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CFB" w:rsidRDefault="008556DE">
      <w:pPr>
        <w:numPr>
          <w:ilvl w:val="0"/>
          <w:numId w:val="1"/>
        </w:numPr>
        <w:spacing w:line="280" w:lineRule="atLeast"/>
        <w:jc w:val="both"/>
        <w:rPr>
          <w:rFonts w:ascii="Arial" w:hAnsi="Arial"/>
          <w:b/>
          <w:color w:val="000000"/>
          <w:sz w:val="22"/>
        </w:rPr>
      </w:pPr>
      <w:r>
        <w:rPr>
          <w:rFonts w:ascii="Arial" w:hAnsi="Arial"/>
          <w:b/>
          <w:color w:val="000000"/>
          <w:sz w:val="22"/>
        </w:rPr>
        <w:t xml:space="preserve">OBJETIVO: </w:t>
      </w:r>
    </w:p>
    <w:p w:rsidR="00CF5677" w:rsidRPr="00CF5677" w:rsidRDefault="00CF5677" w:rsidP="00CF567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360"/>
        <w:jc w:val="both"/>
        <w:rPr>
          <w:rFonts w:ascii="Arial" w:hAnsi="Arial"/>
          <w:color w:val="000000"/>
          <w:sz w:val="22"/>
        </w:rPr>
      </w:pPr>
      <w:r w:rsidRPr="00CF5677">
        <w:rPr>
          <w:rFonts w:ascii="Arial" w:hAnsi="Arial"/>
          <w:color w:val="000000"/>
          <w:sz w:val="22"/>
        </w:rPr>
        <w:t>El objetivo de este procedimiento es establecer las directrices para la correcta gestión y registro de los documentos en la organización, asegurando su adecuada creación, identificación, clasificación, acceso, almacenamiento, seguridad y disposición.</w:t>
      </w:r>
    </w:p>
    <w:p w:rsidR="00515CFB" w:rsidRDefault="00515CFB">
      <w:pPr>
        <w:pStyle w:val="Sangra3detindependiente"/>
        <w:ind w:left="360" w:right="507" w:firstLine="0"/>
        <w:rPr>
          <w:rFonts w:ascii="Arial" w:hAnsi="Arial"/>
          <w:color w:val="000000"/>
          <w:sz w:val="22"/>
          <w:lang w:val="es-ES"/>
        </w:rPr>
      </w:pPr>
    </w:p>
    <w:p w:rsidR="00515CFB" w:rsidRDefault="008556DE">
      <w:pPr>
        <w:numPr>
          <w:ilvl w:val="0"/>
          <w:numId w:val="1"/>
        </w:numPr>
        <w:spacing w:line="280" w:lineRule="atLeast"/>
        <w:jc w:val="both"/>
        <w:rPr>
          <w:rFonts w:ascii="Arial" w:hAnsi="Arial"/>
          <w:b/>
          <w:color w:val="000000"/>
          <w:sz w:val="22"/>
        </w:rPr>
      </w:pPr>
      <w:r>
        <w:rPr>
          <w:rFonts w:ascii="Arial" w:hAnsi="Arial"/>
          <w:b/>
          <w:color w:val="000000"/>
          <w:sz w:val="22"/>
        </w:rPr>
        <w:t xml:space="preserve">ALCANCE: </w:t>
      </w:r>
    </w:p>
    <w:p w:rsidR="00A63BD4" w:rsidRPr="00A63BD4" w:rsidRDefault="00A63BD4" w:rsidP="00A63BD4">
      <w:pPr>
        <w:pStyle w:val="HTMLconformatoprevio"/>
        <w:spacing w:after="60"/>
        <w:ind w:left="360"/>
        <w:jc w:val="both"/>
        <w:rPr>
          <w:rFonts w:ascii="Arial" w:hAnsi="Arial" w:cs="Times New Roman"/>
          <w:color w:val="000000"/>
          <w:sz w:val="22"/>
          <w:lang w:val="es-ES" w:eastAsia="es-ES"/>
        </w:rPr>
      </w:pPr>
      <w:r w:rsidRPr="00A63BD4">
        <w:rPr>
          <w:rFonts w:ascii="Arial" w:hAnsi="Arial" w:cs="Times New Roman"/>
          <w:color w:val="000000"/>
          <w:sz w:val="22"/>
          <w:lang w:val="es-ES" w:eastAsia="es-ES"/>
        </w:rPr>
        <w:t>Este procedimiento se aplica a todos los documentos generados y recibidos por la organización, incluyendo documentos físicos y electrónicos.</w:t>
      </w:r>
    </w:p>
    <w:p w:rsidR="00515CFB" w:rsidRDefault="00515CFB">
      <w:pPr>
        <w:pStyle w:val="Textoindependiente"/>
        <w:ind w:right="-426"/>
        <w:rPr>
          <w:sz w:val="22"/>
          <w:lang w:val="es-ES"/>
        </w:rPr>
      </w:pPr>
    </w:p>
    <w:p w:rsidR="00515CFB" w:rsidRDefault="008556DE">
      <w:pPr>
        <w:numPr>
          <w:ilvl w:val="0"/>
          <w:numId w:val="1"/>
        </w:numPr>
        <w:spacing w:line="280" w:lineRule="atLeast"/>
        <w:jc w:val="both"/>
        <w:rPr>
          <w:rFonts w:ascii="Arial" w:hAnsi="Arial"/>
          <w:b/>
          <w:color w:val="000000"/>
          <w:sz w:val="22"/>
        </w:rPr>
      </w:pPr>
      <w:r>
        <w:rPr>
          <w:rFonts w:ascii="Arial" w:hAnsi="Arial"/>
          <w:b/>
          <w:color w:val="000000"/>
          <w:sz w:val="22"/>
        </w:rPr>
        <w:t>REFERENCIAS:</w:t>
      </w:r>
    </w:p>
    <w:p w:rsidR="00515CFB" w:rsidRDefault="008556DE">
      <w:pPr>
        <w:ind w:left="360"/>
        <w:jc w:val="both"/>
        <w:rPr>
          <w:rFonts w:ascii="Arial" w:hAnsi="Arial"/>
          <w:color w:val="000000"/>
          <w:sz w:val="22"/>
        </w:rPr>
      </w:pPr>
      <w:r>
        <w:rPr>
          <w:rFonts w:ascii="Arial" w:hAnsi="Arial"/>
          <w:color w:val="000000"/>
          <w:sz w:val="22"/>
        </w:rPr>
        <w:t xml:space="preserve">Matriz de almacenamiento de Insumos, materiales y equipos.  </w:t>
      </w:r>
    </w:p>
    <w:p w:rsidR="00515CFB" w:rsidRDefault="008556DE">
      <w:pPr>
        <w:spacing w:line="280" w:lineRule="atLeast"/>
        <w:ind w:left="360"/>
        <w:jc w:val="both"/>
        <w:rPr>
          <w:rFonts w:ascii="Arial" w:hAnsi="Arial"/>
          <w:color w:val="000000"/>
          <w:sz w:val="22"/>
        </w:rPr>
      </w:pPr>
      <w:r>
        <w:rPr>
          <w:rFonts w:ascii="Arial" w:hAnsi="Arial"/>
          <w:color w:val="000000"/>
          <w:sz w:val="22"/>
        </w:rPr>
        <w:t>Lista de codificación de insumos, materiales y equipos</w:t>
      </w:r>
    </w:p>
    <w:p w:rsidR="00515CFB" w:rsidRDefault="00515CFB">
      <w:pPr>
        <w:spacing w:line="280" w:lineRule="atLeast"/>
        <w:ind w:left="360"/>
        <w:jc w:val="both"/>
        <w:rPr>
          <w:rFonts w:ascii="Arial" w:hAnsi="Arial"/>
          <w:b/>
          <w:color w:val="000000"/>
          <w:sz w:val="22"/>
        </w:rPr>
      </w:pPr>
    </w:p>
    <w:p w:rsidR="00515CFB" w:rsidRDefault="008556DE">
      <w:pPr>
        <w:numPr>
          <w:ilvl w:val="0"/>
          <w:numId w:val="1"/>
        </w:numPr>
        <w:spacing w:line="280" w:lineRule="atLeast"/>
        <w:ind w:right="-4"/>
        <w:jc w:val="both"/>
        <w:rPr>
          <w:rFonts w:ascii="Arial" w:hAnsi="Arial"/>
          <w:b/>
          <w:color w:val="000000"/>
          <w:sz w:val="22"/>
        </w:rPr>
      </w:pPr>
      <w:r>
        <w:rPr>
          <w:rFonts w:ascii="Arial" w:hAnsi="Arial"/>
          <w:b/>
          <w:color w:val="000000"/>
          <w:sz w:val="22"/>
        </w:rPr>
        <w:t>DEFINICIONES:</w:t>
      </w:r>
    </w:p>
    <w:p w:rsidR="00515CFB" w:rsidRPr="007E0F76" w:rsidRDefault="008556DE" w:rsidP="007E0F76">
      <w:pPr>
        <w:pStyle w:val="Prrafodelista"/>
        <w:numPr>
          <w:ilvl w:val="0"/>
          <w:numId w:val="27"/>
        </w:numPr>
        <w:spacing w:line="240" w:lineRule="atLeast"/>
        <w:ind w:left="851" w:right="-426" w:hanging="425"/>
        <w:jc w:val="both"/>
        <w:rPr>
          <w:rFonts w:ascii="Arial" w:hAnsi="Arial"/>
          <w:color w:val="000000"/>
          <w:sz w:val="22"/>
        </w:rPr>
      </w:pPr>
      <w:r w:rsidRPr="007E0F76">
        <w:rPr>
          <w:rFonts w:ascii="Arial" w:hAnsi="Arial"/>
          <w:b/>
          <w:color w:val="000000"/>
          <w:sz w:val="22"/>
        </w:rPr>
        <w:t>Ubicación:</w:t>
      </w:r>
      <w:r w:rsidRPr="007E0F76">
        <w:rPr>
          <w:rFonts w:ascii="Arial" w:hAnsi="Arial"/>
          <w:color w:val="000000"/>
          <w:sz w:val="22"/>
        </w:rPr>
        <w:t xml:space="preserve"> Lugar asignado, donde </w:t>
      </w:r>
      <w:r w:rsidR="001F2B62" w:rsidRPr="007E0F76">
        <w:rPr>
          <w:rFonts w:ascii="Arial" w:hAnsi="Arial"/>
          <w:color w:val="000000"/>
          <w:sz w:val="22"/>
        </w:rPr>
        <w:t>se almacenan los documentos</w:t>
      </w:r>
    </w:p>
    <w:p w:rsidR="00515CFB" w:rsidRPr="007E0F76" w:rsidRDefault="008556DE" w:rsidP="007E0F76">
      <w:pPr>
        <w:pStyle w:val="Prrafodelista"/>
        <w:numPr>
          <w:ilvl w:val="0"/>
          <w:numId w:val="27"/>
        </w:numPr>
        <w:spacing w:line="240" w:lineRule="atLeast"/>
        <w:ind w:left="851" w:right="-426" w:hanging="425"/>
        <w:jc w:val="both"/>
        <w:rPr>
          <w:rFonts w:ascii="Arial" w:hAnsi="Arial"/>
          <w:color w:val="000000"/>
          <w:sz w:val="22"/>
        </w:rPr>
      </w:pPr>
      <w:r w:rsidRPr="007E0F76">
        <w:rPr>
          <w:rFonts w:ascii="Arial" w:hAnsi="Arial"/>
          <w:b/>
          <w:color w:val="000000"/>
          <w:sz w:val="22"/>
        </w:rPr>
        <w:t>Código:</w:t>
      </w:r>
      <w:r w:rsidRPr="007E0F76">
        <w:rPr>
          <w:rFonts w:ascii="Arial" w:hAnsi="Arial"/>
          <w:color w:val="000000"/>
          <w:sz w:val="22"/>
        </w:rPr>
        <w:t xml:space="preserve"> Mecanismo de identificación numérica que reciben los </w:t>
      </w:r>
      <w:r w:rsidR="001F2B62" w:rsidRPr="007E0F76">
        <w:rPr>
          <w:rFonts w:ascii="Arial" w:hAnsi="Arial"/>
          <w:color w:val="000000"/>
          <w:sz w:val="22"/>
        </w:rPr>
        <w:t>documentos</w:t>
      </w:r>
    </w:p>
    <w:p w:rsidR="001F2B62" w:rsidRPr="001F2B62" w:rsidRDefault="001F2B62" w:rsidP="007E0F76">
      <w:pPr>
        <w:pStyle w:val="HTMLconformatoprevio"/>
        <w:numPr>
          <w:ilvl w:val="0"/>
          <w:numId w:val="27"/>
        </w:numPr>
        <w:spacing w:after="60"/>
        <w:ind w:left="851" w:hanging="425"/>
        <w:jc w:val="both"/>
        <w:rPr>
          <w:rFonts w:ascii="Arial" w:hAnsi="Arial" w:cs="Times New Roman"/>
          <w:color w:val="000000"/>
          <w:sz w:val="22"/>
          <w:lang w:val="es-ES" w:eastAsia="es-ES"/>
        </w:rPr>
      </w:pPr>
      <w:r w:rsidRPr="001F2B62">
        <w:rPr>
          <w:rFonts w:ascii="Arial" w:hAnsi="Arial" w:cs="Times New Roman"/>
          <w:b/>
          <w:color w:val="000000"/>
          <w:sz w:val="22"/>
          <w:lang w:val="es-ES" w:eastAsia="es-ES"/>
        </w:rPr>
        <w:t>Documento:</w:t>
      </w:r>
      <w:r w:rsidRPr="001F2B62">
        <w:rPr>
          <w:rFonts w:ascii="Arial" w:hAnsi="Arial" w:cs="Times New Roman"/>
          <w:color w:val="000000"/>
          <w:sz w:val="22"/>
          <w:lang w:val="es-ES" w:eastAsia="es-ES"/>
        </w:rPr>
        <w:t xml:space="preserve"> Información y su medio de soporte.</w:t>
      </w:r>
    </w:p>
    <w:p w:rsidR="001F2B62" w:rsidRPr="001F2B62" w:rsidRDefault="001F2B62" w:rsidP="007E0F76">
      <w:pPr>
        <w:pStyle w:val="HTMLconformatoprevio"/>
        <w:numPr>
          <w:ilvl w:val="0"/>
          <w:numId w:val="27"/>
        </w:numPr>
        <w:spacing w:after="60"/>
        <w:ind w:left="851" w:hanging="425"/>
        <w:jc w:val="both"/>
        <w:rPr>
          <w:rFonts w:ascii="Arial" w:hAnsi="Arial" w:cs="Times New Roman"/>
          <w:color w:val="000000"/>
          <w:sz w:val="22"/>
          <w:lang w:val="es-ES" w:eastAsia="es-ES"/>
        </w:rPr>
      </w:pPr>
      <w:r w:rsidRPr="001F2B62">
        <w:rPr>
          <w:rFonts w:ascii="Arial" w:hAnsi="Arial" w:cs="Times New Roman"/>
          <w:b/>
          <w:color w:val="000000"/>
          <w:sz w:val="22"/>
          <w:lang w:val="es-ES" w:eastAsia="es-ES"/>
        </w:rPr>
        <w:t>Registro:</w:t>
      </w:r>
      <w:r w:rsidRPr="001F2B62">
        <w:rPr>
          <w:rFonts w:ascii="Arial" w:hAnsi="Arial" w:cs="Times New Roman"/>
          <w:color w:val="000000"/>
          <w:sz w:val="22"/>
          <w:lang w:val="es-ES" w:eastAsia="es-ES"/>
        </w:rPr>
        <w:t xml:space="preserve"> Documento que presenta resultados obtenidos o proporciona evidencia de actividades realizadas.</w:t>
      </w:r>
    </w:p>
    <w:p w:rsidR="001F2B62" w:rsidRDefault="001F2B62">
      <w:pPr>
        <w:spacing w:line="240" w:lineRule="atLeast"/>
        <w:ind w:left="426" w:right="-426"/>
        <w:jc w:val="both"/>
        <w:rPr>
          <w:rFonts w:ascii="Arial" w:hAnsi="Arial"/>
          <w:color w:val="000000"/>
          <w:sz w:val="22"/>
        </w:rPr>
      </w:pPr>
    </w:p>
    <w:p w:rsidR="00515CFB" w:rsidRDefault="00515CFB">
      <w:pPr>
        <w:pStyle w:val="Sangra3detindependiente"/>
        <w:ind w:left="360" w:right="-4" w:firstLine="0"/>
        <w:rPr>
          <w:rFonts w:ascii="Arial" w:hAnsi="Arial"/>
          <w:color w:val="000000"/>
          <w:sz w:val="22"/>
        </w:rPr>
      </w:pPr>
    </w:p>
    <w:p w:rsidR="00515CFB" w:rsidRDefault="008556DE">
      <w:pPr>
        <w:numPr>
          <w:ilvl w:val="0"/>
          <w:numId w:val="1"/>
        </w:numPr>
        <w:spacing w:line="280" w:lineRule="atLeast"/>
        <w:ind w:right="597"/>
        <w:jc w:val="both"/>
        <w:rPr>
          <w:rFonts w:ascii="Arial" w:hAnsi="Arial"/>
          <w:b/>
          <w:color w:val="000000"/>
          <w:sz w:val="22"/>
        </w:rPr>
      </w:pPr>
      <w:r>
        <w:rPr>
          <w:rFonts w:ascii="Arial" w:hAnsi="Arial"/>
          <w:b/>
          <w:color w:val="000000"/>
          <w:sz w:val="22"/>
        </w:rPr>
        <w:t>RESPONSABILIDAD:</w:t>
      </w:r>
    </w:p>
    <w:p w:rsidR="007E0F76" w:rsidRDefault="007E0F76" w:rsidP="007E0F76">
      <w:pPr>
        <w:spacing w:line="280" w:lineRule="atLeast"/>
        <w:ind w:left="360" w:right="597"/>
        <w:jc w:val="both"/>
        <w:rPr>
          <w:rFonts w:ascii="Arial" w:hAnsi="Arial"/>
          <w:b/>
          <w:color w:val="000000"/>
          <w:sz w:val="22"/>
        </w:rPr>
      </w:pPr>
    </w:p>
    <w:p w:rsidR="002820DC" w:rsidRPr="002820DC" w:rsidRDefault="002820DC" w:rsidP="007E0F76">
      <w:pPr>
        <w:pStyle w:val="HTMLconformatoprevio"/>
        <w:numPr>
          <w:ilvl w:val="0"/>
          <w:numId w:val="28"/>
        </w:numPr>
        <w:spacing w:after="60"/>
        <w:ind w:left="851" w:hanging="425"/>
        <w:jc w:val="both"/>
        <w:rPr>
          <w:rFonts w:ascii="Arial" w:hAnsi="Arial" w:cs="Times New Roman"/>
          <w:color w:val="000000"/>
          <w:sz w:val="22"/>
          <w:lang w:val="es-ES" w:eastAsia="es-ES"/>
        </w:rPr>
      </w:pPr>
      <w:r w:rsidRPr="002820DC">
        <w:rPr>
          <w:rFonts w:ascii="Arial" w:hAnsi="Arial" w:cs="Times New Roman"/>
          <w:b/>
          <w:color w:val="000000"/>
          <w:sz w:val="22"/>
          <w:lang w:val="es-ES" w:eastAsia="es-ES"/>
        </w:rPr>
        <w:t>Gestor de Documentos:</w:t>
      </w:r>
      <w:r w:rsidRPr="002820DC">
        <w:rPr>
          <w:rFonts w:ascii="Arial" w:hAnsi="Arial" w:cs="Times New Roman"/>
          <w:color w:val="000000"/>
          <w:sz w:val="22"/>
          <w:lang w:val="es-ES" w:eastAsia="es-ES"/>
        </w:rPr>
        <w:t xml:space="preserve"> </w:t>
      </w:r>
      <w:r w:rsidR="007E0F76">
        <w:rPr>
          <w:rFonts w:ascii="Arial" w:hAnsi="Arial" w:cs="Times New Roman"/>
          <w:color w:val="000000"/>
          <w:sz w:val="22"/>
          <w:lang w:val="es-ES" w:eastAsia="es-ES"/>
        </w:rPr>
        <w:t>responsable</w:t>
      </w:r>
      <w:r w:rsidRPr="002820DC">
        <w:rPr>
          <w:rFonts w:ascii="Arial" w:hAnsi="Arial" w:cs="Times New Roman"/>
          <w:color w:val="000000"/>
          <w:sz w:val="22"/>
          <w:lang w:val="es-ES" w:eastAsia="es-ES"/>
        </w:rPr>
        <w:t xml:space="preserve"> de la implementación y mantenimiento del sistema de gestión de documentos.</w:t>
      </w:r>
    </w:p>
    <w:p w:rsidR="002820DC" w:rsidRPr="002820DC" w:rsidRDefault="002820DC" w:rsidP="007E0F76">
      <w:pPr>
        <w:pStyle w:val="HTMLconformatoprevio"/>
        <w:numPr>
          <w:ilvl w:val="0"/>
          <w:numId w:val="28"/>
        </w:numPr>
        <w:spacing w:after="60"/>
        <w:ind w:left="851" w:hanging="425"/>
        <w:jc w:val="both"/>
        <w:rPr>
          <w:rFonts w:ascii="Arial" w:hAnsi="Arial" w:cs="Times New Roman"/>
          <w:color w:val="000000"/>
          <w:sz w:val="22"/>
          <w:lang w:val="es-ES" w:eastAsia="es-ES"/>
        </w:rPr>
      </w:pPr>
      <w:r w:rsidRPr="002820DC">
        <w:rPr>
          <w:rFonts w:ascii="Arial" w:hAnsi="Arial" w:cs="Times New Roman"/>
          <w:b/>
          <w:color w:val="000000"/>
          <w:sz w:val="22"/>
          <w:lang w:val="es-ES" w:eastAsia="es-ES"/>
        </w:rPr>
        <w:t>Personal:</w:t>
      </w:r>
      <w:r w:rsidRPr="002820DC">
        <w:rPr>
          <w:rFonts w:ascii="Arial" w:hAnsi="Arial" w:cs="Times New Roman"/>
          <w:color w:val="000000"/>
          <w:sz w:val="22"/>
          <w:lang w:val="es-ES" w:eastAsia="es-ES"/>
        </w:rPr>
        <w:t xml:space="preserve"> Todos los empleados son responsables de crear, identificar</w:t>
      </w:r>
      <w:r w:rsidR="00E93BEF">
        <w:rPr>
          <w:rFonts w:ascii="Arial" w:hAnsi="Arial" w:cs="Times New Roman"/>
          <w:color w:val="000000"/>
          <w:sz w:val="22"/>
          <w:lang w:val="es-ES" w:eastAsia="es-ES"/>
        </w:rPr>
        <w:t xml:space="preserve">, </w:t>
      </w:r>
      <w:r w:rsidRPr="002820DC">
        <w:rPr>
          <w:rFonts w:ascii="Arial" w:hAnsi="Arial" w:cs="Times New Roman"/>
          <w:color w:val="000000"/>
          <w:sz w:val="22"/>
          <w:lang w:val="es-ES" w:eastAsia="es-ES"/>
        </w:rPr>
        <w:t>clasificar</w:t>
      </w:r>
      <w:r w:rsidR="00E93BEF">
        <w:rPr>
          <w:rFonts w:ascii="Arial" w:hAnsi="Arial" w:cs="Times New Roman"/>
          <w:color w:val="000000"/>
          <w:sz w:val="22"/>
          <w:lang w:val="es-ES" w:eastAsia="es-ES"/>
        </w:rPr>
        <w:t xml:space="preserve"> y codificar</w:t>
      </w:r>
      <w:r w:rsidRPr="002820DC">
        <w:rPr>
          <w:rFonts w:ascii="Arial" w:hAnsi="Arial" w:cs="Times New Roman"/>
          <w:color w:val="000000"/>
          <w:sz w:val="22"/>
          <w:lang w:val="es-ES" w:eastAsia="es-ES"/>
        </w:rPr>
        <w:t xml:space="preserve"> los documentos de acuerdo con este procedimiento.</w:t>
      </w:r>
    </w:p>
    <w:p w:rsidR="00515CFB" w:rsidRDefault="00515CFB">
      <w:pPr>
        <w:spacing w:line="280" w:lineRule="atLeast"/>
        <w:ind w:left="360" w:right="597"/>
        <w:jc w:val="both"/>
        <w:rPr>
          <w:rFonts w:ascii="Arial" w:hAnsi="Arial"/>
          <w:color w:val="000000"/>
          <w:sz w:val="22"/>
        </w:rPr>
      </w:pPr>
    </w:p>
    <w:p w:rsidR="00515CFB" w:rsidRDefault="008556DE">
      <w:pPr>
        <w:numPr>
          <w:ilvl w:val="0"/>
          <w:numId w:val="1"/>
        </w:numPr>
        <w:spacing w:line="280" w:lineRule="atLeast"/>
        <w:ind w:right="597"/>
        <w:jc w:val="both"/>
        <w:rPr>
          <w:rFonts w:ascii="Arial" w:hAnsi="Arial"/>
          <w:b/>
          <w:color w:val="000000"/>
          <w:sz w:val="22"/>
        </w:rPr>
      </w:pPr>
      <w:r>
        <w:rPr>
          <w:rFonts w:ascii="Arial" w:hAnsi="Arial"/>
          <w:b/>
          <w:color w:val="000000"/>
          <w:sz w:val="22"/>
        </w:rPr>
        <w:t xml:space="preserve">LINEAMIENTOS GENERALES: </w:t>
      </w:r>
    </w:p>
    <w:p w:rsidR="00515CFB" w:rsidRDefault="00515CFB">
      <w:pPr>
        <w:spacing w:line="240" w:lineRule="atLeast"/>
        <w:ind w:left="360"/>
        <w:jc w:val="both"/>
        <w:rPr>
          <w:rFonts w:ascii="Arial" w:hAnsi="Arial"/>
          <w:b/>
          <w:color w:val="000000"/>
          <w:sz w:val="22"/>
        </w:rPr>
      </w:pPr>
    </w:p>
    <w:p w:rsidR="001D4039" w:rsidRPr="0093024A" w:rsidRDefault="001D4039" w:rsidP="007E0F76">
      <w:pPr>
        <w:pStyle w:val="HTMLconformatoprevio"/>
        <w:numPr>
          <w:ilvl w:val="0"/>
          <w:numId w:val="25"/>
        </w:numPr>
        <w:spacing w:after="60"/>
        <w:ind w:left="851" w:hanging="425"/>
        <w:jc w:val="both"/>
        <w:rPr>
          <w:rFonts w:ascii="Arial" w:hAnsi="Arial" w:cs="Times New Roman"/>
          <w:color w:val="000000"/>
          <w:sz w:val="22"/>
          <w:lang w:val="es-ES" w:eastAsia="es-ES"/>
        </w:rPr>
      </w:pPr>
      <w:r w:rsidRPr="0093024A">
        <w:rPr>
          <w:rFonts w:ascii="Arial" w:hAnsi="Arial" w:cs="Times New Roman"/>
          <w:color w:val="000000"/>
          <w:sz w:val="22"/>
          <w:lang w:val="es-ES" w:eastAsia="es-ES"/>
        </w:rPr>
        <w:t>Todos los documentos deben ser registrados en el sistema de gestión de documentos.</w:t>
      </w:r>
    </w:p>
    <w:p w:rsidR="001D4039" w:rsidRPr="0093024A" w:rsidRDefault="001D4039" w:rsidP="007E0F76">
      <w:pPr>
        <w:pStyle w:val="HTMLconformatoprevio"/>
        <w:numPr>
          <w:ilvl w:val="0"/>
          <w:numId w:val="25"/>
        </w:numPr>
        <w:spacing w:after="60"/>
        <w:ind w:left="851" w:hanging="425"/>
        <w:jc w:val="both"/>
        <w:rPr>
          <w:rFonts w:ascii="Arial" w:hAnsi="Arial" w:cs="Times New Roman"/>
          <w:color w:val="000000"/>
          <w:sz w:val="22"/>
          <w:lang w:val="es-ES" w:eastAsia="es-ES"/>
        </w:rPr>
      </w:pPr>
      <w:r w:rsidRPr="0093024A">
        <w:rPr>
          <w:rFonts w:ascii="Arial" w:hAnsi="Arial" w:cs="Times New Roman"/>
          <w:color w:val="000000"/>
          <w:sz w:val="22"/>
          <w:lang w:val="es-ES" w:eastAsia="es-ES"/>
        </w:rPr>
        <w:t>Los documentos deben ser revisados y aprobados por el Gestor de Documentos antes de su uso.</w:t>
      </w:r>
    </w:p>
    <w:p w:rsidR="001D4039" w:rsidRPr="0093024A" w:rsidRDefault="001D4039" w:rsidP="007E0F76">
      <w:pPr>
        <w:pStyle w:val="HTMLconformatoprevio"/>
        <w:numPr>
          <w:ilvl w:val="0"/>
          <w:numId w:val="25"/>
        </w:numPr>
        <w:spacing w:after="60"/>
        <w:ind w:left="851" w:hanging="425"/>
        <w:jc w:val="both"/>
        <w:rPr>
          <w:rFonts w:ascii="Arial" w:hAnsi="Arial" w:cs="Times New Roman"/>
          <w:color w:val="000000"/>
          <w:sz w:val="22"/>
          <w:lang w:val="es-ES" w:eastAsia="es-ES"/>
        </w:rPr>
      </w:pPr>
      <w:r w:rsidRPr="0093024A">
        <w:rPr>
          <w:rFonts w:ascii="Arial" w:hAnsi="Arial" w:cs="Times New Roman"/>
          <w:color w:val="000000"/>
          <w:sz w:val="22"/>
          <w:lang w:val="es-ES" w:eastAsia="es-ES"/>
        </w:rPr>
        <w:t>Los documentos deben ser almacenados de manera segura para prevenir su alteración o pérdida.</w:t>
      </w:r>
      <w:r w:rsidR="00B852B5">
        <w:rPr>
          <w:rFonts w:ascii="Arial" w:hAnsi="Arial" w:cs="Times New Roman"/>
          <w:color w:val="000000"/>
          <w:sz w:val="22"/>
          <w:lang w:val="es-ES" w:eastAsia="es-ES"/>
        </w:rPr>
        <w:t xml:space="preserve"> También deben tener una ubicación de fácil acceso.</w:t>
      </w:r>
    </w:p>
    <w:p w:rsidR="00515CFB" w:rsidRDefault="00515CFB">
      <w:pPr>
        <w:jc w:val="both"/>
        <w:rPr>
          <w:rFonts w:ascii="Arial" w:hAnsi="Arial"/>
          <w:color w:val="000000"/>
          <w:sz w:val="22"/>
        </w:rPr>
      </w:pPr>
    </w:p>
    <w:p w:rsidR="00515CFB" w:rsidRDefault="008556DE">
      <w:pPr>
        <w:numPr>
          <w:ilvl w:val="0"/>
          <w:numId w:val="1"/>
        </w:numPr>
        <w:spacing w:line="280" w:lineRule="atLeast"/>
        <w:ind w:right="597"/>
        <w:jc w:val="both"/>
        <w:rPr>
          <w:rFonts w:ascii="Arial" w:hAnsi="Arial"/>
          <w:b/>
          <w:color w:val="000000"/>
          <w:sz w:val="22"/>
        </w:rPr>
      </w:pPr>
      <w:r>
        <w:rPr>
          <w:rFonts w:ascii="Arial" w:hAnsi="Arial"/>
          <w:b/>
          <w:color w:val="000000"/>
          <w:sz w:val="22"/>
        </w:rPr>
        <w:t xml:space="preserve">DESARROLLO DEL PROCEDIMIENTO: </w:t>
      </w:r>
    </w:p>
    <w:p w:rsidR="00515CFB" w:rsidRDefault="00515CFB">
      <w:pPr>
        <w:spacing w:line="280" w:lineRule="atLeast"/>
        <w:ind w:right="597"/>
        <w:jc w:val="both"/>
        <w:rPr>
          <w:rFonts w:ascii="Arial" w:hAnsi="Arial"/>
          <w:color w:val="000000"/>
          <w:sz w:val="22"/>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t>Creación del Documento:</w:t>
      </w:r>
      <w:r w:rsidRPr="0050787C">
        <w:rPr>
          <w:rFonts w:ascii="Arial" w:hAnsi="Arial" w:cs="Times New Roman"/>
          <w:color w:val="000000"/>
          <w:sz w:val="22"/>
          <w:lang w:val="es-ES" w:eastAsia="es-ES"/>
        </w:rPr>
        <w:t xml:space="preserve"> El personal crea el documento según las necesidades de la organización. Esto puede implicar la redacción de informes, la creación de facturas, la elaboración de propuestas, etc.</w:t>
      </w:r>
    </w:p>
    <w:p w:rsidR="00293D9E" w:rsidRPr="0050787C" w:rsidRDefault="00293D9E" w:rsidP="00166C77">
      <w:pPr>
        <w:pStyle w:val="HTMLconformatoprevio"/>
        <w:spacing w:after="60"/>
        <w:ind w:left="851" w:hanging="284"/>
        <w:jc w:val="both"/>
        <w:rPr>
          <w:rFonts w:ascii="Arial" w:hAnsi="Arial" w:cs="Times New Roman"/>
          <w:color w:val="000000"/>
          <w:sz w:val="22"/>
          <w:lang w:val="es-ES" w:eastAsia="es-ES"/>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t>Identificación y Clasificación:</w:t>
      </w:r>
      <w:r w:rsidRPr="0050787C">
        <w:rPr>
          <w:rFonts w:ascii="Arial" w:hAnsi="Arial" w:cs="Times New Roman"/>
          <w:color w:val="000000"/>
          <w:sz w:val="22"/>
          <w:lang w:val="es-ES" w:eastAsia="es-ES"/>
        </w:rPr>
        <w:t xml:space="preserve"> Cada documento se identifica y clasifica de acuerdo con el sistema de clasificación de documentos de la organización. Esto puede implicar la asignación de un número de identificación único</w:t>
      </w:r>
      <w:r w:rsidR="000D4802">
        <w:rPr>
          <w:rFonts w:ascii="Arial" w:hAnsi="Arial" w:cs="Times New Roman"/>
          <w:color w:val="000000"/>
          <w:sz w:val="22"/>
          <w:lang w:val="es-ES" w:eastAsia="es-ES"/>
        </w:rPr>
        <w:t xml:space="preserve"> (Código)</w:t>
      </w:r>
      <w:bookmarkStart w:id="0" w:name="_GoBack"/>
      <w:bookmarkEnd w:id="0"/>
      <w:r w:rsidRPr="0050787C">
        <w:rPr>
          <w:rFonts w:ascii="Arial" w:hAnsi="Arial" w:cs="Times New Roman"/>
          <w:color w:val="000000"/>
          <w:sz w:val="22"/>
          <w:lang w:val="es-ES" w:eastAsia="es-ES"/>
        </w:rPr>
        <w:t>, la asignación del documento a una categoría específica, etc.</w:t>
      </w:r>
    </w:p>
    <w:p w:rsidR="00293D9E" w:rsidRPr="0050787C" w:rsidRDefault="00293D9E" w:rsidP="00166C77">
      <w:pPr>
        <w:pStyle w:val="HTMLconformatoprevio"/>
        <w:spacing w:after="60"/>
        <w:ind w:left="851" w:hanging="284"/>
        <w:jc w:val="both"/>
        <w:rPr>
          <w:rFonts w:ascii="Arial" w:hAnsi="Arial" w:cs="Times New Roman"/>
          <w:color w:val="000000"/>
          <w:sz w:val="22"/>
          <w:lang w:val="es-ES" w:eastAsia="es-ES"/>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lastRenderedPageBreak/>
        <w:t>Revisión y Aprobación:</w:t>
      </w:r>
      <w:r w:rsidRPr="0050787C">
        <w:rPr>
          <w:rFonts w:ascii="Arial" w:hAnsi="Arial" w:cs="Times New Roman"/>
          <w:color w:val="000000"/>
          <w:sz w:val="22"/>
          <w:lang w:val="es-ES" w:eastAsia="es-ES"/>
        </w:rPr>
        <w:t xml:space="preserve"> El Gestor de Documentos revisa el documento para asegurarse de que cumple con los estándares de la organización. Esto puede implicar la comprobación de la precisión de la información, la coherencia del formato, la corrección gramatical, etc. Una vez que el documento ha sido revisado y se considera que cumple con los estándares, el Gestor de Documentos lo aprueba para su uso.</w:t>
      </w:r>
    </w:p>
    <w:p w:rsidR="00293D9E" w:rsidRPr="0050787C" w:rsidRDefault="00293D9E" w:rsidP="00166C77">
      <w:pPr>
        <w:pStyle w:val="HTMLconformatoprevio"/>
        <w:spacing w:after="60"/>
        <w:ind w:left="851" w:hanging="284"/>
        <w:jc w:val="both"/>
        <w:rPr>
          <w:rFonts w:ascii="Arial" w:hAnsi="Arial" w:cs="Times New Roman"/>
          <w:color w:val="000000"/>
          <w:sz w:val="22"/>
          <w:lang w:val="es-ES" w:eastAsia="es-ES"/>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t>Registro:</w:t>
      </w:r>
      <w:r w:rsidRPr="0050787C">
        <w:rPr>
          <w:rFonts w:ascii="Arial" w:hAnsi="Arial" w:cs="Times New Roman"/>
          <w:color w:val="000000"/>
          <w:sz w:val="22"/>
          <w:lang w:val="es-ES" w:eastAsia="es-ES"/>
        </w:rPr>
        <w:t xml:space="preserve"> Una vez aprobado, el documento se registra en el sistema de gestión de documentos. Esto implica la entrada de la información del documento (como el número de identificación, la fecha de creación, el autor, etc.) en el sistema.</w:t>
      </w:r>
    </w:p>
    <w:p w:rsidR="00293D9E" w:rsidRPr="0050787C" w:rsidRDefault="00293D9E" w:rsidP="00166C77">
      <w:pPr>
        <w:pStyle w:val="HTMLconformatoprevio"/>
        <w:spacing w:after="60"/>
        <w:ind w:left="851" w:hanging="284"/>
        <w:jc w:val="both"/>
        <w:rPr>
          <w:rFonts w:ascii="Arial" w:hAnsi="Arial" w:cs="Times New Roman"/>
          <w:color w:val="000000"/>
          <w:sz w:val="22"/>
          <w:lang w:val="es-ES" w:eastAsia="es-ES"/>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t>Almacenamiento:</w:t>
      </w:r>
      <w:r w:rsidRPr="0050787C">
        <w:rPr>
          <w:rFonts w:ascii="Arial" w:hAnsi="Arial" w:cs="Times New Roman"/>
          <w:color w:val="000000"/>
          <w:sz w:val="22"/>
          <w:lang w:val="es-ES" w:eastAsia="es-ES"/>
        </w:rPr>
        <w:t xml:space="preserve"> El documento se almacena de manera segura para prevenir su alteración o pérdida. Esto puede implicar el almacenamiento físico en un lugar seguro, el almacenamiento electrónico en un servidor seguro, la realización de copias de seguridad regulares, etc.</w:t>
      </w:r>
    </w:p>
    <w:p w:rsidR="00293D9E" w:rsidRPr="0050787C" w:rsidRDefault="00293D9E" w:rsidP="00166C77">
      <w:pPr>
        <w:pStyle w:val="HTMLconformatoprevio"/>
        <w:spacing w:after="60"/>
        <w:ind w:left="851" w:hanging="284"/>
        <w:jc w:val="both"/>
        <w:rPr>
          <w:rFonts w:ascii="Arial" w:hAnsi="Arial" w:cs="Times New Roman"/>
          <w:color w:val="000000"/>
          <w:sz w:val="22"/>
          <w:lang w:val="es-ES" w:eastAsia="es-ES"/>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t>Acceso:</w:t>
      </w:r>
      <w:r w:rsidRPr="0050787C">
        <w:rPr>
          <w:rFonts w:ascii="Arial" w:hAnsi="Arial" w:cs="Times New Roman"/>
          <w:color w:val="000000"/>
          <w:sz w:val="22"/>
          <w:lang w:val="es-ES" w:eastAsia="es-ES"/>
        </w:rPr>
        <w:t xml:space="preserve"> El personal puede acceder al documento según sea necesario. Esto puede implicar la búsqueda del documento en el sistema de gestión de documentos, la solicitud de acceso al Gestor de Documentos, etc.</w:t>
      </w:r>
    </w:p>
    <w:p w:rsidR="00293D9E" w:rsidRPr="0050787C" w:rsidRDefault="00293D9E" w:rsidP="00166C77">
      <w:pPr>
        <w:pStyle w:val="HTMLconformatoprevio"/>
        <w:spacing w:after="60"/>
        <w:ind w:left="851" w:hanging="284"/>
        <w:jc w:val="both"/>
        <w:rPr>
          <w:rFonts w:ascii="Arial" w:hAnsi="Arial" w:cs="Times New Roman"/>
          <w:color w:val="000000"/>
          <w:sz w:val="22"/>
          <w:lang w:val="es-ES" w:eastAsia="es-ES"/>
        </w:rPr>
      </w:pPr>
    </w:p>
    <w:p w:rsidR="00293D9E" w:rsidRPr="0050787C" w:rsidRDefault="00293D9E" w:rsidP="00166C77">
      <w:pPr>
        <w:pStyle w:val="HTMLconformatoprevio"/>
        <w:numPr>
          <w:ilvl w:val="0"/>
          <w:numId w:val="29"/>
        </w:numPr>
        <w:spacing w:after="60"/>
        <w:ind w:left="851" w:hanging="284"/>
        <w:jc w:val="both"/>
        <w:rPr>
          <w:rFonts w:ascii="Arial" w:hAnsi="Arial" w:cs="Times New Roman"/>
          <w:color w:val="000000"/>
          <w:sz w:val="22"/>
          <w:lang w:val="es-ES" w:eastAsia="es-ES"/>
        </w:rPr>
      </w:pPr>
      <w:r w:rsidRPr="00166C77">
        <w:rPr>
          <w:rFonts w:ascii="Arial" w:hAnsi="Arial" w:cs="Times New Roman"/>
          <w:b/>
          <w:color w:val="000000"/>
          <w:sz w:val="22"/>
          <w:lang w:val="es-ES" w:eastAsia="es-ES"/>
        </w:rPr>
        <w:t>Disposición:</w:t>
      </w:r>
      <w:r w:rsidRPr="0050787C">
        <w:rPr>
          <w:rFonts w:ascii="Arial" w:hAnsi="Arial" w:cs="Times New Roman"/>
          <w:color w:val="000000"/>
          <w:sz w:val="22"/>
          <w:lang w:val="es-ES" w:eastAsia="es-ES"/>
        </w:rPr>
        <w:t xml:space="preserve"> Los documentos se eliminan de acuerdo con la política de retención de documentos de la organización. Esto puede implicar la destrucción física de los documentos, la eliminación electrónica de los documentos del sistema, etc.</w:t>
      </w:r>
    </w:p>
    <w:p w:rsidR="00515CFB" w:rsidRDefault="00515CFB">
      <w:pPr>
        <w:spacing w:line="280" w:lineRule="atLeast"/>
        <w:ind w:right="597"/>
        <w:jc w:val="both"/>
        <w:rPr>
          <w:rFonts w:ascii="Arial" w:hAnsi="Arial"/>
          <w:b/>
          <w:color w:val="000000"/>
          <w:sz w:val="22"/>
        </w:rPr>
      </w:pPr>
    </w:p>
    <w:p w:rsidR="00515CFB" w:rsidRDefault="008556DE">
      <w:pPr>
        <w:numPr>
          <w:ilvl w:val="0"/>
          <w:numId w:val="1"/>
        </w:numPr>
        <w:spacing w:line="280" w:lineRule="atLeast"/>
        <w:ind w:right="597"/>
        <w:jc w:val="both"/>
        <w:rPr>
          <w:rFonts w:ascii="Arial" w:hAnsi="Arial"/>
          <w:b/>
          <w:color w:val="000000"/>
          <w:sz w:val="22"/>
        </w:rPr>
      </w:pPr>
      <w:r>
        <w:rPr>
          <w:rFonts w:ascii="Arial" w:hAnsi="Arial"/>
          <w:b/>
          <w:color w:val="000000"/>
          <w:sz w:val="22"/>
        </w:rPr>
        <w:t>ANEXOS:</w:t>
      </w:r>
    </w:p>
    <w:p w:rsidR="00515CFB" w:rsidRDefault="008556DE">
      <w:pPr>
        <w:spacing w:line="280" w:lineRule="atLeast"/>
        <w:ind w:left="360" w:right="597"/>
        <w:jc w:val="both"/>
        <w:rPr>
          <w:rFonts w:ascii="Arial" w:hAnsi="Arial"/>
          <w:color w:val="000000"/>
          <w:sz w:val="22"/>
        </w:rPr>
      </w:pPr>
      <w:r>
        <w:rPr>
          <w:rFonts w:ascii="Arial" w:hAnsi="Arial"/>
          <w:color w:val="000000"/>
          <w:sz w:val="22"/>
        </w:rPr>
        <w:t>Ninguno</w:t>
      </w:r>
    </w:p>
    <w:p w:rsidR="00515CFB" w:rsidRDefault="00515CFB">
      <w:pPr>
        <w:spacing w:line="280" w:lineRule="atLeast"/>
        <w:ind w:left="360" w:right="597"/>
        <w:jc w:val="both"/>
        <w:rPr>
          <w:rFonts w:ascii="Arial" w:hAnsi="Arial"/>
          <w:color w:val="000000"/>
          <w:sz w:val="22"/>
        </w:rPr>
      </w:pPr>
    </w:p>
    <w:p w:rsidR="008556DE" w:rsidRDefault="008556DE">
      <w:pPr>
        <w:pStyle w:val="Encabezado"/>
        <w:tabs>
          <w:tab w:val="clear" w:pos="4252"/>
          <w:tab w:val="clear" w:pos="8504"/>
        </w:tabs>
        <w:jc w:val="both"/>
      </w:pPr>
    </w:p>
    <w:sectPr w:rsidR="008556DE">
      <w:headerReference w:type="default" r:id="rId7"/>
      <w:footerReference w:type="even" r:id="rId8"/>
      <w:pgSz w:w="11907" w:h="16840" w:code="9"/>
      <w:pgMar w:top="567" w:right="1276" w:bottom="1276"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DDC" w:rsidRDefault="00FA2DDC">
      <w:r>
        <w:separator/>
      </w:r>
    </w:p>
  </w:endnote>
  <w:endnote w:type="continuationSeparator" w:id="0">
    <w:p w:rsidR="00FA2DDC" w:rsidRDefault="00FA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CFB" w:rsidRDefault="008556D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15CFB" w:rsidRDefault="00515C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DDC" w:rsidRDefault="00FA2DDC">
      <w:r>
        <w:separator/>
      </w:r>
    </w:p>
  </w:footnote>
  <w:footnote w:type="continuationSeparator" w:id="0">
    <w:p w:rsidR="00FA2DDC" w:rsidRDefault="00FA2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5386"/>
      <w:gridCol w:w="1418"/>
      <w:gridCol w:w="1559"/>
    </w:tblGrid>
    <w:tr w:rsidR="00515CFB">
      <w:trPr>
        <w:cantSplit/>
        <w:trHeight w:val="276"/>
      </w:trPr>
      <w:tc>
        <w:tcPr>
          <w:tcW w:w="1488" w:type="dxa"/>
          <w:vMerge w:val="restart"/>
        </w:tcPr>
        <w:p w:rsidR="00515CFB" w:rsidRDefault="00515CFB">
          <w:pPr>
            <w:rPr>
              <w:b/>
              <w:sz w:val="16"/>
            </w:rPr>
          </w:pPr>
        </w:p>
        <w:p w:rsidR="00515CFB" w:rsidRDefault="008556DE">
          <w:pPr>
            <w:rPr>
              <w:b/>
              <w:sz w:val="16"/>
            </w:rPr>
          </w:pPr>
          <w:r>
            <w:rPr>
              <w:b/>
              <w:sz w:val="16"/>
            </w:rPr>
            <w:t xml:space="preserve">    </w:t>
          </w:r>
          <w:r w:rsidR="00925186">
            <w:rPr>
              <w:b/>
              <w:noProof/>
              <w:sz w:val="16"/>
              <w:lang w:val="es-PE" w:eastAsia="es-PE"/>
            </w:rPr>
            <w:drawing>
              <wp:inline distT="0" distB="0" distL="0" distR="0">
                <wp:extent cx="6286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386" w:type="dxa"/>
          <w:vMerge w:val="restart"/>
        </w:tcPr>
        <w:p w:rsidR="00515CFB" w:rsidRDefault="008556DE">
          <w:pPr>
            <w:spacing w:line="300" w:lineRule="atLeast"/>
            <w:rPr>
              <w:rFonts w:ascii="Verdana" w:hAnsi="Verdana"/>
              <w:b/>
              <w:lang w:val="es-PE"/>
            </w:rPr>
          </w:pPr>
          <w:r>
            <w:rPr>
              <w:rFonts w:ascii="Verdana" w:hAnsi="Verdana"/>
              <w:b/>
              <w:lang w:val="es-PE"/>
            </w:rPr>
            <w:t>TITULO:</w:t>
          </w:r>
        </w:p>
        <w:p w:rsidR="00515CFB" w:rsidRDefault="008556DE">
          <w:pPr>
            <w:spacing w:line="300" w:lineRule="atLeast"/>
            <w:jc w:val="center"/>
            <w:rPr>
              <w:rFonts w:ascii="Verdana" w:hAnsi="Verdana"/>
              <w:b/>
            </w:rPr>
          </w:pPr>
          <w:r>
            <w:rPr>
              <w:rFonts w:ascii="Verdana" w:hAnsi="Verdana"/>
              <w:b/>
            </w:rPr>
            <w:t>PROCEDIMIENTO DE</w:t>
          </w:r>
          <w:r w:rsidR="000568C6">
            <w:rPr>
              <w:rFonts w:ascii="Verdana" w:hAnsi="Verdana"/>
              <w:b/>
            </w:rPr>
            <w:t xml:space="preserve"> GESTIÓN DE DOCUMENTOS</w:t>
          </w:r>
        </w:p>
      </w:tc>
      <w:tc>
        <w:tcPr>
          <w:tcW w:w="1418" w:type="dxa"/>
        </w:tcPr>
        <w:p w:rsidR="00515CFB" w:rsidRDefault="008556DE">
          <w:pPr>
            <w:pStyle w:val="Ttulo1"/>
            <w:spacing w:line="300" w:lineRule="atLeast"/>
            <w:jc w:val="center"/>
            <w:rPr>
              <w:rFonts w:ascii="Verdana" w:hAnsi="Verdana"/>
              <w:sz w:val="18"/>
              <w:szCs w:val="18"/>
            </w:rPr>
          </w:pPr>
          <w:r>
            <w:rPr>
              <w:rFonts w:ascii="Verdana" w:hAnsi="Verdana"/>
              <w:sz w:val="18"/>
              <w:szCs w:val="18"/>
            </w:rPr>
            <w:t>Código</w:t>
          </w:r>
        </w:p>
      </w:tc>
      <w:tc>
        <w:tcPr>
          <w:tcW w:w="1559" w:type="dxa"/>
        </w:tcPr>
        <w:p w:rsidR="00515CFB" w:rsidRDefault="008556DE">
          <w:pPr>
            <w:pStyle w:val="Ttulo1"/>
            <w:spacing w:line="300" w:lineRule="atLeast"/>
            <w:jc w:val="center"/>
            <w:rPr>
              <w:rFonts w:ascii="Verdana" w:hAnsi="Verdana"/>
              <w:sz w:val="18"/>
              <w:szCs w:val="18"/>
            </w:rPr>
          </w:pPr>
          <w:r>
            <w:rPr>
              <w:rFonts w:ascii="Verdana" w:hAnsi="Verdana"/>
              <w:sz w:val="18"/>
              <w:szCs w:val="18"/>
            </w:rPr>
            <w:t>RP-PR-</w:t>
          </w:r>
          <w:r w:rsidR="000568C6">
            <w:rPr>
              <w:rFonts w:ascii="Verdana" w:hAnsi="Verdana"/>
              <w:sz w:val="18"/>
              <w:szCs w:val="18"/>
            </w:rPr>
            <w:t>DC</w:t>
          </w:r>
          <w:r>
            <w:rPr>
              <w:rFonts w:ascii="Verdana" w:hAnsi="Verdana"/>
              <w:sz w:val="18"/>
              <w:szCs w:val="18"/>
            </w:rPr>
            <w:t>-0</w:t>
          </w:r>
          <w:r w:rsidR="00CF5677">
            <w:rPr>
              <w:rFonts w:ascii="Verdana" w:hAnsi="Verdana"/>
              <w:sz w:val="18"/>
              <w:szCs w:val="18"/>
            </w:rPr>
            <w:t>1</w:t>
          </w:r>
        </w:p>
      </w:tc>
    </w:tr>
    <w:tr w:rsidR="00515CFB">
      <w:trPr>
        <w:cantSplit/>
        <w:trHeight w:val="312"/>
      </w:trPr>
      <w:tc>
        <w:tcPr>
          <w:tcW w:w="1488" w:type="dxa"/>
          <w:vMerge/>
        </w:tcPr>
        <w:p w:rsidR="00515CFB" w:rsidRDefault="00515CFB">
          <w:pPr>
            <w:rPr>
              <w:lang w:val="es-PE"/>
            </w:rPr>
          </w:pPr>
        </w:p>
      </w:tc>
      <w:tc>
        <w:tcPr>
          <w:tcW w:w="5386" w:type="dxa"/>
          <w:vMerge/>
        </w:tcPr>
        <w:p w:rsidR="00515CFB" w:rsidRDefault="00515CFB">
          <w:pPr>
            <w:spacing w:line="300" w:lineRule="atLeast"/>
            <w:rPr>
              <w:rFonts w:ascii="Verdana" w:hAnsi="Verdana"/>
              <w:b/>
              <w:lang w:val="es-PE"/>
            </w:rPr>
          </w:pPr>
        </w:p>
      </w:tc>
      <w:tc>
        <w:tcPr>
          <w:tcW w:w="1418" w:type="dxa"/>
        </w:tcPr>
        <w:p w:rsidR="00515CFB" w:rsidRDefault="008556DE">
          <w:pPr>
            <w:pStyle w:val="Ttulo1"/>
            <w:spacing w:line="300" w:lineRule="atLeast"/>
            <w:jc w:val="center"/>
            <w:rPr>
              <w:rFonts w:ascii="Verdana" w:hAnsi="Verdana"/>
              <w:sz w:val="18"/>
              <w:szCs w:val="18"/>
            </w:rPr>
          </w:pPr>
          <w:r>
            <w:rPr>
              <w:rFonts w:ascii="Verdana" w:hAnsi="Verdana"/>
              <w:sz w:val="18"/>
              <w:szCs w:val="18"/>
            </w:rPr>
            <w:t>Versión</w:t>
          </w:r>
        </w:p>
      </w:tc>
      <w:tc>
        <w:tcPr>
          <w:tcW w:w="1559" w:type="dxa"/>
        </w:tcPr>
        <w:p w:rsidR="00515CFB" w:rsidRDefault="008556DE">
          <w:pPr>
            <w:pStyle w:val="Ttulo1"/>
            <w:spacing w:line="300" w:lineRule="atLeast"/>
            <w:jc w:val="center"/>
            <w:rPr>
              <w:rFonts w:ascii="Verdana" w:hAnsi="Verdana"/>
              <w:sz w:val="18"/>
              <w:szCs w:val="18"/>
            </w:rPr>
          </w:pPr>
          <w:r>
            <w:rPr>
              <w:rFonts w:ascii="Verdana" w:hAnsi="Verdana"/>
              <w:sz w:val="18"/>
              <w:szCs w:val="18"/>
            </w:rPr>
            <w:t>01</w:t>
          </w:r>
        </w:p>
      </w:tc>
    </w:tr>
    <w:tr w:rsidR="00515CFB">
      <w:trPr>
        <w:cantSplit/>
        <w:trHeight w:val="313"/>
      </w:trPr>
      <w:tc>
        <w:tcPr>
          <w:tcW w:w="1488" w:type="dxa"/>
          <w:vMerge/>
          <w:tcBorders>
            <w:bottom w:val="single" w:sz="6" w:space="0" w:color="auto"/>
          </w:tcBorders>
        </w:tcPr>
        <w:p w:rsidR="00515CFB" w:rsidRDefault="00515CFB"/>
      </w:tc>
      <w:tc>
        <w:tcPr>
          <w:tcW w:w="5386" w:type="dxa"/>
          <w:vMerge/>
          <w:tcBorders>
            <w:bottom w:val="single" w:sz="6" w:space="0" w:color="auto"/>
          </w:tcBorders>
        </w:tcPr>
        <w:p w:rsidR="00515CFB" w:rsidRDefault="00515CFB">
          <w:pPr>
            <w:spacing w:line="300" w:lineRule="atLeast"/>
            <w:rPr>
              <w:rFonts w:ascii="Verdana" w:hAnsi="Verdana"/>
              <w:b/>
            </w:rPr>
          </w:pPr>
        </w:p>
      </w:tc>
      <w:tc>
        <w:tcPr>
          <w:tcW w:w="1418" w:type="dxa"/>
          <w:tcBorders>
            <w:bottom w:val="single" w:sz="6" w:space="0" w:color="auto"/>
          </w:tcBorders>
        </w:tcPr>
        <w:p w:rsidR="00515CFB" w:rsidRDefault="008556DE">
          <w:pPr>
            <w:pStyle w:val="Ttulo1"/>
            <w:spacing w:line="300" w:lineRule="atLeast"/>
            <w:jc w:val="center"/>
            <w:rPr>
              <w:rFonts w:ascii="Verdana" w:hAnsi="Verdana"/>
              <w:sz w:val="18"/>
              <w:szCs w:val="18"/>
            </w:rPr>
          </w:pPr>
          <w:r>
            <w:rPr>
              <w:rFonts w:ascii="Verdana" w:hAnsi="Verdana"/>
              <w:sz w:val="18"/>
              <w:szCs w:val="18"/>
            </w:rPr>
            <w:t>Página</w:t>
          </w:r>
        </w:p>
      </w:tc>
      <w:tc>
        <w:tcPr>
          <w:tcW w:w="1559" w:type="dxa"/>
          <w:tcBorders>
            <w:bottom w:val="single" w:sz="6" w:space="0" w:color="auto"/>
          </w:tcBorders>
        </w:tcPr>
        <w:p w:rsidR="00515CFB" w:rsidRDefault="008556DE">
          <w:pPr>
            <w:pStyle w:val="Ttulo1"/>
            <w:spacing w:line="300" w:lineRule="atLeast"/>
            <w:jc w:val="center"/>
            <w:rPr>
              <w:rFonts w:ascii="Verdana" w:hAnsi="Verdana"/>
              <w:sz w:val="18"/>
              <w:szCs w:val="18"/>
            </w:rPr>
          </w:pPr>
          <w:r>
            <w:rPr>
              <w:rStyle w:val="Nmerodepgina"/>
              <w:sz w:val="18"/>
              <w:szCs w:val="18"/>
              <w:lang w:val="es-ES_tradnl"/>
            </w:rPr>
            <w:t>1</w:t>
          </w:r>
          <w:r>
            <w:rPr>
              <w:rStyle w:val="Nmerodepgina"/>
              <w:rFonts w:ascii="Verdana" w:hAnsi="Verdana"/>
              <w:sz w:val="18"/>
              <w:szCs w:val="18"/>
            </w:rPr>
            <w:t xml:space="preserve"> de </w:t>
          </w:r>
          <w:r>
            <w:rPr>
              <w:rStyle w:val="Nmerodepgina"/>
              <w:sz w:val="18"/>
              <w:szCs w:val="18"/>
              <w:lang w:val="es-ES_tradnl"/>
            </w:rPr>
            <w:t>2</w:t>
          </w:r>
        </w:p>
      </w:tc>
    </w:tr>
  </w:tbl>
  <w:p w:rsidR="00515CFB" w:rsidRDefault="00515CF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200"/>
    <w:multiLevelType w:val="hybridMultilevel"/>
    <w:tmpl w:val="9084B7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25E02BF"/>
    <w:multiLevelType w:val="hybridMultilevel"/>
    <w:tmpl w:val="1F1492B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6717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D1EA3"/>
    <w:multiLevelType w:val="hybridMultilevel"/>
    <w:tmpl w:val="162E4F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DF50A3"/>
    <w:multiLevelType w:val="hybridMultilevel"/>
    <w:tmpl w:val="9C9C8102"/>
    <w:lvl w:ilvl="0" w:tplc="CBC6E8B0">
      <w:start w:val="1"/>
      <w:numFmt w:val="bullet"/>
      <w:lvlText w:val=""/>
      <w:lvlJc w:val="left"/>
      <w:pPr>
        <w:tabs>
          <w:tab w:val="num" w:pos="720"/>
        </w:tabs>
        <w:ind w:left="720" w:hanging="360"/>
      </w:pPr>
      <w:rPr>
        <w:rFonts w:ascii="Symbol" w:hAnsi="Symbol" w:hint="default"/>
      </w:rPr>
    </w:lvl>
    <w:lvl w:ilvl="1" w:tplc="6D2EF23C" w:tentative="1">
      <w:start w:val="1"/>
      <w:numFmt w:val="bullet"/>
      <w:lvlText w:val="o"/>
      <w:lvlJc w:val="left"/>
      <w:pPr>
        <w:tabs>
          <w:tab w:val="num" w:pos="930"/>
        </w:tabs>
        <w:ind w:left="930" w:hanging="360"/>
      </w:pPr>
      <w:rPr>
        <w:rFonts w:ascii="Courier New" w:hAnsi="Courier New" w:cs="Courier New" w:hint="default"/>
      </w:rPr>
    </w:lvl>
    <w:lvl w:ilvl="2" w:tplc="891806CE" w:tentative="1">
      <w:start w:val="1"/>
      <w:numFmt w:val="bullet"/>
      <w:lvlText w:val=""/>
      <w:lvlJc w:val="left"/>
      <w:pPr>
        <w:tabs>
          <w:tab w:val="num" w:pos="1650"/>
        </w:tabs>
        <w:ind w:left="1650" w:hanging="360"/>
      </w:pPr>
      <w:rPr>
        <w:rFonts w:ascii="Wingdings" w:hAnsi="Wingdings" w:hint="default"/>
      </w:rPr>
    </w:lvl>
    <w:lvl w:ilvl="3" w:tplc="57A8207A" w:tentative="1">
      <w:start w:val="1"/>
      <w:numFmt w:val="bullet"/>
      <w:lvlText w:val=""/>
      <w:lvlJc w:val="left"/>
      <w:pPr>
        <w:tabs>
          <w:tab w:val="num" w:pos="2370"/>
        </w:tabs>
        <w:ind w:left="2370" w:hanging="360"/>
      </w:pPr>
      <w:rPr>
        <w:rFonts w:ascii="Symbol" w:hAnsi="Symbol" w:hint="default"/>
      </w:rPr>
    </w:lvl>
    <w:lvl w:ilvl="4" w:tplc="4E6CD2EE" w:tentative="1">
      <w:start w:val="1"/>
      <w:numFmt w:val="bullet"/>
      <w:lvlText w:val="o"/>
      <w:lvlJc w:val="left"/>
      <w:pPr>
        <w:tabs>
          <w:tab w:val="num" w:pos="3090"/>
        </w:tabs>
        <w:ind w:left="3090" w:hanging="360"/>
      </w:pPr>
      <w:rPr>
        <w:rFonts w:ascii="Courier New" w:hAnsi="Courier New" w:cs="Courier New" w:hint="default"/>
      </w:rPr>
    </w:lvl>
    <w:lvl w:ilvl="5" w:tplc="992C928C" w:tentative="1">
      <w:start w:val="1"/>
      <w:numFmt w:val="bullet"/>
      <w:lvlText w:val=""/>
      <w:lvlJc w:val="left"/>
      <w:pPr>
        <w:tabs>
          <w:tab w:val="num" w:pos="3810"/>
        </w:tabs>
        <w:ind w:left="3810" w:hanging="360"/>
      </w:pPr>
      <w:rPr>
        <w:rFonts w:ascii="Wingdings" w:hAnsi="Wingdings" w:hint="default"/>
      </w:rPr>
    </w:lvl>
    <w:lvl w:ilvl="6" w:tplc="B036A1BA" w:tentative="1">
      <w:start w:val="1"/>
      <w:numFmt w:val="bullet"/>
      <w:lvlText w:val=""/>
      <w:lvlJc w:val="left"/>
      <w:pPr>
        <w:tabs>
          <w:tab w:val="num" w:pos="4530"/>
        </w:tabs>
        <w:ind w:left="4530" w:hanging="360"/>
      </w:pPr>
      <w:rPr>
        <w:rFonts w:ascii="Symbol" w:hAnsi="Symbol" w:hint="default"/>
      </w:rPr>
    </w:lvl>
    <w:lvl w:ilvl="7" w:tplc="DF6A6238" w:tentative="1">
      <w:start w:val="1"/>
      <w:numFmt w:val="bullet"/>
      <w:lvlText w:val="o"/>
      <w:lvlJc w:val="left"/>
      <w:pPr>
        <w:tabs>
          <w:tab w:val="num" w:pos="5250"/>
        </w:tabs>
        <w:ind w:left="5250" w:hanging="360"/>
      </w:pPr>
      <w:rPr>
        <w:rFonts w:ascii="Courier New" w:hAnsi="Courier New" w:cs="Courier New" w:hint="default"/>
      </w:rPr>
    </w:lvl>
    <w:lvl w:ilvl="8" w:tplc="69F2F476" w:tentative="1">
      <w:start w:val="1"/>
      <w:numFmt w:val="bullet"/>
      <w:lvlText w:val=""/>
      <w:lvlJc w:val="left"/>
      <w:pPr>
        <w:tabs>
          <w:tab w:val="num" w:pos="5970"/>
        </w:tabs>
        <w:ind w:left="5970" w:hanging="360"/>
      </w:pPr>
      <w:rPr>
        <w:rFonts w:ascii="Wingdings" w:hAnsi="Wingdings" w:hint="default"/>
      </w:rPr>
    </w:lvl>
  </w:abstractNum>
  <w:abstractNum w:abstractNumId="5" w15:restartNumberingAfterBreak="0">
    <w:nsid w:val="0DDB47A1"/>
    <w:multiLevelType w:val="hybridMultilevel"/>
    <w:tmpl w:val="41B88B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03EFF"/>
    <w:multiLevelType w:val="hybridMultilevel"/>
    <w:tmpl w:val="80CA4936"/>
    <w:lvl w:ilvl="0" w:tplc="BD8E8E7E">
      <w:start w:val="1"/>
      <w:numFmt w:val="bullet"/>
      <w:lvlText w:val=""/>
      <w:lvlJc w:val="left"/>
      <w:pPr>
        <w:tabs>
          <w:tab w:val="num" w:pos="1779"/>
        </w:tabs>
        <w:ind w:left="1779" w:hanging="360"/>
      </w:pPr>
      <w:rPr>
        <w:rFonts w:ascii="Wingdings" w:hAnsi="Wingdings" w:hint="default"/>
      </w:rPr>
    </w:lvl>
    <w:lvl w:ilvl="1" w:tplc="00AAEF32">
      <w:start w:val="1"/>
      <w:numFmt w:val="bullet"/>
      <w:lvlText w:val="o"/>
      <w:lvlJc w:val="left"/>
      <w:pPr>
        <w:tabs>
          <w:tab w:val="num" w:pos="2520"/>
        </w:tabs>
        <w:ind w:left="2520" w:hanging="360"/>
      </w:pPr>
      <w:rPr>
        <w:rFonts w:ascii="Courier New" w:hAnsi="Courier New" w:hint="default"/>
      </w:rPr>
    </w:lvl>
    <w:lvl w:ilvl="2" w:tplc="EC30AF6C" w:tentative="1">
      <w:start w:val="1"/>
      <w:numFmt w:val="bullet"/>
      <w:lvlText w:val=""/>
      <w:lvlJc w:val="left"/>
      <w:pPr>
        <w:tabs>
          <w:tab w:val="num" w:pos="3240"/>
        </w:tabs>
        <w:ind w:left="3240" w:hanging="360"/>
      </w:pPr>
      <w:rPr>
        <w:rFonts w:ascii="Wingdings" w:hAnsi="Wingdings" w:hint="default"/>
      </w:rPr>
    </w:lvl>
    <w:lvl w:ilvl="3" w:tplc="610EDD98" w:tentative="1">
      <w:start w:val="1"/>
      <w:numFmt w:val="bullet"/>
      <w:lvlText w:val=""/>
      <w:lvlJc w:val="left"/>
      <w:pPr>
        <w:tabs>
          <w:tab w:val="num" w:pos="3960"/>
        </w:tabs>
        <w:ind w:left="3960" w:hanging="360"/>
      </w:pPr>
      <w:rPr>
        <w:rFonts w:ascii="Symbol" w:hAnsi="Symbol" w:hint="default"/>
      </w:rPr>
    </w:lvl>
    <w:lvl w:ilvl="4" w:tplc="CFA80B4A" w:tentative="1">
      <w:start w:val="1"/>
      <w:numFmt w:val="bullet"/>
      <w:lvlText w:val="o"/>
      <w:lvlJc w:val="left"/>
      <w:pPr>
        <w:tabs>
          <w:tab w:val="num" w:pos="4680"/>
        </w:tabs>
        <w:ind w:left="4680" w:hanging="360"/>
      </w:pPr>
      <w:rPr>
        <w:rFonts w:ascii="Courier New" w:hAnsi="Courier New" w:cs="Courier New" w:hint="default"/>
      </w:rPr>
    </w:lvl>
    <w:lvl w:ilvl="5" w:tplc="822417D4" w:tentative="1">
      <w:start w:val="1"/>
      <w:numFmt w:val="bullet"/>
      <w:lvlText w:val=""/>
      <w:lvlJc w:val="left"/>
      <w:pPr>
        <w:tabs>
          <w:tab w:val="num" w:pos="5400"/>
        </w:tabs>
        <w:ind w:left="5400" w:hanging="360"/>
      </w:pPr>
      <w:rPr>
        <w:rFonts w:ascii="Wingdings" w:hAnsi="Wingdings" w:hint="default"/>
      </w:rPr>
    </w:lvl>
    <w:lvl w:ilvl="6" w:tplc="8722BCBA" w:tentative="1">
      <w:start w:val="1"/>
      <w:numFmt w:val="bullet"/>
      <w:lvlText w:val=""/>
      <w:lvlJc w:val="left"/>
      <w:pPr>
        <w:tabs>
          <w:tab w:val="num" w:pos="6120"/>
        </w:tabs>
        <w:ind w:left="6120" w:hanging="360"/>
      </w:pPr>
      <w:rPr>
        <w:rFonts w:ascii="Symbol" w:hAnsi="Symbol" w:hint="default"/>
      </w:rPr>
    </w:lvl>
    <w:lvl w:ilvl="7" w:tplc="CA00E824" w:tentative="1">
      <w:start w:val="1"/>
      <w:numFmt w:val="bullet"/>
      <w:lvlText w:val="o"/>
      <w:lvlJc w:val="left"/>
      <w:pPr>
        <w:tabs>
          <w:tab w:val="num" w:pos="6840"/>
        </w:tabs>
        <w:ind w:left="6840" w:hanging="360"/>
      </w:pPr>
      <w:rPr>
        <w:rFonts w:ascii="Courier New" w:hAnsi="Courier New" w:cs="Courier New" w:hint="default"/>
      </w:rPr>
    </w:lvl>
    <w:lvl w:ilvl="8" w:tplc="55EE0B2A"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F995C3D"/>
    <w:multiLevelType w:val="multilevel"/>
    <w:tmpl w:val="679058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84307"/>
    <w:multiLevelType w:val="multilevel"/>
    <w:tmpl w:val="28407FE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2C270330"/>
    <w:multiLevelType w:val="hybridMultilevel"/>
    <w:tmpl w:val="F5E4E9AA"/>
    <w:lvl w:ilvl="0" w:tplc="4F10B09E">
      <w:start w:val="1"/>
      <w:numFmt w:val="bullet"/>
      <w:lvlText w:val=""/>
      <w:lvlJc w:val="left"/>
      <w:pPr>
        <w:tabs>
          <w:tab w:val="num" w:pos="1068"/>
        </w:tabs>
        <w:ind w:left="1068" w:hanging="360"/>
      </w:pPr>
      <w:rPr>
        <w:rFonts w:ascii="Wingdings" w:hAnsi="Wingdings" w:hint="default"/>
      </w:rPr>
    </w:lvl>
    <w:lvl w:ilvl="1" w:tplc="11789BCA">
      <w:start w:val="1"/>
      <w:numFmt w:val="bullet"/>
      <w:lvlText w:val="o"/>
      <w:lvlJc w:val="left"/>
      <w:pPr>
        <w:tabs>
          <w:tab w:val="num" w:pos="1440"/>
        </w:tabs>
        <w:ind w:left="1440" w:hanging="360"/>
      </w:pPr>
      <w:rPr>
        <w:rFonts w:ascii="Courier New" w:hAnsi="Courier New" w:cs="Courier New" w:hint="default"/>
      </w:rPr>
    </w:lvl>
    <w:lvl w:ilvl="2" w:tplc="FBDA9DC0">
      <w:start w:val="1"/>
      <w:numFmt w:val="bullet"/>
      <w:lvlText w:val=""/>
      <w:lvlJc w:val="left"/>
      <w:pPr>
        <w:tabs>
          <w:tab w:val="num" w:pos="2160"/>
        </w:tabs>
        <w:ind w:left="2160" w:hanging="360"/>
      </w:pPr>
      <w:rPr>
        <w:rFonts w:ascii="Wingdings" w:hAnsi="Wingdings" w:hint="default"/>
      </w:rPr>
    </w:lvl>
    <w:lvl w:ilvl="3" w:tplc="3422833C" w:tentative="1">
      <w:start w:val="1"/>
      <w:numFmt w:val="bullet"/>
      <w:lvlText w:val=""/>
      <w:lvlJc w:val="left"/>
      <w:pPr>
        <w:tabs>
          <w:tab w:val="num" w:pos="2880"/>
        </w:tabs>
        <w:ind w:left="2880" w:hanging="360"/>
      </w:pPr>
      <w:rPr>
        <w:rFonts w:ascii="Symbol" w:hAnsi="Symbol" w:hint="default"/>
      </w:rPr>
    </w:lvl>
    <w:lvl w:ilvl="4" w:tplc="F6C4899E" w:tentative="1">
      <w:start w:val="1"/>
      <w:numFmt w:val="bullet"/>
      <w:lvlText w:val="o"/>
      <w:lvlJc w:val="left"/>
      <w:pPr>
        <w:tabs>
          <w:tab w:val="num" w:pos="3600"/>
        </w:tabs>
        <w:ind w:left="3600" w:hanging="360"/>
      </w:pPr>
      <w:rPr>
        <w:rFonts w:ascii="Courier New" w:hAnsi="Courier New" w:cs="Courier New" w:hint="default"/>
      </w:rPr>
    </w:lvl>
    <w:lvl w:ilvl="5" w:tplc="F692EE7A" w:tentative="1">
      <w:start w:val="1"/>
      <w:numFmt w:val="bullet"/>
      <w:lvlText w:val=""/>
      <w:lvlJc w:val="left"/>
      <w:pPr>
        <w:tabs>
          <w:tab w:val="num" w:pos="4320"/>
        </w:tabs>
        <w:ind w:left="4320" w:hanging="360"/>
      </w:pPr>
      <w:rPr>
        <w:rFonts w:ascii="Wingdings" w:hAnsi="Wingdings" w:hint="default"/>
      </w:rPr>
    </w:lvl>
    <w:lvl w:ilvl="6" w:tplc="4210E71E" w:tentative="1">
      <w:start w:val="1"/>
      <w:numFmt w:val="bullet"/>
      <w:lvlText w:val=""/>
      <w:lvlJc w:val="left"/>
      <w:pPr>
        <w:tabs>
          <w:tab w:val="num" w:pos="5040"/>
        </w:tabs>
        <w:ind w:left="5040" w:hanging="360"/>
      </w:pPr>
      <w:rPr>
        <w:rFonts w:ascii="Symbol" w:hAnsi="Symbol" w:hint="default"/>
      </w:rPr>
    </w:lvl>
    <w:lvl w:ilvl="7" w:tplc="072EBC8C" w:tentative="1">
      <w:start w:val="1"/>
      <w:numFmt w:val="bullet"/>
      <w:lvlText w:val="o"/>
      <w:lvlJc w:val="left"/>
      <w:pPr>
        <w:tabs>
          <w:tab w:val="num" w:pos="5760"/>
        </w:tabs>
        <w:ind w:left="5760" w:hanging="360"/>
      </w:pPr>
      <w:rPr>
        <w:rFonts w:ascii="Courier New" w:hAnsi="Courier New" w:cs="Courier New" w:hint="default"/>
      </w:rPr>
    </w:lvl>
    <w:lvl w:ilvl="8" w:tplc="F08CF0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645C77"/>
    <w:multiLevelType w:val="hybridMultilevel"/>
    <w:tmpl w:val="33886F42"/>
    <w:lvl w:ilvl="0" w:tplc="FA927894">
      <w:start w:val="1"/>
      <w:numFmt w:val="bullet"/>
      <w:lvlText w:val=""/>
      <w:lvlJc w:val="left"/>
      <w:pPr>
        <w:tabs>
          <w:tab w:val="num" w:pos="1068"/>
        </w:tabs>
        <w:ind w:left="1068" w:hanging="360"/>
      </w:pPr>
      <w:rPr>
        <w:rFonts w:ascii="Wingdings" w:hAnsi="Wingdings" w:hint="default"/>
      </w:rPr>
    </w:lvl>
    <w:lvl w:ilvl="1" w:tplc="399461D0">
      <w:start w:val="1"/>
      <w:numFmt w:val="bullet"/>
      <w:lvlText w:val="o"/>
      <w:lvlJc w:val="left"/>
      <w:pPr>
        <w:tabs>
          <w:tab w:val="num" w:pos="1788"/>
        </w:tabs>
        <w:ind w:left="1788" w:hanging="360"/>
      </w:pPr>
      <w:rPr>
        <w:rFonts w:ascii="Courier New" w:hAnsi="Courier New" w:cs="Courier New" w:hint="default"/>
      </w:rPr>
    </w:lvl>
    <w:lvl w:ilvl="2" w:tplc="DEB4564A">
      <w:start w:val="1"/>
      <w:numFmt w:val="bullet"/>
      <w:lvlText w:val=""/>
      <w:lvlJc w:val="left"/>
      <w:pPr>
        <w:tabs>
          <w:tab w:val="num" w:pos="2508"/>
        </w:tabs>
        <w:ind w:left="2508" w:hanging="360"/>
      </w:pPr>
      <w:rPr>
        <w:rFonts w:ascii="Wingdings" w:hAnsi="Wingdings" w:hint="default"/>
      </w:rPr>
    </w:lvl>
    <w:lvl w:ilvl="3" w:tplc="D64EF3CE" w:tentative="1">
      <w:start w:val="1"/>
      <w:numFmt w:val="bullet"/>
      <w:lvlText w:val=""/>
      <w:lvlJc w:val="left"/>
      <w:pPr>
        <w:tabs>
          <w:tab w:val="num" w:pos="3228"/>
        </w:tabs>
        <w:ind w:left="3228" w:hanging="360"/>
      </w:pPr>
      <w:rPr>
        <w:rFonts w:ascii="Symbol" w:hAnsi="Symbol" w:hint="default"/>
      </w:rPr>
    </w:lvl>
    <w:lvl w:ilvl="4" w:tplc="CF824464" w:tentative="1">
      <w:start w:val="1"/>
      <w:numFmt w:val="bullet"/>
      <w:lvlText w:val="o"/>
      <w:lvlJc w:val="left"/>
      <w:pPr>
        <w:tabs>
          <w:tab w:val="num" w:pos="3948"/>
        </w:tabs>
        <w:ind w:left="3948" w:hanging="360"/>
      </w:pPr>
      <w:rPr>
        <w:rFonts w:ascii="Courier New" w:hAnsi="Courier New" w:cs="Courier New" w:hint="default"/>
      </w:rPr>
    </w:lvl>
    <w:lvl w:ilvl="5" w:tplc="FDB47872" w:tentative="1">
      <w:start w:val="1"/>
      <w:numFmt w:val="bullet"/>
      <w:lvlText w:val=""/>
      <w:lvlJc w:val="left"/>
      <w:pPr>
        <w:tabs>
          <w:tab w:val="num" w:pos="4668"/>
        </w:tabs>
        <w:ind w:left="4668" w:hanging="360"/>
      </w:pPr>
      <w:rPr>
        <w:rFonts w:ascii="Wingdings" w:hAnsi="Wingdings" w:hint="default"/>
      </w:rPr>
    </w:lvl>
    <w:lvl w:ilvl="6" w:tplc="4A421908" w:tentative="1">
      <w:start w:val="1"/>
      <w:numFmt w:val="bullet"/>
      <w:lvlText w:val=""/>
      <w:lvlJc w:val="left"/>
      <w:pPr>
        <w:tabs>
          <w:tab w:val="num" w:pos="5388"/>
        </w:tabs>
        <w:ind w:left="5388" w:hanging="360"/>
      </w:pPr>
      <w:rPr>
        <w:rFonts w:ascii="Symbol" w:hAnsi="Symbol" w:hint="default"/>
      </w:rPr>
    </w:lvl>
    <w:lvl w:ilvl="7" w:tplc="AFA6E944" w:tentative="1">
      <w:start w:val="1"/>
      <w:numFmt w:val="bullet"/>
      <w:lvlText w:val="o"/>
      <w:lvlJc w:val="left"/>
      <w:pPr>
        <w:tabs>
          <w:tab w:val="num" w:pos="6108"/>
        </w:tabs>
        <w:ind w:left="6108" w:hanging="360"/>
      </w:pPr>
      <w:rPr>
        <w:rFonts w:ascii="Courier New" w:hAnsi="Courier New" w:cs="Courier New" w:hint="default"/>
      </w:rPr>
    </w:lvl>
    <w:lvl w:ilvl="8" w:tplc="6804DAE4"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32701D3B"/>
    <w:multiLevelType w:val="hybridMultilevel"/>
    <w:tmpl w:val="495A64D6"/>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35E717F1"/>
    <w:multiLevelType w:val="hybridMultilevel"/>
    <w:tmpl w:val="679058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4F17DF"/>
    <w:multiLevelType w:val="multilevel"/>
    <w:tmpl w:val="0E60DA62"/>
    <w:lvl w:ilvl="0">
      <w:start w:val="4"/>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5F63866"/>
    <w:multiLevelType w:val="hybridMultilevel"/>
    <w:tmpl w:val="E160A88C"/>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4B92669D"/>
    <w:multiLevelType w:val="hybridMultilevel"/>
    <w:tmpl w:val="E0FC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382BB2"/>
    <w:multiLevelType w:val="multilevel"/>
    <w:tmpl w:val="D70EBC8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68"/>
        </w:tabs>
        <w:ind w:left="1068" w:hanging="720"/>
      </w:pPr>
      <w:rPr>
        <w:rFonts w:hint="default"/>
      </w:rPr>
    </w:lvl>
    <w:lvl w:ilvl="2">
      <w:start w:val="1"/>
      <w:numFmt w:val="decimal"/>
      <w:isLgl/>
      <w:lvlText w:val="%1.%2.%3."/>
      <w:lvlJc w:val="left"/>
      <w:pPr>
        <w:tabs>
          <w:tab w:val="num" w:pos="1416"/>
        </w:tabs>
        <w:ind w:left="1416" w:hanging="720"/>
      </w:pPr>
      <w:rPr>
        <w:rFonts w:hint="default"/>
      </w:rPr>
    </w:lvl>
    <w:lvl w:ilvl="3">
      <w:start w:val="1"/>
      <w:numFmt w:val="decimal"/>
      <w:isLgl/>
      <w:lvlText w:val="%1.%2.%3.%4."/>
      <w:lvlJc w:val="left"/>
      <w:pPr>
        <w:tabs>
          <w:tab w:val="num" w:pos="2124"/>
        </w:tabs>
        <w:ind w:left="2124" w:hanging="1080"/>
      </w:pPr>
      <w:rPr>
        <w:rFonts w:hint="default"/>
      </w:rPr>
    </w:lvl>
    <w:lvl w:ilvl="4">
      <w:start w:val="1"/>
      <w:numFmt w:val="decimal"/>
      <w:isLgl/>
      <w:lvlText w:val="%1.%2.%3.%4.%5."/>
      <w:lvlJc w:val="left"/>
      <w:pPr>
        <w:tabs>
          <w:tab w:val="num" w:pos="2832"/>
        </w:tabs>
        <w:ind w:left="2832" w:hanging="1440"/>
      </w:pPr>
      <w:rPr>
        <w:rFonts w:hint="default"/>
      </w:rPr>
    </w:lvl>
    <w:lvl w:ilvl="5">
      <w:start w:val="1"/>
      <w:numFmt w:val="decimal"/>
      <w:isLgl/>
      <w:lvlText w:val="%1.%2.%3.%4.%5.%6."/>
      <w:lvlJc w:val="left"/>
      <w:pPr>
        <w:tabs>
          <w:tab w:val="num" w:pos="3180"/>
        </w:tabs>
        <w:ind w:left="3180" w:hanging="1440"/>
      </w:pPr>
      <w:rPr>
        <w:rFonts w:hint="default"/>
      </w:rPr>
    </w:lvl>
    <w:lvl w:ilvl="6">
      <w:start w:val="1"/>
      <w:numFmt w:val="decimal"/>
      <w:isLgl/>
      <w:lvlText w:val="%1.%2.%3.%4.%5.%6.%7."/>
      <w:lvlJc w:val="left"/>
      <w:pPr>
        <w:tabs>
          <w:tab w:val="num" w:pos="3888"/>
        </w:tabs>
        <w:ind w:left="3888" w:hanging="1800"/>
      </w:pPr>
      <w:rPr>
        <w:rFonts w:hint="default"/>
      </w:rPr>
    </w:lvl>
    <w:lvl w:ilvl="7">
      <w:start w:val="1"/>
      <w:numFmt w:val="decimal"/>
      <w:isLgl/>
      <w:lvlText w:val="%1.%2.%3.%4.%5.%6.%7.%8."/>
      <w:lvlJc w:val="left"/>
      <w:pPr>
        <w:tabs>
          <w:tab w:val="num" w:pos="4596"/>
        </w:tabs>
        <w:ind w:left="4596" w:hanging="2160"/>
      </w:pPr>
      <w:rPr>
        <w:rFonts w:hint="default"/>
      </w:rPr>
    </w:lvl>
    <w:lvl w:ilvl="8">
      <w:start w:val="1"/>
      <w:numFmt w:val="decimal"/>
      <w:isLgl/>
      <w:lvlText w:val="%1.%2.%3.%4.%5.%6.%7.%8.%9."/>
      <w:lvlJc w:val="left"/>
      <w:pPr>
        <w:tabs>
          <w:tab w:val="num" w:pos="4944"/>
        </w:tabs>
        <w:ind w:left="4944" w:hanging="2160"/>
      </w:pPr>
      <w:rPr>
        <w:rFonts w:hint="default"/>
      </w:rPr>
    </w:lvl>
  </w:abstractNum>
  <w:abstractNum w:abstractNumId="17" w15:restartNumberingAfterBreak="0">
    <w:nsid w:val="571F1484"/>
    <w:multiLevelType w:val="hybridMultilevel"/>
    <w:tmpl w:val="A71C7B08"/>
    <w:lvl w:ilvl="0" w:tplc="86586146">
      <w:start w:val="1"/>
      <w:numFmt w:val="bullet"/>
      <w:lvlText w:val=""/>
      <w:lvlJc w:val="left"/>
      <w:pPr>
        <w:tabs>
          <w:tab w:val="num" w:pos="720"/>
        </w:tabs>
        <w:ind w:left="720" w:hanging="360"/>
      </w:pPr>
      <w:rPr>
        <w:rFonts w:ascii="Symbol" w:hAnsi="Symbol" w:hint="default"/>
      </w:rPr>
    </w:lvl>
    <w:lvl w:ilvl="1" w:tplc="1C961CBC">
      <w:start w:val="1"/>
      <w:numFmt w:val="bullet"/>
      <w:lvlText w:val="o"/>
      <w:lvlJc w:val="left"/>
      <w:pPr>
        <w:tabs>
          <w:tab w:val="num" w:pos="1440"/>
        </w:tabs>
        <w:ind w:left="1440" w:hanging="360"/>
      </w:pPr>
      <w:rPr>
        <w:rFonts w:ascii="Courier New" w:hAnsi="Courier New" w:cs="Courier New" w:hint="default"/>
      </w:rPr>
    </w:lvl>
    <w:lvl w:ilvl="2" w:tplc="ADA6280C">
      <w:start w:val="1"/>
      <w:numFmt w:val="bullet"/>
      <w:lvlText w:val=""/>
      <w:lvlJc w:val="left"/>
      <w:pPr>
        <w:tabs>
          <w:tab w:val="num" w:pos="2160"/>
        </w:tabs>
        <w:ind w:left="2160" w:hanging="360"/>
      </w:pPr>
      <w:rPr>
        <w:rFonts w:ascii="Wingdings" w:hAnsi="Wingdings" w:hint="default"/>
      </w:rPr>
    </w:lvl>
    <w:lvl w:ilvl="3" w:tplc="9C4A3232" w:tentative="1">
      <w:start w:val="1"/>
      <w:numFmt w:val="bullet"/>
      <w:lvlText w:val=""/>
      <w:lvlJc w:val="left"/>
      <w:pPr>
        <w:tabs>
          <w:tab w:val="num" w:pos="2880"/>
        </w:tabs>
        <w:ind w:left="2880" w:hanging="360"/>
      </w:pPr>
      <w:rPr>
        <w:rFonts w:ascii="Symbol" w:hAnsi="Symbol" w:hint="default"/>
      </w:rPr>
    </w:lvl>
    <w:lvl w:ilvl="4" w:tplc="EFDEC10E" w:tentative="1">
      <w:start w:val="1"/>
      <w:numFmt w:val="bullet"/>
      <w:lvlText w:val="o"/>
      <w:lvlJc w:val="left"/>
      <w:pPr>
        <w:tabs>
          <w:tab w:val="num" w:pos="3600"/>
        </w:tabs>
        <w:ind w:left="3600" w:hanging="360"/>
      </w:pPr>
      <w:rPr>
        <w:rFonts w:ascii="Courier New" w:hAnsi="Courier New" w:cs="Courier New" w:hint="default"/>
      </w:rPr>
    </w:lvl>
    <w:lvl w:ilvl="5" w:tplc="F0A2069E" w:tentative="1">
      <w:start w:val="1"/>
      <w:numFmt w:val="bullet"/>
      <w:lvlText w:val=""/>
      <w:lvlJc w:val="left"/>
      <w:pPr>
        <w:tabs>
          <w:tab w:val="num" w:pos="4320"/>
        </w:tabs>
        <w:ind w:left="4320" w:hanging="360"/>
      </w:pPr>
      <w:rPr>
        <w:rFonts w:ascii="Wingdings" w:hAnsi="Wingdings" w:hint="default"/>
      </w:rPr>
    </w:lvl>
    <w:lvl w:ilvl="6" w:tplc="4EA8E844" w:tentative="1">
      <w:start w:val="1"/>
      <w:numFmt w:val="bullet"/>
      <w:lvlText w:val=""/>
      <w:lvlJc w:val="left"/>
      <w:pPr>
        <w:tabs>
          <w:tab w:val="num" w:pos="5040"/>
        </w:tabs>
        <w:ind w:left="5040" w:hanging="360"/>
      </w:pPr>
      <w:rPr>
        <w:rFonts w:ascii="Symbol" w:hAnsi="Symbol" w:hint="default"/>
      </w:rPr>
    </w:lvl>
    <w:lvl w:ilvl="7" w:tplc="F88A5B4E" w:tentative="1">
      <w:start w:val="1"/>
      <w:numFmt w:val="bullet"/>
      <w:lvlText w:val="o"/>
      <w:lvlJc w:val="left"/>
      <w:pPr>
        <w:tabs>
          <w:tab w:val="num" w:pos="5760"/>
        </w:tabs>
        <w:ind w:left="5760" w:hanging="360"/>
      </w:pPr>
      <w:rPr>
        <w:rFonts w:ascii="Courier New" w:hAnsi="Courier New" w:cs="Courier New" w:hint="default"/>
      </w:rPr>
    </w:lvl>
    <w:lvl w:ilvl="8" w:tplc="148A3D7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E1BE3"/>
    <w:multiLevelType w:val="hybridMultilevel"/>
    <w:tmpl w:val="F9E095E0"/>
    <w:lvl w:ilvl="0" w:tplc="D7C2AAF0">
      <w:start w:val="1"/>
      <w:numFmt w:val="bullet"/>
      <w:lvlText w:val=""/>
      <w:lvlJc w:val="left"/>
      <w:pPr>
        <w:tabs>
          <w:tab w:val="num" w:pos="1068"/>
        </w:tabs>
        <w:ind w:left="1068" w:hanging="360"/>
      </w:pPr>
      <w:rPr>
        <w:rFonts w:ascii="Wingdings" w:hAnsi="Wingdings" w:hint="default"/>
      </w:rPr>
    </w:lvl>
    <w:lvl w:ilvl="1" w:tplc="6728036A">
      <w:start w:val="1"/>
      <w:numFmt w:val="bullet"/>
      <w:lvlText w:val="o"/>
      <w:lvlJc w:val="left"/>
      <w:pPr>
        <w:tabs>
          <w:tab w:val="num" w:pos="708"/>
        </w:tabs>
        <w:ind w:left="708" w:hanging="360"/>
      </w:pPr>
      <w:rPr>
        <w:rFonts w:ascii="Courier New" w:hAnsi="Courier New" w:cs="Courier New" w:hint="default"/>
      </w:rPr>
    </w:lvl>
    <w:lvl w:ilvl="2" w:tplc="76587C68" w:tentative="1">
      <w:start w:val="1"/>
      <w:numFmt w:val="bullet"/>
      <w:lvlText w:val=""/>
      <w:lvlJc w:val="left"/>
      <w:pPr>
        <w:tabs>
          <w:tab w:val="num" w:pos="1428"/>
        </w:tabs>
        <w:ind w:left="1428" w:hanging="360"/>
      </w:pPr>
      <w:rPr>
        <w:rFonts w:ascii="Wingdings" w:hAnsi="Wingdings" w:hint="default"/>
      </w:rPr>
    </w:lvl>
    <w:lvl w:ilvl="3" w:tplc="45E26E28" w:tentative="1">
      <w:start w:val="1"/>
      <w:numFmt w:val="bullet"/>
      <w:lvlText w:val=""/>
      <w:lvlJc w:val="left"/>
      <w:pPr>
        <w:tabs>
          <w:tab w:val="num" w:pos="2148"/>
        </w:tabs>
        <w:ind w:left="2148" w:hanging="360"/>
      </w:pPr>
      <w:rPr>
        <w:rFonts w:ascii="Symbol" w:hAnsi="Symbol" w:hint="default"/>
      </w:rPr>
    </w:lvl>
    <w:lvl w:ilvl="4" w:tplc="5754B556" w:tentative="1">
      <w:start w:val="1"/>
      <w:numFmt w:val="bullet"/>
      <w:lvlText w:val="o"/>
      <w:lvlJc w:val="left"/>
      <w:pPr>
        <w:tabs>
          <w:tab w:val="num" w:pos="2868"/>
        </w:tabs>
        <w:ind w:left="2868" w:hanging="360"/>
      </w:pPr>
      <w:rPr>
        <w:rFonts w:ascii="Courier New" w:hAnsi="Courier New" w:cs="Courier New" w:hint="default"/>
      </w:rPr>
    </w:lvl>
    <w:lvl w:ilvl="5" w:tplc="1946EE90" w:tentative="1">
      <w:start w:val="1"/>
      <w:numFmt w:val="bullet"/>
      <w:lvlText w:val=""/>
      <w:lvlJc w:val="left"/>
      <w:pPr>
        <w:tabs>
          <w:tab w:val="num" w:pos="3588"/>
        </w:tabs>
        <w:ind w:left="3588" w:hanging="360"/>
      </w:pPr>
      <w:rPr>
        <w:rFonts w:ascii="Wingdings" w:hAnsi="Wingdings" w:hint="default"/>
      </w:rPr>
    </w:lvl>
    <w:lvl w:ilvl="6" w:tplc="8C5C28F2" w:tentative="1">
      <w:start w:val="1"/>
      <w:numFmt w:val="bullet"/>
      <w:lvlText w:val=""/>
      <w:lvlJc w:val="left"/>
      <w:pPr>
        <w:tabs>
          <w:tab w:val="num" w:pos="4308"/>
        </w:tabs>
        <w:ind w:left="4308" w:hanging="360"/>
      </w:pPr>
      <w:rPr>
        <w:rFonts w:ascii="Symbol" w:hAnsi="Symbol" w:hint="default"/>
      </w:rPr>
    </w:lvl>
    <w:lvl w:ilvl="7" w:tplc="1C8A2F1E" w:tentative="1">
      <w:start w:val="1"/>
      <w:numFmt w:val="bullet"/>
      <w:lvlText w:val="o"/>
      <w:lvlJc w:val="left"/>
      <w:pPr>
        <w:tabs>
          <w:tab w:val="num" w:pos="5028"/>
        </w:tabs>
        <w:ind w:left="5028" w:hanging="360"/>
      </w:pPr>
      <w:rPr>
        <w:rFonts w:ascii="Courier New" w:hAnsi="Courier New" w:cs="Courier New" w:hint="default"/>
      </w:rPr>
    </w:lvl>
    <w:lvl w:ilvl="8" w:tplc="04881660" w:tentative="1">
      <w:start w:val="1"/>
      <w:numFmt w:val="bullet"/>
      <w:lvlText w:val=""/>
      <w:lvlJc w:val="left"/>
      <w:pPr>
        <w:tabs>
          <w:tab w:val="num" w:pos="5748"/>
        </w:tabs>
        <w:ind w:left="5748" w:hanging="360"/>
      </w:pPr>
      <w:rPr>
        <w:rFonts w:ascii="Wingdings" w:hAnsi="Wingdings" w:hint="default"/>
      </w:rPr>
    </w:lvl>
  </w:abstractNum>
  <w:abstractNum w:abstractNumId="19" w15:restartNumberingAfterBreak="0">
    <w:nsid w:val="5C044F87"/>
    <w:multiLevelType w:val="hybridMultilevel"/>
    <w:tmpl w:val="8A34836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5D996FC5"/>
    <w:multiLevelType w:val="hybridMultilevel"/>
    <w:tmpl w:val="2F6EE66C"/>
    <w:lvl w:ilvl="0" w:tplc="1CB22516">
      <w:start w:val="1"/>
      <w:numFmt w:val="decimal"/>
      <w:lvlText w:val="%1."/>
      <w:lvlJc w:val="left"/>
      <w:pPr>
        <w:ind w:left="1212"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1" w15:restartNumberingAfterBreak="0">
    <w:nsid w:val="5E9F4FE8"/>
    <w:multiLevelType w:val="hybridMultilevel"/>
    <w:tmpl w:val="635ACDE2"/>
    <w:lvl w:ilvl="0" w:tplc="9B38319C">
      <w:start w:val="1"/>
      <w:numFmt w:val="bullet"/>
      <w:lvlText w:val=""/>
      <w:lvlJc w:val="left"/>
      <w:pPr>
        <w:tabs>
          <w:tab w:val="num" w:pos="1800"/>
        </w:tabs>
        <w:ind w:left="1800" w:hanging="360"/>
      </w:pPr>
      <w:rPr>
        <w:rFonts w:ascii="Wingdings" w:hAnsi="Wingdings" w:hint="default"/>
      </w:rPr>
    </w:lvl>
    <w:lvl w:ilvl="1" w:tplc="7674D9E0" w:tentative="1">
      <w:start w:val="1"/>
      <w:numFmt w:val="bullet"/>
      <w:lvlText w:val="o"/>
      <w:lvlJc w:val="left"/>
      <w:pPr>
        <w:tabs>
          <w:tab w:val="num" w:pos="2520"/>
        </w:tabs>
        <w:ind w:left="2520" w:hanging="360"/>
      </w:pPr>
      <w:rPr>
        <w:rFonts w:ascii="Courier New" w:hAnsi="Courier New" w:cs="Courier New" w:hint="default"/>
      </w:rPr>
    </w:lvl>
    <w:lvl w:ilvl="2" w:tplc="2402D5C8" w:tentative="1">
      <w:start w:val="1"/>
      <w:numFmt w:val="bullet"/>
      <w:lvlText w:val=""/>
      <w:lvlJc w:val="left"/>
      <w:pPr>
        <w:tabs>
          <w:tab w:val="num" w:pos="3240"/>
        </w:tabs>
        <w:ind w:left="3240" w:hanging="360"/>
      </w:pPr>
      <w:rPr>
        <w:rFonts w:ascii="Wingdings" w:hAnsi="Wingdings" w:hint="default"/>
      </w:rPr>
    </w:lvl>
    <w:lvl w:ilvl="3" w:tplc="0CD21BFA" w:tentative="1">
      <w:start w:val="1"/>
      <w:numFmt w:val="bullet"/>
      <w:lvlText w:val=""/>
      <w:lvlJc w:val="left"/>
      <w:pPr>
        <w:tabs>
          <w:tab w:val="num" w:pos="3960"/>
        </w:tabs>
        <w:ind w:left="3960" w:hanging="360"/>
      </w:pPr>
      <w:rPr>
        <w:rFonts w:ascii="Symbol" w:hAnsi="Symbol" w:hint="default"/>
      </w:rPr>
    </w:lvl>
    <w:lvl w:ilvl="4" w:tplc="AAB20BF6" w:tentative="1">
      <w:start w:val="1"/>
      <w:numFmt w:val="bullet"/>
      <w:lvlText w:val="o"/>
      <w:lvlJc w:val="left"/>
      <w:pPr>
        <w:tabs>
          <w:tab w:val="num" w:pos="4680"/>
        </w:tabs>
        <w:ind w:left="4680" w:hanging="360"/>
      </w:pPr>
      <w:rPr>
        <w:rFonts w:ascii="Courier New" w:hAnsi="Courier New" w:cs="Courier New" w:hint="default"/>
      </w:rPr>
    </w:lvl>
    <w:lvl w:ilvl="5" w:tplc="2FCE7702" w:tentative="1">
      <w:start w:val="1"/>
      <w:numFmt w:val="bullet"/>
      <w:lvlText w:val=""/>
      <w:lvlJc w:val="left"/>
      <w:pPr>
        <w:tabs>
          <w:tab w:val="num" w:pos="5400"/>
        </w:tabs>
        <w:ind w:left="5400" w:hanging="360"/>
      </w:pPr>
      <w:rPr>
        <w:rFonts w:ascii="Wingdings" w:hAnsi="Wingdings" w:hint="default"/>
      </w:rPr>
    </w:lvl>
    <w:lvl w:ilvl="6" w:tplc="11F660D0" w:tentative="1">
      <w:start w:val="1"/>
      <w:numFmt w:val="bullet"/>
      <w:lvlText w:val=""/>
      <w:lvlJc w:val="left"/>
      <w:pPr>
        <w:tabs>
          <w:tab w:val="num" w:pos="6120"/>
        </w:tabs>
        <w:ind w:left="6120" w:hanging="360"/>
      </w:pPr>
      <w:rPr>
        <w:rFonts w:ascii="Symbol" w:hAnsi="Symbol" w:hint="default"/>
      </w:rPr>
    </w:lvl>
    <w:lvl w:ilvl="7" w:tplc="7C7AD0EE" w:tentative="1">
      <w:start w:val="1"/>
      <w:numFmt w:val="bullet"/>
      <w:lvlText w:val="o"/>
      <w:lvlJc w:val="left"/>
      <w:pPr>
        <w:tabs>
          <w:tab w:val="num" w:pos="6840"/>
        </w:tabs>
        <w:ind w:left="6840" w:hanging="360"/>
      </w:pPr>
      <w:rPr>
        <w:rFonts w:ascii="Courier New" w:hAnsi="Courier New" w:cs="Courier New" w:hint="default"/>
      </w:rPr>
    </w:lvl>
    <w:lvl w:ilvl="8" w:tplc="EBFCDD42"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646B2845"/>
    <w:multiLevelType w:val="multilevel"/>
    <w:tmpl w:val="221C13B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68BC4815"/>
    <w:multiLevelType w:val="hybridMultilevel"/>
    <w:tmpl w:val="3D5451E8"/>
    <w:lvl w:ilvl="0" w:tplc="F4168600">
      <w:start w:val="1"/>
      <w:numFmt w:val="bullet"/>
      <w:lvlText w:val=""/>
      <w:lvlJc w:val="left"/>
      <w:pPr>
        <w:tabs>
          <w:tab w:val="num" w:pos="1068"/>
        </w:tabs>
        <w:ind w:left="1068" w:hanging="360"/>
      </w:pPr>
      <w:rPr>
        <w:rFonts w:ascii="Wingdings" w:hAnsi="Wingdings" w:hint="default"/>
      </w:rPr>
    </w:lvl>
    <w:lvl w:ilvl="1" w:tplc="3968B0E0">
      <w:start w:val="1"/>
      <w:numFmt w:val="bullet"/>
      <w:lvlText w:val="o"/>
      <w:lvlJc w:val="left"/>
      <w:pPr>
        <w:tabs>
          <w:tab w:val="num" w:pos="1440"/>
        </w:tabs>
        <w:ind w:left="1440" w:hanging="360"/>
      </w:pPr>
      <w:rPr>
        <w:rFonts w:ascii="Courier New" w:hAnsi="Courier New" w:cs="Courier New" w:hint="default"/>
      </w:rPr>
    </w:lvl>
    <w:lvl w:ilvl="2" w:tplc="0EF63B28">
      <w:start w:val="1"/>
      <w:numFmt w:val="bullet"/>
      <w:lvlText w:val=""/>
      <w:lvlJc w:val="left"/>
      <w:pPr>
        <w:tabs>
          <w:tab w:val="num" w:pos="2160"/>
        </w:tabs>
        <w:ind w:left="2160" w:hanging="360"/>
      </w:pPr>
      <w:rPr>
        <w:rFonts w:ascii="Wingdings" w:hAnsi="Wingdings" w:hint="default"/>
      </w:rPr>
    </w:lvl>
    <w:lvl w:ilvl="3" w:tplc="F1D4EDCA" w:tentative="1">
      <w:start w:val="1"/>
      <w:numFmt w:val="bullet"/>
      <w:lvlText w:val=""/>
      <w:lvlJc w:val="left"/>
      <w:pPr>
        <w:tabs>
          <w:tab w:val="num" w:pos="2880"/>
        </w:tabs>
        <w:ind w:left="2880" w:hanging="360"/>
      </w:pPr>
      <w:rPr>
        <w:rFonts w:ascii="Symbol" w:hAnsi="Symbol" w:hint="default"/>
      </w:rPr>
    </w:lvl>
    <w:lvl w:ilvl="4" w:tplc="E7FC5836" w:tentative="1">
      <w:start w:val="1"/>
      <w:numFmt w:val="bullet"/>
      <w:lvlText w:val="o"/>
      <w:lvlJc w:val="left"/>
      <w:pPr>
        <w:tabs>
          <w:tab w:val="num" w:pos="3600"/>
        </w:tabs>
        <w:ind w:left="3600" w:hanging="360"/>
      </w:pPr>
      <w:rPr>
        <w:rFonts w:ascii="Courier New" w:hAnsi="Courier New" w:cs="Courier New" w:hint="default"/>
      </w:rPr>
    </w:lvl>
    <w:lvl w:ilvl="5" w:tplc="71DEE398" w:tentative="1">
      <w:start w:val="1"/>
      <w:numFmt w:val="bullet"/>
      <w:lvlText w:val=""/>
      <w:lvlJc w:val="left"/>
      <w:pPr>
        <w:tabs>
          <w:tab w:val="num" w:pos="4320"/>
        </w:tabs>
        <w:ind w:left="4320" w:hanging="360"/>
      </w:pPr>
      <w:rPr>
        <w:rFonts w:ascii="Wingdings" w:hAnsi="Wingdings" w:hint="default"/>
      </w:rPr>
    </w:lvl>
    <w:lvl w:ilvl="6" w:tplc="BCFC8330" w:tentative="1">
      <w:start w:val="1"/>
      <w:numFmt w:val="bullet"/>
      <w:lvlText w:val=""/>
      <w:lvlJc w:val="left"/>
      <w:pPr>
        <w:tabs>
          <w:tab w:val="num" w:pos="5040"/>
        </w:tabs>
        <w:ind w:left="5040" w:hanging="360"/>
      </w:pPr>
      <w:rPr>
        <w:rFonts w:ascii="Symbol" w:hAnsi="Symbol" w:hint="default"/>
      </w:rPr>
    </w:lvl>
    <w:lvl w:ilvl="7" w:tplc="715408D6" w:tentative="1">
      <w:start w:val="1"/>
      <w:numFmt w:val="bullet"/>
      <w:lvlText w:val="o"/>
      <w:lvlJc w:val="left"/>
      <w:pPr>
        <w:tabs>
          <w:tab w:val="num" w:pos="5760"/>
        </w:tabs>
        <w:ind w:left="5760" w:hanging="360"/>
      </w:pPr>
      <w:rPr>
        <w:rFonts w:ascii="Courier New" w:hAnsi="Courier New" w:cs="Courier New" w:hint="default"/>
      </w:rPr>
    </w:lvl>
    <w:lvl w:ilvl="8" w:tplc="4CB8B5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FD01F4"/>
    <w:multiLevelType w:val="hybridMultilevel"/>
    <w:tmpl w:val="2382A024"/>
    <w:lvl w:ilvl="0" w:tplc="94D67B84">
      <w:start w:val="1"/>
      <w:numFmt w:val="bullet"/>
      <w:lvlText w:val=""/>
      <w:lvlJc w:val="left"/>
      <w:pPr>
        <w:tabs>
          <w:tab w:val="num" w:pos="1068"/>
        </w:tabs>
        <w:ind w:left="1068" w:hanging="360"/>
      </w:pPr>
      <w:rPr>
        <w:rFonts w:ascii="Wingdings" w:hAnsi="Wingdings" w:hint="default"/>
      </w:rPr>
    </w:lvl>
    <w:lvl w:ilvl="1" w:tplc="FD5C3966">
      <w:start w:val="1"/>
      <w:numFmt w:val="bullet"/>
      <w:lvlText w:val="o"/>
      <w:lvlJc w:val="left"/>
      <w:pPr>
        <w:tabs>
          <w:tab w:val="num" w:pos="1440"/>
        </w:tabs>
        <w:ind w:left="1440" w:hanging="360"/>
      </w:pPr>
      <w:rPr>
        <w:rFonts w:ascii="Courier New" w:hAnsi="Courier New" w:cs="Courier New" w:hint="default"/>
      </w:rPr>
    </w:lvl>
    <w:lvl w:ilvl="2" w:tplc="83C214CA">
      <w:start w:val="1"/>
      <w:numFmt w:val="bullet"/>
      <w:lvlText w:val=""/>
      <w:lvlJc w:val="left"/>
      <w:pPr>
        <w:tabs>
          <w:tab w:val="num" w:pos="2160"/>
        </w:tabs>
        <w:ind w:left="2160" w:hanging="360"/>
      </w:pPr>
      <w:rPr>
        <w:rFonts w:ascii="Wingdings" w:hAnsi="Wingdings" w:hint="default"/>
      </w:rPr>
    </w:lvl>
    <w:lvl w:ilvl="3" w:tplc="F8FA469A" w:tentative="1">
      <w:start w:val="1"/>
      <w:numFmt w:val="bullet"/>
      <w:lvlText w:val=""/>
      <w:lvlJc w:val="left"/>
      <w:pPr>
        <w:tabs>
          <w:tab w:val="num" w:pos="2880"/>
        </w:tabs>
        <w:ind w:left="2880" w:hanging="360"/>
      </w:pPr>
      <w:rPr>
        <w:rFonts w:ascii="Symbol" w:hAnsi="Symbol" w:hint="default"/>
      </w:rPr>
    </w:lvl>
    <w:lvl w:ilvl="4" w:tplc="D2989B46" w:tentative="1">
      <w:start w:val="1"/>
      <w:numFmt w:val="bullet"/>
      <w:lvlText w:val="o"/>
      <w:lvlJc w:val="left"/>
      <w:pPr>
        <w:tabs>
          <w:tab w:val="num" w:pos="3600"/>
        </w:tabs>
        <w:ind w:left="3600" w:hanging="360"/>
      </w:pPr>
      <w:rPr>
        <w:rFonts w:ascii="Courier New" w:hAnsi="Courier New" w:cs="Courier New" w:hint="default"/>
      </w:rPr>
    </w:lvl>
    <w:lvl w:ilvl="5" w:tplc="3F4EE25E" w:tentative="1">
      <w:start w:val="1"/>
      <w:numFmt w:val="bullet"/>
      <w:lvlText w:val=""/>
      <w:lvlJc w:val="left"/>
      <w:pPr>
        <w:tabs>
          <w:tab w:val="num" w:pos="4320"/>
        </w:tabs>
        <w:ind w:left="4320" w:hanging="360"/>
      </w:pPr>
      <w:rPr>
        <w:rFonts w:ascii="Wingdings" w:hAnsi="Wingdings" w:hint="default"/>
      </w:rPr>
    </w:lvl>
    <w:lvl w:ilvl="6" w:tplc="C8C82CB2" w:tentative="1">
      <w:start w:val="1"/>
      <w:numFmt w:val="bullet"/>
      <w:lvlText w:val=""/>
      <w:lvlJc w:val="left"/>
      <w:pPr>
        <w:tabs>
          <w:tab w:val="num" w:pos="5040"/>
        </w:tabs>
        <w:ind w:left="5040" w:hanging="360"/>
      </w:pPr>
      <w:rPr>
        <w:rFonts w:ascii="Symbol" w:hAnsi="Symbol" w:hint="default"/>
      </w:rPr>
    </w:lvl>
    <w:lvl w:ilvl="7" w:tplc="25E08A26" w:tentative="1">
      <w:start w:val="1"/>
      <w:numFmt w:val="bullet"/>
      <w:lvlText w:val="o"/>
      <w:lvlJc w:val="left"/>
      <w:pPr>
        <w:tabs>
          <w:tab w:val="num" w:pos="5760"/>
        </w:tabs>
        <w:ind w:left="5760" w:hanging="360"/>
      </w:pPr>
      <w:rPr>
        <w:rFonts w:ascii="Courier New" w:hAnsi="Courier New" w:cs="Courier New" w:hint="default"/>
      </w:rPr>
    </w:lvl>
    <w:lvl w:ilvl="8" w:tplc="74A0C02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A41DF3"/>
    <w:multiLevelType w:val="hybridMultilevel"/>
    <w:tmpl w:val="6058734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1A2D8A"/>
    <w:multiLevelType w:val="hybridMultilevel"/>
    <w:tmpl w:val="9A4279DA"/>
    <w:lvl w:ilvl="0" w:tplc="52C0E55C">
      <w:start w:val="1"/>
      <w:numFmt w:val="bullet"/>
      <w:lvlText w:val=""/>
      <w:lvlJc w:val="left"/>
      <w:pPr>
        <w:tabs>
          <w:tab w:val="num" w:pos="720"/>
        </w:tabs>
        <w:ind w:left="720" w:hanging="360"/>
      </w:pPr>
      <w:rPr>
        <w:rFonts w:ascii="Symbol" w:hAnsi="Symbol" w:hint="default"/>
      </w:rPr>
    </w:lvl>
    <w:lvl w:ilvl="1" w:tplc="9904CA0C" w:tentative="1">
      <w:start w:val="1"/>
      <w:numFmt w:val="bullet"/>
      <w:lvlText w:val="o"/>
      <w:lvlJc w:val="left"/>
      <w:pPr>
        <w:tabs>
          <w:tab w:val="num" w:pos="930"/>
        </w:tabs>
        <w:ind w:left="930" w:hanging="360"/>
      </w:pPr>
      <w:rPr>
        <w:rFonts w:ascii="Courier New" w:hAnsi="Courier New" w:cs="Courier New" w:hint="default"/>
      </w:rPr>
    </w:lvl>
    <w:lvl w:ilvl="2" w:tplc="EC147078" w:tentative="1">
      <w:start w:val="1"/>
      <w:numFmt w:val="bullet"/>
      <w:lvlText w:val=""/>
      <w:lvlJc w:val="left"/>
      <w:pPr>
        <w:tabs>
          <w:tab w:val="num" w:pos="1650"/>
        </w:tabs>
        <w:ind w:left="1650" w:hanging="360"/>
      </w:pPr>
      <w:rPr>
        <w:rFonts w:ascii="Wingdings" w:hAnsi="Wingdings" w:hint="default"/>
      </w:rPr>
    </w:lvl>
    <w:lvl w:ilvl="3" w:tplc="476AFF00" w:tentative="1">
      <w:start w:val="1"/>
      <w:numFmt w:val="bullet"/>
      <w:lvlText w:val=""/>
      <w:lvlJc w:val="left"/>
      <w:pPr>
        <w:tabs>
          <w:tab w:val="num" w:pos="2370"/>
        </w:tabs>
        <w:ind w:left="2370" w:hanging="360"/>
      </w:pPr>
      <w:rPr>
        <w:rFonts w:ascii="Symbol" w:hAnsi="Symbol" w:hint="default"/>
      </w:rPr>
    </w:lvl>
    <w:lvl w:ilvl="4" w:tplc="3BE2A3E4" w:tentative="1">
      <w:start w:val="1"/>
      <w:numFmt w:val="bullet"/>
      <w:lvlText w:val="o"/>
      <w:lvlJc w:val="left"/>
      <w:pPr>
        <w:tabs>
          <w:tab w:val="num" w:pos="3090"/>
        </w:tabs>
        <w:ind w:left="3090" w:hanging="360"/>
      </w:pPr>
      <w:rPr>
        <w:rFonts w:ascii="Courier New" w:hAnsi="Courier New" w:cs="Courier New" w:hint="default"/>
      </w:rPr>
    </w:lvl>
    <w:lvl w:ilvl="5" w:tplc="DC6E11B6" w:tentative="1">
      <w:start w:val="1"/>
      <w:numFmt w:val="bullet"/>
      <w:lvlText w:val=""/>
      <w:lvlJc w:val="left"/>
      <w:pPr>
        <w:tabs>
          <w:tab w:val="num" w:pos="3810"/>
        </w:tabs>
        <w:ind w:left="3810" w:hanging="360"/>
      </w:pPr>
      <w:rPr>
        <w:rFonts w:ascii="Wingdings" w:hAnsi="Wingdings" w:hint="default"/>
      </w:rPr>
    </w:lvl>
    <w:lvl w:ilvl="6" w:tplc="B19AF826" w:tentative="1">
      <w:start w:val="1"/>
      <w:numFmt w:val="bullet"/>
      <w:lvlText w:val=""/>
      <w:lvlJc w:val="left"/>
      <w:pPr>
        <w:tabs>
          <w:tab w:val="num" w:pos="4530"/>
        </w:tabs>
        <w:ind w:left="4530" w:hanging="360"/>
      </w:pPr>
      <w:rPr>
        <w:rFonts w:ascii="Symbol" w:hAnsi="Symbol" w:hint="default"/>
      </w:rPr>
    </w:lvl>
    <w:lvl w:ilvl="7" w:tplc="813438C8" w:tentative="1">
      <w:start w:val="1"/>
      <w:numFmt w:val="bullet"/>
      <w:lvlText w:val="o"/>
      <w:lvlJc w:val="left"/>
      <w:pPr>
        <w:tabs>
          <w:tab w:val="num" w:pos="5250"/>
        </w:tabs>
        <w:ind w:left="5250" w:hanging="360"/>
      </w:pPr>
      <w:rPr>
        <w:rFonts w:ascii="Courier New" w:hAnsi="Courier New" w:cs="Courier New" w:hint="default"/>
      </w:rPr>
    </w:lvl>
    <w:lvl w:ilvl="8" w:tplc="A17A32AC" w:tentative="1">
      <w:start w:val="1"/>
      <w:numFmt w:val="bullet"/>
      <w:lvlText w:val=""/>
      <w:lvlJc w:val="left"/>
      <w:pPr>
        <w:tabs>
          <w:tab w:val="num" w:pos="5970"/>
        </w:tabs>
        <w:ind w:left="5970" w:hanging="360"/>
      </w:pPr>
      <w:rPr>
        <w:rFonts w:ascii="Wingdings" w:hAnsi="Wingdings" w:hint="default"/>
      </w:rPr>
    </w:lvl>
  </w:abstractNum>
  <w:abstractNum w:abstractNumId="27" w15:restartNumberingAfterBreak="0">
    <w:nsid w:val="7D10105F"/>
    <w:multiLevelType w:val="hybridMultilevel"/>
    <w:tmpl w:val="00946BFA"/>
    <w:lvl w:ilvl="0" w:tplc="1CB22516">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7ECF0C8A"/>
    <w:multiLevelType w:val="hybridMultilevel"/>
    <w:tmpl w:val="5DDA07CA"/>
    <w:lvl w:ilvl="0" w:tplc="E5BE38C2">
      <w:start w:val="1"/>
      <w:numFmt w:val="bullet"/>
      <w:lvlText w:val=""/>
      <w:lvlJc w:val="left"/>
      <w:pPr>
        <w:tabs>
          <w:tab w:val="num" w:pos="1590"/>
        </w:tabs>
        <w:ind w:left="1590" w:hanging="360"/>
      </w:pPr>
      <w:rPr>
        <w:rFonts w:ascii="Symbol" w:hAnsi="Symbol" w:hint="default"/>
      </w:rPr>
    </w:lvl>
    <w:lvl w:ilvl="1" w:tplc="C9CA0834" w:tentative="1">
      <w:start w:val="1"/>
      <w:numFmt w:val="bullet"/>
      <w:lvlText w:val="o"/>
      <w:lvlJc w:val="left"/>
      <w:pPr>
        <w:tabs>
          <w:tab w:val="num" w:pos="1800"/>
        </w:tabs>
        <w:ind w:left="1800" w:hanging="360"/>
      </w:pPr>
      <w:rPr>
        <w:rFonts w:ascii="Courier New" w:hAnsi="Courier New" w:cs="Courier New" w:hint="default"/>
      </w:rPr>
    </w:lvl>
    <w:lvl w:ilvl="2" w:tplc="30AEE9FC" w:tentative="1">
      <w:start w:val="1"/>
      <w:numFmt w:val="bullet"/>
      <w:lvlText w:val=""/>
      <w:lvlJc w:val="left"/>
      <w:pPr>
        <w:tabs>
          <w:tab w:val="num" w:pos="2520"/>
        </w:tabs>
        <w:ind w:left="2520" w:hanging="360"/>
      </w:pPr>
      <w:rPr>
        <w:rFonts w:ascii="Wingdings" w:hAnsi="Wingdings" w:hint="default"/>
      </w:rPr>
    </w:lvl>
    <w:lvl w:ilvl="3" w:tplc="1466E0EE" w:tentative="1">
      <w:start w:val="1"/>
      <w:numFmt w:val="bullet"/>
      <w:lvlText w:val=""/>
      <w:lvlJc w:val="left"/>
      <w:pPr>
        <w:tabs>
          <w:tab w:val="num" w:pos="3240"/>
        </w:tabs>
        <w:ind w:left="3240" w:hanging="360"/>
      </w:pPr>
      <w:rPr>
        <w:rFonts w:ascii="Symbol" w:hAnsi="Symbol" w:hint="default"/>
      </w:rPr>
    </w:lvl>
    <w:lvl w:ilvl="4" w:tplc="9FD640A8" w:tentative="1">
      <w:start w:val="1"/>
      <w:numFmt w:val="bullet"/>
      <w:lvlText w:val="o"/>
      <w:lvlJc w:val="left"/>
      <w:pPr>
        <w:tabs>
          <w:tab w:val="num" w:pos="3960"/>
        </w:tabs>
        <w:ind w:left="3960" w:hanging="360"/>
      </w:pPr>
      <w:rPr>
        <w:rFonts w:ascii="Courier New" w:hAnsi="Courier New" w:cs="Courier New" w:hint="default"/>
      </w:rPr>
    </w:lvl>
    <w:lvl w:ilvl="5" w:tplc="CAA25748" w:tentative="1">
      <w:start w:val="1"/>
      <w:numFmt w:val="bullet"/>
      <w:lvlText w:val=""/>
      <w:lvlJc w:val="left"/>
      <w:pPr>
        <w:tabs>
          <w:tab w:val="num" w:pos="4680"/>
        </w:tabs>
        <w:ind w:left="4680" w:hanging="360"/>
      </w:pPr>
      <w:rPr>
        <w:rFonts w:ascii="Wingdings" w:hAnsi="Wingdings" w:hint="default"/>
      </w:rPr>
    </w:lvl>
    <w:lvl w:ilvl="6" w:tplc="B9D6E7DC" w:tentative="1">
      <w:start w:val="1"/>
      <w:numFmt w:val="bullet"/>
      <w:lvlText w:val=""/>
      <w:lvlJc w:val="left"/>
      <w:pPr>
        <w:tabs>
          <w:tab w:val="num" w:pos="5400"/>
        </w:tabs>
        <w:ind w:left="5400" w:hanging="360"/>
      </w:pPr>
      <w:rPr>
        <w:rFonts w:ascii="Symbol" w:hAnsi="Symbol" w:hint="default"/>
      </w:rPr>
    </w:lvl>
    <w:lvl w:ilvl="7" w:tplc="8EC240D0" w:tentative="1">
      <w:start w:val="1"/>
      <w:numFmt w:val="bullet"/>
      <w:lvlText w:val="o"/>
      <w:lvlJc w:val="left"/>
      <w:pPr>
        <w:tabs>
          <w:tab w:val="num" w:pos="6120"/>
        </w:tabs>
        <w:ind w:left="6120" w:hanging="360"/>
      </w:pPr>
      <w:rPr>
        <w:rFonts w:ascii="Courier New" w:hAnsi="Courier New" w:cs="Courier New" w:hint="default"/>
      </w:rPr>
    </w:lvl>
    <w:lvl w:ilvl="8" w:tplc="B714FA78"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7"/>
  </w:num>
  <w:num w:numId="3">
    <w:abstractNumId w:val="18"/>
  </w:num>
  <w:num w:numId="4">
    <w:abstractNumId w:val="23"/>
  </w:num>
  <w:num w:numId="5">
    <w:abstractNumId w:val="24"/>
  </w:num>
  <w:num w:numId="6">
    <w:abstractNumId w:val="9"/>
  </w:num>
  <w:num w:numId="7">
    <w:abstractNumId w:val="6"/>
  </w:num>
  <w:num w:numId="8">
    <w:abstractNumId w:val="21"/>
  </w:num>
  <w:num w:numId="9">
    <w:abstractNumId w:val="10"/>
  </w:num>
  <w:num w:numId="10">
    <w:abstractNumId w:val="26"/>
  </w:num>
  <w:num w:numId="11">
    <w:abstractNumId w:val="4"/>
  </w:num>
  <w:num w:numId="12">
    <w:abstractNumId w:val="28"/>
  </w:num>
  <w:num w:numId="13">
    <w:abstractNumId w:val="22"/>
  </w:num>
  <w:num w:numId="14">
    <w:abstractNumId w:val="8"/>
  </w:num>
  <w:num w:numId="15">
    <w:abstractNumId w:val="2"/>
  </w:num>
  <w:num w:numId="16">
    <w:abstractNumId w:val="15"/>
  </w:num>
  <w:num w:numId="17">
    <w:abstractNumId w:val="12"/>
  </w:num>
  <w:num w:numId="18">
    <w:abstractNumId w:val="5"/>
  </w:num>
  <w:num w:numId="19">
    <w:abstractNumId w:val="1"/>
  </w:num>
  <w:num w:numId="20">
    <w:abstractNumId w:val="3"/>
  </w:num>
  <w:num w:numId="21">
    <w:abstractNumId w:val="13"/>
  </w:num>
  <w:num w:numId="22">
    <w:abstractNumId w:val="0"/>
  </w:num>
  <w:num w:numId="23">
    <w:abstractNumId w:val="7"/>
  </w:num>
  <w:num w:numId="24">
    <w:abstractNumId w:val="25"/>
  </w:num>
  <w:num w:numId="25">
    <w:abstractNumId w:val="11"/>
  </w:num>
  <w:num w:numId="26">
    <w:abstractNumId w:val="27"/>
  </w:num>
  <w:num w:numId="27">
    <w:abstractNumId w:val="14"/>
  </w:num>
  <w:num w:numId="28">
    <w:abstractNumId w:val="1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186"/>
    <w:rsid w:val="00036C52"/>
    <w:rsid w:val="000568C6"/>
    <w:rsid w:val="000D4802"/>
    <w:rsid w:val="001231CF"/>
    <w:rsid w:val="00166C77"/>
    <w:rsid w:val="00183F33"/>
    <w:rsid w:val="001D4039"/>
    <w:rsid w:val="001E2B50"/>
    <w:rsid w:val="001F2B62"/>
    <w:rsid w:val="002820DC"/>
    <w:rsid w:val="00293D9E"/>
    <w:rsid w:val="002F4768"/>
    <w:rsid w:val="005034D3"/>
    <w:rsid w:val="0050787C"/>
    <w:rsid w:val="00515CFB"/>
    <w:rsid w:val="007E0F76"/>
    <w:rsid w:val="008556DE"/>
    <w:rsid w:val="00925186"/>
    <w:rsid w:val="0093024A"/>
    <w:rsid w:val="00A63BD4"/>
    <w:rsid w:val="00B852B5"/>
    <w:rsid w:val="00B93463"/>
    <w:rsid w:val="00C23803"/>
    <w:rsid w:val="00CF5677"/>
    <w:rsid w:val="00E349CB"/>
    <w:rsid w:val="00E93BEF"/>
    <w:rsid w:val="00FA2D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3B457"/>
  <w15:chartTrackingRefBased/>
  <w15:docId w15:val="{22387F33-2D15-4F79-867C-84679B54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lang w:val="es-ES" w:eastAsia="es-ES"/>
    </w:rPr>
  </w:style>
  <w:style w:type="paragraph" w:styleId="Ttulo1">
    <w:name w:val="heading 1"/>
    <w:basedOn w:val="Normal"/>
    <w:next w:val="Normal"/>
    <w:qFormat/>
    <w:pPr>
      <w:keepNext/>
      <w:outlineLvl w:val="0"/>
    </w:pPr>
    <w:rPr>
      <w:b/>
      <w:bCs/>
      <w:lang w:val="es-MX"/>
    </w:rPr>
  </w:style>
  <w:style w:type="paragraph" w:styleId="Ttulo2">
    <w:name w:val="heading 2"/>
    <w:basedOn w:val="Normal"/>
    <w:next w:val="Normal"/>
    <w:qFormat/>
    <w:pPr>
      <w:keepNext/>
      <w:jc w:val="center"/>
      <w:outlineLvl w:val="1"/>
    </w:pPr>
    <w:rPr>
      <w:b/>
      <w:bCs/>
      <w:lang w:val="es-MX"/>
    </w:rPr>
  </w:style>
  <w:style w:type="paragraph" w:styleId="Ttulo3">
    <w:name w:val="heading 3"/>
    <w:basedOn w:val="Normal"/>
    <w:next w:val="Normal"/>
    <w:qFormat/>
    <w:pPr>
      <w:keepNext/>
      <w:outlineLvl w:val="2"/>
    </w:pPr>
    <w:rPr>
      <w:b/>
      <w:bCs/>
      <w:lang w:val="es-PE"/>
    </w:rPr>
  </w:style>
  <w:style w:type="paragraph" w:styleId="Ttulo4">
    <w:name w:val="heading 4"/>
    <w:basedOn w:val="Normal"/>
    <w:next w:val="Normal"/>
    <w:qFormat/>
    <w:pPr>
      <w:keepNext/>
      <w:spacing w:before="240" w:after="60"/>
      <w:outlineLvl w:val="3"/>
    </w:pPr>
    <w:rPr>
      <w:rFonts w:ascii="Arial" w:hAnsi="Arial" w:cs="Arial"/>
      <w:b/>
      <w:bCs/>
      <w:szCs w:val="24"/>
      <w:lang w:val="es-PE"/>
    </w:rPr>
  </w:style>
  <w:style w:type="paragraph" w:styleId="Ttulo5">
    <w:name w:val="heading 5"/>
    <w:basedOn w:val="Normal"/>
    <w:next w:val="Normal"/>
    <w:qFormat/>
    <w:pPr>
      <w:spacing w:before="240" w:after="60"/>
      <w:outlineLvl w:val="4"/>
    </w:pPr>
    <w:rPr>
      <w:sz w:val="22"/>
      <w:szCs w:val="22"/>
      <w:lang w:val="es-PE"/>
    </w:rPr>
  </w:style>
  <w:style w:type="paragraph" w:styleId="Ttulo6">
    <w:name w:val="heading 6"/>
    <w:basedOn w:val="Normal"/>
    <w:next w:val="Normal"/>
    <w:qFormat/>
    <w:pPr>
      <w:spacing w:before="240" w:after="60"/>
      <w:outlineLvl w:val="5"/>
    </w:pPr>
    <w:rPr>
      <w:i/>
      <w:iCs/>
      <w:sz w:val="22"/>
      <w:szCs w:val="22"/>
      <w:lang w:val="es-PE"/>
    </w:rPr>
  </w:style>
  <w:style w:type="paragraph" w:styleId="Ttulo7">
    <w:name w:val="heading 7"/>
    <w:basedOn w:val="Normal"/>
    <w:next w:val="Normal"/>
    <w:qFormat/>
    <w:pPr>
      <w:spacing w:before="240" w:after="60"/>
      <w:outlineLvl w:val="6"/>
    </w:pPr>
    <w:rPr>
      <w:rFonts w:ascii="Arial" w:hAnsi="Arial" w:cs="Arial"/>
      <w:lang w:val="es-PE"/>
    </w:rPr>
  </w:style>
  <w:style w:type="paragraph" w:styleId="Ttulo8">
    <w:name w:val="heading 8"/>
    <w:basedOn w:val="Normal"/>
    <w:next w:val="Normal"/>
    <w:qFormat/>
    <w:pPr>
      <w:spacing w:before="240" w:after="60"/>
      <w:outlineLvl w:val="7"/>
    </w:pPr>
    <w:rPr>
      <w:rFonts w:ascii="Arial" w:hAnsi="Arial" w:cs="Arial"/>
      <w:i/>
      <w:iCs/>
      <w:lang w:val="es-PE"/>
    </w:rPr>
  </w:style>
  <w:style w:type="paragraph" w:styleId="Ttulo9">
    <w:name w:val="heading 9"/>
    <w:basedOn w:val="Normal"/>
    <w:next w:val="Normal"/>
    <w:qFormat/>
    <w:pPr>
      <w:spacing w:before="240" w:after="60"/>
      <w:outlineLvl w:val="8"/>
    </w:pPr>
    <w:rPr>
      <w:rFonts w:ascii="Arial" w:hAnsi="Arial" w:cs="Arial"/>
      <w:b/>
      <w:bCs/>
      <w:i/>
      <w:iCs/>
      <w:sz w:val="18"/>
      <w:szCs w:val="18"/>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rPr>
      <w:lang w:val="es-ES_tradnl"/>
    </w:rPr>
  </w:style>
  <w:style w:type="paragraph" w:styleId="Textoindependiente">
    <w:name w:val="Body Text"/>
    <w:basedOn w:val="Normal"/>
    <w:semiHidden/>
    <w:pPr>
      <w:tabs>
        <w:tab w:val="left" w:pos="-720"/>
      </w:tabs>
      <w:suppressAutoHyphens/>
      <w:jc w:val="center"/>
    </w:pPr>
    <w:rPr>
      <w:b/>
      <w:bCs/>
      <w:i/>
      <w:iCs/>
      <w:spacing w:val="-1"/>
      <w:lang w:val="es-PE"/>
    </w:rPr>
  </w:style>
  <w:style w:type="paragraph" w:styleId="Sangradetextonormal">
    <w:name w:val="Body Text Indent"/>
    <w:basedOn w:val="Normal"/>
    <w:semiHidden/>
    <w:pPr>
      <w:jc w:val="both"/>
    </w:pPr>
    <w:rPr>
      <w:sz w:val="18"/>
      <w:szCs w:val="18"/>
      <w:lang w:val="es-PE"/>
    </w:rPr>
  </w:style>
  <w:style w:type="paragraph" w:styleId="Descripcin">
    <w:name w:val="caption"/>
    <w:basedOn w:val="Normal"/>
    <w:next w:val="Normal"/>
    <w:qFormat/>
    <w:rPr>
      <w:b/>
      <w:bCs/>
      <w:sz w:val="28"/>
      <w:szCs w:val="28"/>
      <w:lang w:val="es-ES_tradnl"/>
    </w:rPr>
  </w:style>
  <w:style w:type="paragraph" w:styleId="Piedepgina">
    <w:name w:val="footer"/>
    <w:basedOn w:val="Normal"/>
    <w:semiHidden/>
    <w:pPr>
      <w:tabs>
        <w:tab w:val="center" w:pos="4419"/>
        <w:tab w:val="right" w:pos="8838"/>
      </w:tabs>
    </w:pPr>
  </w:style>
  <w:style w:type="paragraph" w:styleId="Sangra2detindependiente">
    <w:name w:val="Body Text Indent 2"/>
    <w:basedOn w:val="Normal"/>
    <w:semiHidden/>
    <w:pPr>
      <w:pBdr>
        <w:right w:val="single" w:sz="4" w:space="4" w:color="auto"/>
      </w:pBdr>
      <w:ind w:left="709" w:hanging="709"/>
      <w:jc w:val="both"/>
    </w:pPr>
    <w:rPr>
      <w:lang w:val="es-ES_tradnl"/>
    </w:rPr>
  </w:style>
  <w:style w:type="character" w:styleId="Nmerodepgina">
    <w:name w:val="page number"/>
    <w:basedOn w:val="Fuentedeprrafopredeter"/>
    <w:semiHidden/>
  </w:style>
  <w:style w:type="character" w:styleId="Hipervnculo">
    <w:name w:val="Hyperlink"/>
    <w:basedOn w:val="Fuentedeprrafopredeter"/>
    <w:semiHidden/>
    <w:rPr>
      <w:color w:val="0000FF"/>
      <w:u w:val="single"/>
    </w:rPr>
  </w:style>
  <w:style w:type="paragraph" w:styleId="Sangra3detindependiente">
    <w:name w:val="Body Text Indent 3"/>
    <w:basedOn w:val="Normal"/>
    <w:semiHidden/>
    <w:pPr>
      <w:ind w:left="284" w:hanging="284"/>
      <w:jc w:val="both"/>
    </w:pPr>
    <w:rPr>
      <w:lang w:val="es-ES_tradnl"/>
    </w:rPr>
  </w:style>
  <w:style w:type="paragraph" w:styleId="Textoindependiente3">
    <w:name w:val="Body Text 3"/>
    <w:basedOn w:val="Normal"/>
    <w:semiHidden/>
    <w:pPr>
      <w:jc w:val="both"/>
    </w:pPr>
    <w:rPr>
      <w:sz w:val="18"/>
      <w:szCs w:val="18"/>
      <w:lang w:val="es-ES_tradnl"/>
    </w:rPr>
  </w:style>
  <w:style w:type="paragraph" w:styleId="Textoindependiente2">
    <w:name w:val="Body Text 2"/>
    <w:basedOn w:val="Normal"/>
    <w:semiHidden/>
    <w:pPr>
      <w:tabs>
        <w:tab w:val="left" w:pos="426"/>
      </w:tabs>
      <w:jc w:val="both"/>
    </w:pPr>
    <w:rPr>
      <w:rFonts w:ascii="Arial" w:hAnsi="Arial" w:cs="Arial"/>
      <w:lang w:val="es-PE"/>
    </w:rPr>
  </w:style>
  <w:style w:type="paragraph" w:customStyle="1" w:styleId="Lneadeatencin">
    <w:name w:val="Línea de atención"/>
    <w:basedOn w:val="Normal"/>
    <w:next w:val="Saludo"/>
    <w:pPr>
      <w:autoSpaceDE/>
      <w:autoSpaceDN/>
      <w:spacing w:before="220" w:line="240" w:lineRule="atLeast"/>
      <w:jc w:val="both"/>
    </w:pPr>
    <w:rPr>
      <w:rFonts w:ascii="Garamond" w:hAnsi="Garamond"/>
      <w:kern w:val="18"/>
    </w:rPr>
  </w:style>
  <w:style w:type="paragraph" w:styleId="Saludo">
    <w:name w:val="Salutation"/>
    <w:basedOn w:val="Normal"/>
    <w:next w:val="Normal"/>
    <w:semiHidden/>
    <w:pPr>
      <w:autoSpaceDE/>
      <w:autoSpaceDN/>
    </w:pPr>
    <w:rPr>
      <w:rFonts w:ascii="Arial" w:hAnsi="Arial"/>
      <w:lang w:val="es-PE"/>
    </w:rPr>
  </w:style>
  <w:style w:type="paragraph" w:styleId="Textocomentario">
    <w:name w:val="annotation text"/>
    <w:basedOn w:val="Normal"/>
    <w:semiHidden/>
    <w:pPr>
      <w:autoSpaceDE/>
      <w:autoSpaceDN/>
    </w:pPr>
  </w:style>
  <w:style w:type="paragraph" w:styleId="Ttulo">
    <w:name w:val="Title"/>
    <w:basedOn w:val="Normal"/>
    <w:qFormat/>
    <w:pPr>
      <w:autoSpaceDE/>
      <w:autoSpaceDN/>
      <w:spacing w:line="300" w:lineRule="atLeast"/>
      <w:ind w:left="-142" w:firstLine="142"/>
      <w:jc w:val="center"/>
    </w:pPr>
    <w:rPr>
      <w:rFonts w:ascii="Arial" w:hAnsi="Arial" w:cs="Arial"/>
      <w:b/>
      <w:sz w:val="24"/>
      <w:szCs w:val="24"/>
      <w:u w:val="single"/>
    </w:rPr>
  </w:style>
  <w:style w:type="paragraph" w:customStyle="1" w:styleId="xl23">
    <w:name w:val="xl23"/>
    <w:basedOn w:val="Normal"/>
    <w:pPr>
      <w:autoSpaceDE/>
      <w:autoSpaceDN/>
      <w:spacing w:before="100" w:beforeAutospacing="1" w:after="100" w:afterAutospacing="1"/>
    </w:pPr>
    <w:rPr>
      <w:rFonts w:ascii="Arial" w:eastAsia="Arial Unicode MS" w:hAnsi="Arial" w:cs="Arial"/>
      <w:b/>
      <w:bCs/>
      <w:sz w:val="30"/>
      <w:szCs w:val="30"/>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Textodebloque">
    <w:name w:val="Block Text"/>
    <w:basedOn w:val="Normal"/>
    <w:semiHidden/>
    <w:pPr>
      <w:spacing w:line="280" w:lineRule="atLeast"/>
      <w:ind w:left="1068" w:right="597"/>
      <w:jc w:val="both"/>
    </w:pPr>
    <w:rPr>
      <w:rFonts w:ascii="Verdana" w:hAnsi="Verdana" w:cs="Arial"/>
      <w:b/>
      <w:bCs/>
    </w:rPr>
  </w:style>
  <w:style w:type="paragraph" w:styleId="HTMLconformatoprevio">
    <w:name w:val="HTML Preformatted"/>
    <w:basedOn w:val="Normal"/>
    <w:link w:val="HTMLconformatoprevioCar"/>
    <w:uiPriority w:val="99"/>
    <w:semiHidden/>
    <w:unhideWhenUsed/>
    <w:rsid w:val="00CF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semiHidden/>
    <w:rsid w:val="00CF5677"/>
    <w:rPr>
      <w:rFonts w:ascii="Courier New" w:hAnsi="Courier New" w:cs="Courier New"/>
    </w:rPr>
  </w:style>
  <w:style w:type="character" w:styleId="CdigoHTML">
    <w:name w:val="HTML Code"/>
    <w:basedOn w:val="Fuentedeprrafopredeter"/>
    <w:uiPriority w:val="99"/>
    <w:semiHidden/>
    <w:unhideWhenUsed/>
    <w:rsid w:val="00CF5677"/>
    <w:rPr>
      <w:rFonts w:ascii="Courier New" w:eastAsia="Times New Roman" w:hAnsi="Courier New" w:cs="Courier New"/>
      <w:sz w:val="20"/>
      <w:szCs w:val="20"/>
    </w:rPr>
  </w:style>
  <w:style w:type="paragraph" w:styleId="Prrafodelista">
    <w:name w:val="List Paragraph"/>
    <w:basedOn w:val="Normal"/>
    <w:uiPriority w:val="34"/>
    <w:qFormat/>
    <w:rsid w:val="00CF5677"/>
    <w:pPr>
      <w:ind w:left="720"/>
      <w:contextualSpacing/>
    </w:pPr>
  </w:style>
  <w:style w:type="character" w:customStyle="1" w:styleId="hljs-bullet">
    <w:name w:val="hljs-bullet"/>
    <w:basedOn w:val="Fuentedeprrafopredeter"/>
    <w:rsid w:val="001F2B62"/>
  </w:style>
  <w:style w:type="character" w:customStyle="1" w:styleId="hljs-strong">
    <w:name w:val="hljs-strong"/>
    <w:basedOn w:val="Fuentedeprrafopredeter"/>
    <w:rsid w:val="001F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09705">
      <w:bodyDiv w:val="1"/>
      <w:marLeft w:val="0"/>
      <w:marRight w:val="0"/>
      <w:marTop w:val="0"/>
      <w:marBottom w:val="0"/>
      <w:divBdr>
        <w:top w:val="none" w:sz="0" w:space="0" w:color="auto"/>
        <w:left w:val="none" w:sz="0" w:space="0" w:color="auto"/>
        <w:bottom w:val="none" w:sz="0" w:space="0" w:color="auto"/>
        <w:right w:val="none" w:sz="0" w:space="0" w:color="auto"/>
      </w:divBdr>
    </w:div>
    <w:div w:id="367217690">
      <w:bodyDiv w:val="1"/>
      <w:marLeft w:val="0"/>
      <w:marRight w:val="0"/>
      <w:marTop w:val="0"/>
      <w:marBottom w:val="0"/>
      <w:divBdr>
        <w:top w:val="none" w:sz="0" w:space="0" w:color="auto"/>
        <w:left w:val="none" w:sz="0" w:space="0" w:color="auto"/>
        <w:bottom w:val="none" w:sz="0" w:space="0" w:color="auto"/>
        <w:right w:val="none" w:sz="0" w:space="0" w:color="auto"/>
      </w:divBdr>
    </w:div>
    <w:div w:id="554507180">
      <w:bodyDiv w:val="1"/>
      <w:marLeft w:val="0"/>
      <w:marRight w:val="0"/>
      <w:marTop w:val="0"/>
      <w:marBottom w:val="0"/>
      <w:divBdr>
        <w:top w:val="none" w:sz="0" w:space="0" w:color="auto"/>
        <w:left w:val="none" w:sz="0" w:space="0" w:color="auto"/>
        <w:bottom w:val="none" w:sz="0" w:space="0" w:color="auto"/>
        <w:right w:val="none" w:sz="0" w:space="0" w:color="auto"/>
      </w:divBdr>
    </w:div>
    <w:div w:id="621964758">
      <w:bodyDiv w:val="1"/>
      <w:marLeft w:val="0"/>
      <w:marRight w:val="0"/>
      <w:marTop w:val="0"/>
      <w:marBottom w:val="0"/>
      <w:divBdr>
        <w:top w:val="none" w:sz="0" w:space="0" w:color="auto"/>
        <w:left w:val="none" w:sz="0" w:space="0" w:color="auto"/>
        <w:bottom w:val="none" w:sz="0" w:space="0" w:color="auto"/>
        <w:right w:val="none" w:sz="0" w:space="0" w:color="auto"/>
      </w:divBdr>
    </w:div>
    <w:div w:id="1261718958">
      <w:bodyDiv w:val="1"/>
      <w:marLeft w:val="0"/>
      <w:marRight w:val="0"/>
      <w:marTop w:val="0"/>
      <w:marBottom w:val="0"/>
      <w:divBdr>
        <w:top w:val="none" w:sz="0" w:space="0" w:color="auto"/>
        <w:left w:val="none" w:sz="0" w:space="0" w:color="auto"/>
        <w:bottom w:val="none" w:sz="0" w:space="0" w:color="auto"/>
        <w:right w:val="none" w:sz="0" w:space="0" w:color="auto"/>
      </w:divBdr>
    </w:div>
    <w:div w:id="1631013320">
      <w:bodyDiv w:val="1"/>
      <w:marLeft w:val="0"/>
      <w:marRight w:val="0"/>
      <w:marTop w:val="0"/>
      <w:marBottom w:val="0"/>
      <w:divBdr>
        <w:top w:val="none" w:sz="0" w:space="0" w:color="auto"/>
        <w:left w:val="none" w:sz="0" w:space="0" w:color="auto"/>
        <w:bottom w:val="none" w:sz="0" w:space="0" w:color="auto"/>
        <w:right w:val="none" w:sz="0" w:space="0" w:color="auto"/>
      </w:divBdr>
    </w:div>
    <w:div w:id="169098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requerimiento materiales</vt:lpstr>
    </vt:vector>
  </TitlesOfParts>
  <Company>ALFRED H. KNIGHT</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 materiales</dc:title>
  <dc:subject/>
  <dc:creator>Proyect ISO</dc:creator>
  <cp:keywords/>
  <dc:description/>
  <cp:lastModifiedBy>Katia Elizabeth Garvich San Martin</cp:lastModifiedBy>
  <cp:revision>24</cp:revision>
  <cp:lastPrinted>2007-04-28T18:52:00Z</cp:lastPrinted>
  <dcterms:created xsi:type="dcterms:W3CDTF">2021-05-19T19:54:00Z</dcterms:created>
  <dcterms:modified xsi:type="dcterms:W3CDTF">2024-01-24T22:58:00Z</dcterms:modified>
</cp:coreProperties>
</file>