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B501" w14:textId="0684E2AA" w:rsidR="00EE4EAE" w:rsidRDefault="00FE1AB1" w:rsidP="00EE4EAE">
      <w:r>
        <w:t xml:space="preserve"> </w:t>
      </w:r>
    </w:p>
    <w:p w14:paraId="63029EE2" w14:textId="7777777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B5411" wp14:editId="0193CE2E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769634C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7430C6" w14:textId="035B51D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38024D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11871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7898C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8919A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AADB8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B500D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EF2647" w14:textId="26F7C209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9C7119" w14:textId="6AE215D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CAB96F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DCA3A4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2A550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D0D30A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E10769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8A19B33" w14:textId="66990A1E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CBDD67" w14:textId="4653F7E8" w:rsidR="00EE4EAE" w:rsidRDefault="00AC6F91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A4BEF" wp14:editId="1E5977EE">
                <wp:simplePos x="0" y="0"/>
                <wp:positionH relativeFrom="column">
                  <wp:posOffset>0</wp:posOffset>
                </wp:positionH>
                <wp:positionV relativeFrom="paragraph">
                  <wp:posOffset>-1347470</wp:posOffset>
                </wp:positionV>
                <wp:extent cx="5715000" cy="34290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5AFA" w14:textId="2F06FDCF" w:rsidR="00BB6D53" w:rsidRPr="00923CFA" w:rsidRDefault="00D00530" w:rsidP="00923CFA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ESTRATEGIAS</w:t>
                            </w:r>
                          </w:p>
                          <w:p w14:paraId="12F79DEB" w14:textId="77777777" w:rsidR="00BB6D53" w:rsidRPr="00A76180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Objetivo y objetivo empresarial</w:t>
                            </w:r>
                          </w:p>
                          <w:p w14:paraId="2CA6BF6C" w14:textId="77777777" w:rsidR="00BB6D53" w:rsidRPr="00A76180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Diferencia entre objetivos y metas</w:t>
                            </w:r>
                          </w:p>
                          <w:p w14:paraId="695E2842" w14:textId="77777777" w:rsidR="00BB6D53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Objetivos generales y secundarios (específicos)</w:t>
                            </w:r>
                          </w:p>
                          <w:p w14:paraId="1114C080" w14:textId="6D37F3B0" w:rsidR="00BB6D53" w:rsidRPr="00A76180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 xml:space="preserve">Planteamiento de objetivos </w:t>
                            </w:r>
                          </w:p>
                          <w:p w14:paraId="0AAAD01D" w14:textId="77777777" w:rsidR="00BB6D53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Objetivos y estrategias</w:t>
                            </w:r>
                          </w:p>
                          <w:p w14:paraId="53CA33AB" w14:textId="77777777" w:rsidR="00BB6D53" w:rsidRPr="00A76180" w:rsidRDefault="00BB6D53" w:rsidP="00A761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A76180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Ejemplos de objetivos generales y secundarios</w:t>
                            </w:r>
                          </w:p>
                          <w:p w14:paraId="74447956" w14:textId="77777777" w:rsidR="00BB6D53" w:rsidRPr="00A76180" w:rsidRDefault="00BB6D53" w:rsidP="00A76180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43F3836D" w14:textId="77777777" w:rsidR="00BB6D53" w:rsidRDefault="00BB6D53" w:rsidP="00A76180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06E0AC73" w14:textId="77777777" w:rsidR="00BB6D53" w:rsidRPr="0065189D" w:rsidRDefault="00BB6D53" w:rsidP="00A76180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75594151" w14:textId="77777777" w:rsidR="00BB6D53" w:rsidRPr="00271955" w:rsidRDefault="00BB6D53" w:rsidP="000D221A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2B9CB713" w14:textId="77777777" w:rsidR="00BB6D53" w:rsidRPr="00271955" w:rsidRDefault="00BB6D53" w:rsidP="00AC6F91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-106.05pt;width:450pt;height:2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/8udMCAAAY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" filled="f" stroked="f">
                <v:textbox>
                  <w:txbxContent>
                    <w:p w14:paraId="68D05AFA" w14:textId="2F06FDCF" w:rsidR="00BB6D53" w:rsidRPr="00923CFA" w:rsidRDefault="00D00530" w:rsidP="00923CFA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ESTRATEGIAS</w:t>
                      </w:r>
                    </w:p>
                    <w:p w14:paraId="12F79DEB" w14:textId="77777777" w:rsidR="00BB6D53" w:rsidRPr="00A76180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Objetivo y objetivo empresarial</w:t>
                      </w:r>
                    </w:p>
                    <w:p w14:paraId="2CA6BF6C" w14:textId="77777777" w:rsidR="00BB6D53" w:rsidRPr="00A76180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Diferencia entre objetivos y metas</w:t>
                      </w:r>
                    </w:p>
                    <w:p w14:paraId="695E2842" w14:textId="77777777" w:rsidR="00BB6D53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sz w:val="32"/>
                          <w:szCs w:val="32"/>
                        </w:rPr>
                        <w:t>Objetivos generales y secundarios (específicos)</w:t>
                      </w:r>
                    </w:p>
                    <w:p w14:paraId="1114C080" w14:textId="6D37F3B0" w:rsidR="00BB6D53" w:rsidRPr="00A76180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sz w:val="32"/>
                          <w:szCs w:val="32"/>
                        </w:rPr>
                        <w:t xml:space="preserve">Planteamiento de objetivos </w:t>
                      </w:r>
                    </w:p>
                    <w:p w14:paraId="0AAAD01D" w14:textId="77777777" w:rsidR="00BB6D53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sz w:val="32"/>
                          <w:szCs w:val="32"/>
                        </w:rPr>
                        <w:t>Objetivos y estrategias</w:t>
                      </w:r>
                    </w:p>
                    <w:p w14:paraId="53CA33AB" w14:textId="77777777" w:rsidR="00BB6D53" w:rsidRPr="00A76180" w:rsidRDefault="00BB6D53" w:rsidP="00A761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A76180">
                        <w:rPr>
                          <w:rFonts w:ascii="Calibri" w:hAnsi="Calibri"/>
                          <w:sz w:val="32"/>
                          <w:szCs w:val="32"/>
                        </w:rPr>
                        <w:t>Ejemplos de objetivos generales y secundarios</w:t>
                      </w:r>
                    </w:p>
                    <w:p w14:paraId="74447956" w14:textId="77777777" w:rsidR="00BB6D53" w:rsidRPr="00A76180" w:rsidRDefault="00BB6D53" w:rsidP="00A76180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43F3836D" w14:textId="77777777" w:rsidR="00BB6D53" w:rsidRDefault="00BB6D53" w:rsidP="00A76180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06E0AC73" w14:textId="77777777" w:rsidR="00BB6D53" w:rsidRPr="0065189D" w:rsidRDefault="00BB6D53" w:rsidP="00A76180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75594151" w14:textId="77777777" w:rsidR="00BB6D53" w:rsidRPr="00271955" w:rsidRDefault="00BB6D53" w:rsidP="000D221A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2B9CB713" w14:textId="77777777" w:rsidR="00BB6D53" w:rsidRPr="00271955" w:rsidRDefault="00BB6D53" w:rsidP="00AC6F91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89C75" wp14:editId="2D93066F">
                <wp:simplePos x="0" y="0"/>
                <wp:positionH relativeFrom="column">
                  <wp:posOffset>114300</wp:posOffset>
                </wp:positionH>
                <wp:positionV relativeFrom="paragraph">
                  <wp:posOffset>-1880235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C15" w14:textId="544FC576" w:rsidR="00BB6D53" w:rsidRPr="000B7E63" w:rsidRDefault="00BB6D53" w:rsidP="00AC6F9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D00530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27" style="position:absolute;left:0;text-align:left;margin-left:9pt;margin-top:-148pt;width:88.6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" fillcolor="#229c84" stroked="f">
                <v:textbox>
                  <w:txbxContent>
                    <w:p w14:paraId="398A5C15" w14:textId="544FC576" w:rsidR="00BB6D53" w:rsidRPr="000B7E63" w:rsidRDefault="00BB6D53" w:rsidP="00AC6F91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  <w:r w:rsidR="00D00530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F98526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475B64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2DEB9D5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8BD368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03A0B02" w14:textId="77777777" w:rsidR="005E3EA8" w:rsidRDefault="005E3EA8" w:rsidP="005E3EA8">
      <w:pPr>
        <w:spacing w:after="0" w:line="240" w:lineRule="auto"/>
        <w:ind w:right="284" w:firstLine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5DC52E7B" w14:textId="77777777" w:rsidR="002642BF" w:rsidRPr="002642BF" w:rsidRDefault="00B56F61" w:rsidP="002642BF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07060" wp14:editId="1258C1CD">
                <wp:simplePos x="0" y="0"/>
                <wp:positionH relativeFrom="column">
                  <wp:posOffset>-6629400</wp:posOffset>
                </wp:positionH>
                <wp:positionV relativeFrom="paragraph">
                  <wp:posOffset>655320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75CA" w14:textId="77777777" w:rsidR="00BB6D53" w:rsidRDefault="00BB6D53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A08B221" w14:textId="77777777" w:rsidR="00BB6D53" w:rsidRDefault="00BB6D53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4AA67D9F" w14:textId="77777777" w:rsidR="00BB6D53" w:rsidRDefault="00BB6D53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E0A3C" w14:textId="77777777" w:rsidR="00BB6D53" w:rsidRDefault="00BB6D53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8" style="position:absolute;left:0;text-align:left;margin-left:-521.95pt;margin-top:51.6pt;width:612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" fillcolor="#229c84" stroked="f">
                <v:textbox>
                  <w:txbxContent>
                    <w:p w14:paraId="735975CA" w14:textId="77777777" w:rsidR="00BB6D53" w:rsidRDefault="00BB6D53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A08B221" w14:textId="77777777" w:rsidR="00BB6D53" w:rsidRDefault="00BB6D53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4AA67D9F" w14:textId="77777777" w:rsidR="00BB6D53" w:rsidRDefault="00BB6D53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2E0A3C" w14:textId="77777777" w:rsidR="00BB6D53" w:rsidRDefault="00BB6D53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BC8894" w14:textId="78CA81EF" w:rsidR="00357E4A" w:rsidRDefault="00AA3396" w:rsidP="00BB6D53">
      <w:pPr>
        <w:pStyle w:val="Prrafodelista"/>
        <w:spacing w:after="0" w:line="240" w:lineRule="auto"/>
        <w:ind w:left="0"/>
        <w:contextualSpacing w:val="0"/>
        <w:jc w:val="both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lastRenderedPageBreak/>
        <w:t>INTRODUCCIÓN</w:t>
      </w:r>
    </w:p>
    <w:p w14:paraId="782A280A" w14:textId="77777777" w:rsidR="00BB6D53" w:rsidRPr="00BB6D53" w:rsidRDefault="00BB6D53" w:rsidP="00F7757F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En esta semana veremos las estrategias y su relación con los objetivos de la empresa.</w:t>
      </w:r>
    </w:p>
    <w:p w14:paraId="044EFD59" w14:textId="77777777" w:rsidR="00BB6D53" w:rsidRPr="00BB6D53" w:rsidRDefault="00BB6D53" w:rsidP="00F7757F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También conoceremos los tipos de estrategias y veremos ejemplos de su aplicación.</w:t>
      </w:r>
    </w:p>
    <w:p w14:paraId="655A0098" w14:textId="77777777" w:rsidR="00BB6D53" w:rsidRPr="00BB6D53" w:rsidRDefault="00BB6D53" w:rsidP="00F7757F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Desarrollamos un caso para la aplicación de objetivos y estrategias.</w:t>
      </w:r>
    </w:p>
    <w:p w14:paraId="6E0902FA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BB6D53">
        <w:rPr>
          <w:rFonts w:ascii="Calibri" w:hAnsi="Calibri" w:cstheme="minorHAnsi"/>
          <w:sz w:val="24"/>
          <w:szCs w:val="24"/>
          <w:lang w:val="es-ES"/>
        </w:rPr>
        <w:t xml:space="preserve">Hemos visto el concepto de objetivo y cómo éstos guían las acciones de la empresa. </w:t>
      </w:r>
    </w:p>
    <w:p w14:paraId="6AC41F30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  <w:lang w:val="es-ES"/>
        </w:rPr>
        <w:t>Ahora procederemos a ver todo lo referente a las estrategias.</w:t>
      </w:r>
    </w:p>
    <w:p w14:paraId="797CFF6A" w14:textId="77777777" w:rsidR="007A71ED" w:rsidRPr="007A71ED" w:rsidRDefault="007A71ED" w:rsidP="00BB6D53">
      <w:pPr>
        <w:spacing w:after="0" w:line="240" w:lineRule="auto"/>
        <w:ind w:left="360"/>
        <w:jc w:val="both"/>
        <w:rPr>
          <w:rFonts w:ascii="Calibri" w:hAnsi="Calibri" w:cstheme="minorHAnsi"/>
          <w:b/>
          <w:sz w:val="24"/>
          <w:szCs w:val="24"/>
        </w:rPr>
      </w:pPr>
    </w:p>
    <w:p w14:paraId="2EE17E57" w14:textId="66135F92" w:rsidR="007A71ED" w:rsidRPr="00BB6D53" w:rsidRDefault="00BB6D53" w:rsidP="00F7757F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BB6D53">
        <w:rPr>
          <w:rFonts w:ascii="Calibri" w:hAnsi="Calibri" w:cstheme="minorHAnsi"/>
          <w:b/>
          <w:bCs/>
          <w:sz w:val="24"/>
          <w:szCs w:val="24"/>
          <w:lang w:val="es-ES"/>
        </w:rPr>
        <w:t>LA ESTRATEGIA</w:t>
      </w:r>
    </w:p>
    <w:p w14:paraId="10465D80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  <w:lang w:val="es-ES"/>
        </w:rPr>
        <w:t>Es un conjunto de acciones, planificadas sistemáticamente en el tiempo y que se llevan a cabo para lograr un determinado objetivo.</w:t>
      </w:r>
    </w:p>
    <w:p w14:paraId="2E5BF49A" w14:textId="77777777" w:rsid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18C394C9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b/>
          <w:bCs/>
          <w:sz w:val="24"/>
          <w:szCs w:val="24"/>
          <w:lang w:val="es-ES"/>
        </w:rPr>
        <w:t>Es importante recalcar que:</w:t>
      </w:r>
    </w:p>
    <w:p w14:paraId="222F9885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  <w:lang w:val="es-ES"/>
        </w:rPr>
        <w:t>Las estrategias se diseñan para poder alcanzar los objetivos. Es decir, si no hay objetivos no puede haber estrategias.</w:t>
      </w:r>
    </w:p>
    <w:p w14:paraId="16FAF452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b/>
          <w:i/>
          <w:iCs/>
          <w:sz w:val="24"/>
          <w:szCs w:val="24"/>
          <w:lang w:val="es-ES"/>
        </w:rPr>
        <w:t>Por ejemplo:</w:t>
      </w:r>
      <w:r w:rsidRPr="00BB6D53">
        <w:rPr>
          <w:rFonts w:ascii="Calibri" w:hAnsi="Calibri" w:cstheme="minorHAnsi"/>
          <w:i/>
          <w:iCs/>
          <w:sz w:val="24"/>
          <w:szCs w:val="24"/>
          <w:lang w:val="es-ES"/>
        </w:rPr>
        <w:t xml:space="preserve"> Si se realiza publicidad en televisión (estrategia), es con el objetivo de aumentar el conocimiento de la marca. </w:t>
      </w:r>
    </w:p>
    <w:p w14:paraId="347BA4A3" w14:textId="77777777" w:rsid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Como hemos visto, las estrategias se realizan para alcanzar objetivo. Las estrategias deben ser acciones estratégicas, es decir, estar alineadas con las capacidades de la empresa y con las condiciones del entorno.</w:t>
      </w:r>
    </w:p>
    <w:p w14:paraId="3DF93EDE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3895CA78" w14:textId="1DED95CE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b/>
          <w:sz w:val="24"/>
          <w:szCs w:val="24"/>
        </w:rPr>
      </w:pPr>
      <w:r w:rsidRPr="00BB6D53">
        <w:rPr>
          <w:rFonts w:ascii="Calibri" w:hAnsi="Calibri" w:cstheme="minorHAnsi"/>
          <w:b/>
          <w:sz w:val="24"/>
          <w:szCs w:val="24"/>
        </w:rPr>
        <w:t>Por ejemplo:</w:t>
      </w:r>
    </w:p>
    <w:p w14:paraId="65854106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 xml:space="preserve">La joyería Murguía vende relojes finos y de alto precio de marcas como Rólex y Omega. </w:t>
      </w:r>
    </w:p>
    <w:p w14:paraId="441C5E71" w14:textId="2A993C43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Si su objetivo es aumentar las ventas, y para esto, decide realizar como estrategia el uso de publicidad masiva en los diarios Trome y Ajá, no está siendo estratégica, debido a que estos diarios no son leídos por personas que están en capacidad económica de adquirir dichas marcas de relojes.</w:t>
      </w:r>
    </w:p>
    <w:p w14:paraId="0A601959" w14:textId="3A1E5453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0434E974" w14:textId="77777777" w:rsidR="00BB6D53" w:rsidRPr="00BB6D53" w:rsidRDefault="00BB6D53" w:rsidP="00F7757F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Calibri" w:hAnsi="Calibri" w:cstheme="minorHAnsi"/>
          <w:b/>
          <w:sz w:val="24"/>
          <w:szCs w:val="24"/>
        </w:rPr>
      </w:pPr>
      <w:r w:rsidRPr="00BB6D53">
        <w:rPr>
          <w:rFonts w:ascii="Calibri" w:hAnsi="Calibri" w:cstheme="minorHAnsi"/>
          <w:b/>
          <w:sz w:val="24"/>
          <w:szCs w:val="24"/>
        </w:rPr>
        <w:t xml:space="preserve">ESTRATEGIAS GENERALES Y SECUNDARIAS (ESPECÍFICAS) – Definición </w:t>
      </w:r>
    </w:p>
    <w:p w14:paraId="404D65E9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bCs/>
          <w:sz w:val="24"/>
          <w:szCs w:val="24"/>
          <w:lang w:val="es-ES"/>
        </w:rPr>
        <w:t>En la semana anterior hablamos de los objetivos de un plan de negocios y cómo estos tienen carácter comercial (orientado a las ventas). Ahora veremos que, dentro del desarrollo de un plan de negocios existen:</w:t>
      </w:r>
    </w:p>
    <w:p w14:paraId="744B7987" w14:textId="77777777" w:rsidR="00BB6D53" w:rsidRPr="00BB6D53" w:rsidRDefault="00BB6D53" w:rsidP="00F7757F">
      <w:pPr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b/>
          <w:sz w:val="24"/>
          <w:szCs w:val="24"/>
          <w:lang w:val="es-ES"/>
        </w:rPr>
        <w:t>Estrategia General</w:t>
      </w:r>
      <w:r w:rsidRPr="00BB6D53">
        <w:rPr>
          <w:rFonts w:ascii="Calibri" w:hAnsi="Calibri" w:cstheme="minorHAnsi"/>
          <w:sz w:val="24"/>
          <w:szCs w:val="24"/>
          <w:lang w:val="es-ES"/>
        </w:rPr>
        <w:t>: La postura competitiva que va a guiar a todas las acciones del plan.</w:t>
      </w:r>
    </w:p>
    <w:p w14:paraId="0E8220BD" w14:textId="77777777" w:rsidR="00BB6D53" w:rsidRPr="00BB6D53" w:rsidRDefault="00BB6D53" w:rsidP="00F7757F">
      <w:pPr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b/>
          <w:sz w:val="24"/>
          <w:szCs w:val="24"/>
          <w:lang w:val="es-ES"/>
        </w:rPr>
        <w:t>Estrategias Secundarias</w:t>
      </w:r>
      <w:r w:rsidRPr="00BB6D53">
        <w:rPr>
          <w:rFonts w:ascii="Calibri" w:hAnsi="Calibri" w:cstheme="minorHAnsi"/>
          <w:sz w:val="24"/>
          <w:szCs w:val="24"/>
          <w:lang w:val="es-ES"/>
        </w:rPr>
        <w:t>: Ayudan a conseguir el objetivo general y se diseñan en base a las diferentes actividades o áreas de la empresa.</w:t>
      </w:r>
    </w:p>
    <w:p w14:paraId="312EAD55" w14:textId="77777777" w:rsid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t>Como se puede apreciar en el siguiente gráfico, en un plan de negocios, el objetivo general da lugar a una estrategia general, que pueden ser de varios tipos. Estas estrategias no son excluyentes, es decir se pueden complementar.</w:t>
      </w:r>
    </w:p>
    <w:p w14:paraId="6AF0EEA6" w14:textId="53A9978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  <w:lang w:val="es-ES"/>
        </w:rPr>
        <w:drawing>
          <wp:anchor distT="0" distB="0" distL="114300" distR="114300" simplePos="0" relativeHeight="251724800" behindDoc="0" locked="0" layoutInCell="1" allowOverlap="1" wp14:anchorId="13C2D287" wp14:editId="13691D2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74535" cy="1911350"/>
            <wp:effectExtent l="0" t="0" r="0" b="0"/>
            <wp:wrapNone/>
            <wp:docPr id="8" name="Imagen 7" descr="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grafico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3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04893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7DECF9F4" w14:textId="5C6E83CC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073DFB95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6FE93301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6056B030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78B200F8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5FDC1AA2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19F6B276" w14:textId="77777777" w:rsidR="00963D61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28292B24" w14:textId="77777777" w:rsidR="00963D61" w:rsidRPr="00BB6D53" w:rsidRDefault="00963D61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66BC51F8" w14:textId="77777777" w:rsidR="00BB6D53" w:rsidRPr="00BB6D53" w:rsidRDefault="00BB6D53" w:rsidP="00BB6D53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BB6D53">
        <w:rPr>
          <w:rFonts w:ascii="Calibri" w:hAnsi="Calibri" w:cstheme="minorHAnsi"/>
          <w:sz w:val="24"/>
          <w:szCs w:val="24"/>
        </w:rPr>
        <w:lastRenderedPageBreak/>
        <w:t xml:space="preserve">Asimismo, se aprecia que los objetivos secundarios dan lugar a estrategias secundarias, las cuales pueden también ser de varios tipos, y se refieren a las diferentes actividades o áreas de la empresa. </w:t>
      </w:r>
    </w:p>
    <w:p w14:paraId="467B4C1B" w14:textId="77777777" w:rsidR="00BB6D53" w:rsidRDefault="00BB6D53" w:rsidP="00767B74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06A289E5" w14:textId="77777777" w:rsidR="00963D61" w:rsidRPr="00963D61" w:rsidRDefault="00963D61" w:rsidP="00F7757F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963D61">
        <w:rPr>
          <w:rFonts w:ascii="Calibri" w:hAnsi="Calibri" w:cstheme="minorHAnsi"/>
          <w:b/>
          <w:sz w:val="24"/>
          <w:szCs w:val="24"/>
          <w:lang w:val="es-ES"/>
        </w:rPr>
        <w:t>ESTRATEGIAS GENERALES</w:t>
      </w:r>
    </w:p>
    <w:p w14:paraId="2490C77F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  <w:lang w:val="es-ES"/>
        </w:rPr>
        <w:t>Continuaremos viendo en detalle algunas de las estrategias generales que utilizan las empresas:</w:t>
      </w:r>
    </w:p>
    <w:p w14:paraId="61421A8B" w14:textId="77777777" w:rsidR="00963D61" w:rsidRPr="00963D61" w:rsidRDefault="00963D61" w:rsidP="00F7757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"/>
        </w:rPr>
        <w:t>GENÉRICAS DE PORTER</w:t>
      </w:r>
    </w:p>
    <w:p w14:paraId="4001244E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</w:rPr>
        <w:t>Las estrategias genéricas sirven para crear y mantener ventajas sobre los competidores en un sector industrial. Son tres:</w:t>
      </w:r>
    </w:p>
    <w:p w14:paraId="06DAAE10" w14:textId="77777777" w:rsidR="00963D61" w:rsidRPr="00963D61" w:rsidRDefault="00963D61" w:rsidP="00F7757F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</w:rPr>
        <w:t>El liderazgo en costos: Ser el productor de menor costo y vender a precios bajos, buscando la eficiencia (mejor uso de recursos).</w:t>
      </w:r>
    </w:p>
    <w:p w14:paraId="0E545A9B" w14:textId="77777777" w:rsidR="00963D61" w:rsidRPr="00963D61" w:rsidRDefault="00963D61" w:rsidP="00F7757F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</w:rPr>
        <w:t>La diferenciación: Distinguir al producto o servicio con un rasgo único, que debe ser valorado por el mercado.</w:t>
      </w:r>
    </w:p>
    <w:p w14:paraId="5524A807" w14:textId="77777777" w:rsidR="00963D61" w:rsidRPr="00963D61" w:rsidRDefault="00963D61" w:rsidP="00F7757F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</w:rPr>
        <w:t>El enfoque o nicho: Atender a un grupo específico, que suele ser un mercado reducido al cual se le vende a precios altos.</w:t>
      </w:r>
    </w:p>
    <w:p w14:paraId="7A4EE576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262ED8E8" w14:textId="00002057" w:rsidR="00963D61" w:rsidRPr="00F7757F" w:rsidRDefault="00963D61" w:rsidP="00F7757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>ESTRATEGIAS COMPETITIVAS DE KOTLER</w:t>
      </w:r>
    </w:p>
    <w:p w14:paraId="4370A7B0" w14:textId="1FE55883" w:rsidR="00963D61" w:rsidRPr="00F7757F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</w:rPr>
        <w:t>Se dan en función a la posición que ocupa la empresa en el mercado y son las siguientes:</w:t>
      </w:r>
    </w:p>
    <w:p w14:paraId="53DDD424" w14:textId="77777777" w:rsidR="00963D61" w:rsidRPr="00963D61" w:rsidRDefault="00963D61" w:rsidP="00F7757F">
      <w:pPr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>Estrategias del líder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MX"/>
        </w:rPr>
        <w:t>Ocupa la posición dominante y es reconocida por sus competidores.  Por ejemplo:</w:t>
      </w:r>
      <w:r w:rsidRPr="00963D61">
        <w:rPr>
          <w:rFonts w:ascii="Calibri" w:hAnsi="Calibri" w:cstheme="minorHAnsi"/>
          <w:sz w:val="24"/>
          <w:szCs w:val="24"/>
        </w:rPr>
        <w:t xml:space="preserve"> </w:t>
      </w:r>
      <w:r w:rsidRPr="00963D61">
        <w:rPr>
          <w:rFonts w:ascii="Calibri" w:hAnsi="Calibri" w:cstheme="minorHAnsi"/>
          <w:sz w:val="24"/>
          <w:szCs w:val="24"/>
          <w:lang w:val="es-MX"/>
        </w:rPr>
        <w:t>Coca Cola es el líder claro a nivel mundial en la categoría de gaseosas, es el innovador y lanza siempre nuevos productos.</w:t>
      </w:r>
    </w:p>
    <w:p w14:paraId="002054AE" w14:textId="77777777" w:rsidR="00963D61" w:rsidRPr="00963D61" w:rsidRDefault="00963D61" w:rsidP="00F7757F">
      <w:pPr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>Estrategias del retador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MX"/>
        </w:rPr>
        <w:t>No domina un producto o mercado y suele atacar al líder. Por ejemplo:</w:t>
      </w:r>
      <w:r w:rsidRPr="00963D61">
        <w:rPr>
          <w:rFonts w:ascii="Calibri" w:hAnsi="Calibri" w:cstheme="minorHAnsi"/>
          <w:sz w:val="24"/>
          <w:szCs w:val="24"/>
        </w:rPr>
        <w:t xml:space="preserve"> </w:t>
      </w:r>
      <w:r w:rsidRPr="00963D61">
        <w:rPr>
          <w:rFonts w:ascii="Calibri" w:hAnsi="Calibri" w:cstheme="minorHAnsi"/>
          <w:sz w:val="24"/>
          <w:szCs w:val="24"/>
          <w:lang w:val="es-MX"/>
        </w:rPr>
        <w:t>Pepsi ataca a Coca Cola con publicidad: Reto Pepsi</w:t>
      </w:r>
    </w:p>
    <w:p w14:paraId="735D4464" w14:textId="77777777" w:rsidR="00963D61" w:rsidRPr="00963D61" w:rsidRDefault="00963D61" w:rsidP="00F7757F">
      <w:pPr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>Estrategias del seguidor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MX"/>
        </w:rPr>
        <w:t>Comportamiento adaptativo según las decisiones de la competencia. Por ejemplo: Aje lanza Sporade, que es una imitación de Gatorade.</w:t>
      </w:r>
    </w:p>
    <w:p w14:paraId="5C159E79" w14:textId="77777777" w:rsidR="00963D61" w:rsidRPr="00963D61" w:rsidRDefault="00963D61" w:rsidP="00F7757F">
      <w:pPr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 xml:space="preserve">Estrategias del especialista: </w:t>
      </w:r>
      <w:r w:rsidRPr="00963D61">
        <w:rPr>
          <w:rFonts w:ascii="Calibri" w:hAnsi="Calibri" w:cstheme="minorHAnsi"/>
          <w:sz w:val="24"/>
          <w:szCs w:val="24"/>
          <w:lang w:val="es-MX"/>
        </w:rPr>
        <w:t>La empresa se especializa, se interesa por un segmento y no por la totalidad de mercado (solamente por un nicho de mercado). Por ejemplo:</w:t>
      </w:r>
      <w:r w:rsidRPr="00963D61">
        <w:rPr>
          <w:rFonts w:ascii="Calibri" w:hAnsi="Calibri" w:cstheme="minorHAnsi"/>
          <w:sz w:val="24"/>
          <w:szCs w:val="24"/>
        </w:rPr>
        <w:t xml:space="preserve"> </w:t>
      </w:r>
      <w:r w:rsidRPr="00963D61">
        <w:rPr>
          <w:rFonts w:ascii="Calibri" w:hAnsi="Calibri" w:cstheme="minorHAnsi"/>
          <w:sz w:val="24"/>
          <w:szCs w:val="24"/>
          <w:lang w:val="es-MX"/>
        </w:rPr>
        <w:t>En el mercado de Surquillo, hay un vendedor de frutas que vende frutas exóticas, a un precio alto para un grupo selecto de clientes.</w:t>
      </w:r>
    </w:p>
    <w:p w14:paraId="446D70A2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3586C72D" w14:textId="77777777" w:rsidR="00963D61" w:rsidRPr="00963D61" w:rsidRDefault="00963D61" w:rsidP="00F7757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MX"/>
        </w:rPr>
        <w:t>ESTRATEGIAS DE CRECIMIENTO</w:t>
      </w:r>
    </w:p>
    <w:p w14:paraId="0E93D866" w14:textId="77777777" w:rsidR="00963D61" w:rsidRPr="00963D61" w:rsidRDefault="00963D61" w:rsidP="00F7757F">
      <w:pPr>
        <w:numPr>
          <w:ilvl w:val="0"/>
          <w:numId w:val="12"/>
        </w:numPr>
        <w:tabs>
          <w:tab w:val="left" w:pos="709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penetración de mercados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Consiste en intentar aumentar las ventas de productos actuales en los mercados actuales.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Kola Real, busca aumentar sus puntos de venta en los distritos en los que ya tiene presencia.</w:t>
      </w:r>
    </w:p>
    <w:p w14:paraId="58E18CBB" w14:textId="77777777" w:rsidR="00963D61" w:rsidRPr="00963D61" w:rsidRDefault="00963D61" w:rsidP="00F7757F">
      <w:pPr>
        <w:numPr>
          <w:ilvl w:val="0"/>
          <w:numId w:val="12"/>
        </w:numPr>
        <w:tabs>
          <w:tab w:val="left" w:pos="709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desarrollo de mercados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Tiene por objetivo desarrollar las ventas introduciendo los productos actuales en nuevos mercados.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Absolut Vodka, comienza a promocionarse en discotecas para jóvenes menores de 21 años, a través de campañas de degustación, para que, con esto pueda conseguir nuevos clientes, en un mercado que no es el tradicional de la marca.</w:t>
      </w:r>
    </w:p>
    <w:p w14:paraId="5FE0CD4E" w14:textId="77777777" w:rsidR="00963D61" w:rsidRPr="00963D61" w:rsidRDefault="00963D61" w:rsidP="00F7757F">
      <w:pPr>
        <w:numPr>
          <w:ilvl w:val="0"/>
          <w:numId w:val="12"/>
        </w:numPr>
        <w:tabs>
          <w:tab w:val="left" w:pos="709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desarrollo de productos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Consiste en aumentar las ventas, desarrollando productos mejorados o nuevos, destinados a los mercados ya atendidos por la empresa.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Microsoft que renueva frecuentemente sus sistemas operativos como Windows 95, 98, XP o Vista.</w:t>
      </w:r>
    </w:p>
    <w:p w14:paraId="4E310E57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4AFFF3C0" w14:textId="77777777" w:rsidR="00963D61" w:rsidRPr="00963D61" w:rsidRDefault="00963D61" w:rsidP="00F7757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 xml:space="preserve">ESTRATEGIAS DE DIVERSIFICACIÓN </w:t>
      </w:r>
    </w:p>
    <w:p w14:paraId="5836E5EA" w14:textId="77777777" w:rsidR="00963D61" w:rsidRPr="00963D61" w:rsidRDefault="00963D61" w:rsidP="00F7757F">
      <w:pPr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 xml:space="preserve">Estrategias de diversificación concéntrica: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 xml:space="preserve">La empresa sale de su sector y busca sumar actividades nuevas, complementarias de las actividades existentes para atraer nuevos grupos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lastRenderedPageBreak/>
        <w:t>de compradores.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Samsung producía electrodomésticos y ahora también produce teléfonos celulares.</w:t>
      </w:r>
    </w:p>
    <w:p w14:paraId="4D1F21B1" w14:textId="77777777" w:rsidR="00963D61" w:rsidRPr="00963D61" w:rsidRDefault="00963D61" w:rsidP="00F7757F">
      <w:pPr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diversificación pura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La empresa entra en actividades nuevas, sin relación con sus actividades tradicionales.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Caterpillar pasó de producir solamente tractores a producir también ropa y zapatos.</w:t>
      </w:r>
    </w:p>
    <w:p w14:paraId="3E5C5B6B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782BE2B9" w14:textId="77777777" w:rsidR="00963D61" w:rsidRPr="00963D61" w:rsidRDefault="00963D61" w:rsidP="00F7757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  <w:lang w:val="es-ES_tradnl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INTEGRACION</w:t>
      </w:r>
    </w:p>
    <w:p w14:paraId="46A5BEA7" w14:textId="77777777" w:rsidR="00963D61" w:rsidRPr="00963D61" w:rsidRDefault="00963D61" w:rsidP="00963D61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sz w:val="24"/>
          <w:szCs w:val="24"/>
          <w:lang w:val="es-ES_tradnl"/>
        </w:rPr>
        <w:t xml:space="preserve">Permiten a la empresa obtener el </w:t>
      </w:r>
      <w:r w:rsidRPr="00963D61">
        <w:rPr>
          <w:rFonts w:ascii="Calibri" w:hAnsi="Calibri" w:cstheme="minorHAnsi"/>
          <w:sz w:val="24"/>
          <w:szCs w:val="24"/>
        </w:rPr>
        <w:t>control de los distribuidores, de los proveedores o de la competencia. Son las siguientes:</w:t>
      </w:r>
    </w:p>
    <w:p w14:paraId="5F8FF8CA" w14:textId="77777777" w:rsidR="00963D61" w:rsidRPr="00963D61" w:rsidRDefault="00963D61" w:rsidP="00F7757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integración vertical hacia atrás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Está guiada por la preocupación de estabilizar o proteger una fuente de aprovisionamiento.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Arroz costeño compra miles de hectáreas de cultivo de arroz para abastecerse.</w:t>
      </w:r>
    </w:p>
    <w:p w14:paraId="31483B58" w14:textId="77777777" w:rsidR="00963D61" w:rsidRPr="00963D61" w:rsidRDefault="00963D61" w:rsidP="00F7757F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integración vertical hacia adelante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Tiene como motivación básica, asegurar el control de los puntos de salida de los productos.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Samsung vende a través de Saga y Ripley, pero también ha inaugurado tiendas propias.</w:t>
      </w:r>
    </w:p>
    <w:p w14:paraId="3B197044" w14:textId="77777777" w:rsidR="00963D61" w:rsidRPr="00963D61" w:rsidRDefault="00963D61" w:rsidP="00F7757F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963D61">
        <w:rPr>
          <w:rFonts w:ascii="Calibri" w:hAnsi="Calibri" w:cstheme="minorHAnsi"/>
          <w:b/>
          <w:bCs/>
          <w:sz w:val="24"/>
          <w:szCs w:val="24"/>
          <w:lang w:val="es-ES_tradnl"/>
        </w:rPr>
        <w:t>Estrategias de integración horizontal</w:t>
      </w:r>
      <w:r w:rsidRPr="00963D61">
        <w:rPr>
          <w:rFonts w:ascii="Calibri" w:hAnsi="Calibri" w:cstheme="minorHAnsi"/>
          <w:sz w:val="24"/>
          <w:szCs w:val="24"/>
        </w:rPr>
        <w:t xml:space="preserve">: </w:t>
      </w:r>
      <w:r w:rsidRPr="00963D61">
        <w:rPr>
          <w:rFonts w:ascii="Calibri" w:hAnsi="Calibri" w:cstheme="minorHAnsi"/>
          <w:sz w:val="24"/>
          <w:szCs w:val="24"/>
          <w:lang w:val="es-ES_tradnl"/>
        </w:rPr>
        <w:t>El objetivo es reforzar la posición competitiva controlando a algunos competidores.</w:t>
      </w:r>
      <w:r w:rsidRPr="00963D61">
        <w:rPr>
          <w:rFonts w:ascii="Calibri" w:hAnsi="Calibri" w:cstheme="minorHAnsi"/>
          <w:sz w:val="24"/>
          <w:szCs w:val="24"/>
          <w:lang w:val="es-MX"/>
        </w:rPr>
        <w:t xml:space="preserve"> Por ejemplo: Coca Cola compró a Inca Kola para poder controlarla.</w:t>
      </w:r>
    </w:p>
    <w:p w14:paraId="0323700B" w14:textId="15E53C53" w:rsidR="00BB6D53" w:rsidRDefault="00BB6D53" w:rsidP="00767B74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0CD04177" w14:textId="77777777" w:rsidR="00F7757F" w:rsidRPr="00F7757F" w:rsidRDefault="00F7757F" w:rsidP="00F7757F">
      <w:pPr>
        <w:spacing w:after="0" w:line="240" w:lineRule="auto"/>
        <w:jc w:val="both"/>
        <w:rPr>
          <w:rFonts w:ascii="Calibri" w:hAnsi="Calibri" w:cstheme="minorHAnsi"/>
          <w:b/>
          <w:sz w:val="24"/>
          <w:szCs w:val="24"/>
        </w:rPr>
      </w:pPr>
      <w:r w:rsidRPr="00F7757F">
        <w:rPr>
          <w:rFonts w:ascii="Calibri" w:hAnsi="Calibri" w:cstheme="minorHAnsi"/>
          <w:b/>
          <w:sz w:val="24"/>
          <w:szCs w:val="24"/>
        </w:rPr>
        <w:t>CONCLUSIONES</w:t>
      </w:r>
    </w:p>
    <w:p w14:paraId="2C6C31C5" w14:textId="77777777" w:rsidR="00F7757F" w:rsidRPr="00F7757F" w:rsidRDefault="00F7757F" w:rsidP="00F7757F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F7757F">
        <w:rPr>
          <w:rFonts w:ascii="Calibri" w:hAnsi="Calibri" w:cstheme="minorHAnsi"/>
          <w:sz w:val="24"/>
          <w:szCs w:val="24"/>
        </w:rPr>
        <w:t xml:space="preserve">Las estrategias deben crearse en base a los objetivos: si no se han planteado los objetivos, no puede haber estrategias.  </w:t>
      </w:r>
    </w:p>
    <w:p w14:paraId="4DBE2D9B" w14:textId="77777777" w:rsidR="00F7757F" w:rsidRPr="00F7757F" w:rsidRDefault="00F7757F" w:rsidP="00F7757F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F7757F">
        <w:rPr>
          <w:rFonts w:ascii="Calibri" w:hAnsi="Calibri" w:cstheme="minorHAnsi"/>
          <w:sz w:val="24"/>
          <w:szCs w:val="24"/>
        </w:rPr>
        <w:t xml:space="preserve">Las estrategias son acciones que se realizan para alcanzar los objetivos y pueden ser generales o secundarias. </w:t>
      </w:r>
    </w:p>
    <w:p w14:paraId="13E86163" w14:textId="77777777" w:rsidR="00F7757F" w:rsidRPr="00F7757F" w:rsidRDefault="00F7757F" w:rsidP="00F7757F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F7757F">
        <w:rPr>
          <w:rFonts w:ascii="Calibri" w:hAnsi="Calibri" w:cstheme="minorHAnsi"/>
          <w:sz w:val="24"/>
          <w:szCs w:val="24"/>
        </w:rPr>
        <w:t>Los objetivos generales dan lugar a las estrategias generales y en base a los objetivos secundarios nacen las estrategias secundarias.</w:t>
      </w:r>
    </w:p>
    <w:p w14:paraId="018E0D5F" w14:textId="77777777" w:rsidR="00BB6D53" w:rsidRDefault="00BB6D53" w:rsidP="00767B74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2A8C8B24" w14:textId="77777777" w:rsidR="00F7757F" w:rsidRPr="00F7757F" w:rsidRDefault="00F7757F" w:rsidP="00F7757F">
      <w:pPr>
        <w:spacing w:after="0" w:line="240" w:lineRule="auto"/>
        <w:jc w:val="both"/>
        <w:rPr>
          <w:rFonts w:ascii="Calibri" w:hAnsi="Calibri" w:cstheme="minorHAnsi"/>
          <w:b/>
          <w:sz w:val="24"/>
          <w:szCs w:val="24"/>
        </w:rPr>
      </w:pPr>
      <w:r w:rsidRPr="00F7757F">
        <w:rPr>
          <w:rFonts w:ascii="Calibri" w:hAnsi="Calibri" w:cstheme="minorHAnsi"/>
          <w:b/>
          <w:sz w:val="24"/>
          <w:szCs w:val="24"/>
        </w:rPr>
        <w:t>BIBLIOGRAFIA</w:t>
      </w:r>
    </w:p>
    <w:p w14:paraId="6CC2A976" w14:textId="77777777" w:rsidR="00F7757F" w:rsidRPr="00F7757F" w:rsidRDefault="00F7757F" w:rsidP="00F7757F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F7757F">
        <w:rPr>
          <w:rFonts w:ascii="Calibri" w:hAnsi="Calibri" w:cstheme="minorHAnsi"/>
          <w:b/>
          <w:sz w:val="24"/>
          <w:szCs w:val="24"/>
        </w:rPr>
        <w:t>David F.</w:t>
      </w:r>
      <w:r w:rsidRPr="00F7757F">
        <w:rPr>
          <w:rFonts w:ascii="Calibri" w:hAnsi="Calibri" w:cstheme="minorHAnsi"/>
          <w:sz w:val="24"/>
          <w:szCs w:val="24"/>
        </w:rPr>
        <w:t xml:space="preserve"> Conceptos de Administración Estratégica. México. 2003.</w:t>
      </w:r>
    </w:p>
    <w:p w14:paraId="483B1726" w14:textId="782E6DD4" w:rsidR="00FC21E2" w:rsidRDefault="00F7757F" w:rsidP="00F7757F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F7757F">
        <w:rPr>
          <w:rFonts w:ascii="Calibri" w:hAnsi="Calibri" w:cstheme="minorHAnsi"/>
          <w:b/>
          <w:sz w:val="24"/>
          <w:szCs w:val="24"/>
        </w:rPr>
        <w:t>Munch L.</w:t>
      </w:r>
      <w:r w:rsidRPr="00F7757F">
        <w:rPr>
          <w:rFonts w:ascii="Calibri" w:hAnsi="Calibri" w:cstheme="minorHAnsi"/>
          <w:sz w:val="24"/>
          <w:szCs w:val="24"/>
        </w:rPr>
        <w:t xml:space="preserve"> Planificación Estratégica. Madrid. 2008.</w:t>
      </w:r>
      <w:r>
        <w:rPr>
          <w:rFonts w:ascii="Calibri" w:hAnsi="Calibri" w:cstheme="minorHAnsi"/>
          <w:sz w:val="24"/>
          <w:szCs w:val="24"/>
        </w:rPr>
        <w:t xml:space="preserve"> </w:t>
      </w:r>
    </w:p>
    <w:p w14:paraId="4110CD7F" w14:textId="456EBA72" w:rsidR="00BD3BCE" w:rsidRPr="00E76A35" w:rsidRDefault="00BD3BCE" w:rsidP="00BD3BCE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sectPr w:rsidR="00BD3BCE" w:rsidRPr="00E76A35" w:rsidSect="009C734F">
      <w:headerReference w:type="default" r:id="rId10"/>
      <w:footerReference w:type="even" r:id="rId11"/>
      <w:footerReference w:type="default" r:id="rId12"/>
      <w:footerReference w:type="first" r:id="rId13"/>
      <w:pgSz w:w="11900" w:h="16820"/>
      <w:pgMar w:top="1560" w:right="985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C674" w14:textId="77777777" w:rsidR="00BB6D53" w:rsidRDefault="00BB6D53" w:rsidP="00A1615A">
      <w:pPr>
        <w:spacing w:after="0" w:line="240" w:lineRule="auto"/>
      </w:pPr>
      <w:r>
        <w:separator/>
      </w:r>
    </w:p>
  </w:endnote>
  <w:endnote w:type="continuationSeparator" w:id="0">
    <w:p w14:paraId="20D615D9" w14:textId="77777777" w:rsidR="00BB6D53" w:rsidRDefault="00BB6D53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6AB8D" w14:textId="77777777" w:rsidR="00BB6D53" w:rsidRDefault="00BB6D53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025FB" w14:textId="77777777" w:rsidR="00BB6D53" w:rsidRDefault="00BB6D53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BDB4ED" w14:textId="77777777" w:rsidR="00BB6D53" w:rsidRDefault="00BB6D53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00E26" w14:textId="77777777" w:rsidR="00BB6D53" w:rsidRDefault="00BB6D53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0053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51CBC981" w14:textId="77777777" w:rsidR="00BB6D53" w:rsidRDefault="00BB6D53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E04E6" wp14:editId="5B3EB01D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70D8" w14:textId="77777777" w:rsidR="00BB6D53" w:rsidRPr="004D7266" w:rsidRDefault="00BB6D53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530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530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464A70D8" w14:textId="77777777" w:rsidR="00BB6D53" w:rsidRPr="004D7266" w:rsidRDefault="00BB6D53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00530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00530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0EF72A18" wp14:editId="3B16A13A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E3404FC" wp14:editId="5CB02C5C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95DDBF" w14:textId="77777777" w:rsidR="00BB6D53" w:rsidRDefault="00BB6D53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B68D627" w14:textId="77777777" w:rsidR="00BB6D53" w:rsidRDefault="00BB6D53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7FEC9A57" w14:textId="77777777" w:rsidR="00BB6D53" w:rsidRDefault="00BB6D53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2E9E555" w14:textId="77777777" w:rsidR="00BB6D53" w:rsidRDefault="00BB6D53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6795DDBF" w14:textId="77777777" w:rsidR="00BB6D53" w:rsidRDefault="00BB6D53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7B68D627" w14:textId="77777777" w:rsidR="00BB6D53" w:rsidRDefault="00BB6D53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7FEC9A57" w14:textId="77777777" w:rsidR="00BB6D53" w:rsidRDefault="00BB6D53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32E9E555" w14:textId="77777777" w:rsidR="00BB6D53" w:rsidRDefault="00BB6D53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3620" w14:textId="77777777" w:rsidR="00BB6D53" w:rsidRDefault="00BB6D53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4C6196" w14:textId="77777777" w:rsidR="00BB6D53" w:rsidRDefault="00BB6D53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C0D04" w14:textId="77777777" w:rsidR="00BB6D53" w:rsidRDefault="00BB6D53" w:rsidP="00A1615A">
      <w:pPr>
        <w:spacing w:after="0" w:line="240" w:lineRule="auto"/>
      </w:pPr>
      <w:r>
        <w:separator/>
      </w:r>
    </w:p>
  </w:footnote>
  <w:footnote w:type="continuationSeparator" w:id="0">
    <w:p w14:paraId="02E7759A" w14:textId="77777777" w:rsidR="00BB6D53" w:rsidRDefault="00BB6D53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E4478" w14:textId="77777777" w:rsidR="00BB6D53" w:rsidRPr="00BC7BA6" w:rsidRDefault="00BB6D53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A7670" wp14:editId="26B14A56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000500" cy="318770"/>
              <wp:effectExtent l="0" t="0" r="0" b="1143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FA191" w14:textId="115DC40B" w:rsidR="00BB6D53" w:rsidRPr="0034605D" w:rsidRDefault="00D00530" w:rsidP="0034605D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ESTRATEGIAS</w:t>
                          </w:r>
                        </w:p>
                        <w:p w14:paraId="60AF2A37" w14:textId="77EA3CE9" w:rsidR="00BB6D53" w:rsidRPr="007A63FB" w:rsidRDefault="00BB6D53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31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sHwNUCAAAXBgAADgAAAGRycy9lMm9Eb2MueG1srFTdT9swEH+ftP/B8ntJ0qUU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" filled="f" stroked="f">
              <v:textbox>
                <w:txbxContent>
                  <w:p w14:paraId="702FA191" w14:textId="115DC40B" w:rsidR="00BB6D53" w:rsidRPr="0034605D" w:rsidRDefault="00D00530" w:rsidP="0034605D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ESTRATEGIAS</w:t>
                    </w:r>
                  </w:p>
                  <w:p w14:paraId="60AF2A37" w14:textId="77EA3CE9" w:rsidR="00BB6D53" w:rsidRPr="007A63FB" w:rsidRDefault="00BB6D53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DE90" wp14:editId="0E7F0CF6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31C60" w14:textId="1B792D75" w:rsidR="00BB6D53" w:rsidRDefault="00BB6D53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D0053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11</w:t>
                          </w:r>
                        </w:p>
                        <w:p w14:paraId="03646293" w14:textId="77777777" w:rsidR="00BB6D53" w:rsidRDefault="00BB6D53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3D2650C2" w14:textId="77777777" w:rsidR="00BB6D53" w:rsidRPr="007A63FB" w:rsidRDefault="00BB6D53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1F4F487" w14:textId="77777777" w:rsidR="00BB6D53" w:rsidRPr="007A63FB" w:rsidRDefault="00BB6D53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25031C60" w14:textId="1B792D75" w:rsidR="00BB6D53" w:rsidRDefault="00BB6D53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D0053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11</w:t>
                    </w:r>
                  </w:p>
                  <w:p w14:paraId="03646293" w14:textId="77777777" w:rsidR="00BB6D53" w:rsidRDefault="00BB6D53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3D2650C2" w14:textId="77777777" w:rsidR="00BB6D53" w:rsidRPr="007A63FB" w:rsidRDefault="00BB6D53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1F4F487" w14:textId="77777777" w:rsidR="00BB6D53" w:rsidRPr="007A63FB" w:rsidRDefault="00BB6D53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59757ECB" w14:textId="77777777" w:rsidR="00BB6D53" w:rsidRDefault="00BB6D53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20FA41" wp14:editId="7B2D74FD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BC0"/>
    <w:multiLevelType w:val="hybridMultilevel"/>
    <w:tmpl w:val="766C7A92"/>
    <w:lvl w:ilvl="0" w:tplc="D49E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C8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CB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2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0C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2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7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E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8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B57F0B"/>
    <w:multiLevelType w:val="hybridMultilevel"/>
    <w:tmpl w:val="24009348"/>
    <w:lvl w:ilvl="0" w:tplc="D90A0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EB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6C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84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C7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89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61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A5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AD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A002C1"/>
    <w:multiLevelType w:val="hybridMultilevel"/>
    <w:tmpl w:val="8F485788"/>
    <w:lvl w:ilvl="0" w:tplc="51B89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C0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6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24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05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A6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5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C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A693B"/>
    <w:multiLevelType w:val="hybridMultilevel"/>
    <w:tmpl w:val="7DC6771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4D63DC"/>
    <w:multiLevelType w:val="hybridMultilevel"/>
    <w:tmpl w:val="F0161E26"/>
    <w:lvl w:ilvl="0" w:tplc="EA1CC6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1916C054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D9CAD2C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C94E3A26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13423BBE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52EEE804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75C23802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1A4E7E1C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757EF9A0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1B12C0E"/>
    <w:multiLevelType w:val="hybridMultilevel"/>
    <w:tmpl w:val="C328695C"/>
    <w:lvl w:ilvl="0" w:tplc="8AAEB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85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C0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A1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A4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87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EB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86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F72656"/>
    <w:multiLevelType w:val="hybridMultilevel"/>
    <w:tmpl w:val="C64CF5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F068D"/>
    <w:multiLevelType w:val="hybridMultilevel"/>
    <w:tmpl w:val="FDC61BE2"/>
    <w:lvl w:ilvl="0" w:tplc="2D5EC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83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6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00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24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D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C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61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E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A01749"/>
    <w:multiLevelType w:val="hybridMultilevel"/>
    <w:tmpl w:val="1172C31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AE75ECC"/>
    <w:multiLevelType w:val="hybridMultilevel"/>
    <w:tmpl w:val="E738DBCC"/>
    <w:lvl w:ilvl="0" w:tplc="A9D8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68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2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8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6F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8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0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67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61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431B7D"/>
    <w:multiLevelType w:val="hybridMultilevel"/>
    <w:tmpl w:val="9634F2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54628E7"/>
    <w:multiLevelType w:val="hybridMultilevel"/>
    <w:tmpl w:val="EB3E4286"/>
    <w:lvl w:ilvl="0" w:tplc="1DC09F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00CA0"/>
    <w:multiLevelType w:val="hybridMultilevel"/>
    <w:tmpl w:val="261A1888"/>
    <w:lvl w:ilvl="0" w:tplc="8716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A1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6A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86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EC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24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F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0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67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50474"/>
    <w:rsid w:val="00060B40"/>
    <w:rsid w:val="00060E26"/>
    <w:rsid w:val="00062C77"/>
    <w:rsid w:val="00065E3B"/>
    <w:rsid w:val="00071959"/>
    <w:rsid w:val="000774F2"/>
    <w:rsid w:val="0007790C"/>
    <w:rsid w:val="0008326A"/>
    <w:rsid w:val="000853CD"/>
    <w:rsid w:val="000861B2"/>
    <w:rsid w:val="000865F8"/>
    <w:rsid w:val="000A075F"/>
    <w:rsid w:val="000A5DFF"/>
    <w:rsid w:val="000B0A8B"/>
    <w:rsid w:val="000B1CA7"/>
    <w:rsid w:val="000B246E"/>
    <w:rsid w:val="000B352A"/>
    <w:rsid w:val="000C212D"/>
    <w:rsid w:val="000C488C"/>
    <w:rsid w:val="000C52BF"/>
    <w:rsid w:val="000D0041"/>
    <w:rsid w:val="000D1952"/>
    <w:rsid w:val="000D221A"/>
    <w:rsid w:val="000D2B32"/>
    <w:rsid w:val="000D3E38"/>
    <w:rsid w:val="000D7083"/>
    <w:rsid w:val="000E07A2"/>
    <w:rsid w:val="000E32AD"/>
    <w:rsid w:val="000E4B24"/>
    <w:rsid w:val="000F0E5F"/>
    <w:rsid w:val="000F4F67"/>
    <w:rsid w:val="001036EB"/>
    <w:rsid w:val="001048A8"/>
    <w:rsid w:val="00110645"/>
    <w:rsid w:val="00110EDD"/>
    <w:rsid w:val="0011538B"/>
    <w:rsid w:val="00123B18"/>
    <w:rsid w:val="0012788F"/>
    <w:rsid w:val="001329B9"/>
    <w:rsid w:val="00134A1C"/>
    <w:rsid w:val="001351B1"/>
    <w:rsid w:val="001356CA"/>
    <w:rsid w:val="00135C41"/>
    <w:rsid w:val="00135FBD"/>
    <w:rsid w:val="001440CF"/>
    <w:rsid w:val="001474B0"/>
    <w:rsid w:val="0015355A"/>
    <w:rsid w:val="00154E87"/>
    <w:rsid w:val="00162B85"/>
    <w:rsid w:val="001639EE"/>
    <w:rsid w:val="00170CBA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D4CD9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83"/>
    <w:rsid w:val="00241AF0"/>
    <w:rsid w:val="00242B57"/>
    <w:rsid w:val="00244EFB"/>
    <w:rsid w:val="002458D3"/>
    <w:rsid w:val="002528B8"/>
    <w:rsid w:val="00257164"/>
    <w:rsid w:val="002572FA"/>
    <w:rsid w:val="00260179"/>
    <w:rsid w:val="00262D0E"/>
    <w:rsid w:val="002642BF"/>
    <w:rsid w:val="00267ADF"/>
    <w:rsid w:val="00270506"/>
    <w:rsid w:val="00271955"/>
    <w:rsid w:val="00273F1E"/>
    <w:rsid w:val="0028396B"/>
    <w:rsid w:val="00292300"/>
    <w:rsid w:val="002A38AE"/>
    <w:rsid w:val="002C373C"/>
    <w:rsid w:val="002C3E7D"/>
    <w:rsid w:val="002C6AF2"/>
    <w:rsid w:val="002D10D6"/>
    <w:rsid w:val="002D11F4"/>
    <w:rsid w:val="002D24A2"/>
    <w:rsid w:val="002D24B0"/>
    <w:rsid w:val="002D6D71"/>
    <w:rsid w:val="002D7E3E"/>
    <w:rsid w:val="002E28C5"/>
    <w:rsid w:val="002E31C3"/>
    <w:rsid w:val="002E37F3"/>
    <w:rsid w:val="002E7804"/>
    <w:rsid w:val="002F657B"/>
    <w:rsid w:val="0031094A"/>
    <w:rsid w:val="003125F5"/>
    <w:rsid w:val="00320054"/>
    <w:rsid w:val="00335981"/>
    <w:rsid w:val="00344A95"/>
    <w:rsid w:val="0034605D"/>
    <w:rsid w:val="003474F3"/>
    <w:rsid w:val="003550A6"/>
    <w:rsid w:val="003559BF"/>
    <w:rsid w:val="003564A3"/>
    <w:rsid w:val="003575D3"/>
    <w:rsid w:val="00357E4A"/>
    <w:rsid w:val="00360076"/>
    <w:rsid w:val="003624E9"/>
    <w:rsid w:val="0036501A"/>
    <w:rsid w:val="00365FCB"/>
    <w:rsid w:val="00371629"/>
    <w:rsid w:val="00377E70"/>
    <w:rsid w:val="00384234"/>
    <w:rsid w:val="0038549A"/>
    <w:rsid w:val="00385989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269F5"/>
    <w:rsid w:val="00433405"/>
    <w:rsid w:val="0044357E"/>
    <w:rsid w:val="00446348"/>
    <w:rsid w:val="00451DC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1F4A"/>
    <w:rsid w:val="004C46D8"/>
    <w:rsid w:val="004C78ED"/>
    <w:rsid w:val="004D1A7C"/>
    <w:rsid w:val="004D1D80"/>
    <w:rsid w:val="004E7C88"/>
    <w:rsid w:val="004F231B"/>
    <w:rsid w:val="004F521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D74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633"/>
    <w:rsid w:val="0058798C"/>
    <w:rsid w:val="00592095"/>
    <w:rsid w:val="00593EDD"/>
    <w:rsid w:val="005A4EC6"/>
    <w:rsid w:val="005B169C"/>
    <w:rsid w:val="005B6197"/>
    <w:rsid w:val="005B6545"/>
    <w:rsid w:val="005D3401"/>
    <w:rsid w:val="005E33B0"/>
    <w:rsid w:val="005E3EA8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36BE6"/>
    <w:rsid w:val="00640FC6"/>
    <w:rsid w:val="00642022"/>
    <w:rsid w:val="00647482"/>
    <w:rsid w:val="0065189D"/>
    <w:rsid w:val="00652AC1"/>
    <w:rsid w:val="00652B6E"/>
    <w:rsid w:val="00667590"/>
    <w:rsid w:val="00671EB7"/>
    <w:rsid w:val="00675878"/>
    <w:rsid w:val="006823DB"/>
    <w:rsid w:val="0068425D"/>
    <w:rsid w:val="00685378"/>
    <w:rsid w:val="00690273"/>
    <w:rsid w:val="00694C42"/>
    <w:rsid w:val="00697378"/>
    <w:rsid w:val="006A2C13"/>
    <w:rsid w:val="006A302D"/>
    <w:rsid w:val="006B1418"/>
    <w:rsid w:val="006B23F0"/>
    <w:rsid w:val="006B42BF"/>
    <w:rsid w:val="006B51C7"/>
    <w:rsid w:val="006B6D97"/>
    <w:rsid w:val="006C24C0"/>
    <w:rsid w:val="006C5FAC"/>
    <w:rsid w:val="006D1963"/>
    <w:rsid w:val="006E0C75"/>
    <w:rsid w:val="006E13FF"/>
    <w:rsid w:val="006E2094"/>
    <w:rsid w:val="006E2B8B"/>
    <w:rsid w:val="006E4305"/>
    <w:rsid w:val="006E6519"/>
    <w:rsid w:val="006E7A02"/>
    <w:rsid w:val="006F2247"/>
    <w:rsid w:val="006F5A3D"/>
    <w:rsid w:val="00704535"/>
    <w:rsid w:val="00705233"/>
    <w:rsid w:val="00705A80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17D7"/>
    <w:rsid w:val="0075377A"/>
    <w:rsid w:val="00753EB6"/>
    <w:rsid w:val="007564EA"/>
    <w:rsid w:val="00756D1B"/>
    <w:rsid w:val="007610DE"/>
    <w:rsid w:val="00762639"/>
    <w:rsid w:val="00765FD4"/>
    <w:rsid w:val="00767B74"/>
    <w:rsid w:val="00770291"/>
    <w:rsid w:val="0077029A"/>
    <w:rsid w:val="00770DD6"/>
    <w:rsid w:val="0077196D"/>
    <w:rsid w:val="00777767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A71ED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0221"/>
    <w:rsid w:val="0080622F"/>
    <w:rsid w:val="00806E45"/>
    <w:rsid w:val="008104ED"/>
    <w:rsid w:val="00817BE5"/>
    <w:rsid w:val="0082589C"/>
    <w:rsid w:val="00837D1C"/>
    <w:rsid w:val="00840B04"/>
    <w:rsid w:val="00843EB2"/>
    <w:rsid w:val="00844E3A"/>
    <w:rsid w:val="0084597B"/>
    <w:rsid w:val="00847EE0"/>
    <w:rsid w:val="008569FF"/>
    <w:rsid w:val="008625F1"/>
    <w:rsid w:val="00862B62"/>
    <w:rsid w:val="00864956"/>
    <w:rsid w:val="008705BE"/>
    <w:rsid w:val="00873C6A"/>
    <w:rsid w:val="00876AC3"/>
    <w:rsid w:val="008823F6"/>
    <w:rsid w:val="008846CC"/>
    <w:rsid w:val="008922E2"/>
    <w:rsid w:val="00892AC1"/>
    <w:rsid w:val="00893DE3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D5419"/>
    <w:rsid w:val="008F01E8"/>
    <w:rsid w:val="008F444D"/>
    <w:rsid w:val="00900976"/>
    <w:rsid w:val="00903428"/>
    <w:rsid w:val="00905BBB"/>
    <w:rsid w:val="00907CFC"/>
    <w:rsid w:val="009159EC"/>
    <w:rsid w:val="009207C8"/>
    <w:rsid w:val="00920B00"/>
    <w:rsid w:val="0092368F"/>
    <w:rsid w:val="00923CFA"/>
    <w:rsid w:val="00923D52"/>
    <w:rsid w:val="00924374"/>
    <w:rsid w:val="00924A05"/>
    <w:rsid w:val="009257B3"/>
    <w:rsid w:val="00927A11"/>
    <w:rsid w:val="00932CEE"/>
    <w:rsid w:val="009337C7"/>
    <w:rsid w:val="009341FE"/>
    <w:rsid w:val="00937321"/>
    <w:rsid w:val="0094097C"/>
    <w:rsid w:val="00942E7F"/>
    <w:rsid w:val="00950174"/>
    <w:rsid w:val="00950F8B"/>
    <w:rsid w:val="00951614"/>
    <w:rsid w:val="00953387"/>
    <w:rsid w:val="00956F59"/>
    <w:rsid w:val="00957C1B"/>
    <w:rsid w:val="00957EF5"/>
    <w:rsid w:val="009604DA"/>
    <w:rsid w:val="0096390B"/>
    <w:rsid w:val="00963D61"/>
    <w:rsid w:val="0096495F"/>
    <w:rsid w:val="00965807"/>
    <w:rsid w:val="00972ECF"/>
    <w:rsid w:val="009730CE"/>
    <w:rsid w:val="00973B94"/>
    <w:rsid w:val="00977F7D"/>
    <w:rsid w:val="009840B0"/>
    <w:rsid w:val="009841CF"/>
    <w:rsid w:val="00985067"/>
    <w:rsid w:val="00985202"/>
    <w:rsid w:val="00985DD8"/>
    <w:rsid w:val="0098717E"/>
    <w:rsid w:val="00987194"/>
    <w:rsid w:val="00990BEF"/>
    <w:rsid w:val="009917CA"/>
    <w:rsid w:val="00995D9F"/>
    <w:rsid w:val="009A0541"/>
    <w:rsid w:val="009A3C0C"/>
    <w:rsid w:val="009A5B8C"/>
    <w:rsid w:val="009A6745"/>
    <w:rsid w:val="009B4818"/>
    <w:rsid w:val="009B56F0"/>
    <w:rsid w:val="009B5C3A"/>
    <w:rsid w:val="009C3E33"/>
    <w:rsid w:val="009C734F"/>
    <w:rsid w:val="009D0A60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266F8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80"/>
    <w:rsid w:val="00A761A2"/>
    <w:rsid w:val="00A7688B"/>
    <w:rsid w:val="00A81148"/>
    <w:rsid w:val="00A917C2"/>
    <w:rsid w:val="00A92C5E"/>
    <w:rsid w:val="00A93473"/>
    <w:rsid w:val="00AA06FB"/>
    <w:rsid w:val="00AA1204"/>
    <w:rsid w:val="00AA3396"/>
    <w:rsid w:val="00AA6AFF"/>
    <w:rsid w:val="00AA7992"/>
    <w:rsid w:val="00AB6100"/>
    <w:rsid w:val="00AC0170"/>
    <w:rsid w:val="00AC6F91"/>
    <w:rsid w:val="00AD0CDB"/>
    <w:rsid w:val="00AD0DF2"/>
    <w:rsid w:val="00AD6A05"/>
    <w:rsid w:val="00AE73CB"/>
    <w:rsid w:val="00AF383C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6F61"/>
    <w:rsid w:val="00B625AC"/>
    <w:rsid w:val="00B62C06"/>
    <w:rsid w:val="00B635A3"/>
    <w:rsid w:val="00B66A22"/>
    <w:rsid w:val="00B71B4B"/>
    <w:rsid w:val="00B77D51"/>
    <w:rsid w:val="00B87608"/>
    <w:rsid w:val="00B9056C"/>
    <w:rsid w:val="00B93172"/>
    <w:rsid w:val="00B9357D"/>
    <w:rsid w:val="00B94D58"/>
    <w:rsid w:val="00BA33D5"/>
    <w:rsid w:val="00BA6176"/>
    <w:rsid w:val="00BB0086"/>
    <w:rsid w:val="00BB096C"/>
    <w:rsid w:val="00BB38E4"/>
    <w:rsid w:val="00BB6D53"/>
    <w:rsid w:val="00BC20AD"/>
    <w:rsid w:val="00BC41D0"/>
    <w:rsid w:val="00BC6874"/>
    <w:rsid w:val="00BC7BA6"/>
    <w:rsid w:val="00BD0828"/>
    <w:rsid w:val="00BD0AC7"/>
    <w:rsid w:val="00BD1060"/>
    <w:rsid w:val="00BD2FB0"/>
    <w:rsid w:val="00BD3BCE"/>
    <w:rsid w:val="00BD4299"/>
    <w:rsid w:val="00BD5EDF"/>
    <w:rsid w:val="00BD70C8"/>
    <w:rsid w:val="00BE19AF"/>
    <w:rsid w:val="00BE2667"/>
    <w:rsid w:val="00BE6CA5"/>
    <w:rsid w:val="00BF07BF"/>
    <w:rsid w:val="00BF0ACE"/>
    <w:rsid w:val="00BF2EA7"/>
    <w:rsid w:val="00BF474E"/>
    <w:rsid w:val="00BF7A55"/>
    <w:rsid w:val="00C00754"/>
    <w:rsid w:val="00C008CA"/>
    <w:rsid w:val="00C21596"/>
    <w:rsid w:val="00C21696"/>
    <w:rsid w:val="00C230CA"/>
    <w:rsid w:val="00C23A11"/>
    <w:rsid w:val="00C2639D"/>
    <w:rsid w:val="00C3050E"/>
    <w:rsid w:val="00C306B9"/>
    <w:rsid w:val="00C30D3B"/>
    <w:rsid w:val="00C334CE"/>
    <w:rsid w:val="00C40622"/>
    <w:rsid w:val="00C4188C"/>
    <w:rsid w:val="00C41BC0"/>
    <w:rsid w:val="00C4619E"/>
    <w:rsid w:val="00C46427"/>
    <w:rsid w:val="00C54644"/>
    <w:rsid w:val="00C55227"/>
    <w:rsid w:val="00C574C1"/>
    <w:rsid w:val="00C650EE"/>
    <w:rsid w:val="00C754E6"/>
    <w:rsid w:val="00C75735"/>
    <w:rsid w:val="00C77C49"/>
    <w:rsid w:val="00C916DC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BEA"/>
    <w:rsid w:val="00CD2E8F"/>
    <w:rsid w:val="00CD3119"/>
    <w:rsid w:val="00CD4D9C"/>
    <w:rsid w:val="00CD7144"/>
    <w:rsid w:val="00CE0874"/>
    <w:rsid w:val="00CE3D5E"/>
    <w:rsid w:val="00CE65FA"/>
    <w:rsid w:val="00CE67D8"/>
    <w:rsid w:val="00CF16B2"/>
    <w:rsid w:val="00CF43C8"/>
    <w:rsid w:val="00CF719A"/>
    <w:rsid w:val="00CF7FB3"/>
    <w:rsid w:val="00D00530"/>
    <w:rsid w:val="00D01920"/>
    <w:rsid w:val="00D035E7"/>
    <w:rsid w:val="00D05FDC"/>
    <w:rsid w:val="00D070EE"/>
    <w:rsid w:val="00D13072"/>
    <w:rsid w:val="00D16A55"/>
    <w:rsid w:val="00D203BD"/>
    <w:rsid w:val="00D22195"/>
    <w:rsid w:val="00D27B71"/>
    <w:rsid w:val="00D32646"/>
    <w:rsid w:val="00D33A31"/>
    <w:rsid w:val="00D3786C"/>
    <w:rsid w:val="00D400BB"/>
    <w:rsid w:val="00D41317"/>
    <w:rsid w:val="00D413E3"/>
    <w:rsid w:val="00D4235A"/>
    <w:rsid w:val="00D42573"/>
    <w:rsid w:val="00D43E9A"/>
    <w:rsid w:val="00D50ABD"/>
    <w:rsid w:val="00D51A23"/>
    <w:rsid w:val="00D553C2"/>
    <w:rsid w:val="00D55638"/>
    <w:rsid w:val="00D56FA0"/>
    <w:rsid w:val="00D61973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76A35"/>
    <w:rsid w:val="00E8179E"/>
    <w:rsid w:val="00E964F2"/>
    <w:rsid w:val="00EA0F19"/>
    <w:rsid w:val="00EA2907"/>
    <w:rsid w:val="00EA5425"/>
    <w:rsid w:val="00EA7DA8"/>
    <w:rsid w:val="00EB1402"/>
    <w:rsid w:val="00EB29D1"/>
    <w:rsid w:val="00EB4535"/>
    <w:rsid w:val="00EB6D19"/>
    <w:rsid w:val="00EC510F"/>
    <w:rsid w:val="00EC76F7"/>
    <w:rsid w:val="00ED0BFF"/>
    <w:rsid w:val="00ED32D6"/>
    <w:rsid w:val="00EE0F6C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0BD"/>
    <w:rsid w:val="00F76245"/>
    <w:rsid w:val="00F7757F"/>
    <w:rsid w:val="00F814E0"/>
    <w:rsid w:val="00F84266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21E2"/>
    <w:rsid w:val="00FC3E11"/>
    <w:rsid w:val="00FC6DB0"/>
    <w:rsid w:val="00FD02AC"/>
    <w:rsid w:val="00FD2D8A"/>
    <w:rsid w:val="00FD481D"/>
    <w:rsid w:val="00FE1AB1"/>
    <w:rsid w:val="00FE23A5"/>
    <w:rsid w:val="00FE2D31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B1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4478-2952-2F4A-9EB1-81E05846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1041</Words>
  <Characters>5731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IMAC A110</cp:lastModifiedBy>
  <cp:revision>6</cp:revision>
  <cp:lastPrinted>2018-03-27T21:58:00Z</cp:lastPrinted>
  <dcterms:created xsi:type="dcterms:W3CDTF">2018-04-30T22:48:00Z</dcterms:created>
  <dcterms:modified xsi:type="dcterms:W3CDTF">2018-04-30T23:17:00Z</dcterms:modified>
</cp:coreProperties>
</file>