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C0CA0" w14:textId="69D96EC8" w:rsidR="00CD4973" w:rsidRDefault="00CD4973" w:rsidP="00CD4973">
      <w:pPr>
        <w:jc w:val="center"/>
        <w:rPr>
          <w:rFonts w:ascii="Arial" w:hAnsi="Arial" w:cs="Arial"/>
          <w:b/>
          <w:bCs/>
          <w:sz w:val="40"/>
          <w:szCs w:val="40"/>
        </w:rPr>
      </w:pPr>
      <w:r w:rsidRPr="00135C06">
        <w:rPr>
          <w:rFonts w:ascii="Arial" w:hAnsi="Arial" w:cs="Arial"/>
          <w:b/>
          <w:bCs/>
          <w:sz w:val="40"/>
          <w:szCs w:val="40"/>
        </w:rPr>
        <w:t>EVALUACION INTEGRAL – GESTIÓN DE OPERACIONES</w:t>
      </w:r>
    </w:p>
    <w:p w14:paraId="1DF80C85" w14:textId="77777777" w:rsidR="00135C06" w:rsidRPr="00135C06" w:rsidRDefault="00135C06" w:rsidP="00CD4973">
      <w:pPr>
        <w:jc w:val="center"/>
        <w:rPr>
          <w:rFonts w:ascii="Arial" w:hAnsi="Arial" w:cs="Arial"/>
          <w:b/>
          <w:bCs/>
          <w:sz w:val="40"/>
          <w:szCs w:val="40"/>
        </w:rPr>
      </w:pPr>
    </w:p>
    <w:p w14:paraId="12DF245F" w14:textId="77777777" w:rsidR="00CD4973" w:rsidRPr="00135C06" w:rsidRDefault="00CD4973" w:rsidP="00CD4973">
      <w:pPr>
        <w:rPr>
          <w:rFonts w:ascii="Arial" w:hAnsi="Arial" w:cs="Arial"/>
          <w:b/>
          <w:bCs/>
          <w:sz w:val="20"/>
          <w:szCs w:val="20"/>
        </w:rPr>
      </w:pPr>
    </w:p>
    <w:p w14:paraId="222D367C" w14:textId="7C2D930D" w:rsidR="00CD4973" w:rsidRDefault="00CF3D63" w:rsidP="00CD4973">
      <w:pPr>
        <w:rPr>
          <w:rFonts w:ascii="Arial" w:hAnsi="Arial" w:cs="Arial"/>
          <w:b/>
          <w:bCs/>
          <w:sz w:val="24"/>
          <w:szCs w:val="24"/>
        </w:rPr>
      </w:pPr>
      <w:r w:rsidRPr="00135C06">
        <w:rPr>
          <w:rFonts w:ascii="Arial" w:hAnsi="Arial" w:cs="Arial"/>
          <w:b/>
          <w:bCs/>
          <w:sz w:val="24"/>
          <w:szCs w:val="24"/>
        </w:rPr>
        <w:t xml:space="preserve">1. </w:t>
      </w:r>
      <w:r w:rsidR="00CD4973" w:rsidRPr="00CD4973">
        <w:rPr>
          <w:rFonts w:ascii="Arial" w:hAnsi="Arial" w:cs="Arial"/>
          <w:b/>
          <w:bCs/>
          <w:sz w:val="24"/>
          <w:szCs w:val="24"/>
        </w:rPr>
        <w:t>DIVISIÓN DE LA EXPOSICIÓN</w:t>
      </w:r>
      <w:r w:rsidRPr="00135C06">
        <w:rPr>
          <w:rFonts w:ascii="Arial" w:hAnsi="Arial" w:cs="Arial"/>
          <w:b/>
          <w:bCs/>
          <w:sz w:val="24"/>
          <w:szCs w:val="24"/>
        </w:rPr>
        <w:t>– INFORMACION PARA PPTS</w:t>
      </w:r>
    </w:p>
    <w:p w14:paraId="6B581D1B" w14:textId="77777777" w:rsidR="00135C06" w:rsidRPr="00135C06" w:rsidRDefault="00135C06" w:rsidP="00CD4973">
      <w:pPr>
        <w:rPr>
          <w:rFonts w:ascii="Arial" w:hAnsi="Arial" w:cs="Arial"/>
          <w:b/>
          <w:bCs/>
          <w:sz w:val="24"/>
          <w:szCs w:val="24"/>
        </w:rPr>
      </w:pPr>
    </w:p>
    <w:p w14:paraId="32930A49" w14:textId="77777777" w:rsidR="00CF3D63" w:rsidRPr="00CF3D63" w:rsidRDefault="00CF3D63" w:rsidP="00CF3D63">
      <w:pPr>
        <w:spacing w:before="100" w:beforeAutospacing="1" w:after="100" w:afterAutospacing="1" w:line="240" w:lineRule="auto"/>
        <w:outlineLvl w:val="2"/>
        <w:rPr>
          <w:rFonts w:ascii="Arial" w:eastAsia="Times New Roman" w:hAnsi="Arial" w:cs="Arial"/>
          <w:b/>
          <w:bCs/>
          <w:kern w:val="0"/>
          <w:sz w:val="20"/>
          <w:szCs w:val="20"/>
          <w:lang w:eastAsia="es-ES"/>
          <w14:ligatures w14:val="none"/>
        </w:rPr>
      </w:pPr>
      <w:r w:rsidRPr="00CF3D63">
        <w:rPr>
          <w:rFonts w:ascii="Arial" w:eastAsia="Times New Roman" w:hAnsi="Arial" w:cs="Arial"/>
          <w:b/>
          <w:bCs/>
          <w:kern w:val="0"/>
          <w:sz w:val="20"/>
          <w:szCs w:val="20"/>
          <w:highlight w:val="green"/>
          <w:lang w:eastAsia="es-ES"/>
          <w14:ligatures w14:val="none"/>
        </w:rPr>
        <w:t>EXPOSITOR 1: Introducción y Diagnóstico General (4 diapositivas)</w:t>
      </w:r>
    </w:p>
    <w:p w14:paraId="4DFE68D6" w14:textId="6DC8B1D3"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Diapositiva 1: Información de la empresa:</w:t>
      </w:r>
    </w:p>
    <w:p w14:paraId="3408BD2C" w14:textId="77777777" w:rsidR="00CF3D63" w:rsidRPr="00CF3D63" w:rsidRDefault="00CF3D63" w:rsidP="00CF3D63">
      <w:pPr>
        <w:numPr>
          <w:ilvl w:val="0"/>
          <w:numId w:val="6"/>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BUZIOS S.A.C. es una empresa peruana especializada en diseño, fabricación y comercialización de artículos de cuero de alta calidad.</w:t>
      </w:r>
    </w:p>
    <w:p w14:paraId="4E4E1C3F" w14:textId="77777777" w:rsidR="00CF3D63" w:rsidRPr="00CF3D63" w:rsidRDefault="00CF3D63" w:rsidP="00CF3D63">
      <w:pPr>
        <w:numPr>
          <w:ilvl w:val="0"/>
          <w:numId w:val="6"/>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Ofrece productos como correas, billeteras, maletas, tarjeteros, etc.</w:t>
      </w:r>
    </w:p>
    <w:p w14:paraId="259E7FDE" w14:textId="77777777" w:rsidR="00CF3D63" w:rsidRPr="00CF3D63" w:rsidRDefault="00CF3D63" w:rsidP="00CF3D63">
      <w:pPr>
        <w:numPr>
          <w:ilvl w:val="0"/>
          <w:numId w:val="6"/>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Combina trabajo artesanal con técnicas modernas para destacarse en el mercado minorista nacional.</w:t>
      </w:r>
    </w:p>
    <w:p w14:paraId="4C9C3F77" w14:textId="2E617864"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Imagen del documento:</w:t>
      </w:r>
      <w:r w:rsidRPr="00CF3D63">
        <w:rPr>
          <w:rFonts w:ascii="Arial" w:eastAsia="Times New Roman" w:hAnsi="Arial" w:cs="Arial"/>
          <w:kern w:val="0"/>
          <w:sz w:val="20"/>
          <w:szCs w:val="20"/>
          <w:lang w:eastAsia="es-ES"/>
          <w14:ligatures w14:val="none"/>
        </w:rPr>
        <w:t xml:space="preserve"> Ninguna.</w:t>
      </w:r>
    </w:p>
    <w:p w14:paraId="213B8D93" w14:textId="77777777" w:rsidR="00CF3D63" w:rsidRPr="00CF3D63" w:rsidRDefault="00000000" w:rsidP="00CF3D63">
      <w:pPr>
        <w:spacing w:after="0" w:line="240" w:lineRule="auto"/>
        <w:rPr>
          <w:rFonts w:ascii="Arial" w:eastAsia="Times New Roman" w:hAnsi="Arial" w:cs="Arial"/>
          <w:kern w:val="0"/>
          <w:sz w:val="20"/>
          <w:szCs w:val="20"/>
          <w:lang w:eastAsia="es-ES"/>
          <w14:ligatures w14:val="none"/>
        </w:rPr>
      </w:pPr>
      <w:r>
        <w:rPr>
          <w:rFonts w:ascii="Arial" w:eastAsia="Times New Roman" w:hAnsi="Arial" w:cs="Arial"/>
          <w:kern w:val="0"/>
          <w:sz w:val="20"/>
          <w:szCs w:val="20"/>
          <w:lang w:eastAsia="es-ES"/>
          <w14:ligatures w14:val="none"/>
        </w:rPr>
        <w:pict w14:anchorId="49DBD9E8">
          <v:rect id="_x0000_i1025" style="width:0;height:1.5pt" o:hralign="center" o:hrstd="t" o:hr="t" fillcolor="#a0a0a0" stroked="f"/>
        </w:pict>
      </w:r>
    </w:p>
    <w:p w14:paraId="04B315F9" w14:textId="667D3E37"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Diapositiva 2: Ventas registradas - Últimos 3 trimestres:</w:t>
      </w:r>
    </w:p>
    <w:p w14:paraId="655EB591" w14:textId="77777777" w:rsidR="00CF3D63" w:rsidRPr="00CF3D63" w:rsidRDefault="00CF3D63" w:rsidP="00CF3D63">
      <w:pPr>
        <w:numPr>
          <w:ilvl w:val="0"/>
          <w:numId w:val="7"/>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Se muestran los datos de ventas recientes.</w:t>
      </w:r>
    </w:p>
    <w:p w14:paraId="7D6859C8" w14:textId="77777777" w:rsidR="00CF3D63" w:rsidRPr="00CF3D63" w:rsidRDefault="00CF3D63" w:rsidP="00CF3D63">
      <w:pPr>
        <w:numPr>
          <w:ilvl w:val="0"/>
          <w:numId w:val="7"/>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Permiten observar el comportamiento comercial de la empresa.</w:t>
      </w:r>
    </w:p>
    <w:p w14:paraId="725F3917" w14:textId="77777777" w:rsidR="00135C06" w:rsidRDefault="00CF3D63" w:rsidP="00CF3D63">
      <w:pPr>
        <w:spacing w:before="100" w:beforeAutospacing="1" w:after="100" w:afterAutospacing="1" w:line="240" w:lineRule="auto"/>
        <w:rPr>
          <w:rFonts w:ascii="Arial" w:eastAsia="Times New Roman" w:hAnsi="Arial" w:cs="Arial"/>
          <w:b/>
          <w:bCs/>
          <w:kern w:val="0"/>
          <w:sz w:val="20"/>
          <w:szCs w:val="20"/>
          <w:lang w:eastAsia="es-ES"/>
          <w14:ligatures w14:val="none"/>
        </w:rPr>
      </w:pPr>
      <w:r w:rsidRPr="00CF3D63">
        <w:rPr>
          <w:rFonts w:ascii="Arial" w:eastAsia="Times New Roman" w:hAnsi="Arial" w:cs="Arial"/>
          <w:b/>
          <w:bCs/>
          <w:kern w:val="0"/>
          <w:sz w:val="20"/>
          <w:szCs w:val="20"/>
          <w:lang w:eastAsia="es-ES"/>
          <w14:ligatures w14:val="none"/>
        </w:rPr>
        <w:t>Imagen del documento:</w:t>
      </w:r>
    </w:p>
    <w:p w14:paraId="27495341" w14:textId="370D92AE" w:rsidR="00CF3D63" w:rsidRPr="00CF3D63" w:rsidRDefault="00135C06" w:rsidP="00CF3D63">
      <w:pPr>
        <w:spacing w:before="100" w:beforeAutospacing="1" w:after="100" w:afterAutospacing="1" w:line="240" w:lineRule="auto"/>
        <w:rPr>
          <w:rFonts w:ascii="Arial" w:eastAsia="Times New Roman" w:hAnsi="Arial" w:cs="Arial"/>
          <w:kern w:val="0"/>
          <w:sz w:val="20"/>
          <w:szCs w:val="20"/>
          <w:lang w:eastAsia="es-ES"/>
          <w14:ligatures w14:val="none"/>
        </w:rPr>
      </w:pPr>
      <w:r>
        <w:rPr>
          <w:rFonts w:ascii="Arial" w:hAnsi="Arial" w:cs="Arial"/>
          <w:noProof/>
          <w:color w:val="000000"/>
          <w:bdr w:val="single" w:sz="8" w:space="0" w:color="000000" w:frame="1"/>
        </w:rPr>
        <w:t>s</w:t>
      </w:r>
      <w:r>
        <w:rPr>
          <w:rFonts w:ascii="Arial" w:hAnsi="Arial" w:cs="Arial"/>
          <w:noProof/>
          <w:color w:val="000000"/>
          <w:bdr w:val="single" w:sz="8" w:space="0" w:color="000000" w:frame="1"/>
        </w:rPr>
        <w:drawing>
          <wp:inline distT="0" distB="0" distL="0" distR="0" wp14:anchorId="3C15B570" wp14:editId="3774B104">
            <wp:extent cx="4229100" cy="331703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43482" cy="3328318"/>
                    </a:xfrm>
                    <a:prstGeom prst="rect">
                      <a:avLst/>
                    </a:prstGeom>
                    <a:noFill/>
                    <a:ln>
                      <a:noFill/>
                    </a:ln>
                  </pic:spPr>
                </pic:pic>
              </a:graphicData>
            </a:graphic>
          </wp:inline>
        </w:drawing>
      </w:r>
    </w:p>
    <w:p w14:paraId="430BB95B" w14:textId="77777777" w:rsidR="00CF3D63" w:rsidRPr="00CF3D63" w:rsidRDefault="00000000" w:rsidP="00CF3D63">
      <w:pPr>
        <w:spacing w:after="0" w:line="240" w:lineRule="auto"/>
        <w:rPr>
          <w:rFonts w:ascii="Arial" w:eastAsia="Times New Roman" w:hAnsi="Arial" w:cs="Arial"/>
          <w:kern w:val="0"/>
          <w:sz w:val="20"/>
          <w:szCs w:val="20"/>
          <w:lang w:eastAsia="es-ES"/>
          <w14:ligatures w14:val="none"/>
        </w:rPr>
      </w:pPr>
      <w:r>
        <w:rPr>
          <w:rFonts w:ascii="Arial" w:eastAsia="Times New Roman" w:hAnsi="Arial" w:cs="Arial"/>
          <w:kern w:val="0"/>
          <w:sz w:val="20"/>
          <w:szCs w:val="20"/>
          <w:lang w:eastAsia="es-ES"/>
          <w14:ligatures w14:val="none"/>
        </w:rPr>
        <w:lastRenderedPageBreak/>
        <w:pict w14:anchorId="12437752">
          <v:rect id="_x0000_i1026" style="width:0;height:1.5pt" o:hralign="center" o:hrstd="t" o:hr="t" fillcolor="#a0a0a0" stroked="f"/>
        </w:pict>
      </w:r>
    </w:p>
    <w:p w14:paraId="63315A85" w14:textId="77777777" w:rsidR="00135C06" w:rsidRDefault="00135C06" w:rsidP="00CF3D63">
      <w:pPr>
        <w:spacing w:before="100" w:beforeAutospacing="1" w:after="100" w:afterAutospacing="1" w:line="240" w:lineRule="auto"/>
        <w:rPr>
          <w:rFonts w:ascii="Arial" w:eastAsia="Times New Roman" w:hAnsi="Arial" w:cs="Arial"/>
          <w:b/>
          <w:bCs/>
          <w:kern w:val="0"/>
          <w:sz w:val="20"/>
          <w:szCs w:val="20"/>
          <w:lang w:eastAsia="es-ES"/>
          <w14:ligatures w14:val="none"/>
        </w:rPr>
      </w:pPr>
    </w:p>
    <w:p w14:paraId="4DE53F49" w14:textId="77777777" w:rsidR="00135C06" w:rsidRDefault="00135C06" w:rsidP="00CF3D63">
      <w:pPr>
        <w:spacing w:before="100" w:beforeAutospacing="1" w:after="100" w:afterAutospacing="1" w:line="240" w:lineRule="auto"/>
        <w:rPr>
          <w:rFonts w:ascii="Arial" w:eastAsia="Times New Roman" w:hAnsi="Arial" w:cs="Arial"/>
          <w:b/>
          <w:bCs/>
          <w:kern w:val="0"/>
          <w:sz w:val="20"/>
          <w:szCs w:val="20"/>
          <w:lang w:eastAsia="es-ES"/>
          <w14:ligatures w14:val="none"/>
        </w:rPr>
      </w:pPr>
    </w:p>
    <w:p w14:paraId="33D2C29C" w14:textId="3730CEE0"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Diapositiva 3: Indicadores de productividad propuestos:</w:t>
      </w:r>
    </w:p>
    <w:p w14:paraId="37809963" w14:textId="77777777" w:rsidR="00CF3D63" w:rsidRPr="00CF3D63" w:rsidRDefault="00CF3D63" w:rsidP="00CF3D63">
      <w:pPr>
        <w:numPr>
          <w:ilvl w:val="0"/>
          <w:numId w:val="8"/>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 xml:space="preserve">Productividad laboral: Ventas netas / </w:t>
      </w:r>
      <w:proofErr w:type="spellStart"/>
      <w:r w:rsidRPr="00CF3D63">
        <w:rPr>
          <w:rFonts w:ascii="Arial" w:eastAsia="Times New Roman" w:hAnsi="Arial" w:cs="Arial"/>
          <w:kern w:val="0"/>
          <w:sz w:val="20"/>
          <w:szCs w:val="20"/>
          <w:lang w:eastAsia="es-ES"/>
          <w14:ligatures w14:val="none"/>
        </w:rPr>
        <w:t>Nº</w:t>
      </w:r>
      <w:proofErr w:type="spellEnd"/>
      <w:r w:rsidRPr="00CF3D63">
        <w:rPr>
          <w:rFonts w:ascii="Arial" w:eastAsia="Times New Roman" w:hAnsi="Arial" w:cs="Arial"/>
          <w:kern w:val="0"/>
          <w:sz w:val="20"/>
          <w:szCs w:val="20"/>
          <w:lang w:eastAsia="es-ES"/>
          <w14:ligatures w14:val="none"/>
        </w:rPr>
        <w:t xml:space="preserve"> de empleados (&gt; S/ 30,000 por empleado)</w:t>
      </w:r>
    </w:p>
    <w:p w14:paraId="5B894614" w14:textId="77777777" w:rsidR="00CF3D63" w:rsidRPr="00CF3D63" w:rsidRDefault="00CF3D63" w:rsidP="00CF3D63">
      <w:pPr>
        <w:numPr>
          <w:ilvl w:val="0"/>
          <w:numId w:val="8"/>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Rendimiento por hora: Unidades producidas / Horas trabajadas (&gt; 2.5 unidades/hora)</w:t>
      </w:r>
    </w:p>
    <w:p w14:paraId="3C52424F" w14:textId="77777777" w:rsidR="00CF3D63" w:rsidRPr="00CF3D63" w:rsidRDefault="00CF3D63" w:rsidP="00CF3D63">
      <w:pPr>
        <w:numPr>
          <w:ilvl w:val="0"/>
          <w:numId w:val="8"/>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Índice de rotación de inventario: Costo de ventas / Inventario promedio (3 veces/trimestre)</w:t>
      </w:r>
    </w:p>
    <w:p w14:paraId="3AC6B0C2" w14:textId="77777777" w:rsidR="00CF3D63" w:rsidRPr="00CF3D63" w:rsidRDefault="00CF3D63" w:rsidP="00CF3D63">
      <w:pPr>
        <w:numPr>
          <w:ilvl w:val="0"/>
          <w:numId w:val="8"/>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Tasa de productos defectuosos: (&lt; 3%)</w:t>
      </w:r>
    </w:p>
    <w:p w14:paraId="7377D711" w14:textId="77777777" w:rsidR="00CF3D63" w:rsidRPr="00CF3D63" w:rsidRDefault="00CF3D63" w:rsidP="00CF3D63">
      <w:pPr>
        <w:numPr>
          <w:ilvl w:val="0"/>
          <w:numId w:val="8"/>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Tiempo promedio de producción: (&lt; 0.4 h/unidad)</w:t>
      </w:r>
    </w:p>
    <w:p w14:paraId="5782AA26" w14:textId="77777777" w:rsidR="00CF3D63" w:rsidRPr="00CF3D63" w:rsidRDefault="00CF3D63" w:rsidP="00CF3D63">
      <w:pPr>
        <w:numPr>
          <w:ilvl w:val="0"/>
          <w:numId w:val="8"/>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Nivel de cumplimiento de entrega: (≥ 95%)</w:t>
      </w:r>
    </w:p>
    <w:p w14:paraId="0C0B4723" w14:textId="77777777" w:rsidR="00135C06"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Imagen del documento:</w:t>
      </w:r>
    </w:p>
    <w:tbl>
      <w:tblPr>
        <w:tblW w:w="0" w:type="auto"/>
        <w:tblCellMar>
          <w:top w:w="15" w:type="dxa"/>
          <w:left w:w="15" w:type="dxa"/>
          <w:bottom w:w="15" w:type="dxa"/>
          <w:right w:w="15" w:type="dxa"/>
        </w:tblCellMar>
        <w:tblLook w:val="04A0" w:firstRow="1" w:lastRow="0" w:firstColumn="1" w:lastColumn="0" w:noHBand="0" w:noVBand="1"/>
      </w:tblPr>
      <w:tblGrid>
        <w:gridCol w:w="2785"/>
        <w:gridCol w:w="3544"/>
        <w:gridCol w:w="2145"/>
      </w:tblGrid>
      <w:tr w:rsidR="00135C06" w:rsidRPr="00135C06" w14:paraId="0C89D144" w14:textId="77777777" w:rsidTr="00135C06">
        <w:trPr>
          <w:trHeight w:val="262"/>
          <w:tblHeader/>
        </w:trPr>
        <w:tc>
          <w:tcPr>
            <w:tcW w:w="0" w:type="auto"/>
            <w:tcBorders>
              <w:top w:val="single" w:sz="12" w:space="0" w:color="000000"/>
              <w:left w:val="single" w:sz="12" w:space="0" w:color="000000"/>
              <w:bottom w:val="single" w:sz="12" w:space="0" w:color="000000"/>
              <w:right w:val="single" w:sz="12" w:space="0" w:color="000000"/>
            </w:tcBorders>
            <w:shd w:val="clear" w:color="auto" w:fill="FFC000"/>
            <w:vAlign w:val="center"/>
            <w:hideMark/>
          </w:tcPr>
          <w:p w14:paraId="2C2FC758" w14:textId="77777777" w:rsidR="00135C06" w:rsidRPr="00135C06" w:rsidRDefault="00135C06" w:rsidP="00135C06">
            <w:pPr>
              <w:spacing w:after="0" w:line="240" w:lineRule="auto"/>
              <w:jc w:val="center"/>
              <w:rPr>
                <w:rFonts w:ascii="Times New Roman" w:eastAsia="Times New Roman" w:hAnsi="Times New Roman" w:cs="Times New Roman"/>
                <w:b/>
                <w:bCs/>
                <w:kern w:val="0"/>
                <w:sz w:val="24"/>
                <w:szCs w:val="24"/>
                <w:lang w:eastAsia="es-ES"/>
                <w14:ligatures w14:val="none"/>
              </w:rPr>
            </w:pPr>
            <w:r w:rsidRPr="00135C06">
              <w:rPr>
                <w:rFonts w:ascii="Arial" w:eastAsia="Times New Roman" w:hAnsi="Arial" w:cs="Arial"/>
                <w:b/>
                <w:bCs/>
                <w:color w:val="000000"/>
                <w:kern w:val="0"/>
                <w:sz w:val="24"/>
                <w:szCs w:val="24"/>
                <w:lang w:eastAsia="es-ES"/>
                <w14:ligatures w14:val="none"/>
              </w:rPr>
              <w:t>Indicador</w:t>
            </w:r>
          </w:p>
        </w:tc>
        <w:tc>
          <w:tcPr>
            <w:tcW w:w="0" w:type="auto"/>
            <w:tcBorders>
              <w:top w:val="single" w:sz="12" w:space="0" w:color="000000"/>
              <w:left w:val="single" w:sz="12" w:space="0" w:color="000000"/>
              <w:bottom w:val="single" w:sz="12" w:space="0" w:color="000000"/>
              <w:right w:val="single" w:sz="12" w:space="0" w:color="000000"/>
            </w:tcBorders>
            <w:shd w:val="clear" w:color="auto" w:fill="FFC000"/>
            <w:vAlign w:val="center"/>
            <w:hideMark/>
          </w:tcPr>
          <w:p w14:paraId="3FFF3770" w14:textId="77777777" w:rsidR="00135C06" w:rsidRPr="00135C06" w:rsidRDefault="00135C06" w:rsidP="00135C06">
            <w:pPr>
              <w:spacing w:after="0" w:line="240" w:lineRule="auto"/>
              <w:jc w:val="center"/>
              <w:rPr>
                <w:rFonts w:ascii="Times New Roman" w:eastAsia="Times New Roman" w:hAnsi="Times New Roman" w:cs="Times New Roman"/>
                <w:b/>
                <w:bCs/>
                <w:kern w:val="0"/>
                <w:sz w:val="24"/>
                <w:szCs w:val="24"/>
                <w:lang w:eastAsia="es-ES"/>
                <w14:ligatures w14:val="none"/>
              </w:rPr>
            </w:pPr>
            <w:r w:rsidRPr="00135C06">
              <w:rPr>
                <w:rFonts w:ascii="Arial" w:eastAsia="Times New Roman" w:hAnsi="Arial" w:cs="Arial"/>
                <w:b/>
                <w:bCs/>
                <w:color w:val="000000"/>
                <w:kern w:val="0"/>
                <w:sz w:val="24"/>
                <w:szCs w:val="24"/>
                <w:lang w:eastAsia="es-ES"/>
                <w14:ligatures w14:val="none"/>
              </w:rPr>
              <w:t>Fórmula</w:t>
            </w:r>
          </w:p>
        </w:tc>
        <w:tc>
          <w:tcPr>
            <w:tcW w:w="0" w:type="auto"/>
            <w:tcBorders>
              <w:top w:val="single" w:sz="12" w:space="0" w:color="000000"/>
              <w:left w:val="single" w:sz="12" w:space="0" w:color="000000"/>
              <w:bottom w:val="single" w:sz="12" w:space="0" w:color="000000"/>
              <w:right w:val="single" w:sz="12" w:space="0" w:color="000000"/>
            </w:tcBorders>
            <w:shd w:val="clear" w:color="auto" w:fill="FFC000"/>
            <w:vAlign w:val="center"/>
            <w:hideMark/>
          </w:tcPr>
          <w:p w14:paraId="3CFE8D91" w14:textId="77777777" w:rsidR="00135C06" w:rsidRPr="00135C06" w:rsidRDefault="00135C06" w:rsidP="00135C06">
            <w:pPr>
              <w:spacing w:after="0" w:line="240" w:lineRule="auto"/>
              <w:jc w:val="center"/>
              <w:rPr>
                <w:rFonts w:ascii="Times New Roman" w:eastAsia="Times New Roman" w:hAnsi="Times New Roman" w:cs="Times New Roman"/>
                <w:b/>
                <w:bCs/>
                <w:kern w:val="0"/>
                <w:sz w:val="24"/>
                <w:szCs w:val="24"/>
                <w:lang w:eastAsia="es-ES"/>
                <w14:ligatures w14:val="none"/>
              </w:rPr>
            </w:pPr>
            <w:r w:rsidRPr="00135C06">
              <w:rPr>
                <w:rFonts w:ascii="Arial" w:eastAsia="Times New Roman" w:hAnsi="Arial" w:cs="Arial"/>
                <w:b/>
                <w:bCs/>
                <w:color w:val="000000"/>
                <w:kern w:val="0"/>
                <w:sz w:val="24"/>
                <w:szCs w:val="24"/>
                <w:lang w:eastAsia="es-ES"/>
                <w14:ligatures w14:val="none"/>
              </w:rPr>
              <w:t>Meta Trimestral</w:t>
            </w:r>
          </w:p>
        </w:tc>
      </w:tr>
      <w:tr w:rsidR="00135C06" w:rsidRPr="00135C06" w14:paraId="6C6F43E9" w14:textId="77777777" w:rsidTr="00135C06">
        <w:trPr>
          <w:trHeight w:val="539"/>
        </w:trPr>
        <w:tc>
          <w:tcPr>
            <w:tcW w:w="0" w:type="auto"/>
            <w:tcBorders>
              <w:top w:val="single" w:sz="12" w:space="0" w:color="000000"/>
              <w:left w:val="single" w:sz="12" w:space="0" w:color="000000"/>
              <w:bottom w:val="single" w:sz="12" w:space="0" w:color="000000"/>
              <w:right w:val="single" w:sz="12" w:space="0" w:color="000000"/>
            </w:tcBorders>
            <w:shd w:val="clear" w:color="auto" w:fill="D9E2F3"/>
            <w:vAlign w:val="center"/>
            <w:hideMark/>
          </w:tcPr>
          <w:p w14:paraId="1E2DCC29" w14:textId="77777777" w:rsidR="00135C06" w:rsidRPr="00135C06" w:rsidRDefault="00135C06" w:rsidP="00135C06">
            <w:pPr>
              <w:spacing w:after="0" w:line="240" w:lineRule="auto"/>
              <w:rPr>
                <w:rFonts w:ascii="Times New Roman" w:eastAsia="Times New Roman" w:hAnsi="Times New Roman" w:cs="Times New Roman"/>
                <w:kern w:val="0"/>
                <w:sz w:val="24"/>
                <w:szCs w:val="24"/>
                <w:lang w:eastAsia="es-ES"/>
                <w14:ligatures w14:val="none"/>
              </w:rPr>
            </w:pPr>
            <w:r w:rsidRPr="00135C06">
              <w:rPr>
                <w:rFonts w:ascii="Arial" w:eastAsia="Times New Roman" w:hAnsi="Arial" w:cs="Arial"/>
                <w:b/>
                <w:bCs/>
                <w:color w:val="000000"/>
                <w:kern w:val="0"/>
                <w:sz w:val="24"/>
                <w:szCs w:val="24"/>
                <w:lang w:eastAsia="es-ES"/>
                <w14:ligatures w14:val="none"/>
              </w:rPr>
              <w:t>Productividad laboral</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5DFE0C0C" w14:textId="77777777" w:rsidR="00135C06" w:rsidRPr="00135C06" w:rsidRDefault="00135C06" w:rsidP="00135C06">
            <w:pPr>
              <w:spacing w:after="0" w:line="240" w:lineRule="auto"/>
              <w:jc w:val="center"/>
              <w:rPr>
                <w:rFonts w:ascii="Times New Roman" w:eastAsia="Times New Roman" w:hAnsi="Times New Roman" w:cs="Times New Roman"/>
                <w:kern w:val="0"/>
                <w:sz w:val="24"/>
                <w:szCs w:val="24"/>
                <w:lang w:eastAsia="es-ES"/>
                <w14:ligatures w14:val="none"/>
              </w:rPr>
            </w:pPr>
            <w:r w:rsidRPr="00135C06">
              <w:rPr>
                <w:rFonts w:ascii="Arial" w:eastAsia="Times New Roman" w:hAnsi="Arial" w:cs="Arial"/>
                <w:color w:val="000000"/>
                <w:kern w:val="0"/>
                <w:sz w:val="24"/>
                <w:szCs w:val="24"/>
                <w:lang w:eastAsia="es-ES"/>
                <w14:ligatures w14:val="none"/>
              </w:rPr>
              <w:t>Ventas netas / N° de empleados</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76210950" w14:textId="77777777" w:rsidR="00135C06" w:rsidRPr="00135C06" w:rsidRDefault="00135C06" w:rsidP="00135C06">
            <w:pPr>
              <w:spacing w:after="0" w:line="240" w:lineRule="auto"/>
              <w:jc w:val="center"/>
              <w:rPr>
                <w:rFonts w:ascii="Times New Roman" w:eastAsia="Times New Roman" w:hAnsi="Times New Roman" w:cs="Times New Roman"/>
                <w:kern w:val="0"/>
                <w:sz w:val="24"/>
                <w:szCs w:val="24"/>
                <w:lang w:eastAsia="es-ES"/>
                <w14:ligatures w14:val="none"/>
              </w:rPr>
            </w:pPr>
            <w:r w:rsidRPr="00135C06">
              <w:rPr>
                <w:rFonts w:ascii="Arial" w:eastAsia="Times New Roman" w:hAnsi="Arial" w:cs="Arial"/>
                <w:color w:val="000000"/>
                <w:kern w:val="0"/>
                <w:sz w:val="24"/>
                <w:szCs w:val="24"/>
                <w:lang w:eastAsia="es-ES"/>
                <w14:ligatures w14:val="none"/>
              </w:rPr>
              <w:t>&gt; S/ 30,000/empleado</w:t>
            </w:r>
          </w:p>
        </w:tc>
      </w:tr>
      <w:tr w:rsidR="00135C06" w:rsidRPr="00135C06" w14:paraId="38B8006D" w14:textId="77777777" w:rsidTr="00135C06">
        <w:trPr>
          <w:trHeight w:val="539"/>
        </w:trPr>
        <w:tc>
          <w:tcPr>
            <w:tcW w:w="0" w:type="auto"/>
            <w:tcBorders>
              <w:top w:val="single" w:sz="12" w:space="0" w:color="000000"/>
              <w:left w:val="single" w:sz="12" w:space="0" w:color="000000"/>
              <w:bottom w:val="single" w:sz="12" w:space="0" w:color="000000"/>
              <w:right w:val="single" w:sz="12" w:space="0" w:color="000000"/>
            </w:tcBorders>
            <w:shd w:val="clear" w:color="auto" w:fill="D9E2F3"/>
            <w:vAlign w:val="center"/>
            <w:hideMark/>
          </w:tcPr>
          <w:p w14:paraId="038D399C" w14:textId="77777777" w:rsidR="00135C06" w:rsidRPr="00135C06" w:rsidRDefault="00135C06" w:rsidP="00135C06">
            <w:pPr>
              <w:spacing w:after="0" w:line="240" w:lineRule="auto"/>
              <w:rPr>
                <w:rFonts w:ascii="Times New Roman" w:eastAsia="Times New Roman" w:hAnsi="Times New Roman" w:cs="Times New Roman"/>
                <w:kern w:val="0"/>
                <w:sz w:val="24"/>
                <w:szCs w:val="24"/>
                <w:lang w:eastAsia="es-ES"/>
                <w14:ligatures w14:val="none"/>
              </w:rPr>
            </w:pPr>
            <w:r w:rsidRPr="00135C06">
              <w:rPr>
                <w:rFonts w:ascii="Arial" w:eastAsia="Times New Roman" w:hAnsi="Arial" w:cs="Arial"/>
                <w:b/>
                <w:bCs/>
                <w:color w:val="000000"/>
                <w:kern w:val="0"/>
                <w:sz w:val="24"/>
                <w:szCs w:val="24"/>
                <w:lang w:eastAsia="es-ES"/>
                <w14:ligatures w14:val="none"/>
              </w:rPr>
              <w:t>Rendimiento por hora trabajada</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5BE7C1CE" w14:textId="77777777" w:rsidR="00135C06" w:rsidRPr="00135C06" w:rsidRDefault="00135C06" w:rsidP="00135C06">
            <w:pPr>
              <w:spacing w:after="0" w:line="240" w:lineRule="auto"/>
              <w:jc w:val="center"/>
              <w:rPr>
                <w:rFonts w:ascii="Times New Roman" w:eastAsia="Times New Roman" w:hAnsi="Times New Roman" w:cs="Times New Roman"/>
                <w:kern w:val="0"/>
                <w:sz w:val="24"/>
                <w:szCs w:val="24"/>
                <w:lang w:eastAsia="es-ES"/>
                <w14:ligatures w14:val="none"/>
              </w:rPr>
            </w:pPr>
            <w:r w:rsidRPr="00135C06">
              <w:rPr>
                <w:rFonts w:ascii="Arial" w:eastAsia="Times New Roman" w:hAnsi="Arial" w:cs="Arial"/>
                <w:color w:val="000000"/>
                <w:kern w:val="0"/>
                <w:sz w:val="24"/>
                <w:szCs w:val="24"/>
                <w:lang w:eastAsia="es-ES"/>
                <w14:ligatures w14:val="none"/>
              </w:rPr>
              <w:t>Unidades producidas / Horas trabajadas</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6502D526" w14:textId="77777777" w:rsidR="00135C06" w:rsidRPr="00135C06" w:rsidRDefault="00135C06" w:rsidP="00135C06">
            <w:pPr>
              <w:spacing w:after="0" w:line="240" w:lineRule="auto"/>
              <w:jc w:val="center"/>
              <w:rPr>
                <w:rFonts w:ascii="Times New Roman" w:eastAsia="Times New Roman" w:hAnsi="Times New Roman" w:cs="Times New Roman"/>
                <w:kern w:val="0"/>
                <w:sz w:val="24"/>
                <w:szCs w:val="24"/>
                <w:lang w:eastAsia="es-ES"/>
                <w14:ligatures w14:val="none"/>
              </w:rPr>
            </w:pPr>
            <w:r w:rsidRPr="00135C06">
              <w:rPr>
                <w:rFonts w:ascii="Arial" w:eastAsia="Times New Roman" w:hAnsi="Arial" w:cs="Arial"/>
                <w:color w:val="000000"/>
                <w:kern w:val="0"/>
                <w:sz w:val="24"/>
                <w:szCs w:val="24"/>
                <w:lang w:eastAsia="es-ES"/>
                <w14:ligatures w14:val="none"/>
              </w:rPr>
              <w:t>&gt; 2.5 unidades/hora</w:t>
            </w:r>
          </w:p>
        </w:tc>
      </w:tr>
      <w:tr w:rsidR="00135C06" w:rsidRPr="00135C06" w14:paraId="23B0FDD2" w14:textId="77777777" w:rsidTr="00135C06">
        <w:trPr>
          <w:trHeight w:val="539"/>
        </w:trPr>
        <w:tc>
          <w:tcPr>
            <w:tcW w:w="0" w:type="auto"/>
            <w:tcBorders>
              <w:top w:val="single" w:sz="12" w:space="0" w:color="000000"/>
              <w:left w:val="single" w:sz="12" w:space="0" w:color="000000"/>
              <w:bottom w:val="single" w:sz="12" w:space="0" w:color="000000"/>
              <w:right w:val="single" w:sz="12" w:space="0" w:color="000000"/>
            </w:tcBorders>
            <w:shd w:val="clear" w:color="auto" w:fill="D9E2F3"/>
            <w:vAlign w:val="center"/>
            <w:hideMark/>
          </w:tcPr>
          <w:p w14:paraId="05F5257A" w14:textId="77777777" w:rsidR="00135C06" w:rsidRPr="00135C06" w:rsidRDefault="00135C06" w:rsidP="00135C06">
            <w:pPr>
              <w:spacing w:after="0" w:line="240" w:lineRule="auto"/>
              <w:rPr>
                <w:rFonts w:ascii="Times New Roman" w:eastAsia="Times New Roman" w:hAnsi="Times New Roman" w:cs="Times New Roman"/>
                <w:kern w:val="0"/>
                <w:sz w:val="24"/>
                <w:szCs w:val="24"/>
                <w:lang w:eastAsia="es-ES"/>
                <w14:ligatures w14:val="none"/>
              </w:rPr>
            </w:pPr>
            <w:r w:rsidRPr="00135C06">
              <w:rPr>
                <w:rFonts w:ascii="Arial" w:eastAsia="Times New Roman" w:hAnsi="Arial" w:cs="Arial"/>
                <w:b/>
                <w:bCs/>
                <w:color w:val="000000"/>
                <w:kern w:val="0"/>
                <w:sz w:val="24"/>
                <w:szCs w:val="24"/>
                <w:lang w:eastAsia="es-ES"/>
                <w14:ligatures w14:val="none"/>
              </w:rPr>
              <w:t>Índice de rotación de inventario</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28AB5E90" w14:textId="77777777" w:rsidR="00135C06" w:rsidRPr="00135C06" w:rsidRDefault="00135C06" w:rsidP="00135C06">
            <w:pPr>
              <w:spacing w:after="0" w:line="240" w:lineRule="auto"/>
              <w:jc w:val="center"/>
              <w:rPr>
                <w:rFonts w:ascii="Times New Roman" w:eastAsia="Times New Roman" w:hAnsi="Times New Roman" w:cs="Times New Roman"/>
                <w:kern w:val="0"/>
                <w:sz w:val="24"/>
                <w:szCs w:val="24"/>
                <w:lang w:eastAsia="es-ES"/>
                <w14:ligatures w14:val="none"/>
              </w:rPr>
            </w:pPr>
            <w:r w:rsidRPr="00135C06">
              <w:rPr>
                <w:rFonts w:ascii="Arial" w:eastAsia="Times New Roman" w:hAnsi="Arial" w:cs="Arial"/>
                <w:color w:val="000000"/>
                <w:kern w:val="0"/>
                <w:sz w:val="24"/>
                <w:szCs w:val="24"/>
                <w:lang w:eastAsia="es-ES"/>
                <w14:ligatures w14:val="none"/>
              </w:rPr>
              <w:t>Costo de ventas / Inventario promedio</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5157785A" w14:textId="77777777" w:rsidR="00135C06" w:rsidRPr="00135C06" w:rsidRDefault="00135C06" w:rsidP="00135C06">
            <w:pPr>
              <w:spacing w:after="0" w:line="240" w:lineRule="auto"/>
              <w:jc w:val="center"/>
              <w:rPr>
                <w:rFonts w:ascii="Times New Roman" w:eastAsia="Times New Roman" w:hAnsi="Times New Roman" w:cs="Times New Roman"/>
                <w:kern w:val="0"/>
                <w:sz w:val="24"/>
                <w:szCs w:val="24"/>
                <w:lang w:eastAsia="es-ES"/>
                <w14:ligatures w14:val="none"/>
              </w:rPr>
            </w:pPr>
            <w:r w:rsidRPr="00135C06">
              <w:rPr>
                <w:rFonts w:ascii="Arial" w:eastAsia="Times New Roman" w:hAnsi="Arial" w:cs="Arial"/>
                <w:color w:val="000000"/>
                <w:kern w:val="0"/>
                <w:sz w:val="24"/>
                <w:szCs w:val="24"/>
                <w:lang w:eastAsia="es-ES"/>
                <w14:ligatures w14:val="none"/>
              </w:rPr>
              <w:t>3 veces/trimestre</w:t>
            </w:r>
          </w:p>
        </w:tc>
      </w:tr>
      <w:tr w:rsidR="00135C06" w:rsidRPr="00135C06" w14:paraId="298BCAD3" w14:textId="77777777" w:rsidTr="00135C06">
        <w:trPr>
          <w:trHeight w:val="539"/>
        </w:trPr>
        <w:tc>
          <w:tcPr>
            <w:tcW w:w="0" w:type="auto"/>
            <w:tcBorders>
              <w:top w:val="single" w:sz="12" w:space="0" w:color="000000"/>
              <w:left w:val="single" w:sz="12" w:space="0" w:color="000000"/>
              <w:bottom w:val="single" w:sz="12" w:space="0" w:color="000000"/>
              <w:right w:val="single" w:sz="12" w:space="0" w:color="000000"/>
            </w:tcBorders>
            <w:shd w:val="clear" w:color="auto" w:fill="D9E2F3"/>
            <w:vAlign w:val="center"/>
            <w:hideMark/>
          </w:tcPr>
          <w:p w14:paraId="5806350F" w14:textId="77777777" w:rsidR="00135C06" w:rsidRPr="00135C06" w:rsidRDefault="00135C06" w:rsidP="00135C06">
            <w:pPr>
              <w:spacing w:after="0" w:line="240" w:lineRule="auto"/>
              <w:rPr>
                <w:rFonts w:ascii="Times New Roman" w:eastAsia="Times New Roman" w:hAnsi="Times New Roman" w:cs="Times New Roman"/>
                <w:kern w:val="0"/>
                <w:sz w:val="24"/>
                <w:szCs w:val="24"/>
                <w:lang w:eastAsia="es-ES"/>
                <w14:ligatures w14:val="none"/>
              </w:rPr>
            </w:pPr>
            <w:r w:rsidRPr="00135C06">
              <w:rPr>
                <w:rFonts w:ascii="Arial" w:eastAsia="Times New Roman" w:hAnsi="Arial" w:cs="Arial"/>
                <w:b/>
                <w:bCs/>
                <w:color w:val="000000"/>
                <w:kern w:val="0"/>
                <w:sz w:val="24"/>
                <w:szCs w:val="24"/>
                <w:lang w:eastAsia="es-ES"/>
                <w14:ligatures w14:val="none"/>
              </w:rPr>
              <w:t>Tasa de productos defectuosos</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012E5D24" w14:textId="77777777" w:rsidR="00135C06" w:rsidRPr="00135C06" w:rsidRDefault="00135C06" w:rsidP="00135C06">
            <w:pPr>
              <w:spacing w:after="0" w:line="240" w:lineRule="auto"/>
              <w:jc w:val="center"/>
              <w:rPr>
                <w:rFonts w:ascii="Times New Roman" w:eastAsia="Times New Roman" w:hAnsi="Times New Roman" w:cs="Times New Roman"/>
                <w:kern w:val="0"/>
                <w:sz w:val="24"/>
                <w:szCs w:val="24"/>
                <w:lang w:eastAsia="es-ES"/>
                <w14:ligatures w14:val="none"/>
              </w:rPr>
            </w:pPr>
            <w:r w:rsidRPr="00135C06">
              <w:rPr>
                <w:rFonts w:ascii="Arial" w:eastAsia="Times New Roman" w:hAnsi="Arial" w:cs="Arial"/>
                <w:color w:val="000000"/>
                <w:kern w:val="0"/>
                <w:sz w:val="24"/>
                <w:szCs w:val="24"/>
                <w:lang w:eastAsia="es-ES"/>
                <w14:ligatures w14:val="none"/>
              </w:rPr>
              <w:t>(Productos defectuosos / Total producidos) x 100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6AB7D5A3" w14:textId="77777777" w:rsidR="00135C06" w:rsidRPr="00135C06" w:rsidRDefault="00135C06" w:rsidP="00135C06">
            <w:pPr>
              <w:spacing w:after="0" w:line="240" w:lineRule="auto"/>
              <w:jc w:val="center"/>
              <w:rPr>
                <w:rFonts w:ascii="Times New Roman" w:eastAsia="Times New Roman" w:hAnsi="Times New Roman" w:cs="Times New Roman"/>
                <w:kern w:val="0"/>
                <w:sz w:val="24"/>
                <w:szCs w:val="24"/>
                <w:lang w:eastAsia="es-ES"/>
                <w14:ligatures w14:val="none"/>
              </w:rPr>
            </w:pPr>
            <w:r w:rsidRPr="00135C06">
              <w:rPr>
                <w:rFonts w:ascii="Arial" w:eastAsia="Times New Roman" w:hAnsi="Arial" w:cs="Arial"/>
                <w:color w:val="000000"/>
                <w:kern w:val="0"/>
                <w:sz w:val="24"/>
                <w:szCs w:val="24"/>
                <w:lang w:eastAsia="es-ES"/>
                <w14:ligatures w14:val="none"/>
              </w:rPr>
              <w:t>&lt; 3%</w:t>
            </w:r>
          </w:p>
        </w:tc>
      </w:tr>
      <w:tr w:rsidR="00135C06" w:rsidRPr="00135C06" w14:paraId="10DE2E1C" w14:textId="77777777" w:rsidTr="00135C06">
        <w:trPr>
          <w:trHeight w:val="411"/>
        </w:trPr>
        <w:tc>
          <w:tcPr>
            <w:tcW w:w="0" w:type="auto"/>
            <w:tcBorders>
              <w:top w:val="single" w:sz="12" w:space="0" w:color="000000"/>
              <w:left w:val="single" w:sz="12" w:space="0" w:color="000000"/>
              <w:bottom w:val="single" w:sz="12" w:space="0" w:color="000000"/>
              <w:right w:val="single" w:sz="12" w:space="0" w:color="000000"/>
            </w:tcBorders>
            <w:shd w:val="clear" w:color="auto" w:fill="D9E2F3"/>
            <w:vAlign w:val="center"/>
            <w:hideMark/>
          </w:tcPr>
          <w:p w14:paraId="72F0C236" w14:textId="77777777" w:rsidR="00135C06" w:rsidRPr="00135C06" w:rsidRDefault="00135C06" w:rsidP="00135C06">
            <w:pPr>
              <w:spacing w:after="0" w:line="240" w:lineRule="auto"/>
              <w:rPr>
                <w:rFonts w:ascii="Times New Roman" w:eastAsia="Times New Roman" w:hAnsi="Times New Roman" w:cs="Times New Roman"/>
                <w:kern w:val="0"/>
                <w:sz w:val="24"/>
                <w:szCs w:val="24"/>
                <w:lang w:eastAsia="es-ES"/>
                <w14:ligatures w14:val="none"/>
              </w:rPr>
            </w:pPr>
            <w:r w:rsidRPr="00135C06">
              <w:rPr>
                <w:rFonts w:ascii="Arial" w:eastAsia="Times New Roman" w:hAnsi="Arial" w:cs="Arial"/>
                <w:b/>
                <w:bCs/>
                <w:color w:val="000000"/>
                <w:kern w:val="0"/>
                <w:sz w:val="24"/>
                <w:szCs w:val="24"/>
                <w:lang w:eastAsia="es-ES"/>
                <w14:ligatures w14:val="none"/>
              </w:rPr>
              <w:t>Tiempo promedio de producción</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19578F59" w14:textId="77777777" w:rsidR="00135C06" w:rsidRPr="00135C06" w:rsidRDefault="00135C06" w:rsidP="00135C06">
            <w:pPr>
              <w:spacing w:after="0" w:line="240" w:lineRule="auto"/>
              <w:jc w:val="center"/>
              <w:rPr>
                <w:rFonts w:ascii="Times New Roman" w:eastAsia="Times New Roman" w:hAnsi="Times New Roman" w:cs="Times New Roman"/>
                <w:kern w:val="0"/>
                <w:sz w:val="24"/>
                <w:szCs w:val="24"/>
                <w:lang w:eastAsia="es-ES"/>
                <w14:ligatures w14:val="none"/>
              </w:rPr>
            </w:pPr>
            <w:r w:rsidRPr="00135C06">
              <w:rPr>
                <w:rFonts w:ascii="Arial" w:eastAsia="Times New Roman" w:hAnsi="Arial" w:cs="Arial"/>
                <w:color w:val="000000"/>
                <w:kern w:val="0"/>
                <w:sz w:val="24"/>
                <w:szCs w:val="24"/>
                <w:lang w:eastAsia="es-ES"/>
                <w14:ligatures w14:val="none"/>
              </w:rPr>
              <w:t>Total, horas / Unidades producidas</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4F231B61" w14:textId="77777777" w:rsidR="00135C06" w:rsidRPr="00135C06" w:rsidRDefault="00135C06" w:rsidP="00135C06">
            <w:pPr>
              <w:spacing w:after="0" w:line="240" w:lineRule="auto"/>
              <w:jc w:val="center"/>
              <w:rPr>
                <w:rFonts w:ascii="Times New Roman" w:eastAsia="Times New Roman" w:hAnsi="Times New Roman" w:cs="Times New Roman"/>
                <w:kern w:val="0"/>
                <w:sz w:val="24"/>
                <w:szCs w:val="24"/>
                <w:lang w:eastAsia="es-ES"/>
                <w14:ligatures w14:val="none"/>
              </w:rPr>
            </w:pPr>
            <w:r w:rsidRPr="00135C06">
              <w:rPr>
                <w:rFonts w:ascii="Arial" w:eastAsia="Times New Roman" w:hAnsi="Arial" w:cs="Arial"/>
                <w:color w:val="000000"/>
                <w:kern w:val="0"/>
                <w:sz w:val="24"/>
                <w:szCs w:val="24"/>
                <w:lang w:eastAsia="es-ES"/>
                <w14:ligatures w14:val="none"/>
              </w:rPr>
              <w:t>&lt; 0.4 h por unidad</w:t>
            </w:r>
          </w:p>
        </w:tc>
      </w:tr>
      <w:tr w:rsidR="00135C06" w:rsidRPr="00135C06" w14:paraId="1914A679" w14:textId="77777777" w:rsidTr="00135C06">
        <w:trPr>
          <w:trHeight w:val="539"/>
        </w:trPr>
        <w:tc>
          <w:tcPr>
            <w:tcW w:w="0" w:type="auto"/>
            <w:tcBorders>
              <w:top w:val="single" w:sz="12" w:space="0" w:color="000000"/>
              <w:left w:val="single" w:sz="12" w:space="0" w:color="000000"/>
              <w:bottom w:val="single" w:sz="12" w:space="0" w:color="000000"/>
              <w:right w:val="single" w:sz="12" w:space="0" w:color="000000"/>
            </w:tcBorders>
            <w:shd w:val="clear" w:color="auto" w:fill="D9E2F3"/>
            <w:vAlign w:val="center"/>
            <w:hideMark/>
          </w:tcPr>
          <w:p w14:paraId="369BA1CB" w14:textId="77777777" w:rsidR="00135C06" w:rsidRPr="00135C06" w:rsidRDefault="00135C06" w:rsidP="00135C06">
            <w:pPr>
              <w:spacing w:after="0" w:line="240" w:lineRule="auto"/>
              <w:rPr>
                <w:rFonts w:ascii="Times New Roman" w:eastAsia="Times New Roman" w:hAnsi="Times New Roman" w:cs="Times New Roman"/>
                <w:kern w:val="0"/>
                <w:sz w:val="24"/>
                <w:szCs w:val="24"/>
                <w:lang w:eastAsia="es-ES"/>
                <w14:ligatures w14:val="none"/>
              </w:rPr>
            </w:pPr>
            <w:r w:rsidRPr="00135C06">
              <w:rPr>
                <w:rFonts w:ascii="Arial" w:eastAsia="Times New Roman" w:hAnsi="Arial" w:cs="Arial"/>
                <w:b/>
                <w:bCs/>
                <w:color w:val="000000"/>
                <w:kern w:val="0"/>
                <w:sz w:val="24"/>
                <w:szCs w:val="24"/>
                <w:lang w:eastAsia="es-ES"/>
                <w14:ligatures w14:val="none"/>
              </w:rPr>
              <w:t>Nivel de cumplimiento de entrega</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0B9AB660" w14:textId="77777777" w:rsidR="00135C06" w:rsidRPr="00135C06" w:rsidRDefault="00135C06" w:rsidP="00135C06">
            <w:pPr>
              <w:spacing w:after="0" w:line="240" w:lineRule="auto"/>
              <w:jc w:val="center"/>
              <w:rPr>
                <w:rFonts w:ascii="Times New Roman" w:eastAsia="Times New Roman" w:hAnsi="Times New Roman" w:cs="Times New Roman"/>
                <w:kern w:val="0"/>
                <w:sz w:val="24"/>
                <w:szCs w:val="24"/>
                <w:lang w:eastAsia="es-ES"/>
                <w14:ligatures w14:val="none"/>
              </w:rPr>
            </w:pPr>
            <w:r w:rsidRPr="00135C06">
              <w:rPr>
                <w:rFonts w:ascii="Arial" w:eastAsia="Times New Roman" w:hAnsi="Arial" w:cs="Arial"/>
                <w:color w:val="000000"/>
                <w:kern w:val="0"/>
                <w:sz w:val="24"/>
                <w:szCs w:val="24"/>
                <w:lang w:eastAsia="es-ES"/>
                <w14:ligatures w14:val="none"/>
              </w:rPr>
              <w:t>(Pedidos entregados a tiempo / Total pedidos) x 100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14:paraId="49533B3E" w14:textId="77777777" w:rsidR="00135C06" w:rsidRPr="00135C06" w:rsidRDefault="00135C06" w:rsidP="00135C06">
            <w:pPr>
              <w:spacing w:after="0" w:line="240" w:lineRule="auto"/>
              <w:jc w:val="center"/>
              <w:rPr>
                <w:rFonts w:ascii="Times New Roman" w:eastAsia="Times New Roman" w:hAnsi="Times New Roman" w:cs="Times New Roman"/>
                <w:kern w:val="0"/>
                <w:sz w:val="24"/>
                <w:szCs w:val="24"/>
                <w:lang w:eastAsia="es-ES"/>
                <w14:ligatures w14:val="none"/>
              </w:rPr>
            </w:pPr>
            <w:r w:rsidRPr="00135C06">
              <w:rPr>
                <w:rFonts w:ascii="Arial" w:eastAsia="Times New Roman" w:hAnsi="Arial" w:cs="Arial"/>
                <w:color w:val="000000"/>
                <w:kern w:val="0"/>
                <w:sz w:val="24"/>
                <w:szCs w:val="24"/>
                <w:lang w:eastAsia="es-ES"/>
                <w14:ligatures w14:val="none"/>
              </w:rPr>
              <w:t>≥ 95%</w:t>
            </w:r>
          </w:p>
        </w:tc>
      </w:tr>
    </w:tbl>
    <w:p w14:paraId="4AC66120" w14:textId="27B4BC85"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p>
    <w:p w14:paraId="3788E2FD" w14:textId="77777777" w:rsidR="00CF3D63" w:rsidRPr="00CF3D63" w:rsidRDefault="00000000" w:rsidP="00CF3D63">
      <w:pPr>
        <w:spacing w:after="0" w:line="240" w:lineRule="auto"/>
        <w:rPr>
          <w:rFonts w:ascii="Arial" w:eastAsia="Times New Roman" w:hAnsi="Arial" w:cs="Arial"/>
          <w:kern w:val="0"/>
          <w:sz w:val="20"/>
          <w:szCs w:val="20"/>
          <w:lang w:eastAsia="es-ES"/>
          <w14:ligatures w14:val="none"/>
        </w:rPr>
      </w:pPr>
      <w:r>
        <w:rPr>
          <w:rFonts w:ascii="Arial" w:eastAsia="Times New Roman" w:hAnsi="Arial" w:cs="Arial"/>
          <w:kern w:val="0"/>
          <w:sz w:val="20"/>
          <w:szCs w:val="20"/>
          <w:lang w:eastAsia="es-ES"/>
          <w14:ligatures w14:val="none"/>
        </w:rPr>
        <w:pict w14:anchorId="414536B1">
          <v:rect id="_x0000_i1027" style="width:0;height:1.5pt" o:hralign="center" o:hrstd="t" o:hr="t" fillcolor="#a0a0a0" stroked="f"/>
        </w:pict>
      </w:r>
    </w:p>
    <w:p w14:paraId="1978E000" w14:textId="3B293707"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Diapositiva 4: Administración de operaciones:</w:t>
      </w:r>
    </w:p>
    <w:p w14:paraId="4D361C8B" w14:textId="77777777" w:rsidR="00CF3D63" w:rsidRPr="00CF3D63" w:rsidRDefault="00CF3D63" w:rsidP="00CF3D63">
      <w:pPr>
        <w:numPr>
          <w:ilvl w:val="0"/>
          <w:numId w:val="9"/>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BUZIOS gestiona la producción asegurando calidad y eficiencia.</w:t>
      </w:r>
    </w:p>
    <w:p w14:paraId="2FF1D158" w14:textId="77777777" w:rsidR="00CF3D63" w:rsidRPr="00CF3D63" w:rsidRDefault="00CF3D63" w:rsidP="00CF3D63">
      <w:pPr>
        <w:numPr>
          <w:ilvl w:val="0"/>
          <w:numId w:val="9"/>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Aplica indicadores de productividad para evaluar desempeño.</w:t>
      </w:r>
    </w:p>
    <w:p w14:paraId="6AF8F66E" w14:textId="77777777" w:rsidR="00CF3D63" w:rsidRPr="00CF3D63" w:rsidRDefault="00CF3D63" w:rsidP="00CF3D63">
      <w:pPr>
        <w:numPr>
          <w:ilvl w:val="0"/>
          <w:numId w:val="9"/>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Invierte en capacitación y mantenimiento para reducir errores.</w:t>
      </w:r>
    </w:p>
    <w:p w14:paraId="6C12D584" w14:textId="77777777" w:rsidR="00CF3D63" w:rsidRPr="00CF3D63" w:rsidRDefault="00CF3D63" w:rsidP="00CF3D63">
      <w:pPr>
        <w:numPr>
          <w:ilvl w:val="0"/>
          <w:numId w:val="9"/>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Se planifica el inventario mediante EOQ y ROP.</w:t>
      </w:r>
    </w:p>
    <w:p w14:paraId="29961706" w14:textId="3A2BBE1D"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Imagen del documento:</w:t>
      </w:r>
      <w:r w:rsidRPr="00CF3D63">
        <w:rPr>
          <w:rFonts w:ascii="Arial" w:eastAsia="Times New Roman" w:hAnsi="Arial" w:cs="Arial"/>
          <w:kern w:val="0"/>
          <w:sz w:val="20"/>
          <w:szCs w:val="20"/>
          <w:lang w:eastAsia="es-ES"/>
          <w14:ligatures w14:val="none"/>
        </w:rPr>
        <w:t xml:space="preserve"> Ninguna.</w:t>
      </w:r>
    </w:p>
    <w:p w14:paraId="7DFE1492" w14:textId="77777777" w:rsidR="00CF3D63" w:rsidRPr="00CF3D63" w:rsidRDefault="00000000" w:rsidP="00CF3D63">
      <w:pPr>
        <w:spacing w:after="0" w:line="240" w:lineRule="auto"/>
        <w:rPr>
          <w:rFonts w:ascii="Arial" w:eastAsia="Times New Roman" w:hAnsi="Arial" w:cs="Arial"/>
          <w:kern w:val="0"/>
          <w:sz w:val="20"/>
          <w:szCs w:val="20"/>
          <w:lang w:eastAsia="es-ES"/>
          <w14:ligatures w14:val="none"/>
        </w:rPr>
      </w:pPr>
      <w:r>
        <w:rPr>
          <w:rFonts w:ascii="Arial" w:eastAsia="Times New Roman" w:hAnsi="Arial" w:cs="Arial"/>
          <w:kern w:val="0"/>
          <w:sz w:val="20"/>
          <w:szCs w:val="20"/>
          <w:lang w:eastAsia="es-ES"/>
          <w14:ligatures w14:val="none"/>
        </w:rPr>
        <w:pict w14:anchorId="174FFD18">
          <v:rect id="_x0000_i1028" style="width:0;height:1.5pt" o:hralign="center" o:hrstd="t" o:hr="t" fillcolor="#a0a0a0" stroked="f"/>
        </w:pict>
      </w:r>
    </w:p>
    <w:p w14:paraId="2B288183" w14:textId="77777777" w:rsidR="00135C06" w:rsidRDefault="00135C06" w:rsidP="00CF3D63">
      <w:pPr>
        <w:spacing w:before="100" w:beforeAutospacing="1" w:after="100" w:afterAutospacing="1" w:line="240" w:lineRule="auto"/>
        <w:outlineLvl w:val="2"/>
        <w:rPr>
          <w:rFonts w:ascii="Arial" w:eastAsia="Times New Roman" w:hAnsi="Arial" w:cs="Arial"/>
          <w:b/>
          <w:bCs/>
          <w:kern w:val="0"/>
          <w:sz w:val="20"/>
          <w:szCs w:val="20"/>
          <w:lang w:eastAsia="es-ES"/>
          <w14:ligatures w14:val="none"/>
        </w:rPr>
      </w:pPr>
    </w:p>
    <w:p w14:paraId="4C092140" w14:textId="77777777" w:rsidR="00135C06" w:rsidRDefault="00135C06" w:rsidP="00CF3D63">
      <w:pPr>
        <w:spacing w:before="100" w:beforeAutospacing="1" w:after="100" w:afterAutospacing="1" w:line="240" w:lineRule="auto"/>
        <w:outlineLvl w:val="2"/>
        <w:rPr>
          <w:rFonts w:ascii="Arial" w:eastAsia="Times New Roman" w:hAnsi="Arial" w:cs="Arial"/>
          <w:b/>
          <w:bCs/>
          <w:kern w:val="0"/>
          <w:sz w:val="20"/>
          <w:szCs w:val="20"/>
          <w:lang w:eastAsia="es-ES"/>
          <w14:ligatures w14:val="none"/>
        </w:rPr>
      </w:pPr>
    </w:p>
    <w:p w14:paraId="59737846" w14:textId="77777777" w:rsidR="00135C06" w:rsidRDefault="00135C06" w:rsidP="00CF3D63">
      <w:pPr>
        <w:spacing w:before="100" w:beforeAutospacing="1" w:after="100" w:afterAutospacing="1" w:line="240" w:lineRule="auto"/>
        <w:outlineLvl w:val="2"/>
        <w:rPr>
          <w:rFonts w:ascii="Arial" w:eastAsia="Times New Roman" w:hAnsi="Arial" w:cs="Arial"/>
          <w:b/>
          <w:bCs/>
          <w:kern w:val="0"/>
          <w:sz w:val="20"/>
          <w:szCs w:val="20"/>
          <w:lang w:eastAsia="es-ES"/>
          <w14:ligatures w14:val="none"/>
        </w:rPr>
      </w:pPr>
    </w:p>
    <w:p w14:paraId="17682B9D" w14:textId="154D81A6" w:rsidR="00CF3D63" w:rsidRPr="00CF3D63" w:rsidRDefault="00CF3D63" w:rsidP="00CF3D63">
      <w:pPr>
        <w:spacing w:before="100" w:beforeAutospacing="1" w:after="100" w:afterAutospacing="1" w:line="240" w:lineRule="auto"/>
        <w:outlineLvl w:val="2"/>
        <w:rPr>
          <w:rFonts w:ascii="Arial" w:eastAsia="Times New Roman" w:hAnsi="Arial" w:cs="Arial"/>
          <w:b/>
          <w:bCs/>
          <w:kern w:val="0"/>
          <w:sz w:val="20"/>
          <w:szCs w:val="20"/>
          <w:lang w:eastAsia="es-ES"/>
          <w14:ligatures w14:val="none"/>
        </w:rPr>
      </w:pPr>
      <w:r w:rsidRPr="00CF3D63">
        <w:rPr>
          <w:rFonts w:ascii="Arial" w:eastAsia="Times New Roman" w:hAnsi="Arial" w:cs="Arial"/>
          <w:b/>
          <w:bCs/>
          <w:kern w:val="0"/>
          <w:sz w:val="20"/>
          <w:szCs w:val="20"/>
          <w:highlight w:val="green"/>
          <w:lang w:eastAsia="es-ES"/>
          <w14:ligatures w14:val="none"/>
        </w:rPr>
        <w:lastRenderedPageBreak/>
        <w:t>EXPOSITOR 2: Pronóstico de Producción (3 diapositivas)</w:t>
      </w:r>
    </w:p>
    <w:p w14:paraId="125DE235" w14:textId="59A55F01"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Diapositiva 5: Cálculo del incremento o disminución de ventas:</w:t>
      </w:r>
    </w:p>
    <w:p w14:paraId="36BBB943" w14:textId="77777777" w:rsidR="00CF3D63" w:rsidRPr="00CF3D63" w:rsidRDefault="00CF3D63" w:rsidP="00CF3D63">
      <w:pPr>
        <w:numPr>
          <w:ilvl w:val="0"/>
          <w:numId w:val="10"/>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Se analiza el comportamiento de ventas.</w:t>
      </w:r>
    </w:p>
    <w:p w14:paraId="5ABF070B" w14:textId="77777777" w:rsidR="00CF3D63" w:rsidRPr="00CF3D63" w:rsidRDefault="00CF3D63" w:rsidP="00CF3D63">
      <w:pPr>
        <w:numPr>
          <w:ilvl w:val="0"/>
          <w:numId w:val="10"/>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Se estima el crecimiento o reducción proyectado para el próximo trimestre.</w:t>
      </w:r>
    </w:p>
    <w:p w14:paraId="6D7E2AAD" w14:textId="3B3B6B1D" w:rsid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Imagen del documento:</w:t>
      </w:r>
    </w:p>
    <w:p w14:paraId="31838C06" w14:textId="7ACE7274" w:rsidR="00135C06" w:rsidRPr="00CF3D63" w:rsidRDefault="00135C06" w:rsidP="00CF3D63">
      <w:pPr>
        <w:spacing w:before="100" w:beforeAutospacing="1" w:after="100" w:afterAutospacing="1" w:line="240" w:lineRule="auto"/>
        <w:rPr>
          <w:rFonts w:ascii="Arial" w:eastAsia="Times New Roman" w:hAnsi="Arial" w:cs="Arial"/>
          <w:kern w:val="0"/>
          <w:sz w:val="20"/>
          <w:szCs w:val="20"/>
          <w:lang w:eastAsia="es-ES"/>
          <w14:ligatures w14:val="none"/>
        </w:rPr>
      </w:pPr>
      <w:r>
        <w:rPr>
          <w:rFonts w:ascii="Arial" w:hAnsi="Arial" w:cs="Arial"/>
          <w:noProof/>
          <w:color w:val="000000"/>
          <w:bdr w:val="none" w:sz="0" w:space="0" w:color="auto" w:frame="1"/>
        </w:rPr>
        <w:drawing>
          <wp:inline distT="0" distB="0" distL="0" distR="0" wp14:anchorId="084734DC" wp14:editId="74EE0DD0">
            <wp:extent cx="4381500" cy="2987808"/>
            <wp:effectExtent l="19050" t="19050" r="19050" b="222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3788" cy="2989368"/>
                    </a:xfrm>
                    <a:prstGeom prst="rect">
                      <a:avLst/>
                    </a:prstGeom>
                    <a:noFill/>
                    <a:ln>
                      <a:solidFill>
                        <a:schemeClr val="tx1"/>
                      </a:solidFill>
                    </a:ln>
                  </pic:spPr>
                </pic:pic>
              </a:graphicData>
            </a:graphic>
          </wp:inline>
        </w:drawing>
      </w:r>
    </w:p>
    <w:p w14:paraId="1C382E74" w14:textId="77777777" w:rsidR="00CF3D63" w:rsidRPr="00CF3D63" w:rsidRDefault="00000000" w:rsidP="00CF3D63">
      <w:pPr>
        <w:spacing w:after="0" w:line="240" w:lineRule="auto"/>
        <w:rPr>
          <w:rFonts w:ascii="Arial" w:eastAsia="Times New Roman" w:hAnsi="Arial" w:cs="Arial"/>
          <w:kern w:val="0"/>
          <w:sz w:val="20"/>
          <w:szCs w:val="20"/>
          <w:lang w:eastAsia="es-ES"/>
          <w14:ligatures w14:val="none"/>
        </w:rPr>
      </w:pPr>
      <w:r>
        <w:rPr>
          <w:rFonts w:ascii="Arial" w:eastAsia="Times New Roman" w:hAnsi="Arial" w:cs="Arial"/>
          <w:kern w:val="0"/>
          <w:sz w:val="20"/>
          <w:szCs w:val="20"/>
          <w:lang w:eastAsia="es-ES"/>
          <w14:ligatures w14:val="none"/>
        </w:rPr>
        <w:pict w14:anchorId="72AD3E8F">
          <v:rect id="_x0000_i1029" style="width:0;height:1.5pt" o:hralign="center" o:hrstd="t" o:hr="t" fillcolor="#a0a0a0" stroked="f"/>
        </w:pict>
      </w:r>
    </w:p>
    <w:p w14:paraId="325AD881" w14:textId="523F18C0"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Diapositiva 6: Cálculo del coeficiente de correlación:</w:t>
      </w:r>
    </w:p>
    <w:p w14:paraId="6230A7D3" w14:textId="77777777" w:rsidR="00CF3D63" w:rsidRPr="00CF3D63" w:rsidRDefault="00CF3D63" w:rsidP="00CF3D63">
      <w:pPr>
        <w:numPr>
          <w:ilvl w:val="0"/>
          <w:numId w:val="11"/>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Se utiliza el coeficiente de correlación para medir la relación entre tiempo y ventas.</w:t>
      </w:r>
    </w:p>
    <w:p w14:paraId="7FA3371E" w14:textId="77777777" w:rsidR="00CF3D63" w:rsidRPr="00CF3D63" w:rsidRDefault="00CF3D63" w:rsidP="00CF3D63">
      <w:pPr>
        <w:numPr>
          <w:ilvl w:val="0"/>
          <w:numId w:val="11"/>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El valor hallado permite determinar si existe una tendencia lineal positiva o negativa.</w:t>
      </w:r>
    </w:p>
    <w:p w14:paraId="33868890" w14:textId="5301F284" w:rsid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Imagen del documento:</w:t>
      </w:r>
      <w:r w:rsidRPr="00CF3D63">
        <w:rPr>
          <w:rFonts w:ascii="Arial" w:eastAsia="Times New Roman" w:hAnsi="Arial" w:cs="Arial"/>
          <w:kern w:val="0"/>
          <w:sz w:val="20"/>
          <w:szCs w:val="20"/>
          <w:lang w:eastAsia="es-ES"/>
          <w14:ligatures w14:val="none"/>
        </w:rPr>
        <w:t xml:space="preserve"> </w:t>
      </w:r>
    </w:p>
    <w:p w14:paraId="76C6ABCE" w14:textId="19BD993E" w:rsidR="00135C06" w:rsidRPr="00CF3D63" w:rsidRDefault="00135C06" w:rsidP="00CF3D63">
      <w:pPr>
        <w:spacing w:before="100" w:beforeAutospacing="1" w:after="100" w:afterAutospacing="1" w:line="240" w:lineRule="auto"/>
        <w:rPr>
          <w:rFonts w:ascii="Arial" w:eastAsia="Times New Roman" w:hAnsi="Arial" w:cs="Arial"/>
          <w:kern w:val="0"/>
          <w:sz w:val="20"/>
          <w:szCs w:val="20"/>
          <w:lang w:eastAsia="es-ES"/>
          <w14:ligatures w14:val="none"/>
        </w:rPr>
      </w:pPr>
      <w:r>
        <w:rPr>
          <w:rFonts w:ascii="Arial" w:hAnsi="Arial" w:cs="Arial"/>
          <w:noProof/>
          <w:color w:val="000000"/>
          <w:bdr w:val="none" w:sz="0" w:space="0" w:color="auto" w:frame="1"/>
        </w:rPr>
        <w:drawing>
          <wp:inline distT="0" distB="0" distL="0" distR="0" wp14:anchorId="38D84145" wp14:editId="4B2FA552">
            <wp:extent cx="4356335" cy="2438400"/>
            <wp:effectExtent l="19050" t="19050" r="25400" b="190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61766" cy="2441440"/>
                    </a:xfrm>
                    <a:prstGeom prst="rect">
                      <a:avLst/>
                    </a:prstGeom>
                    <a:noFill/>
                    <a:ln>
                      <a:solidFill>
                        <a:schemeClr val="tx1"/>
                      </a:solidFill>
                    </a:ln>
                  </pic:spPr>
                </pic:pic>
              </a:graphicData>
            </a:graphic>
          </wp:inline>
        </w:drawing>
      </w:r>
    </w:p>
    <w:p w14:paraId="4B31D028" w14:textId="77777777" w:rsidR="00CF3D63" w:rsidRPr="00CF3D63" w:rsidRDefault="00000000" w:rsidP="00CF3D63">
      <w:pPr>
        <w:spacing w:after="0" w:line="240" w:lineRule="auto"/>
        <w:rPr>
          <w:rFonts w:ascii="Arial" w:eastAsia="Times New Roman" w:hAnsi="Arial" w:cs="Arial"/>
          <w:kern w:val="0"/>
          <w:sz w:val="20"/>
          <w:szCs w:val="20"/>
          <w:lang w:eastAsia="es-ES"/>
          <w14:ligatures w14:val="none"/>
        </w:rPr>
      </w:pPr>
      <w:r>
        <w:rPr>
          <w:rFonts w:ascii="Arial" w:eastAsia="Times New Roman" w:hAnsi="Arial" w:cs="Arial"/>
          <w:kern w:val="0"/>
          <w:sz w:val="20"/>
          <w:szCs w:val="20"/>
          <w:lang w:eastAsia="es-ES"/>
          <w14:ligatures w14:val="none"/>
        </w:rPr>
        <w:lastRenderedPageBreak/>
        <w:pict w14:anchorId="7B45E0AB">
          <v:rect id="_x0000_i1030" style="width:0;height:1.5pt" o:hralign="center" o:hrstd="t" o:hr="t" fillcolor="#a0a0a0" stroked="f"/>
        </w:pict>
      </w:r>
    </w:p>
    <w:p w14:paraId="510B722F" w14:textId="1B421C29"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Diapositiva 7: Diagrama de dispersión:</w:t>
      </w:r>
    </w:p>
    <w:p w14:paraId="3F28653E" w14:textId="77777777" w:rsidR="00CF3D63" w:rsidRPr="00CF3D63" w:rsidRDefault="00CF3D63" w:rsidP="00CF3D63">
      <w:pPr>
        <w:numPr>
          <w:ilvl w:val="0"/>
          <w:numId w:val="12"/>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Se representa gráficamente la relación entre los trimestres y las ventas.</w:t>
      </w:r>
    </w:p>
    <w:p w14:paraId="0BC0D225" w14:textId="77777777" w:rsidR="00CF3D63" w:rsidRPr="00CF3D63" w:rsidRDefault="00CF3D63" w:rsidP="00CF3D63">
      <w:pPr>
        <w:numPr>
          <w:ilvl w:val="0"/>
          <w:numId w:val="12"/>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Muestra visualmente si existe una correlación positiva.</w:t>
      </w:r>
    </w:p>
    <w:p w14:paraId="7F4A8804" w14:textId="475AD06E" w:rsid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Imagen del documento:</w:t>
      </w:r>
      <w:r w:rsidRPr="00CF3D63">
        <w:rPr>
          <w:rFonts w:ascii="Arial" w:eastAsia="Times New Roman" w:hAnsi="Arial" w:cs="Arial"/>
          <w:kern w:val="0"/>
          <w:sz w:val="20"/>
          <w:szCs w:val="20"/>
          <w:lang w:eastAsia="es-ES"/>
          <w14:ligatures w14:val="none"/>
        </w:rPr>
        <w:t xml:space="preserve"> </w:t>
      </w:r>
    </w:p>
    <w:p w14:paraId="1314E6B7" w14:textId="59A5E978" w:rsidR="00135C06" w:rsidRPr="00CF3D63" w:rsidRDefault="00135C06" w:rsidP="00CF3D63">
      <w:pPr>
        <w:spacing w:before="100" w:beforeAutospacing="1" w:after="100" w:afterAutospacing="1" w:line="240" w:lineRule="auto"/>
        <w:rPr>
          <w:rFonts w:ascii="Arial" w:eastAsia="Times New Roman" w:hAnsi="Arial" w:cs="Arial"/>
          <w:kern w:val="0"/>
          <w:sz w:val="20"/>
          <w:szCs w:val="20"/>
          <w:lang w:eastAsia="es-ES"/>
          <w14:ligatures w14:val="none"/>
        </w:rPr>
      </w:pPr>
      <w:r>
        <w:rPr>
          <w:rFonts w:ascii="Arial" w:hAnsi="Arial" w:cs="Arial"/>
          <w:noProof/>
          <w:color w:val="000000"/>
          <w:bdr w:val="none" w:sz="0" w:space="0" w:color="auto" w:frame="1"/>
        </w:rPr>
        <w:drawing>
          <wp:inline distT="0" distB="0" distL="0" distR="0" wp14:anchorId="71F752AE" wp14:editId="6896E46A">
            <wp:extent cx="4699000" cy="3831475"/>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4094" cy="3835629"/>
                    </a:xfrm>
                    <a:prstGeom prst="rect">
                      <a:avLst/>
                    </a:prstGeom>
                    <a:noFill/>
                    <a:ln>
                      <a:noFill/>
                    </a:ln>
                  </pic:spPr>
                </pic:pic>
              </a:graphicData>
            </a:graphic>
          </wp:inline>
        </w:drawing>
      </w:r>
    </w:p>
    <w:p w14:paraId="6950F298" w14:textId="77777777" w:rsidR="00CF3D63" w:rsidRPr="00CF3D63" w:rsidRDefault="00000000" w:rsidP="00CF3D63">
      <w:pPr>
        <w:spacing w:after="0" w:line="240" w:lineRule="auto"/>
        <w:rPr>
          <w:rFonts w:ascii="Arial" w:eastAsia="Times New Roman" w:hAnsi="Arial" w:cs="Arial"/>
          <w:kern w:val="0"/>
          <w:sz w:val="20"/>
          <w:szCs w:val="20"/>
          <w:lang w:eastAsia="es-ES"/>
          <w14:ligatures w14:val="none"/>
        </w:rPr>
      </w:pPr>
      <w:r>
        <w:rPr>
          <w:rFonts w:ascii="Arial" w:eastAsia="Times New Roman" w:hAnsi="Arial" w:cs="Arial"/>
          <w:kern w:val="0"/>
          <w:sz w:val="20"/>
          <w:szCs w:val="20"/>
          <w:lang w:eastAsia="es-ES"/>
          <w14:ligatures w14:val="none"/>
        </w:rPr>
        <w:pict w14:anchorId="42C8EF8A">
          <v:rect id="_x0000_i1031" style="width:0;height:1.5pt" o:hralign="center" o:hrstd="t" o:hr="t" fillcolor="#a0a0a0" stroked="f"/>
        </w:pict>
      </w:r>
    </w:p>
    <w:p w14:paraId="617795D9" w14:textId="77777777" w:rsidR="00CF3D63" w:rsidRPr="00CF3D63" w:rsidRDefault="00CF3D63" w:rsidP="00CF3D63">
      <w:pPr>
        <w:spacing w:before="100" w:beforeAutospacing="1" w:after="100" w:afterAutospacing="1" w:line="240" w:lineRule="auto"/>
        <w:outlineLvl w:val="2"/>
        <w:rPr>
          <w:rFonts w:ascii="Arial" w:eastAsia="Times New Roman" w:hAnsi="Arial" w:cs="Arial"/>
          <w:b/>
          <w:bCs/>
          <w:kern w:val="0"/>
          <w:sz w:val="20"/>
          <w:szCs w:val="20"/>
          <w:lang w:eastAsia="es-ES"/>
          <w14:ligatures w14:val="none"/>
        </w:rPr>
      </w:pPr>
      <w:r w:rsidRPr="00CF3D63">
        <w:rPr>
          <w:rFonts w:ascii="Arial" w:eastAsia="Times New Roman" w:hAnsi="Arial" w:cs="Arial"/>
          <w:b/>
          <w:bCs/>
          <w:kern w:val="0"/>
          <w:sz w:val="20"/>
          <w:szCs w:val="20"/>
          <w:highlight w:val="green"/>
          <w:lang w:eastAsia="es-ES"/>
          <w14:ligatures w14:val="none"/>
        </w:rPr>
        <w:t>EXPOSITOR 3: Calidad y Costos (5 diapositivas)</w:t>
      </w:r>
    </w:p>
    <w:p w14:paraId="43BC7D80" w14:textId="0ED4F831"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Diapositiva 8: Costos de prevención:</w:t>
      </w:r>
    </w:p>
    <w:p w14:paraId="31275EE8" w14:textId="77777777" w:rsidR="00CF3D63" w:rsidRPr="00CF3D63" w:rsidRDefault="00CF3D63" w:rsidP="00CF3D63">
      <w:pPr>
        <w:numPr>
          <w:ilvl w:val="0"/>
          <w:numId w:val="13"/>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Capacitación interna en técnicas de costura, uso de cuero y control visual.</w:t>
      </w:r>
    </w:p>
    <w:p w14:paraId="4E70C817" w14:textId="77777777" w:rsidR="00CF3D63" w:rsidRPr="00CF3D63" w:rsidRDefault="00CF3D63" w:rsidP="00CF3D63">
      <w:pPr>
        <w:numPr>
          <w:ilvl w:val="0"/>
          <w:numId w:val="13"/>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Mantenimiento preventivo de maquinaria de corte y sellado.</w:t>
      </w:r>
    </w:p>
    <w:p w14:paraId="57B90414" w14:textId="77777777" w:rsidR="00CF3D63" w:rsidRPr="00CF3D63" w:rsidRDefault="00CF3D63" w:rsidP="00CF3D63">
      <w:pPr>
        <w:numPr>
          <w:ilvl w:val="0"/>
          <w:numId w:val="13"/>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Costos anuales: S/. 6,000 (capacitación), S/. 4,200 (mantenimiento).</w:t>
      </w:r>
    </w:p>
    <w:p w14:paraId="6FDE586B" w14:textId="2810C36F"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Imagen del documento:</w:t>
      </w:r>
      <w:r w:rsidRPr="00CF3D63">
        <w:rPr>
          <w:rFonts w:ascii="Arial" w:eastAsia="Times New Roman" w:hAnsi="Arial" w:cs="Arial"/>
          <w:kern w:val="0"/>
          <w:sz w:val="20"/>
          <w:szCs w:val="20"/>
          <w:lang w:eastAsia="es-ES"/>
          <w14:ligatures w14:val="none"/>
        </w:rPr>
        <w:t xml:space="preserve"> </w:t>
      </w:r>
      <w:r w:rsidR="00135C06">
        <w:rPr>
          <w:rFonts w:ascii="Arial" w:eastAsia="Times New Roman" w:hAnsi="Arial" w:cs="Arial"/>
          <w:kern w:val="0"/>
          <w:sz w:val="20"/>
          <w:szCs w:val="20"/>
          <w:lang w:eastAsia="es-ES"/>
          <w14:ligatures w14:val="none"/>
        </w:rPr>
        <w:t>Ninguna.</w:t>
      </w:r>
    </w:p>
    <w:p w14:paraId="3FF2E2F4" w14:textId="77777777" w:rsidR="00CF3D63" w:rsidRPr="00CF3D63" w:rsidRDefault="00000000" w:rsidP="00CF3D63">
      <w:pPr>
        <w:spacing w:after="0" w:line="240" w:lineRule="auto"/>
        <w:rPr>
          <w:rFonts w:ascii="Arial" w:eastAsia="Times New Roman" w:hAnsi="Arial" w:cs="Arial"/>
          <w:kern w:val="0"/>
          <w:sz w:val="20"/>
          <w:szCs w:val="20"/>
          <w:lang w:eastAsia="es-ES"/>
          <w14:ligatures w14:val="none"/>
        </w:rPr>
      </w:pPr>
      <w:r>
        <w:rPr>
          <w:rFonts w:ascii="Arial" w:eastAsia="Times New Roman" w:hAnsi="Arial" w:cs="Arial"/>
          <w:kern w:val="0"/>
          <w:sz w:val="20"/>
          <w:szCs w:val="20"/>
          <w:lang w:eastAsia="es-ES"/>
          <w14:ligatures w14:val="none"/>
        </w:rPr>
        <w:pict w14:anchorId="319A5EDF">
          <v:rect id="_x0000_i1032" style="width:0;height:1.5pt" o:hralign="center" o:hrstd="t" o:hr="t" fillcolor="#a0a0a0" stroked="f"/>
        </w:pict>
      </w:r>
    </w:p>
    <w:p w14:paraId="63F97BA3" w14:textId="043C0D40"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Diapositiva 9: Costos de evaluación:</w:t>
      </w:r>
    </w:p>
    <w:p w14:paraId="7509039D" w14:textId="77777777" w:rsidR="00CF3D63" w:rsidRPr="00CF3D63" w:rsidRDefault="00CF3D63" w:rsidP="00CF3D63">
      <w:pPr>
        <w:numPr>
          <w:ilvl w:val="0"/>
          <w:numId w:val="14"/>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Control de calidad durante producción y antes de despacho.</w:t>
      </w:r>
    </w:p>
    <w:p w14:paraId="75DC9159" w14:textId="77777777" w:rsidR="00CF3D63" w:rsidRPr="00CF3D63" w:rsidRDefault="00CF3D63" w:rsidP="00CF3D63">
      <w:pPr>
        <w:numPr>
          <w:ilvl w:val="0"/>
          <w:numId w:val="14"/>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Auditorías internas para validar procesos y almacenes.</w:t>
      </w:r>
    </w:p>
    <w:p w14:paraId="29C0F227" w14:textId="77777777" w:rsidR="00CF3D63" w:rsidRPr="00CF3D63" w:rsidRDefault="00CF3D63" w:rsidP="00CF3D63">
      <w:pPr>
        <w:numPr>
          <w:ilvl w:val="0"/>
          <w:numId w:val="14"/>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Costos: S/. 18,000 (control), S/. 2,400 (auditorías).</w:t>
      </w:r>
    </w:p>
    <w:p w14:paraId="6A168E85" w14:textId="089B8E19"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Imagen del documento:</w:t>
      </w:r>
      <w:r w:rsidRPr="00CF3D63">
        <w:rPr>
          <w:rFonts w:ascii="Arial" w:eastAsia="Times New Roman" w:hAnsi="Arial" w:cs="Arial"/>
          <w:kern w:val="0"/>
          <w:sz w:val="20"/>
          <w:szCs w:val="20"/>
          <w:lang w:eastAsia="es-ES"/>
          <w14:ligatures w14:val="none"/>
        </w:rPr>
        <w:t xml:space="preserve"> </w:t>
      </w:r>
      <w:r w:rsidR="002E79E3">
        <w:rPr>
          <w:rFonts w:ascii="Arial" w:eastAsia="Times New Roman" w:hAnsi="Arial" w:cs="Arial"/>
          <w:kern w:val="0"/>
          <w:sz w:val="20"/>
          <w:szCs w:val="20"/>
          <w:lang w:eastAsia="es-ES"/>
          <w14:ligatures w14:val="none"/>
        </w:rPr>
        <w:t>Ninguna</w:t>
      </w:r>
      <w:r w:rsidRPr="00CF3D63">
        <w:rPr>
          <w:rFonts w:ascii="Arial" w:eastAsia="Times New Roman" w:hAnsi="Arial" w:cs="Arial"/>
          <w:kern w:val="0"/>
          <w:sz w:val="20"/>
          <w:szCs w:val="20"/>
          <w:lang w:eastAsia="es-ES"/>
          <w14:ligatures w14:val="none"/>
        </w:rPr>
        <w:t>.</w:t>
      </w:r>
    </w:p>
    <w:p w14:paraId="7E6661AC" w14:textId="77777777" w:rsidR="00CF3D63" w:rsidRPr="00CF3D63" w:rsidRDefault="00000000" w:rsidP="00CF3D63">
      <w:pPr>
        <w:spacing w:after="0" w:line="240" w:lineRule="auto"/>
        <w:rPr>
          <w:rFonts w:ascii="Arial" w:eastAsia="Times New Roman" w:hAnsi="Arial" w:cs="Arial"/>
          <w:kern w:val="0"/>
          <w:sz w:val="20"/>
          <w:szCs w:val="20"/>
          <w:lang w:eastAsia="es-ES"/>
          <w14:ligatures w14:val="none"/>
        </w:rPr>
      </w:pPr>
      <w:r>
        <w:rPr>
          <w:rFonts w:ascii="Arial" w:eastAsia="Times New Roman" w:hAnsi="Arial" w:cs="Arial"/>
          <w:kern w:val="0"/>
          <w:sz w:val="20"/>
          <w:szCs w:val="20"/>
          <w:lang w:eastAsia="es-ES"/>
          <w14:ligatures w14:val="none"/>
        </w:rPr>
        <w:lastRenderedPageBreak/>
        <w:pict w14:anchorId="0A364D68">
          <v:rect id="_x0000_i1033" style="width:0;height:1.5pt" o:hralign="center" o:hrstd="t" o:hr="t" fillcolor="#a0a0a0" stroked="f"/>
        </w:pict>
      </w:r>
    </w:p>
    <w:p w14:paraId="38BE1020" w14:textId="2195A087"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Diapositiva 10: Costos por fallas internas:</w:t>
      </w:r>
    </w:p>
    <w:p w14:paraId="6E7D7337" w14:textId="77777777" w:rsidR="00CF3D63" w:rsidRPr="00CF3D63" w:rsidRDefault="00CF3D63" w:rsidP="00CF3D63">
      <w:pPr>
        <w:numPr>
          <w:ilvl w:val="0"/>
          <w:numId w:val="15"/>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Reprocesos por errores de costura o pegado: S/. 9,600</w:t>
      </w:r>
    </w:p>
    <w:p w14:paraId="5DB9EBC8" w14:textId="77777777" w:rsidR="00CF3D63" w:rsidRPr="00CF3D63" w:rsidRDefault="00CF3D63" w:rsidP="00CF3D63">
      <w:pPr>
        <w:numPr>
          <w:ilvl w:val="0"/>
          <w:numId w:val="15"/>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Desperdicio por mala selección o corte del cuero: S/. 5,000</w:t>
      </w:r>
    </w:p>
    <w:p w14:paraId="40973996" w14:textId="3B814DB2"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Imagen del documento:</w:t>
      </w:r>
      <w:r w:rsidRPr="00CF3D63">
        <w:rPr>
          <w:rFonts w:ascii="Arial" w:eastAsia="Times New Roman" w:hAnsi="Arial" w:cs="Arial"/>
          <w:kern w:val="0"/>
          <w:sz w:val="20"/>
          <w:szCs w:val="20"/>
          <w:lang w:eastAsia="es-ES"/>
          <w14:ligatures w14:val="none"/>
        </w:rPr>
        <w:t xml:space="preserve"> </w:t>
      </w:r>
      <w:r w:rsidR="002E79E3">
        <w:rPr>
          <w:rFonts w:ascii="Arial" w:eastAsia="Times New Roman" w:hAnsi="Arial" w:cs="Arial"/>
          <w:kern w:val="0"/>
          <w:sz w:val="20"/>
          <w:szCs w:val="20"/>
          <w:lang w:eastAsia="es-ES"/>
          <w14:ligatures w14:val="none"/>
        </w:rPr>
        <w:t>Ninguna</w:t>
      </w:r>
      <w:r w:rsidRPr="00CF3D63">
        <w:rPr>
          <w:rFonts w:ascii="Arial" w:eastAsia="Times New Roman" w:hAnsi="Arial" w:cs="Arial"/>
          <w:kern w:val="0"/>
          <w:sz w:val="20"/>
          <w:szCs w:val="20"/>
          <w:lang w:eastAsia="es-ES"/>
          <w14:ligatures w14:val="none"/>
        </w:rPr>
        <w:t>.</w:t>
      </w:r>
    </w:p>
    <w:p w14:paraId="048918D8" w14:textId="77777777" w:rsidR="00CF3D63" w:rsidRPr="00CF3D63" w:rsidRDefault="00000000" w:rsidP="00CF3D63">
      <w:pPr>
        <w:spacing w:after="0" w:line="240" w:lineRule="auto"/>
        <w:rPr>
          <w:rFonts w:ascii="Arial" w:eastAsia="Times New Roman" w:hAnsi="Arial" w:cs="Arial"/>
          <w:kern w:val="0"/>
          <w:sz w:val="20"/>
          <w:szCs w:val="20"/>
          <w:lang w:eastAsia="es-ES"/>
          <w14:ligatures w14:val="none"/>
        </w:rPr>
      </w:pPr>
      <w:r>
        <w:rPr>
          <w:rFonts w:ascii="Arial" w:eastAsia="Times New Roman" w:hAnsi="Arial" w:cs="Arial"/>
          <w:kern w:val="0"/>
          <w:sz w:val="20"/>
          <w:szCs w:val="20"/>
          <w:lang w:eastAsia="es-ES"/>
          <w14:ligatures w14:val="none"/>
        </w:rPr>
        <w:pict w14:anchorId="604451B1">
          <v:rect id="_x0000_i1034" style="width:0;height:1.5pt" o:hralign="center" o:hrstd="t" o:hr="t" fillcolor="#a0a0a0" stroked="f"/>
        </w:pict>
      </w:r>
    </w:p>
    <w:p w14:paraId="1A8AD8C8" w14:textId="544CCE5D"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Diapositiva 11: Costos por fallas externas:</w:t>
      </w:r>
    </w:p>
    <w:p w14:paraId="5BAB40FA" w14:textId="77777777" w:rsidR="00CF3D63" w:rsidRPr="00CF3D63" w:rsidRDefault="00CF3D63" w:rsidP="00CF3D63">
      <w:pPr>
        <w:numPr>
          <w:ilvl w:val="0"/>
          <w:numId w:val="16"/>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Devoluciones por hilos rotos, acabados deficientes: S/. 3,200</w:t>
      </w:r>
    </w:p>
    <w:p w14:paraId="53E8AC3B" w14:textId="77777777" w:rsidR="00CF3D63" w:rsidRPr="00CF3D63" w:rsidRDefault="00CF3D63" w:rsidP="00CF3D63">
      <w:pPr>
        <w:numPr>
          <w:ilvl w:val="0"/>
          <w:numId w:val="16"/>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Reenvíos a clientes insatisfechos: S/. 2,600</w:t>
      </w:r>
    </w:p>
    <w:p w14:paraId="2024457A" w14:textId="7AE59332"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Imagen del documento:</w:t>
      </w:r>
      <w:r w:rsidRPr="00CF3D63">
        <w:rPr>
          <w:rFonts w:ascii="Arial" w:eastAsia="Times New Roman" w:hAnsi="Arial" w:cs="Arial"/>
          <w:kern w:val="0"/>
          <w:sz w:val="20"/>
          <w:szCs w:val="20"/>
          <w:lang w:eastAsia="es-ES"/>
          <w14:ligatures w14:val="none"/>
        </w:rPr>
        <w:t xml:space="preserve"> </w:t>
      </w:r>
      <w:r w:rsidR="002E79E3">
        <w:rPr>
          <w:rFonts w:ascii="Arial" w:eastAsia="Times New Roman" w:hAnsi="Arial" w:cs="Arial"/>
          <w:kern w:val="0"/>
          <w:sz w:val="20"/>
          <w:szCs w:val="20"/>
          <w:lang w:eastAsia="es-ES"/>
          <w14:ligatures w14:val="none"/>
        </w:rPr>
        <w:t>Ninguna</w:t>
      </w:r>
      <w:r w:rsidRPr="00CF3D63">
        <w:rPr>
          <w:rFonts w:ascii="Arial" w:eastAsia="Times New Roman" w:hAnsi="Arial" w:cs="Arial"/>
          <w:kern w:val="0"/>
          <w:sz w:val="20"/>
          <w:szCs w:val="20"/>
          <w:lang w:eastAsia="es-ES"/>
          <w14:ligatures w14:val="none"/>
        </w:rPr>
        <w:t>.</w:t>
      </w:r>
    </w:p>
    <w:p w14:paraId="2A8A1E55" w14:textId="77777777" w:rsidR="00CF3D63" w:rsidRPr="00CF3D63" w:rsidRDefault="00000000" w:rsidP="00CF3D63">
      <w:pPr>
        <w:spacing w:after="0" w:line="240" w:lineRule="auto"/>
        <w:rPr>
          <w:rFonts w:ascii="Arial" w:eastAsia="Times New Roman" w:hAnsi="Arial" w:cs="Arial"/>
          <w:kern w:val="0"/>
          <w:sz w:val="20"/>
          <w:szCs w:val="20"/>
          <w:lang w:eastAsia="es-ES"/>
          <w14:ligatures w14:val="none"/>
        </w:rPr>
      </w:pPr>
      <w:r>
        <w:rPr>
          <w:rFonts w:ascii="Arial" w:eastAsia="Times New Roman" w:hAnsi="Arial" w:cs="Arial"/>
          <w:kern w:val="0"/>
          <w:sz w:val="20"/>
          <w:szCs w:val="20"/>
          <w:lang w:eastAsia="es-ES"/>
          <w14:ligatures w14:val="none"/>
        </w:rPr>
        <w:pict w14:anchorId="37FED502">
          <v:rect id="_x0000_i1035" style="width:0;height:1.5pt" o:hralign="center" o:hrstd="t" o:hr="t" fillcolor="#a0a0a0" stroked="f"/>
        </w:pict>
      </w:r>
    </w:p>
    <w:p w14:paraId="0FBA6186" w14:textId="77777777"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Diapositiva 12: Conclusión sobre calidad</w:t>
      </w:r>
      <w:r w:rsidRPr="00CF3D63">
        <w:rPr>
          <w:rFonts w:ascii="Arial" w:eastAsia="Times New Roman" w:hAnsi="Arial" w:cs="Arial"/>
          <w:kern w:val="0"/>
          <w:sz w:val="20"/>
          <w:szCs w:val="20"/>
          <w:lang w:eastAsia="es-ES"/>
          <w14:ligatures w14:val="none"/>
        </w:rPr>
        <w:t xml:space="preserve"> </w:t>
      </w:r>
      <w:r w:rsidRPr="00CF3D63">
        <w:rPr>
          <w:rFonts w:ascii="Arial" w:eastAsia="Times New Roman" w:hAnsi="Arial" w:cs="Arial"/>
          <w:b/>
          <w:bCs/>
          <w:kern w:val="0"/>
          <w:sz w:val="20"/>
          <w:szCs w:val="20"/>
          <w:lang w:eastAsia="es-ES"/>
          <w14:ligatures w14:val="none"/>
        </w:rPr>
        <w:t>Texto:</w:t>
      </w:r>
    </w:p>
    <w:p w14:paraId="7C3BFF75" w14:textId="77777777" w:rsidR="00CF3D63" w:rsidRPr="00CF3D63" w:rsidRDefault="00CF3D63" w:rsidP="00CF3D63">
      <w:pPr>
        <w:numPr>
          <w:ilvl w:val="0"/>
          <w:numId w:val="17"/>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BUZIOS apuesta por la prevención y evaluación para minimizar fallas.</w:t>
      </w:r>
    </w:p>
    <w:p w14:paraId="24C42B09" w14:textId="77777777" w:rsidR="00CF3D63" w:rsidRPr="00CF3D63" w:rsidRDefault="00CF3D63" w:rsidP="00CF3D63">
      <w:pPr>
        <w:numPr>
          <w:ilvl w:val="0"/>
          <w:numId w:val="17"/>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Invertir en calidad reduce desperdicios y protege la reputación.</w:t>
      </w:r>
    </w:p>
    <w:p w14:paraId="14B3B1BE" w14:textId="383AA0BA"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Imagen del documento:</w:t>
      </w:r>
      <w:r w:rsidRPr="00CF3D63">
        <w:rPr>
          <w:rFonts w:ascii="Arial" w:eastAsia="Times New Roman" w:hAnsi="Arial" w:cs="Arial"/>
          <w:kern w:val="0"/>
          <w:sz w:val="20"/>
          <w:szCs w:val="20"/>
          <w:lang w:eastAsia="es-ES"/>
          <w14:ligatures w14:val="none"/>
        </w:rPr>
        <w:t xml:space="preserve"> Ninguna.</w:t>
      </w:r>
    </w:p>
    <w:p w14:paraId="4CB685B6" w14:textId="77777777" w:rsidR="00CF3D63" w:rsidRPr="00CF3D63" w:rsidRDefault="00000000" w:rsidP="00CF3D63">
      <w:pPr>
        <w:spacing w:after="0" w:line="240" w:lineRule="auto"/>
        <w:rPr>
          <w:rFonts w:ascii="Arial" w:eastAsia="Times New Roman" w:hAnsi="Arial" w:cs="Arial"/>
          <w:kern w:val="0"/>
          <w:sz w:val="20"/>
          <w:szCs w:val="20"/>
          <w:lang w:eastAsia="es-ES"/>
          <w14:ligatures w14:val="none"/>
        </w:rPr>
      </w:pPr>
      <w:r>
        <w:rPr>
          <w:rFonts w:ascii="Arial" w:eastAsia="Times New Roman" w:hAnsi="Arial" w:cs="Arial"/>
          <w:kern w:val="0"/>
          <w:sz w:val="20"/>
          <w:szCs w:val="20"/>
          <w:lang w:eastAsia="es-ES"/>
          <w14:ligatures w14:val="none"/>
        </w:rPr>
        <w:pict w14:anchorId="463E822C">
          <v:rect id="_x0000_i1036" style="width:0;height:1.5pt" o:hralign="center" o:hrstd="t" o:hr="t" fillcolor="#a0a0a0" stroked="f"/>
        </w:pict>
      </w:r>
    </w:p>
    <w:p w14:paraId="11348018" w14:textId="77777777" w:rsidR="00CF3D63" w:rsidRPr="00CF3D63" w:rsidRDefault="00CF3D63" w:rsidP="00CF3D63">
      <w:pPr>
        <w:spacing w:before="100" w:beforeAutospacing="1" w:after="100" w:afterAutospacing="1" w:line="240" w:lineRule="auto"/>
        <w:outlineLvl w:val="2"/>
        <w:rPr>
          <w:rFonts w:ascii="Arial" w:eastAsia="Times New Roman" w:hAnsi="Arial" w:cs="Arial"/>
          <w:b/>
          <w:bCs/>
          <w:kern w:val="0"/>
          <w:sz w:val="20"/>
          <w:szCs w:val="20"/>
          <w:lang w:eastAsia="es-ES"/>
          <w14:ligatures w14:val="none"/>
        </w:rPr>
      </w:pPr>
      <w:r w:rsidRPr="00CF3D63">
        <w:rPr>
          <w:rFonts w:ascii="Arial" w:eastAsia="Times New Roman" w:hAnsi="Arial" w:cs="Arial"/>
          <w:b/>
          <w:bCs/>
          <w:kern w:val="0"/>
          <w:sz w:val="20"/>
          <w:szCs w:val="20"/>
          <w:highlight w:val="green"/>
          <w:lang w:eastAsia="es-ES"/>
          <w14:ligatures w14:val="none"/>
        </w:rPr>
        <w:t>EXPOSITOR 4: Planificación y Control (6 diapositivas)</w:t>
      </w:r>
    </w:p>
    <w:p w14:paraId="2622DE8E" w14:textId="3C34C09C"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Diapositiva 13: Nivel de rotación de inventario:</w:t>
      </w:r>
    </w:p>
    <w:p w14:paraId="22C0AC27" w14:textId="77777777" w:rsidR="00CF3D63" w:rsidRPr="00CF3D63" w:rsidRDefault="00CF3D63" w:rsidP="00CF3D63">
      <w:pPr>
        <w:numPr>
          <w:ilvl w:val="0"/>
          <w:numId w:val="18"/>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Ventas reales: 2,572 unidades</w:t>
      </w:r>
    </w:p>
    <w:p w14:paraId="54992158" w14:textId="77777777" w:rsidR="00CF3D63" w:rsidRPr="00CF3D63" w:rsidRDefault="00CF3D63" w:rsidP="00CF3D63">
      <w:pPr>
        <w:numPr>
          <w:ilvl w:val="0"/>
          <w:numId w:val="18"/>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Costo unitario: S/ 40</w:t>
      </w:r>
    </w:p>
    <w:p w14:paraId="11A10A42" w14:textId="77777777" w:rsidR="00CF3D63" w:rsidRPr="00CF3D63" w:rsidRDefault="00CF3D63" w:rsidP="00CF3D63">
      <w:pPr>
        <w:numPr>
          <w:ilvl w:val="0"/>
          <w:numId w:val="18"/>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Costo total de ventas: S/ 102,880</w:t>
      </w:r>
    </w:p>
    <w:p w14:paraId="6A133EEB" w14:textId="77777777" w:rsidR="00CF3D63" w:rsidRPr="00CF3D63" w:rsidRDefault="00CF3D63" w:rsidP="00CF3D63">
      <w:pPr>
        <w:numPr>
          <w:ilvl w:val="0"/>
          <w:numId w:val="18"/>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Se calcula la rotación con inventario promedio.</w:t>
      </w:r>
    </w:p>
    <w:p w14:paraId="7F61BF5E" w14:textId="1DF2C4EE" w:rsid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Imagen del documento:</w:t>
      </w:r>
      <w:r w:rsidRPr="00CF3D63">
        <w:rPr>
          <w:rFonts w:ascii="Arial" w:eastAsia="Times New Roman" w:hAnsi="Arial" w:cs="Arial"/>
          <w:kern w:val="0"/>
          <w:sz w:val="20"/>
          <w:szCs w:val="20"/>
          <w:lang w:eastAsia="es-ES"/>
          <w14:ligatures w14:val="none"/>
        </w:rPr>
        <w:t xml:space="preserve"> </w:t>
      </w:r>
    </w:p>
    <w:p w14:paraId="277E0C38" w14:textId="4CE847F2" w:rsidR="002E79E3" w:rsidRPr="00CF3D63" w:rsidRDefault="002E79E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Pr>
          <w:noProof/>
        </w:rPr>
        <w:drawing>
          <wp:inline distT="0" distB="0" distL="0" distR="0" wp14:anchorId="061CEA41" wp14:editId="73259EFD">
            <wp:extent cx="4222750" cy="2087044"/>
            <wp:effectExtent l="19050" t="19050" r="25400" b="279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28350" cy="2089812"/>
                    </a:xfrm>
                    <a:prstGeom prst="rect">
                      <a:avLst/>
                    </a:prstGeom>
                    <a:ln>
                      <a:solidFill>
                        <a:schemeClr val="tx1"/>
                      </a:solidFill>
                    </a:ln>
                  </pic:spPr>
                </pic:pic>
              </a:graphicData>
            </a:graphic>
          </wp:inline>
        </w:drawing>
      </w:r>
    </w:p>
    <w:p w14:paraId="63F77EF8" w14:textId="77777777" w:rsidR="00CF3D63" w:rsidRPr="00CF3D63" w:rsidRDefault="00000000" w:rsidP="00CF3D63">
      <w:pPr>
        <w:spacing w:after="0" w:line="240" w:lineRule="auto"/>
        <w:rPr>
          <w:rFonts w:ascii="Arial" w:eastAsia="Times New Roman" w:hAnsi="Arial" w:cs="Arial"/>
          <w:kern w:val="0"/>
          <w:sz w:val="20"/>
          <w:szCs w:val="20"/>
          <w:lang w:eastAsia="es-ES"/>
          <w14:ligatures w14:val="none"/>
        </w:rPr>
      </w:pPr>
      <w:r>
        <w:rPr>
          <w:rFonts w:ascii="Arial" w:eastAsia="Times New Roman" w:hAnsi="Arial" w:cs="Arial"/>
          <w:kern w:val="0"/>
          <w:sz w:val="20"/>
          <w:szCs w:val="20"/>
          <w:lang w:eastAsia="es-ES"/>
          <w14:ligatures w14:val="none"/>
        </w:rPr>
        <w:lastRenderedPageBreak/>
        <w:pict w14:anchorId="6714A0A8">
          <v:rect id="_x0000_i1037" style="width:0;height:1.5pt" o:hralign="center" o:hrstd="t" o:hr="t" fillcolor="#a0a0a0" stroked="f"/>
        </w:pict>
      </w:r>
    </w:p>
    <w:p w14:paraId="28CED9D2" w14:textId="77777777"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Diapositiva 14: Cálculo del EOQ (</w:t>
      </w:r>
      <w:proofErr w:type="spellStart"/>
      <w:r w:rsidRPr="00CF3D63">
        <w:rPr>
          <w:rFonts w:ascii="Arial" w:eastAsia="Times New Roman" w:hAnsi="Arial" w:cs="Arial"/>
          <w:b/>
          <w:bCs/>
          <w:kern w:val="0"/>
          <w:sz w:val="20"/>
          <w:szCs w:val="20"/>
          <w:lang w:eastAsia="es-ES"/>
          <w14:ligatures w14:val="none"/>
        </w:rPr>
        <w:t>Economic</w:t>
      </w:r>
      <w:proofErr w:type="spellEnd"/>
      <w:r w:rsidRPr="00CF3D63">
        <w:rPr>
          <w:rFonts w:ascii="Arial" w:eastAsia="Times New Roman" w:hAnsi="Arial" w:cs="Arial"/>
          <w:b/>
          <w:bCs/>
          <w:kern w:val="0"/>
          <w:sz w:val="20"/>
          <w:szCs w:val="20"/>
          <w:lang w:eastAsia="es-ES"/>
          <w14:ligatures w14:val="none"/>
        </w:rPr>
        <w:t xml:space="preserve"> </w:t>
      </w:r>
      <w:proofErr w:type="spellStart"/>
      <w:r w:rsidRPr="00CF3D63">
        <w:rPr>
          <w:rFonts w:ascii="Arial" w:eastAsia="Times New Roman" w:hAnsi="Arial" w:cs="Arial"/>
          <w:b/>
          <w:bCs/>
          <w:kern w:val="0"/>
          <w:sz w:val="20"/>
          <w:szCs w:val="20"/>
          <w:lang w:eastAsia="es-ES"/>
          <w14:ligatures w14:val="none"/>
        </w:rPr>
        <w:t>Order</w:t>
      </w:r>
      <w:proofErr w:type="spellEnd"/>
      <w:r w:rsidRPr="00CF3D63">
        <w:rPr>
          <w:rFonts w:ascii="Arial" w:eastAsia="Times New Roman" w:hAnsi="Arial" w:cs="Arial"/>
          <w:b/>
          <w:bCs/>
          <w:kern w:val="0"/>
          <w:sz w:val="20"/>
          <w:szCs w:val="20"/>
          <w:lang w:eastAsia="es-ES"/>
          <w14:ligatures w14:val="none"/>
        </w:rPr>
        <w:t xml:space="preserve"> </w:t>
      </w:r>
      <w:proofErr w:type="spellStart"/>
      <w:r w:rsidRPr="00CF3D63">
        <w:rPr>
          <w:rFonts w:ascii="Arial" w:eastAsia="Times New Roman" w:hAnsi="Arial" w:cs="Arial"/>
          <w:b/>
          <w:bCs/>
          <w:kern w:val="0"/>
          <w:sz w:val="20"/>
          <w:szCs w:val="20"/>
          <w:lang w:eastAsia="es-ES"/>
          <w14:ligatures w14:val="none"/>
        </w:rPr>
        <w:t>Quantity</w:t>
      </w:r>
      <w:proofErr w:type="spellEnd"/>
      <w:r w:rsidRPr="00CF3D63">
        <w:rPr>
          <w:rFonts w:ascii="Arial" w:eastAsia="Times New Roman" w:hAnsi="Arial" w:cs="Arial"/>
          <w:b/>
          <w:bCs/>
          <w:kern w:val="0"/>
          <w:sz w:val="20"/>
          <w:szCs w:val="20"/>
          <w:lang w:eastAsia="es-ES"/>
          <w14:ligatures w14:val="none"/>
        </w:rPr>
        <w:t>)</w:t>
      </w:r>
      <w:r w:rsidRPr="00CF3D63">
        <w:rPr>
          <w:rFonts w:ascii="Arial" w:eastAsia="Times New Roman" w:hAnsi="Arial" w:cs="Arial"/>
          <w:kern w:val="0"/>
          <w:sz w:val="20"/>
          <w:szCs w:val="20"/>
          <w:lang w:eastAsia="es-ES"/>
          <w14:ligatures w14:val="none"/>
        </w:rPr>
        <w:t xml:space="preserve"> </w:t>
      </w:r>
      <w:r w:rsidRPr="00CF3D63">
        <w:rPr>
          <w:rFonts w:ascii="Arial" w:eastAsia="Times New Roman" w:hAnsi="Arial" w:cs="Arial"/>
          <w:b/>
          <w:bCs/>
          <w:kern w:val="0"/>
          <w:sz w:val="20"/>
          <w:szCs w:val="20"/>
          <w:lang w:eastAsia="es-ES"/>
          <w14:ligatures w14:val="none"/>
        </w:rPr>
        <w:t>Texto:</w:t>
      </w:r>
    </w:p>
    <w:p w14:paraId="22870C15" w14:textId="77777777" w:rsidR="00CF3D63" w:rsidRPr="00CF3D63" w:rsidRDefault="00CF3D63" w:rsidP="00CF3D63">
      <w:pPr>
        <w:numPr>
          <w:ilvl w:val="0"/>
          <w:numId w:val="19"/>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Datos: S=150, H=8, Demanda estimada.</w:t>
      </w:r>
    </w:p>
    <w:p w14:paraId="31E73D59" w14:textId="77777777" w:rsidR="00CF3D63" w:rsidRPr="00CF3D63" w:rsidRDefault="00CF3D63" w:rsidP="00CF3D63">
      <w:pPr>
        <w:numPr>
          <w:ilvl w:val="0"/>
          <w:numId w:val="19"/>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Resultado: EOQ = 359 unidades</w:t>
      </w:r>
    </w:p>
    <w:p w14:paraId="209DF303" w14:textId="01C8AC74" w:rsidR="002E79E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Imagen del documento:</w:t>
      </w:r>
      <w:r w:rsidRPr="00CF3D63">
        <w:rPr>
          <w:rFonts w:ascii="Arial" w:eastAsia="Times New Roman" w:hAnsi="Arial" w:cs="Arial"/>
          <w:kern w:val="0"/>
          <w:sz w:val="20"/>
          <w:szCs w:val="20"/>
          <w:lang w:eastAsia="es-ES"/>
          <w14:ligatures w14:val="none"/>
        </w:rPr>
        <w:t xml:space="preserve"> </w:t>
      </w:r>
      <w:r w:rsidR="002E79E3">
        <w:rPr>
          <w:noProof/>
        </w:rPr>
        <w:drawing>
          <wp:anchor distT="114300" distB="114300" distL="114300" distR="114300" simplePos="0" relativeHeight="251659264" behindDoc="0" locked="0" layoutInCell="1" hidden="0" allowOverlap="1" wp14:anchorId="67ECA5DD" wp14:editId="7CA3F928">
            <wp:simplePos x="0" y="0"/>
            <wp:positionH relativeFrom="column">
              <wp:posOffset>0</wp:posOffset>
            </wp:positionH>
            <wp:positionV relativeFrom="paragraph">
              <wp:posOffset>437515</wp:posOffset>
            </wp:positionV>
            <wp:extent cx="2858453" cy="571500"/>
            <wp:effectExtent l="0" t="0" r="0" b="0"/>
            <wp:wrapSquare wrapText="bothSides" distT="114300" distB="11430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858453" cy="571500"/>
                    </a:xfrm>
                    <a:prstGeom prst="rect">
                      <a:avLst/>
                    </a:prstGeom>
                    <a:ln/>
                  </pic:spPr>
                </pic:pic>
              </a:graphicData>
            </a:graphic>
          </wp:anchor>
        </w:drawing>
      </w:r>
    </w:p>
    <w:p w14:paraId="5F42420F" w14:textId="0BED3190" w:rsidR="002E79E3" w:rsidRPr="00CF3D63" w:rsidRDefault="002E79E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Pr>
          <w:b/>
          <w:noProof/>
          <w:color w:val="5B9BD5"/>
          <w:sz w:val="46"/>
          <w:szCs w:val="46"/>
          <w:vertAlign w:val="superscript"/>
        </w:rPr>
        <w:drawing>
          <wp:inline distT="114300" distB="114300" distL="114300" distR="114300" wp14:anchorId="25931B4F" wp14:editId="2031EAB4">
            <wp:extent cx="4203700" cy="2241550"/>
            <wp:effectExtent l="19050" t="19050" r="25400" b="2540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4203970" cy="2241694"/>
                    </a:xfrm>
                    <a:prstGeom prst="rect">
                      <a:avLst/>
                    </a:prstGeom>
                    <a:ln>
                      <a:solidFill>
                        <a:schemeClr val="tx1"/>
                      </a:solidFill>
                    </a:ln>
                  </pic:spPr>
                </pic:pic>
              </a:graphicData>
            </a:graphic>
          </wp:inline>
        </w:drawing>
      </w:r>
    </w:p>
    <w:p w14:paraId="3EF8AE0C" w14:textId="77777777" w:rsidR="00CF3D63" w:rsidRPr="00CF3D63" w:rsidRDefault="00000000" w:rsidP="00CF3D63">
      <w:pPr>
        <w:spacing w:after="0" w:line="240" w:lineRule="auto"/>
        <w:rPr>
          <w:rFonts w:ascii="Arial" w:eastAsia="Times New Roman" w:hAnsi="Arial" w:cs="Arial"/>
          <w:kern w:val="0"/>
          <w:sz w:val="20"/>
          <w:szCs w:val="20"/>
          <w:lang w:eastAsia="es-ES"/>
          <w14:ligatures w14:val="none"/>
        </w:rPr>
      </w:pPr>
      <w:r>
        <w:rPr>
          <w:rFonts w:ascii="Arial" w:eastAsia="Times New Roman" w:hAnsi="Arial" w:cs="Arial"/>
          <w:kern w:val="0"/>
          <w:sz w:val="20"/>
          <w:szCs w:val="20"/>
          <w:lang w:eastAsia="es-ES"/>
          <w14:ligatures w14:val="none"/>
        </w:rPr>
        <w:pict w14:anchorId="1D644299">
          <v:rect id="_x0000_i1038" style="width:0;height:1.5pt" o:hralign="center" o:hrstd="t" o:hr="t" fillcolor="#a0a0a0" stroked="f"/>
        </w:pict>
      </w:r>
    </w:p>
    <w:p w14:paraId="6539D36E" w14:textId="77777777"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Diapositiva 15: Cálculo del ROP (</w:t>
      </w:r>
      <w:proofErr w:type="spellStart"/>
      <w:r w:rsidRPr="00CF3D63">
        <w:rPr>
          <w:rFonts w:ascii="Arial" w:eastAsia="Times New Roman" w:hAnsi="Arial" w:cs="Arial"/>
          <w:b/>
          <w:bCs/>
          <w:kern w:val="0"/>
          <w:sz w:val="20"/>
          <w:szCs w:val="20"/>
          <w:lang w:eastAsia="es-ES"/>
          <w14:ligatures w14:val="none"/>
        </w:rPr>
        <w:t>Reorder</w:t>
      </w:r>
      <w:proofErr w:type="spellEnd"/>
      <w:r w:rsidRPr="00CF3D63">
        <w:rPr>
          <w:rFonts w:ascii="Arial" w:eastAsia="Times New Roman" w:hAnsi="Arial" w:cs="Arial"/>
          <w:b/>
          <w:bCs/>
          <w:kern w:val="0"/>
          <w:sz w:val="20"/>
          <w:szCs w:val="20"/>
          <w:lang w:eastAsia="es-ES"/>
          <w14:ligatures w14:val="none"/>
        </w:rPr>
        <w:t xml:space="preserve"> Point)</w:t>
      </w:r>
      <w:r w:rsidRPr="00CF3D63">
        <w:rPr>
          <w:rFonts w:ascii="Arial" w:eastAsia="Times New Roman" w:hAnsi="Arial" w:cs="Arial"/>
          <w:kern w:val="0"/>
          <w:sz w:val="20"/>
          <w:szCs w:val="20"/>
          <w:lang w:eastAsia="es-ES"/>
          <w14:ligatures w14:val="none"/>
        </w:rPr>
        <w:t xml:space="preserve"> </w:t>
      </w:r>
      <w:r w:rsidRPr="00CF3D63">
        <w:rPr>
          <w:rFonts w:ascii="Arial" w:eastAsia="Times New Roman" w:hAnsi="Arial" w:cs="Arial"/>
          <w:b/>
          <w:bCs/>
          <w:kern w:val="0"/>
          <w:sz w:val="20"/>
          <w:szCs w:val="20"/>
          <w:lang w:eastAsia="es-ES"/>
          <w14:ligatures w14:val="none"/>
        </w:rPr>
        <w:t>Texto:</w:t>
      </w:r>
    </w:p>
    <w:p w14:paraId="76711154" w14:textId="77777777" w:rsidR="00CF3D63" w:rsidRPr="00CF3D63" w:rsidRDefault="00CF3D63" w:rsidP="00CF3D63">
      <w:pPr>
        <w:numPr>
          <w:ilvl w:val="0"/>
          <w:numId w:val="20"/>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Tiempo de entrega: 7 días</w:t>
      </w:r>
    </w:p>
    <w:p w14:paraId="6AB2B2B5" w14:textId="77777777" w:rsidR="00CF3D63" w:rsidRPr="00CF3D63" w:rsidRDefault="00CF3D63" w:rsidP="00CF3D63">
      <w:pPr>
        <w:numPr>
          <w:ilvl w:val="0"/>
          <w:numId w:val="20"/>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ROP = Demanda diaria x 7</w:t>
      </w:r>
    </w:p>
    <w:p w14:paraId="647EB8DF" w14:textId="77777777" w:rsidR="00CF3D63" w:rsidRPr="00CF3D63" w:rsidRDefault="00CF3D63" w:rsidP="00CF3D63">
      <w:pPr>
        <w:numPr>
          <w:ilvl w:val="0"/>
          <w:numId w:val="20"/>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Resultado: ROP = 98 unidades</w:t>
      </w:r>
    </w:p>
    <w:p w14:paraId="6C872B29" w14:textId="4AD63752" w:rsid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Imagen del documento:</w:t>
      </w:r>
    </w:p>
    <w:p w14:paraId="1EA12B0B" w14:textId="0428D133" w:rsidR="002E79E3" w:rsidRPr="00CF3D63" w:rsidRDefault="002E79E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Pr>
          <w:noProof/>
        </w:rPr>
        <w:drawing>
          <wp:inline distT="0" distB="0" distL="0" distR="0" wp14:anchorId="2CEE43E1" wp14:editId="719B8A74">
            <wp:extent cx="3975100" cy="1911825"/>
            <wp:effectExtent l="19050" t="19050" r="25400" b="1270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78170" cy="1913301"/>
                    </a:xfrm>
                    <a:prstGeom prst="rect">
                      <a:avLst/>
                    </a:prstGeom>
                    <a:ln>
                      <a:solidFill>
                        <a:schemeClr val="tx1"/>
                      </a:solidFill>
                    </a:ln>
                  </pic:spPr>
                </pic:pic>
              </a:graphicData>
            </a:graphic>
          </wp:inline>
        </w:drawing>
      </w:r>
    </w:p>
    <w:p w14:paraId="188FB02B" w14:textId="77777777" w:rsidR="00CF3D63" w:rsidRPr="00CF3D63" w:rsidRDefault="00000000" w:rsidP="00CF3D63">
      <w:pPr>
        <w:spacing w:after="0" w:line="240" w:lineRule="auto"/>
        <w:rPr>
          <w:rFonts w:ascii="Arial" w:eastAsia="Times New Roman" w:hAnsi="Arial" w:cs="Arial"/>
          <w:kern w:val="0"/>
          <w:sz w:val="20"/>
          <w:szCs w:val="20"/>
          <w:lang w:eastAsia="es-ES"/>
          <w14:ligatures w14:val="none"/>
        </w:rPr>
      </w:pPr>
      <w:r>
        <w:rPr>
          <w:rFonts w:ascii="Arial" w:eastAsia="Times New Roman" w:hAnsi="Arial" w:cs="Arial"/>
          <w:kern w:val="0"/>
          <w:sz w:val="20"/>
          <w:szCs w:val="20"/>
          <w:lang w:eastAsia="es-ES"/>
          <w14:ligatures w14:val="none"/>
        </w:rPr>
        <w:pict w14:anchorId="2A5B9AD6">
          <v:rect id="_x0000_i1039" style="width:0;height:1.5pt" o:hralign="center" o:hrstd="t" o:hr="t" fillcolor="#a0a0a0" stroked="f"/>
        </w:pict>
      </w:r>
    </w:p>
    <w:p w14:paraId="5B66273A" w14:textId="77777777"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lastRenderedPageBreak/>
        <w:t>Diapositiva 16: Gráfica del nivel de inventario con ROP</w:t>
      </w:r>
      <w:r w:rsidRPr="00CF3D63">
        <w:rPr>
          <w:rFonts w:ascii="Arial" w:eastAsia="Times New Roman" w:hAnsi="Arial" w:cs="Arial"/>
          <w:kern w:val="0"/>
          <w:sz w:val="20"/>
          <w:szCs w:val="20"/>
          <w:lang w:eastAsia="es-ES"/>
          <w14:ligatures w14:val="none"/>
        </w:rPr>
        <w:t xml:space="preserve"> </w:t>
      </w:r>
      <w:r w:rsidRPr="00CF3D63">
        <w:rPr>
          <w:rFonts w:ascii="Arial" w:eastAsia="Times New Roman" w:hAnsi="Arial" w:cs="Arial"/>
          <w:b/>
          <w:bCs/>
          <w:kern w:val="0"/>
          <w:sz w:val="20"/>
          <w:szCs w:val="20"/>
          <w:lang w:eastAsia="es-ES"/>
          <w14:ligatures w14:val="none"/>
        </w:rPr>
        <w:t>Texto:</w:t>
      </w:r>
    </w:p>
    <w:p w14:paraId="78FBD274" w14:textId="77777777" w:rsidR="00CF3D63" w:rsidRPr="00CF3D63" w:rsidRDefault="00CF3D63" w:rsidP="00CF3D63">
      <w:pPr>
        <w:numPr>
          <w:ilvl w:val="0"/>
          <w:numId w:val="21"/>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Representa la evolución del stock en el tiempo.</w:t>
      </w:r>
    </w:p>
    <w:p w14:paraId="6FC5AC0A" w14:textId="77777777" w:rsidR="00CF3D63" w:rsidRPr="00CF3D63" w:rsidRDefault="00CF3D63" w:rsidP="00CF3D63">
      <w:pPr>
        <w:numPr>
          <w:ilvl w:val="0"/>
          <w:numId w:val="21"/>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Indica el momento de reposición de inventario.</w:t>
      </w:r>
    </w:p>
    <w:p w14:paraId="0D65FE3C" w14:textId="4B9D9E00" w:rsid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Imagen del documento:</w:t>
      </w:r>
      <w:r w:rsidRPr="00CF3D63">
        <w:rPr>
          <w:rFonts w:ascii="Arial" w:eastAsia="Times New Roman" w:hAnsi="Arial" w:cs="Arial"/>
          <w:kern w:val="0"/>
          <w:sz w:val="20"/>
          <w:szCs w:val="20"/>
          <w:lang w:eastAsia="es-ES"/>
          <w14:ligatures w14:val="none"/>
        </w:rPr>
        <w:t xml:space="preserve"> </w:t>
      </w:r>
    </w:p>
    <w:p w14:paraId="74D3F404" w14:textId="02453DF6" w:rsidR="002E79E3" w:rsidRPr="00CF3D63" w:rsidRDefault="002E79E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Pr>
          <w:noProof/>
          <w:sz w:val="28"/>
          <w:szCs w:val="28"/>
        </w:rPr>
        <w:drawing>
          <wp:inline distT="114300" distB="114300" distL="114300" distR="114300" wp14:anchorId="3566A743" wp14:editId="6A6A3227">
            <wp:extent cx="4165600" cy="2717800"/>
            <wp:effectExtent l="0" t="0" r="6350" b="635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4166117" cy="2718137"/>
                    </a:xfrm>
                    <a:prstGeom prst="rect">
                      <a:avLst/>
                    </a:prstGeom>
                    <a:ln/>
                  </pic:spPr>
                </pic:pic>
              </a:graphicData>
            </a:graphic>
          </wp:inline>
        </w:drawing>
      </w:r>
    </w:p>
    <w:p w14:paraId="1CD70E5A" w14:textId="77777777" w:rsidR="00CF3D63" w:rsidRPr="00CF3D63" w:rsidRDefault="00000000" w:rsidP="00CF3D63">
      <w:pPr>
        <w:spacing w:after="0" w:line="240" w:lineRule="auto"/>
        <w:rPr>
          <w:rFonts w:ascii="Arial" w:eastAsia="Times New Roman" w:hAnsi="Arial" w:cs="Arial"/>
          <w:kern w:val="0"/>
          <w:sz w:val="20"/>
          <w:szCs w:val="20"/>
          <w:lang w:eastAsia="es-ES"/>
          <w14:ligatures w14:val="none"/>
        </w:rPr>
      </w:pPr>
      <w:r>
        <w:rPr>
          <w:rFonts w:ascii="Arial" w:eastAsia="Times New Roman" w:hAnsi="Arial" w:cs="Arial"/>
          <w:kern w:val="0"/>
          <w:sz w:val="20"/>
          <w:szCs w:val="20"/>
          <w:lang w:eastAsia="es-ES"/>
          <w14:ligatures w14:val="none"/>
        </w:rPr>
        <w:pict w14:anchorId="174FC083">
          <v:rect id="_x0000_i1040" style="width:0;height:1.5pt" o:hralign="center" o:hrstd="t" o:hr="t" fillcolor="#a0a0a0" stroked="f"/>
        </w:pict>
      </w:r>
    </w:p>
    <w:p w14:paraId="014E6246" w14:textId="77777777"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Diapositiva 17: Reporte de desperdicios frecuentes</w:t>
      </w:r>
      <w:r w:rsidRPr="00CF3D63">
        <w:rPr>
          <w:rFonts w:ascii="Arial" w:eastAsia="Times New Roman" w:hAnsi="Arial" w:cs="Arial"/>
          <w:kern w:val="0"/>
          <w:sz w:val="20"/>
          <w:szCs w:val="20"/>
          <w:lang w:eastAsia="es-ES"/>
          <w14:ligatures w14:val="none"/>
        </w:rPr>
        <w:t xml:space="preserve"> </w:t>
      </w:r>
      <w:r w:rsidRPr="00CF3D63">
        <w:rPr>
          <w:rFonts w:ascii="Arial" w:eastAsia="Times New Roman" w:hAnsi="Arial" w:cs="Arial"/>
          <w:b/>
          <w:bCs/>
          <w:kern w:val="0"/>
          <w:sz w:val="20"/>
          <w:szCs w:val="20"/>
          <w:lang w:eastAsia="es-ES"/>
          <w14:ligatures w14:val="none"/>
        </w:rPr>
        <w:t>Texto:</w:t>
      </w:r>
    </w:p>
    <w:p w14:paraId="371CC729" w14:textId="77777777" w:rsidR="00CF3D63" w:rsidRPr="00CF3D63" w:rsidRDefault="00CF3D63" w:rsidP="00CF3D63">
      <w:pPr>
        <w:numPr>
          <w:ilvl w:val="0"/>
          <w:numId w:val="22"/>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Equipos utilizados: máquinas de coser, troqueladoras, prensas, etc.</w:t>
      </w:r>
    </w:p>
    <w:p w14:paraId="66113E6B" w14:textId="77777777" w:rsidR="00CF3D63" w:rsidRPr="00CF3D63" w:rsidRDefault="00CF3D63" w:rsidP="00CF3D63">
      <w:pPr>
        <w:numPr>
          <w:ilvl w:val="0"/>
          <w:numId w:val="22"/>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Se identifican equipos con mayor incidencia de desperdicios.</w:t>
      </w:r>
    </w:p>
    <w:p w14:paraId="3E9481F6" w14:textId="3653BFB8"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Imagen del documento:</w:t>
      </w:r>
      <w:r w:rsidRPr="00CF3D63">
        <w:rPr>
          <w:rFonts w:ascii="Arial" w:eastAsia="Times New Roman" w:hAnsi="Arial" w:cs="Arial"/>
          <w:kern w:val="0"/>
          <w:sz w:val="20"/>
          <w:szCs w:val="20"/>
          <w:lang w:eastAsia="es-ES"/>
          <w14:ligatures w14:val="none"/>
        </w:rPr>
        <w:t xml:space="preserve"> </w:t>
      </w:r>
      <w:r w:rsidR="0069704E">
        <w:rPr>
          <w:noProof/>
        </w:rPr>
        <w:drawing>
          <wp:inline distT="0" distB="0" distL="0" distR="0" wp14:anchorId="45EEBDA0" wp14:editId="073E6617">
            <wp:extent cx="4171950" cy="2609850"/>
            <wp:effectExtent l="19050" t="19050" r="19050" b="190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71950" cy="2609850"/>
                    </a:xfrm>
                    <a:prstGeom prst="rect">
                      <a:avLst/>
                    </a:prstGeom>
                    <a:ln>
                      <a:solidFill>
                        <a:schemeClr val="tx1"/>
                      </a:solidFill>
                    </a:ln>
                  </pic:spPr>
                </pic:pic>
              </a:graphicData>
            </a:graphic>
          </wp:inline>
        </w:drawing>
      </w:r>
    </w:p>
    <w:p w14:paraId="624A9434" w14:textId="77777777" w:rsidR="00CF3D63" w:rsidRDefault="00000000" w:rsidP="00CF3D63">
      <w:pPr>
        <w:spacing w:after="0" w:line="240" w:lineRule="auto"/>
        <w:rPr>
          <w:rFonts w:ascii="Arial" w:eastAsia="Times New Roman" w:hAnsi="Arial" w:cs="Arial"/>
          <w:kern w:val="0"/>
          <w:sz w:val="20"/>
          <w:szCs w:val="20"/>
          <w:lang w:eastAsia="es-ES"/>
          <w14:ligatures w14:val="none"/>
        </w:rPr>
      </w:pPr>
      <w:r>
        <w:rPr>
          <w:rFonts w:ascii="Arial" w:eastAsia="Times New Roman" w:hAnsi="Arial" w:cs="Arial"/>
          <w:kern w:val="0"/>
          <w:sz w:val="20"/>
          <w:szCs w:val="20"/>
          <w:lang w:eastAsia="es-ES"/>
          <w14:ligatures w14:val="none"/>
        </w:rPr>
        <w:pict w14:anchorId="699920FA">
          <v:rect id="_x0000_i1041" style="width:0;height:1.5pt" o:hralign="center" o:hrstd="t" o:hr="t" fillcolor="#a0a0a0" stroked="f"/>
        </w:pict>
      </w:r>
    </w:p>
    <w:p w14:paraId="318C3BC6" w14:textId="77777777" w:rsidR="0069704E" w:rsidRDefault="0069704E" w:rsidP="00CF3D63">
      <w:pPr>
        <w:spacing w:after="0" w:line="240" w:lineRule="auto"/>
        <w:rPr>
          <w:rFonts w:ascii="Arial" w:eastAsia="Times New Roman" w:hAnsi="Arial" w:cs="Arial"/>
          <w:kern w:val="0"/>
          <w:sz w:val="20"/>
          <w:szCs w:val="20"/>
          <w:lang w:eastAsia="es-ES"/>
          <w14:ligatures w14:val="none"/>
        </w:rPr>
      </w:pPr>
    </w:p>
    <w:p w14:paraId="3DB0737B" w14:textId="77777777" w:rsidR="0069704E" w:rsidRPr="00CF3D63" w:rsidRDefault="0069704E" w:rsidP="00CF3D63">
      <w:pPr>
        <w:spacing w:after="0" w:line="240" w:lineRule="auto"/>
        <w:rPr>
          <w:rFonts w:ascii="Arial" w:eastAsia="Times New Roman" w:hAnsi="Arial" w:cs="Arial"/>
          <w:kern w:val="0"/>
          <w:sz w:val="20"/>
          <w:szCs w:val="20"/>
          <w:lang w:eastAsia="es-ES"/>
          <w14:ligatures w14:val="none"/>
        </w:rPr>
      </w:pPr>
    </w:p>
    <w:p w14:paraId="622486ED" w14:textId="77777777" w:rsidR="00CF3D63" w:rsidRP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lastRenderedPageBreak/>
        <w:t>Diapositiva 18: Plan de mantenimiento preventivo</w:t>
      </w:r>
      <w:r w:rsidRPr="00CF3D63">
        <w:rPr>
          <w:rFonts w:ascii="Arial" w:eastAsia="Times New Roman" w:hAnsi="Arial" w:cs="Arial"/>
          <w:kern w:val="0"/>
          <w:sz w:val="20"/>
          <w:szCs w:val="20"/>
          <w:lang w:eastAsia="es-ES"/>
          <w14:ligatures w14:val="none"/>
        </w:rPr>
        <w:t xml:space="preserve"> </w:t>
      </w:r>
      <w:r w:rsidRPr="00CF3D63">
        <w:rPr>
          <w:rFonts w:ascii="Arial" w:eastAsia="Times New Roman" w:hAnsi="Arial" w:cs="Arial"/>
          <w:b/>
          <w:bCs/>
          <w:kern w:val="0"/>
          <w:sz w:val="20"/>
          <w:szCs w:val="20"/>
          <w:lang w:eastAsia="es-ES"/>
          <w14:ligatures w14:val="none"/>
        </w:rPr>
        <w:t>Texto:</w:t>
      </w:r>
    </w:p>
    <w:p w14:paraId="2E590B7D" w14:textId="77777777" w:rsidR="00CF3D63" w:rsidRPr="00CF3D63" w:rsidRDefault="00CF3D63" w:rsidP="00CF3D63">
      <w:pPr>
        <w:numPr>
          <w:ilvl w:val="0"/>
          <w:numId w:val="23"/>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Mantenimiento regular de equipos clave.</w:t>
      </w:r>
    </w:p>
    <w:p w14:paraId="291A88A3" w14:textId="77777777" w:rsidR="00CF3D63" w:rsidRPr="00CF3D63" w:rsidRDefault="00CF3D63" w:rsidP="00CF3D63">
      <w:pPr>
        <w:numPr>
          <w:ilvl w:val="0"/>
          <w:numId w:val="23"/>
        </w:num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kern w:val="0"/>
          <w:sz w:val="20"/>
          <w:szCs w:val="20"/>
          <w:lang w:eastAsia="es-ES"/>
          <w14:ligatures w14:val="none"/>
        </w:rPr>
        <w:t>Previene errores de producción y mejora la eficiencia.</w:t>
      </w:r>
    </w:p>
    <w:p w14:paraId="79F8A0F7" w14:textId="73971952" w:rsidR="00CF3D63" w:rsidRDefault="00CF3D63" w:rsidP="00CF3D63">
      <w:pPr>
        <w:spacing w:before="100" w:beforeAutospacing="1" w:after="100" w:afterAutospacing="1" w:line="240" w:lineRule="auto"/>
        <w:rPr>
          <w:rFonts w:ascii="Arial" w:eastAsia="Times New Roman" w:hAnsi="Arial" w:cs="Arial"/>
          <w:kern w:val="0"/>
          <w:sz w:val="20"/>
          <w:szCs w:val="20"/>
          <w:lang w:eastAsia="es-ES"/>
          <w14:ligatures w14:val="none"/>
        </w:rPr>
      </w:pPr>
      <w:r w:rsidRPr="00CF3D63">
        <w:rPr>
          <w:rFonts w:ascii="Arial" w:eastAsia="Times New Roman" w:hAnsi="Arial" w:cs="Arial"/>
          <w:b/>
          <w:bCs/>
          <w:kern w:val="0"/>
          <w:sz w:val="20"/>
          <w:szCs w:val="20"/>
          <w:lang w:eastAsia="es-ES"/>
          <w14:ligatures w14:val="none"/>
        </w:rPr>
        <w:t>Imagen del documento:</w:t>
      </w:r>
    </w:p>
    <w:p w14:paraId="2B165F06" w14:textId="574DC254" w:rsidR="0069704E" w:rsidRPr="00CF3D63" w:rsidRDefault="0069704E" w:rsidP="00CF3D63">
      <w:pPr>
        <w:spacing w:before="100" w:beforeAutospacing="1" w:after="100" w:afterAutospacing="1" w:line="240" w:lineRule="auto"/>
        <w:rPr>
          <w:rFonts w:ascii="Arial" w:eastAsia="Times New Roman" w:hAnsi="Arial" w:cs="Arial"/>
          <w:kern w:val="0"/>
          <w:sz w:val="20"/>
          <w:szCs w:val="20"/>
          <w:lang w:eastAsia="es-ES"/>
          <w14:ligatures w14:val="none"/>
        </w:rPr>
      </w:pPr>
      <w:r>
        <w:rPr>
          <w:noProof/>
        </w:rPr>
        <w:drawing>
          <wp:inline distT="0" distB="0" distL="0" distR="0" wp14:anchorId="5D25033B" wp14:editId="71488238">
            <wp:extent cx="5400040" cy="3161665"/>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161665"/>
                    </a:xfrm>
                    <a:prstGeom prst="rect">
                      <a:avLst/>
                    </a:prstGeom>
                  </pic:spPr>
                </pic:pic>
              </a:graphicData>
            </a:graphic>
          </wp:inline>
        </w:drawing>
      </w:r>
    </w:p>
    <w:p w14:paraId="2EF87555" w14:textId="77777777" w:rsidR="00CF3D63" w:rsidRDefault="00CF3D63" w:rsidP="00CD4973">
      <w:pPr>
        <w:rPr>
          <w:rFonts w:ascii="Arial" w:hAnsi="Arial" w:cs="Arial"/>
          <w:b/>
          <w:bCs/>
          <w:sz w:val="20"/>
          <w:szCs w:val="20"/>
        </w:rPr>
      </w:pPr>
    </w:p>
    <w:p w14:paraId="222C7ACB" w14:textId="77777777" w:rsidR="00967F2D" w:rsidRDefault="00967F2D" w:rsidP="00CD4973">
      <w:pPr>
        <w:rPr>
          <w:rFonts w:ascii="Arial" w:hAnsi="Arial" w:cs="Arial"/>
          <w:b/>
          <w:bCs/>
          <w:sz w:val="20"/>
          <w:szCs w:val="20"/>
        </w:rPr>
      </w:pPr>
    </w:p>
    <w:p w14:paraId="148204E9" w14:textId="77777777" w:rsidR="00967F2D" w:rsidRDefault="00967F2D" w:rsidP="00CD4973">
      <w:pPr>
        <w:rPr>
          <w:rFonts w:ascii="Arial" w:hAnsi="Arial" w:cs="Arial"/>
          <w:b/>
          <w:bCs/>
          <w:sz w:val="20"/>
          <w:szCs w:val="20"/>
        </w:rPr>
      </w:pPr>
    </w:p>
    <w:p w14:paraId="23DA52E5" w14:textId="77777777" w:rsidR="00967F2D" w:rsidRDefault="00967F2D" w:rsidP="00CD4973">
      <w:pPr>
        <w:rPr>
          <w:rFonts w:ascii="Arial" w:hAnsi="Arial" w:cs="Arial"/>
          <w:b/>
          <w:bCs/>
          <w:sz w:val="20"/>
          <w:szCs w:val="20"/>
        </w:rPr>
      </w:pPr>
    </w:p>
    <w:p w14:paraId="7D115663" w14:textId="77777777" w:rsidR="00967F2D" w:rsidRDefault="00967F2D" w:rsidP="00CD4973">
      <w:pPr>
        <w:rPr>
          <w:rFonts w:ascii="Arial" w:hAnsi="Arial" w:cs="Arial"/>
          <w:b/>
          <w:bCs/>
          <w:sz w:val="20"/>
          <w:szCs w:val="20"/>
        </w:rPr>
      </w:pPr>
    </w:p>
    <w:p w14:paraId="3EC98A79" w14:textId="77777777" w:rsidR="00967F2D" w:rsidRDefault="00967F2D" w:rsidP="00CD4973">
      <w:pPr>
        <w:rPr>
          <w:rFonts w:ascii="Arial" w:hAnsi="Arial" w:cs="Arial"/>
          <w:b/>
          <w:bCs/>
          <w:sz w:val="20"/>
          <w:szCs w:val="20"/>
        </w:rPr>
      </w:pPr>
    </w:p>
    <w:p w14:paraId="1A5B1D78" w14:textId="77777777" w:rsidR="00967F2D" w:rsidRDefault="00967F2D" w:rsidP="00CD4973">
      <w:pPr>
        <w:rPr>
          <w:rFonts w:ascii="Arial" w:hAnsi="Arial" w:cs="Arial"/>
          <w:b/>
          <w:bCs/>
          <w:sz w:val="20"/>
          <w:szCs w:val="20"/>
        </w:rPr>
      </w:pPr>
    </w:p>
    <w:p w14:paraId="1B3EC66E" w14:textId="77777777" w:rsidR="00967F2D" w:rsidRDefault="00967F2D" w:rsidP="00CD4973">
      <w:pPr>
        <w:rPr>
          <w:rFonts w:ascii="Arial" w:hAnsi="Arial" w:cs="Arial"/>
          <w:b/>
          <w:bCs/>
          <w:sz w:val="20"/>
          <w:szCs w:val="20"/>
        </w:rPr>
      </w:pPr>
    </w:p>
    <w:p w14:paraId="42E3A3EF" w14:textId="77777777" w:rsidR="00967F2D" w:rsidRDefault="00967F2D" w:rsidP="00CD4973">
      <w:pPr>
        <w:rPr>
          <w:rFonts w:ascii="Arial" w:hAnsi="Arial" w:cs="Arial"/>
          <w:b/>
          <w:bCs/>
          <w:sz w:val="20"/>
          <w:szCs w:val="20"/>
        </w:rPr>
      </w:pPr>
    </w:p>
    <w:p w14:paraId="6578700F" w14:textId="77777777" w:rsidR="00967F2D" w:rsidRDefault="00967F2D" w:rsidP="00CD4973">
      <w:pPr>
        <w:rPr>
          <w:rFonts w:ascii="Arial" w:hAnsi="Arial" w:cs="Arial"/>
          <w:b/>
          <w:bCs/>
          <w:sz w:val="20"/>
          <w:szCs w:val="20"/>
        </w:rPr>
      </w:pPr>
    </w:p>
    <w:p w14:paraId="5569F7F5" w14:textId="77777777" w:rsidR="00967F2D" w:rsidRDefault="00967F2D" w:rsidP="00CD4973">
      <w:pPr>
        <w:rPr>
          <w:rFonts w:ascii="Arial" w:hAnsi="Arial" w:cs="Arial"/>
          <w:b/>
          <w:bCs/>
          <w:sz w:val="20"/>
          <w:szCs w:val="20"/>
        </w:rPr>
      </w:pPr>
    </w:p>
    <w:p w14:paraId="6C644BE8" w14:textId="77777777" w:rsidR="00967F2D" w:rsidRDefault="00967F2D" w:rsidP="00CD4973">
      <w:pPr>
        <w:rPr>
          <w:rFonts w:ascii="Arial" w:hAnsi="Arial" w:cs="Arial"/>
          <w:b/>
          <w:bCs/>
          <w:sz w:val="20"/>
          <w:szCs w:val="20"/>
        </w:rPr>
      </w:pPr>
    </w:p>
    <w:p w14:paraId="29AD4C0A" w14:textId="77777777" w:rsidR="00967F2D" w:rsidRDefault="00967F2D" w:rsidP="00CD4973">
      <w:pPr>
        <w:rPr>
          <w:rFonts w:ascii="Arial" w:hAnsi="Arial" w:cs="Arial"/>
          <w:b/>
          <w:bCs/>
          <w:sz w:val="20"/>
          <w:szCs w:val="20"/>
        </w:rPr>
      </w:pPr>
    </w:p>
    <w:p w14:paraId="6D00286A" w14:textId="77777777" w:rsidR="00967F2D" w:rsidRDefault="00967F2D" w:rsidP="00CD4973">
      <w:pPr>
        <w:rPr>
          <w:rFonts w:ascii="Arial" w:hAnsi="Arial" w:cs="Arial"/>
          <w:b/>
          <w:bCs/>
          <w:sz w:val="20"/>
          <w:szCs w:val="20"/>
        </w:rPr>
      </w:pPr>
    </w:p>
    <w:p w14:paraId="458C7FE3" w14:textId="77777777" w:rsidR="00967F2D" w:rsidRDefault="00967F2D" w:rsidP="00CD4973">
      <w:pPr>
        <w:rPr>
          <w:rFonts w:ascii="Arial" w:hAnsi="Arial" w:cs="Arial"/>
          <w:b/>
          <w:bCs/>
          <w:sz w:val="20"/>
          <w:szCs w:val="20"/>
        </w:rPr>
      </w:pPr>
    </w:p>
    <w:p w14:paraId="04B8CF70" w14:textId="77777777" w:rsidR="00967F2D" w:rsidRPr="00135C06" w:rsidRDefault="00967F2D" w:rsidP="00CD4973">
      <w:pPr>
        <w:rPr>
          <w:rFonts w:ascii="Arial" w:hAnsi="Arial" w:cs="Arial"/>
          <w:b/>
          <w:bCs/>
          <w:sz w:val="20"/>
          <w:szCs w:val="20"/>
        </w:rPr>
      </w:pPr>
    </w:p>
    <w:p w14:paraId="6EB7A65E" w14:textId="77777777" w:rsidR="00CF3D63" w:rsidRPr="00135C06" w:rsidRDefault="00CF3D63" w:rsidP="00CD4973">
      <w:pPr>
        <w:rPr>
          <w:rFonts w:ascii="Arial" w:hAnsi="Arial" w:cs="Arial"/>
          <w:b/>
          <w:bCs/>
          <w:sz w:val="20"/>
          <w:szCs w:val="20"/>
        </w:rPr>
      </w:pPr>
    </w:p>
    <w:p w14:paraId="25E9DF34" w14:textId="5240A4FE" w:rsidR="00CF3D63" w:rsidRDefault="00CF3D63" w:rsidP="00CF3D63">
      <w:pPr>
        <w:rPr>
          <w:rFonts w:ascii="Arial" w:hAnsi="Arial" w:cs="Arial"/>
          <w:b/>
          <w:bCs/>
          <w:sz w:val="24"/>
          <w:szCs w:val="24"/>
        </w:rPr>
      </w:pPr>
      <w:r w:rsidRPr="00967F2D">
        <w:rPr>
          <w:rFonts w:ascii="Arial" w:hAnsi="Arial" w:cs="Arial"/>
          <w:b/>
          <w:bCs/>
          <w:sz w:val="24"/>
          <w:szCs w:val="24"/>
        </w:rPr>
        <w:lastRenderedPageBreak/>
        <w:t>2. DIVISIÓN DE LA EXPOSICIÓN– GUION A SEGUIR</w:t>
      </w:r>
    </w:p>
    <w:p w14:paraId="69FF685F" w14:textId="77777777" w:rsidR="00967F2D" w:rsidRPr="00967F2D" w:rsidRDefault="00967F2D" w:rsidP="00CF3D63">
      <w:pPr>
        <w:rPr>
          <w:rFonts w:ascii="Arial" w:hAnsi="Arial" w:cs="Arial"/>
          <w:b/>
          <w:bCs/>
          <w:sz w:val="24"/>
          <w:szCs w:val="24"/>
        </w:rPr>
      </w:pPr>
    </w:p>
    <w:p w14:paraId="6824AF25" w14:textId="208E7316" w:rsidR="003C6523" w:rsidRPr="003C6523" w:rsidRDefault="003C6523" w:rsidP="003C6523">
      <w:pPr>
        <w:pStyle w:val="Ttulo2"/>
        <w:rPr>
          <w:rFonts w:ascii="Arial" w:hAnsi="Arial" w:cs="Arial"/>
          <w:sz w:val="20"/>
          <w:szCs w:val="20"/>
        </w:rPr>
      </w:pPr>
      <w:r>
        <w:rPr>
          <w:rFonts w:ascii="Segoe UI Symbol" w:hAnsi="Segoe UI Symbol" w:cs="Segoe UI Symbol"/>
          <w:sz w:val="20"/>
          <w:szCs w:val="20"/>
        </w:rPr>
        <w:t>2.1.</w:t>
      </w:r>
      <w:r w:rsidRPr="003C6523">
        <w:rPr>
          <w:rFonts w:ascii="Arial" w:hAnsi="Arial" w:cs="Arial"/>
          <w:sz w:val="20"/>
          <w:szCs w:val="20"/>
        </w:rPr>
        <w:t xml:space="preserve"> EXPOSITOR 1: Introducción y Diagnóstico General</w:t>
      </w:r>
    </w:p>
    <w:p w14:paraId="6260082A" w14:textId="77777777" w:rsidR="003C6523" w:rsidRPr="003C6523" w:rsidRDefault="003C6523" w:rsidP="003C6523">
      <w:pPr>
        <w:pStyle w:val="Ttulo3"/>
        <w:rPr>
          <w:rFonts w:ascii="Arial" w:hAnsi="Arial" w:cs="Arial"/>
          <w:sz w:val="20"/>
          <w:szCs w:val="20"/>
        </w:rPr>
      </w:pPr>
      <w:r w:rsidRPr="003C6523">
        <w:rPr>
          <w:rFonts w:ascii="Arial" w:hAnsi="Arial" w:cs="Arial"/>
          <w:sz w:val="20"/>
          <w:szCs w:val="20"/>
        </w:rPr>
        <w:t>Diapositiva 1: Información de la empresa</w:t>
      </w:r>
    </w:p>
    <w:p w14:paraId="1926186A" w14:textId="77777777" w:rsidR="003C6523" w:rsidRPr="003C6523" w:rsidRDefault="003C6523" w:rsidP="003C6523">
      <w:pPr>
        <w:pStyle w:val="NormalWeb"/>
        <w:rPr>
          <w:rFonts w:ascii="Arial" w:hAnsi="Arial" w:cs="Arial"/>
          <w:sz w:val="20"/>
          <w:szCs w:val="20"/>
        </w:rPr>
      </w:pPr>
      <w:r w:rsidRPr="003C6523">
        <w:rPr>
          <w:rFonts w:ascii="Arial" w:hAnsi="Arial" w:cs="Arial"/>
          <w:sz w:val="20"/>
          <w:szCs w:val="20"/>
        </w:rPr>
        <w:t>“Buenos días. Empezamos nuestra presentación hablando de BUZIOS S.A.C., una empresa peruana dedicada a la producción y comercialización de artículos de cuero de alta calidad. Su catálogo incluye billeteras, correas, maletas y tarjeteros, todos fabricados con un enfoque artesanal. Sin embargo, lo que destaca a BUZIOS es su integración de técnicas modernas en cada proceso productivo, lo que le permite mantener altos estándares de calidad mientras conserva la tradición artesanal. Esta combinación le ha permitido posicionarse como una marca confiable en el mercado nacional.”</w:t>
      </w:r>
    </w:p>
    <w:p w14:paraId="65835639" w14:textId="77777777" w:rsidR="003C6523" w:rsidRPr="003C6523" w:rsidRDefault="00000000" w:rsidP="003C6523">
      <w:pPr>
        <w:rPr>
          <w:rFonts w:ascii="Arial" w:hAnsi="Arial" w:cs="Arial"/>
          <w:sz w:val="20"/>
          <w:szCs w:val="20"/>
        </w:rPr>
      </w:pPr>
      <w:r>
        <w:rPr>
          <w:rFonts w:ascii="Arial" w:hAnsi="Arial" w:cs="Arial"/>
          <w:sz w:val="20"/>
          <w:szCs w:val="20"/>
        </w:rPr>
        <w:pict w14:anchorId="2206F451">
          <v:rect id="_x0000_i1042" style="width:0;height:1.5pt" o:hralign="center" o:hrstd="t" o:hr="t" fillcolor="#a0a0a0" stroked="f"/>
        </w:pict>
      </w:r>
    </w:p>
    <w:p w14:paraId="7A8FBFFD" w14:textId="77777777" w:rsidR="003C6523" w:rsidRPr="003C6523" w:rsidRDefault="003C6523" w:rsidP="003C6523">
      <w:pPr>
        <w:pStyle w:val="Ttulo3"/>
        <w:rPr>
          <w:rFonts w:ascii="Arial" w:hAnsi="Arial" w:cs="Arial"/>
          <w:sz w:val="20"/>
          <w:szCs w:val="20"/>
        </w:rPr>
      </w:pPr>
      <w:r w:rsidRPr="003C6523">
        <w:rPr>
          <w:rFonts w:ascii="Arial" w:hAnsi="Arial" w:cs="Arial"/>
          <w:sz w:val="20"/>
          <w:szCs w:val="20"/>
        </w:rPr>
        <w:t>Diapositiva 2: Ventas registradas - Últimos 3 trimestres</w:t>
      </w:r>
    </w:p>
    <w:p w14:paraId="77C553B4" w14:textId="77777777" w:rsidR="003C6523" w:rsidRPr="003C6523" w:rsidRDefault="003C6523" w:rsidP="003C6523">
      <w:pPr>
        <w:pStyle w:val="NormalWeb"/>
        <w:rPr>
          <w:rFonts w:ascii="Arial" w:hAnsi="Arial" w:cs="Arial"/>
          <w:sz w:val="20"/>
          <w:szCs w:val="20"/>
        </w:rPr>
      </w:pPr>
      <w:r w:rsidRPr="003C6523">
        <w:rPr>
          <w:rFonts w:ascii="Arial" w:hAnsi="Arial" w:cs="Arial"/>
          <w:sz w:val="20"/>
          <w:szCs w:val="20"/>
        </w:rPr>
        <w:t>“En esta gráfica vemos las ventas correspondientes a los últimos tres trimestres. Estos datos nos permiten identificar patrones de comportamiento comercial, como picos de demanda o posibles caídas. Esta información es clave para analizar la eficiencia de las estrategias implementadas, así como para proyectar futuras decisiones operativas.”</w:t>
      </w:r>
    </w:p>
    <w:p w14:paraId="682917E6" w14:textId="77777777" w:rsidR="003C6523" w:rsidRPr="003C6523" w:rsidRDefault="00000000" w:rsidP="003C6523">
      <w:pPr>
        <w:rPr>
          <w:rFonts w:ascii="Arial" w:hAnsi="Arial" w:cs="Arial"/>
          <w:sz w:val="20"/>
          <w:szCs w:val="20"/>
        </w:rPr>
      </w:pPr>
      <w:r>
        <w:rPr>
          <w:rFonts w:ascii="Arial" w:hAnsi="Arial" w:cs="Arial"/>
          <w:sz w:val="20"/>
          <w:szCs w:val="20"/>
        </w:rPr>
        <w:pict w14:anchorId="7FD792BA">
          <v:rect id="_x0000_i1043" style="width:0;height:1.5pt" o:hralign="center" o:hrstd="t" o:hr="t" fillcolor="#a0a0a0" stroked="f"/>
        </w:pict>
      </w:r>
    </w:p>
    <w:p w14:paraId="0B86C7F9" w14:textId="77777777" w:rsidR="003C6523" w:rsidRPr="003C6523" w:rsidRDefault="003C6523" w:rsidP="003C6523">
      <w:pPr>
        <w:pStyle w:val="Ttulo3"/>
        <w:rPr>
          <w:rFonts w:ascii="Arial" w:hAnsi="Arial" w:cs="Arial"/>
          <w:sz w:val="20"/>
          <w:szCs w:val="20"/>
        </w:rPr>
      </w:pPr>
      <w:r w:rsidRPr="003C6523">
        <w:rPr>
          <w:rFonts w:ascii="Arial" w:hAnsi="Arial" w:cs="Arial"/>
          <w:sz w:val="20"/>
          <w:szCs w:val="20"/>
        </w:rPr>
        <w:t>Diapositiva 3: Indicadores de productividad propuestos</w:t>
      </w:r>
    </w:p>
    <w:p w14:paraId="4CB240C5" w14:textId="77777777" w:rsidR="003C6523" w:rsidRPr="003C6523" w:rsidRDefault="003C6523" w:rsidP="003C6523">
      <w:pPr>
        <w:pStyle w:val="NormalWeb"/>
        <w:rPr>
          <w:rFonts w:ascii="Arial" w:hAnsi="Arial" w:cs="Arial"/>
          <w:sz w:val="20"/>
          <w:szCs w:val="20"/>
        </w:rPr>
      </w:pPr>
      <w:r w:rsidRPr="003C6523">
        <w:rPr>
          <w:rFonts w:ascii="Arial" w:hAnsi="Arial" w:cs="Arial"/>
          <w:sz w:val="20"/>
          <w:szCs w:val="20"/>
        </w:rPr>
        <w:t>“BUZIOS utiliza diversos indicadores clave para medir su productividad. Por ejemplo, se busca que cada trabajador genere más de 30 mil soles en ventas trimestrales, y que el rendimiento por hora sea superior a 2.5 unidades. También se controla el inventario, con una rotación esperada de al menos tres veces por trimestre. En cuanto a calidad, el objetivo es mantener una tasa de productos defectuosos menor al 3% y producir cada unidad en menos de 0.4 horas. Finalmente, se mide el cumplimiento de entregas puntuales, que debe estar por encima del 95%.”</w:t>
      </w:r>
    </w:p>
    <w:p w14:paraId="6D6BB0F0" w14:textId="77777777" w:rsidR="003C6523" w:rsidRPr="003C6523" w:rsidRDefault="00000000" w:rsidP="003C6523">
      <w:pPr>
        <w:rPr>
          <w:rFonts w:ascii="Arial" w:hAnsi="Arial" w:cs="Arial"/>
          <w:sz w:val="20"/>
          <w:szCs w:val="20"/>
        </w:rPr>
      </w:pPr>
      <w:r>
        <w:rPr>
          <w:rFonts w:ascii="Arial" w:hAnsi="Arial" w:cs="Arial"/>
          <w:sz w:val="20"/>
          <w:szCs w:val="20"/>
        </w:rPr>
        <w:pict w14:anchorId="0C24D878">
          <v:rect id="_x0000_i1044" style="width:0;height:1.5pt" o:hralign="center" o:hrstd="t" o:hr="t" fillcolor="#a0a0a0" stroked="f"/>
        </w:pict>
      </w:r>
    </w:p>
    <w:p w14:paraId="576FCC31" w14:textId="77777777" w:rsidR="003C6523" w:rsidRPr="003C6523" w:rsidRDefault="003C6523" w:rsidP="003C6523">
      <w:pPr>
        <w:pStyle w:val="Ttulo3"/>
        <w:rPr>
          <w:rFonts w:ascii="Arial" w:hAnsi="Arial" w:cs="Arial"/>
          <w:sz w:val="20"/>
          <w:szCs w:val="20"/>
        </w:rPr>
      </w:pPr>
      <w:r w:rsidRPr="003C6523">
        <w:rPr>
          <w:rFonts w:ascii="Arial" w:hAnsi="Arial" w:cs="Arial"/>
          <w:sz w:val="20"/>
          <w:szCs w:val="20"/>
        </w:rPr>
        <w:t>Diapositiva 4: Administración de operaciones</w:t>
      </w:r>
    </w:p>
    <w:p w14:paraId="76F947F1" w14:textId="77777777" w:rsidR="003C6523" w:rsidRPr="003C6523" w:rsidRDefault="003C6523" w:rsidP="003C6523">
      <w:pPr>
        <w:pStyle w:val="NormalWeb"/>
        <w:rPr>
          <w:rFonts w:ascii="Arial" w:hAnsi="Arial" w:cs="Arial"/>
          <w:sz w:val="20"/>
          <w:szCs w:val="20"/>
        </w:rPr>
      </w:pPr>
      <w:r w:rsidRPr="003C6523">
        <w:rPr>
          <w:rFonts w:ascii="Arial" w:hAnsi="Arial" w:cs="Arial"/>
          <w:sz w:val="20"/>
          <w:szCs w:val="20"/>
        </w:rPr>
        <w:t>“La gestión de operaciones en BUZIOS se basa en estos indicadores. La empresa invierte en capacitación y mantenimiento preventivo para reducir fallas. Además, aplica herramientas como el EOQ y el ROP para evitar quiebres de stock. Todo este enfoque permite que BUZIOS se mantenga competitiva, ofreciendo productos con calidad constante.”</w:t>
      </w:r>
    </w:p>
    <w:p w14:paraId="5449E814" w14:textId="77777777" w:rsidR="003C6523" w:rsidRPr="003C6523" w:rsidRDefault="00000000" w:rsidP="003C6523">
      <w:pPr>
        <w:rPr>
          <w:rFonts w:ascii="Arial" w:hAnsi="Arial" w:cs="Arial"/>
          <w:sz w:val="20"/>
          <w:szCs w:val="20"/>
        </w:rPr>
      </w:pPr>
      <w:r>
        <w:rPr>
          <w:rFonts w:ascii="Arial" w:hAnsi="Arial" w:cs="Arial"/>
          <w:sz w:val="20"/>
          <w:szCs w:val="20"/>
        </w:rPr>
        <w:pict w14:anchorId="7C912079">
          <v:rect id="_x0000_i1045" style="width:0;height:1.5pt" o:hralign="center" o:hrstd="t" o:hr="t" fillcolor="#a0a0a0" stroked="f"/>
        </w:pict>
      </w:r>
    </w:p>
    <w:p w14:paraId="3259271A" w14:textId="7EE2917D" w:rsidR="003C6523" w:rsidRPr="003C6523" w:rsidRDefault="003C6523" w:rsidP="003C6523">
      <w:pPr>
        <w:pStyle w:val="Ttulo2"/>
        <w:rPr>
          <w:rFonts w:ascii="Arial" w:hAnsi="Arial" w:cs="Arial"/>
          <w:sz w:val="20"/>
          <w:szCs w:val="20"/>
        </w:rPr>
      </w:pPr>
      <w:r>
        <w:rPr>
          <w:rFonts w:ascii="Segoe UI Symbol" w:hAnsi="Segoe UI Symbol" w:cs="Segoe UI Symbol"/>
          <w:sz w:val="20"/>
          <w:szCs w:val="20"/>
        </w:rPr>
        <w:t>2.2.</w:t>
      </w:r>
      <w:r w:rsidRPr="003C6523">
        <w:rPr>
          <w:rFonts w:ascii="Arial" w:hAnsi="Arial" w:cs="Arial"/>
          <w:sz w:val="20"/>
          <w:szCs w:val="20"/>
        </w:rPr>
        <w:t xml:space="preserve"> EXPOSITOR 2: Pronóstico de Producción</w:t>
      </w:r>
    </w:p>
    <w:p w14:paraId="213DD023" w14:textId="77777777" w:rsidR="003C6523" w:rsidRPr="003C6523" w:rsidRDefault="003C6523" w:rsidP="003C6523">
      <w:pPr>
        <w:pStyle w:val="Ttulo3"/>
        <w:rPr>
          <w:rFonts w:ascii="Arial" w:hAnsi="Arial" w:cs="Arial"/>
          <w:sz w:val="20"/>
          <w:szCs w:val="20"/>
        </w:rPr>
      </w:pPr>
      <w:r w:rsidRPr="003C6523">
        <w:rPr>
          <w:rFonts w:ascii="Arial" w:hAnsi="Arial" w:cs="Arial"/>
          <w:sz w:val="20"/>
          <w:szCs w:val="20"/>
        </w:rPr>
        <w:t>Diapositiva 5: Cálculo del incremento o disminución de ventas</w:t>
      </w:r>
    </w:p>
    <w:p w14:paraId="5B669153" w14:textId="77777777" w:rsidR="003C6523" w:rsidRPr="003C6523" w:rsidRDefault="003C6523" w:rsidP="003C6523">
      <w:pPr>
        <w:pStyle w:val="NormalWeb"/>
        <w:rPr>
          <w:rFonts w:ascii="Arial" w:hAnsi="Arial" w:cs="Arial"/>
          <w:sz w:val="20"/>
          <w:szCs w:val="20"/>
        </w:rPr>
      </w:pPr>
      <w:r w:rsidRPr="003C6523">
        <w:rPr>
          <w:rFonts w:ascii="Arial" w:hAnsi="Arial" w:cs="Arial"/>
          <w:sz w:val="20"/>
          <w:szCs w:val="20"/>
        </w:rPr>
        <w:t>“En esta sección analizamos la evolución de las ventas. Comparando los datos de los tres últimos trimestres, podemos identificar una tendencia que permite estimar si el siguiente trimestre mostrará crecimiento o caída. Esta proyección es esencial para ajustar la producción, evitando sobrecostos o faltantes.”</w:t>
      </w:r>
    </w:p>
    <w:p w14:paraId="08E2095A" w14:textId="77777777" w:rsidR="003C6523" w:rsidRPr="003C6523" w:rsidRDefault="00000000" w:rsidP="003C6523">
      <w:pPr>
        <w:rPr>
          <w:rFonts w:ascii="Arial" w:hAnsi="Arial" w:cs="Arial"/>
          <w:sz w:val="20"/>
          <w:szCs w:val="20"/>
        </w:rPr>
      </w:pPr>
      <w:r>
        <w:rPr>
          <w:rFonts w:ascii="Arial" w:hAnsi="Arial" w:cs="Arial"/>
          <w:sz w:val="20"/>
          <w:szCs w:val="20"/>
        </w:rPr>
        <w:lastRenderedPageBreak/>
        <w:pict w14:anchorId="6697BA97">
          <v:rect id="_x0000_i1046" style="width:0;height:1.5pt" o:hralign="center" o:hrstd="t" o:hr="t" fillcolor="#a0a0a0" stroked="f"/>
        </w:pict>
      </w:r>
    </w:p>
    <w:p w14:paraId="628D8042" w14:textId="77777777" w:rsidR="003C6523" w:rsidRPr="003C6523" w:rsidRDefault="003C6523" w:rsidP="003C6523">
      <w:pPr>
        <w:pStyle w:val="Ttulo3"/>
        <w:rPr>
          <w:rFonts w:ascii="Arial" w:hAnsi="Arial" w:cs="Arial"/>
          <w:sz w:val="20"/>
          <w:szCs w:val="20"/>
        </w:rPr>
      </w:pPr>
      <w:r w:rsidRPr="003C6523">
        <w:rPr>
          <w:rFonts w:ascii="Arial" w:hAnsi="Arial" w:cs="Arial"/>
          <w:sz w:val="20"/>
          <w:szCs w:val="20"/>
        </w:rPr>
        <w:t>Diapositiva 6: Cálculo del coeficiente de correlación</w:t>
      </w:r>
    </w:p>
    <w:p w14:paraId="697E5784" w14:textId="77777777" w:rsidR="003C6523" w:rsidRPr="003C6523" w:rsidRDefault="003C6523" w:rsidP="003C6523">
      <w:pPr>
        <w:pStyle w:val="NormalWeb"/>
        <w:rPr>
          <w:rFonts w:ascii="Arial" w:hAnsi="Arial" w:cs="Arial"/>
          <w:sz w:val="20"/>
          <w:szCs w:val="20"/>
        </w:rPr>
      </w:pPr>
      <w:r w:rsidRPr="003C6523">
        <w:rPr>
          <w:rFonts w:ascii="Arial" w:hAnsi="Arial" w:cs="Arial"/>
          <w:sz w:val="20"/>
          <w:szCs w:val="20"/>
        </w:rPr>
        <w:t>“Aquí aplicamos el coeficiente de correlación para determinar la relación entre el tiempo y las ventas. El valor obtenido indica si existe una relación directa o inversa, o si no hay una correlación significativa. En el caso de BUZIOS, este valor nos ayuda a validar la tendencia que observamos en la diapositiva anterior.”</w:t>
      </w:r>
    </w:p>
    <w:p w14:paraId="2EF0403D" w14:textId="77777777" w:rsidR="003C6523" w:rsidRPr="003C6523" w:rsidRDefault="00000000" w:rsidP="003C6523">
      <w:pPr>
        <w:rPr>
          <w:rFonts w:ascii="Arial" w:hAnsi="Arial" w:cs="Arial"/>
          <w:sz w:val="20"/>
          <w:szCs w:val="20"/>
        </w:rPr>
      </w:pPr>
      <w:r>
        <w:rPr>
          <w:rFonts w:ascii="Arial" w:hAnsi="Arial" w:cs="Arial"/>
          <w:sz w:val="20"/>
          <w:szCs w:val="20"/>
        </w:rPr>
        <w:pict w14:anchorId="65DE1DC7">
          <v:rect id="_x0000_i1047" style="width:0;height:1.5pt" o:hralign="center" o:hrstd="t" o:hr="t" fillcolor="#a0a0a0" stroked="f"/>
        </w:pict>
      </w:r>
    </w:p>
    <w:p w14:paraId="51DD4378" w14:textId="77777777" w:rsidR="003C6523" w:rsidRPr="003C6523" w:rsidRDefault="003C6523" w:rsidP="003C6523">
      <w:pPr>
        <w:pStyle w:val="Ttulo3"/>
        <w:rPr>
          <w:rFonts w:ascii="Arial" w:hAnsi="Arial" w:cs="Arial"/>
          <w:sz w:val="20"/>
          <w:szCs w:val="20"/>
        </w:rPr>
      </w:pPr>
      <w:r w:rsidRPr="003C6523">
        <w:rPr>
          <w:rFonts w:ascii="Arial" w:hAnsi="Arial" w:cs="Arial"/>
          <w:sz w:val="20"/>
          <w:szCs w:val="20"/>
        </w:rPr>
        <w:t>Diapositiva 7: Diagrama de dispersión</w:t>
      </w:r>
    </w:p>
    <w:p w14:paraId="30722E3B" w14:textId="77777777" w:rsidR="003C6523" w:rsidRPr="003C6523" w:rsidRDefault="003C6523" w:rsidP="003C6523">
      <w:pPr>
        <w:pStyle w:val="NormalWeb"/>
        <w:rPr>
          <w:rFonts w:ascii="Arial" w:hAnsi="Arial" w:cs="Arial"/>
          <w:sz w:val="20"/>
          <w:szCs w:val="20"/>
        </w:rPr>
      </w:pPr>
      <w:r w:rsidRPr="003C6523">
        <w:rPr>
          <w:rFonts w:ascii="Arial" w:hAnsi="Arial" w:cs="Arial"/>
          <w:sz w:val="20"/>
          <w:szCs w:val="20"/>
        </w:rPr>
        <w:t>“Este diagrama de dispersión visualiza los datos de ventas por trimestre. Si observamos una línea o patrón ascendente, podemos confirmar la existencia de una correlación positiva entre el tiempo y las ventas. Esta información es útil para tomar decisiones futuras de producción y abastecimiento.”</w:t>
      </w:r>
    </w:p>
    <w:p w14:paraId="61A2464E" w14:textId="77777777" w:rsidR="005A5A3E" w:rsidRDefault="005A5A3E" w:rsidP="005A5A3E">
      <w:pPr>
        <w:rPr>
          <w:rFonts w:ascii="Arial" w:hAnsi="Arial" w:cs="Arial"/>
          <w:sz w:val="20"/>
          <w:szCs w:val="20"/>
        </w:rPr>
      </w:pPr>
    </w:p>
    <w:p w14:paraId="21012279" w14:textId="77777777" w:rsidR="005A5A3E" w:rsidRDefault="005A5A3E" w:rsidP="005A5A3E">
      <w:pPr>
        <w:rPr>
          <w:rFonts w:ascii="Arial" w:hAnsi="Arial" w:cs="Arial"/>
          <w:sz w:val="20"/>
          <w:szCs w:val="20"/>
        </w:rPr>
      </w:pPr>
    </w:p>
    <w:p w14:paraId="2A5EFF4B" w14:textId="77777777" w:rsidR="005A5A3E" w:rsidRDefault="005A5A3E" w:rsidP="005A5A3E">
      <w:pPr>
        <w:rPr>
          <w:rFonts w:ascii="Arial" w:hAnsi="Arial" w:cs="Arial"/>
          <w:sz w:val="20"/>
          <w:szCs w:val="20"/>
        </w:rPr>
      </w:pPr>
    </w:p>
    <w:p w14:paraId="2E220F05" w14:textId="77777777" w:rsidR="005A5A3E" w:rsidRDefault="005A5A3E" w:rsidP="005A5A3E">
      <w:pPr>
        <w:rPr>
          <w:rFonts w:ascii="Arial" w:hAnsi="Arial" w:cs="Arial"/>
          <w:sz w:val="20"/>
          <w:szCs w:val="20"/>
        </w:rPr>
      </w:pPr>
    </w:p>
    <w:p w14:paraId="7F759F0A" w14:textId="77777777" w:rsidR="005A5A3E" w:rsidRDefault="005A5A3E" w:rsidP="005A5A3E">
      <w:pPr>
        <w:rPr>
          <w:rFonts w:ascii="Arial" w:hAnsi="Arial" w:cs="Arial"/>
          <w:sz w:val="20"/>
          <w:szCs w:val="20"/>
        </w:rPr>
      </w:pPr>
    </w:p>
    <w:p w14:paraId="220A91DA" w14:textId="77777777" w:rsidR="005A5A3E" w:rsidRDefault="005A5A3E" w:rsidP="005A5A3E">
      <w:pPr>
        <w:rPr>
          <w:rFonts w:ascii="Arial" w:hAnsi="Arial" w:cs="Arial"/>
          <w:sz w:val="20"/>
          <w:szCs w:val="20"/>
        </w:rPr>
      </w:pPr>
    </w:p>
    <w:p w14:paraId="6FD155EB" w14:textId="77777777" w:rsidR="005A5A3E" w:rsidRDefault="005A5A3E" w:rsidP="005A5A3E">
      <w:pPr>
        <w:rPr>
          <w:rFonts w:ascii="Arial" w:hAnsi="Arial" w:cs="Arial"/>
          <w:sz w:val="20"/>
          <w:szCs w:val="20"/>
        </w:rPr>
      </w:pPr>
    </w:p>
    <w:p w14:paraId="625E5A38" w14:textId="77777777" w:rsidR="005A5A3E" w:rsidRDefault="005A5A3E" w:rsidP="005A5A3E">
      <w:pPr>
        <w:rPr>
          <w:rFonts w:ascii="Arial" w:hAnsi="Arial" w:cs="Arial"/>
          <w:sz w:val="20"/>
          <w:szCs w:val="20"/>
        </w:rPr>
      </w:pPr>
    </w:p>
    <w:p w14:paraId="6BBE283D" w14:textId="77777777" w:rsidR="005A5A3E" w:rsidRDefault="005A5A3E" w:rsidP="005A5A3E">
      <w:pPr>
        <w:rPr>
          <w:rFonts w:ascii="Arial" w:hAnsi="Arial" w:cs="Arial"/>
          <w:sz w:val="20"/>
          <w:szCs w:val="20"/>
        </w:rPr>
      </w:pPr>
    </w:p>
    <w:p w14:paraId="0D761301" w14:textId="77777777" w:rsidR="005A5A3E" w:rsidRDefault="005A5A3E" w:rsidP="005A5A3E">
      <w:pPr>
        <w:rPr>
          <w:rFonts w:ascii="Arial" w:hAnsi="Arial" w:cs="Arial"/>
          <w:sz w:val="20"/>
          <w:szCs w:val="20"/>
        </w:rPr>
      </w:pPr>
    </w:p>
    <w:p w14:paraId="41CF8985" w14:textId="77777777" w:rsidR="005A5A3E" w:rsidRDefault="005A5A3E" w:rsidP="005A5A3E">
      <w:pPr>
        <w:rPr>
          <w:rFonts w:ascii="Arial" w:hAnsi="Arial" w:cs="Arial"/>
          <w:sz w:val="20"/>
          <w:szCs w:val="20"/>
        </w:rPr>
      </w:pPr>
    </w:p>
    <w:p w14:paraId="6D759834" w14:textId="77777777" w:rsidR="005A5A3E" w:rsidRDefault="005A5A3E" w:rsidP="005A5A3E">
      <w:pPr>
        <w:rPr>
          <w:rFonts w:ascii="Arial" w:hAnsi="Arial" w:cs="Arial"/>
          <w:sz w:val="20"/>
          <w:szCs w:val="20"/>
        </w:rPr>
      </w:pPr>
    </w:p>
    <w:p w14:paraId="2F21E5F0" w14:textId="77777777" w:rsidR="005A5A3E" w:rsidRDefault="005A5A3E" w:rsidP="005A5A3E">
      <w:pPr>
        <w:rPr>
          <w:rFonts w:ascii="Arial" w:hAnsi="Arial" w:cs="Arial"/>
          <w:sz w:val="20"/>
          <w:szCs w:val="20"/>
        </w:rPr>
      </w:pPr>
    </w:p>
    <w:p w14:paraId="1A671BC8" w14:textId="77777777" w:rsidR="005A5A3E" w:rsidRDefault="005A5A3E" w:rsidP="005A5A3E">
      <w:pPr>
        <w:rPr>
          <w:rFonts w:ascii="Arial" w:hAnsi="Arial" w:cs="Arial"/>
          <w:sz w:val="20"/>
          <w:szCs w:val="20"/>
        </w:rPr>
      </w:pPr>
    </w:p>
    <w:p w14:paraId="510895FA" w14:textId="77777777" w:rsidR="005A5A3E" w:rsidRDefault="005A5A3E" w:rsidP="005A5A3E">
      <w:pPr>
        <w:rPr>
          <w:rFonts w:ascii="Arial" w:hAnsi="Arial" w:cs="Arial"/>
          <w:sz w:val="20"/>
          <w:szCs w:val="20"/>
        </w:rPr>
      </w:pPr>
    </w:p>
    <w:p w14:paraId="145625AE" w14:textId="77777777" w:rsidR="005A5A3E" w:rsidRDefault="005A5A3E" w:rsidP="005A5A3E">
      <w:pPr>
        <w:rPr>
          <w:rFonts w:ascii="Arial" w:hAnsi="Arial" w:cs="Arial"/>
          <w:sz w:val="20"/>
          <w:szCs w:val="20"/>
        </w:rPr>
      </w:pPr>
    </w:p>
    <w:p w14:paraId="68BA0865" w14:textId="77777777" w:rsidR="005A5A3E" w:rsidRDefault="005A5A3E" w:rsidP="005A5A3E">
      <w:pPr>
        <w:rPr>
          <w:rFonts w:ascii="Arial" w:hAnsi="Arial" w:cs="Arial"/>
          <w:sz w:val="20"/>
          <w:szCs w:val="20"/>
        </w:rPr>
      </w:pPr>
    </w:p>
    <w:p w14:paraId="2AE78AD0" w14:textId="77777777" w:rsidR="005A5A3E" w:rsidRDefault="005A5A3E" w:rsidP="005A5A3E">
      <w:pPr>
        <w:rPr>
          <w:rFonts w:ascii="Arial" w:hAnsi="Arial" w:cs="Arial"/>
          <w:sz w:val="20"/>
          <w:szCs w:val="20"/>
        </w:rPr>
      </w:pPr>
    </w:p>
    <w:p w14:paraId="191DF0C0" w14:textId="77777777" w:rsidR="005A5A3E" w:rsidRDefault="005A5A3E" w:rsidP="005A5A3E">
      <w:pPr>
        <w:rPr>
          <w:rFonts w:ascii="Arial" w:hAnsi="Arial" w:cs="Arial"/>
          <w:sz w:val="20"/>
          <w:szCs w:val="20"/>
        </w:rPr>
      </w:pPr>
    </w:p>
    <w:p w14:paraId="240358EC" w14:textId="77777777" w:rsidR="005A5A3E" w:rsidRDefault="005A5A3E" w:rsidP="005A5A3E">
      <w:pPr>
        <w:rPr>
          <w:rFonts w:ascii="Arial" w:hAnsi="Arial" w:cs="Arial"/>
          <w:sz w:val="20"/>
          <w:szCs w:val="20"/>
        </w:rPr>
      </w:pPr>
    </w:p>
    <w:p w14:paraId="09C96341" w14:textId="77777777" w:rsidR="005A5A3E" w:rsidRPr="005A5A3E" w:rsidRDefault="005A5A3E" w:rsidP="005A5A3E">
      <w:pPr>
        <w:rPr>
          <w:rFonts w:ascii="Arial" w:hAnsi="Arial" w:cs="Arial"/>
          <w:sz w:val="20"/>
          <w:szCs w:val="20"/>
        </w:rPr>
      </w:pPr>
    </w:p>
    <w:p w14:paraId="7CB00529" w14:textId="77777777" w:rsidR="005A5A3E" w:rsidRDefault="005A5A3E" w:rsidP="005A5A3E">
      <w:pPr>
        <w:pStyle w:val="Ttulo2"/>
        <w:ind w:left="360"/>
        <w:rPr>
          <w:rFonts w:ascii="Segoe UI Symbol" w:hAnsi="Segoe UI Symbol" w:cs="Segoe UI Symbol"/>
          <w:sz w:val="20"/>
          <w:szCs w:val="20"/>
        </w:rPr>
      </w:pPr>
    </w:p>
    <w:p w14:paraId="52B25067" w14:textId="24D7A947" w:rsidR="003C6523" w:rsidRPr="003C6523" w:rsidRDefault="003C6523" w:rsidP="005A5A3E">
      <w:pPr>
        <w:pStyle w:val="Ttulo2"/>
        <w:ind w:left="360"/>
        <w:rPr>
          <w:rFonts w:ascii="Arial" w:hAnsi="Arial" w:cs="Arial"/>
          <w:sz w:val="20"/>
          <w:szCs w:val="20"/>
        </w:rPr>
      </w:pPr>
      <w:r w:rsidRPr="003C6523">
        <w:rPr>
          <w:rFonts w:ascii="Arial" w:hAnsi="Arial" w:cs="Arial"/>
          <w:sz w:val="20"/>
          <w:szCs w:val="20"/>
        </w:rPr>
        <w:t>EXPOSITOR 3: Calidad y Costos</w:t>
      </w:r>
    </w:p>
    <w:p w14:paraId="1DC356A3" w14:textId="77777777" w:rsidR="003C6523" w:rsidRPr="003C6523" w:rsidRDefault="003C6523" w:rsidP="003C6523">
      <w:pPr>
        <w:pStyle w:val="Ttulo3"/>
        <w:rPr>
          <w:rFonts w:ascii="Arial" w:hAnsi="Arial" w:cs="Arial"/>
          <w:sz w:val="20"/>
          <w:szCs w:val="20"/>
        </w:rPr>
      </w:pPr>
      <w:r w:rsidRPr="003C6523">
        <w:rPr>
          <w:rFonts w:ascii="Arial" w:hAnsi="Arial" w:cs="Arial"/>
          <w:sz w:val="20"/>
          <w:szCs w:val="20"/>
        </w:rPr>
        <w:t>Diapositiva 8: Costos de prevención</w:t>
      </w:r>
    </w:p>
    <w:p w14:paraId="69DF6F2C" w14:textId="77777777" w:rsidR="003C6523" w:rsidRPr="003C6523" w:rsidRDefault="003C6523" w:rsidP="003C6523">
      <w:pPr>
        <w:pStyle w:val="NormalWeb"/>
        <w:rPr>
          <w:rFonts w:ascii="Arial" w:hAnsi="Arial" w:cs="Arial"/>
          <w:sz w:val="20"/>
          <w:szCs w:val="20"/>
        </w:rPr>
      </w:pPr>
      <w:r w:rsidRPr="003C6523">
        <w:rPr>
          <w:rFonts w:ascii="Arial" w:hAnsi="Arial" w:cs="Arial"/>
          <w:sz w:val="20"/>
          <w:szCs w:val="20"/>
        </w:rPr>
        <w:t>“BUZIOS destina un presupuesto significativo a prevenir errores. Esto incluye capacitación técnica para los artesanos y el mantenimiento periódico de las herramientas. El objetivo es evitar errores desde el inicio del proceso, lo que reduce retrabajos y pérdida de materiales.”</w:t>
      </w:r>
    </w:p>
    <w:p w14:paraId="3BB8E186" w14:textId="77777777" w:rsidR="003C6523" w:rsidRPr="003C6523" w:rsidRDefault="00000000" w:rsidP="003C6523">
      <w:pPr>
        <w:rPr>
          <w:rFonts w:ascii="Arial" w:hAnsi="Arial" w:cs="Arial"/>
          <w:sz w:val="20"/>
          <w:szCs w:val="20"/>
        </w:rPr>
      </w:pPr>
      <w:r>
        <w:rPr>
          <w:rFonts w:ascii="Arial" w:hAnsi="Arial" w:cs="Arial"/>
          <w:sz w:val="20"/>
          <w:szCs w:val="20"/>
        </w:rPr>
        <w:pict w14:anchorId="6A103DB3">
          <v:rect id="_x0000_i1049" style="width:0;height:1.5pt" o:hralign="center" o:hrstd="t" o:hr="t" fillcolor="#a0a0a0" stroked="f"/>
        </w:pict>
      </w:r>
    </w:p>
    <w:p w14:paraId="3EB092CB" w14:textId="77777777" w:rsidR="003C6523" w:rsidRPr="003C6523" w:rsidRDefault="003C6523" w:rsidP="003C6523">
      <w:pPr>
        <w:pStyle w:val="Ttulo3"/>
        <w:rPr>
          <w:rFonts w:ascii="Arial" w:hAnsi="Arial" w:cs="Arial"/>
          <w:sz w:val="20"/>
          <w:szCs w:val="20"/>
        </w:rPr>
      </w:pPr>
      <w:r w:rsidRPr="003C6523">
        <w:rPr>
          <w:rFonts w:ascii="Arial" w:hAnsi="Arial" w:cs="Arial"/>
          <w:sz w:val="20"/>
          <w:szCs w:val="20"/>
        </w:rPr>
        <w:t>Diapositiva 9: Costos de evaluación</w:t>
      </w:r>
    </w:p>
    <w:p w14:paraId="16FC49AB" w14:textId="77777777" w:rsidR="003C6523" w:rsidRPr="003C6523" w:rsidRDefault="003C6523" w:rsidP="003C6523">
      <w:pPr>
        <w:pStyle w:val="NormalWeb"/>
        <w:rPr>
          <w:rFonts w:ascii="Arial" w:hAnsi="Arial" w:cs="Arial"/>
          <w:sz w:val="20"/>
          <w:szCs w:val="20"/>
        </w:rPr>
      </w:pPr>
      <w:r w:rsidRPr="003C6523">
        <w:rPr>
          <w:rFonts w:ascii="Arial" w:hAnsi="Arial" w:cs="Arial"/>
          <w:sz w:val="20"/>
          <w:szCs w:val="20"/>
        </w:rPr>
        <w:t>“Además de prevenir, se evalúa continuamente. Se realizan controles de calidad durante la producción y auditorías internas. Esto permite detectar posibles fallas antes de que el producto llegue al cliente. Aunque estos procesos tienen un costo, ayudan a mantener la reputación de la marca.”</w:t>
      </w:r>
    </w:p>
    <w:p w14:paraId="67A2E961" w14:textId="77777777" w:rsidR="003C6523" w:rsidRPr="003C6523" w:rsidRDefault="00000000" w:rsidP="003C6523">
      <w:pPr>
        <w:rPr>
          <w:rFonts w:ascii="Arial" w:hAnsi="Arial" w:cs="Arial"/>
          <w:sz w:val="20"/>
          <w:szCs w:val="20"/>
        </w:rPr>
      </w:pPr>
      <w:r>
        <w:rPr>
          <w:rFonts w:ascii="Arial" w:hAnsi="Arial" w:cs="Arial"/>
          <w:sz w:val="20"/>
          <w:szCs w:val="20"/>
        </w:rPr>
        <w:pict w14:anchorId="0C1BF950">
          <v:rect id="_x0000_i1050" style="width:0;height:1.5pt" o:hralign="center" o:hrstd="t" o:hr="t" fillcolor="#a0a0a0" stroked="f"/>
        </w:pict>
      </w:r>
    </w:p>
    <w:p w14:paraId="6FE01A48" w14:textId="77777777" w:rsidR="003C6523" w:rsidRPr="003C6523" w:rsidRDefault="003C6523" w:rsidP="003C6523">
      <w:pPr>
        <w:pStyle w:val="Ttulo3"/>
        <w:rPr>
          <w:rFonts w:ascii="Arial" w:hAnsi="Arial" w:cs="Arial"/>
          <w:sz w:val="20"/>
          <w:szCs w:val="20"/>
        </w:rPr>
      </w:pPr>
      <w:r w:rsidRPr="003C6523">
        <w:rPr>
          <w:rFonts w:ascii="Arial" w:hAnsi="Arial" w:cs="Arial"/>
          <w:sz w:val="20"/>
          <w:szCs w:val="20"/>
        </w:rPr>
        <w:t>Diapositiva 10: Costos por fallas internas</w:t>
      </w:r>
    </w:p>
    <w:p w14:paraId="035D3984" w14:textId="77777777" w:rsidR="003C6523" w:rsidRPr="003C6523" w:rsidRDefault="003C6523" w:rsidP="003C6523">
      <w:pPr>
        <w:pStyle w:val="NormalWeb"/>
        <w:rPr>
          <w:rFonts w:ascii="Arial" w:hAnsi="Arial" w:cs="Arial"/>
          <w:sz w:val="20"/>
          <w:szCs w:val="20"/>
        </w:rPr>
      </w:pPr>
      <w:r w:rsidRPr="003C6523">
        <w:rPr>
          <w:rFonts w:ascii="Arial" w:hAnsi="Arial" w:cs="Arial"/>
          <w:sz w:val="20"/>
          <w:szCs w:val="20"/>
        </w:rPr>
        <w:t>“A pesar de las medidas, pueden surgir errores. BUZIOS identifica los costos por reprocesos debido a defectos de costura o mal corte del cuero. Estos errores se detectan antes de que el producto salga al mercado, pero igual representan una pérdida de tiempo y materiales.”</w:t>
      </w:r>
    </w:p>
    <w:p w14:paraId="2A742C16" w14:textId="77777777" w:rsidR="003C6523" w:rsidRPr="003C6523" w:rsidRDefault="00000000" w:rsidP="003C6523">
      <w:pPr>
        <w:rPr>
          <w:rFonts w:ascii="Arial" w:hAnsi="Arial" w:cs="Arial"/>
          <w:sz w:val="20"/>
          <w:szCs w:val="20"/>
        </w:rPr>
      </w:pPr>
      <w:r>
        <w:rPr>
          <w:rFonts w:ascii="Arial" w:hAnsi="Arial" w:cs="Arial"/>
          <w:sz w:val="20"/>
          <w:szCs w:val="20"/>
        </w:rPr>
        <w:pict w14:anchorId="28381A27">
          <v:rect id="_x0000_i1051" style="width:0;height:1.5pt" o:hralign="center" o:hrstd="t" o:hr="t" fillcolor="#a0a0a0" stroked="f"/>
        </w:pict>
      </w:r>
    </w:p>
    <w:p w14:paraId="45CC0522" w14:textId="77777777" w:rsidR="003C6523" w:rsidRPr="003C6523" w:rsidRDefault="003C6523" w:rsidP="003C6523">
      <w:pPr>
        <w:pStyle w:val="Ttulo3"/>
        <w:rPr>
          <w:rFonts w:ascii="Arial" w:hAnsi="Arial" w:cs="Arial"/>
          <w:sz w:val="20"/>
          <w:szCs w:val="20"/>
        </w:rPr>
      </w:pPr>
      <w:r w:rsidRPr="003C6523">
        <w:rPr>
          <w:rFonts w:ascii="Arial" w:hAnsi="Arial" w:cs="Arial"/>
          <w:sz w:val="20"/>
          <w:szCs w:val="20"/>
        </w:rPr>
        <w:t>Diapositiva 11: Costos por fallas externas</w:t>
      </w:r>
    </w:p>
    <w:p w14:paraId="3EEDCB95" w14:textId="77777777" w:rsidR="003C6523" w:rsidRPr="003C6523" w:rsidRDefault="003C6523" w:rsidP="003C6523">
      <w:pPr>
        <w:pStyle w:val="NormalWeb"/>
        <w:rPr>
          <w:rFonts w:ascii="Arial" w:hAnsi="Arial" w:cs="Arial"/>
          <w:sz w:val="20"/>
          <w:szCs w:val="20"/>
        </w:rPr>
      </w:pPr>
      <w:r w:rsidRPr="003C6523">
        <w:rPr>
          <w:rFonts w:ascii="Arial" w:hAnsi="Arial" w:cs="Arial"/>
          <w:sz w:val="20"/>
          <w:szCs w:val="20"/>
        </w:rPr>
        <w:t>“Los errores que llegan al cliente tienen un impacto aún mayor. Por ejemplo, devoluciones por productos con acabados irregulares o reenvíos gratuitos. Estos casos no solo generan un costo directo, sino que afectan la percepción de la marca, por lo que se busca mantenerlos al mínimo.”</w:t>
      </w:r>
    </w:p>
    <w:p w14:paraId="43A7F1FD" w14:textId="77777777" w:rsidR="003C6523" w:rsidRPr="003C6523" w:rsidRDefault="00000000" w:rsidP="003C6523">
      <w:pPr>
        <w:rPr>
          <w:rFonts w:ascii="Arial" w:hAnsi="Arial" w:cs="Arial"/>
          <w:sz w:val="20"/>
          <w:szCs w:val="20"/>
        </w:rPr>
      </w:pPr>
      <w:r>
        <w:rPr>
          <w:rFonts w:ascii="Arial" w:hAnsi="Arial" w:cs="Arial"/>
          <w:sz w:val="20"/>
          <w:szCs w:val="20"/>
        </w:rPr>
        <w:pict w14:anchorId="0B500477">
          <v:rect id="_x0000_i1052" style="width:0;height:1.5pt" o:hralign="center" o:hrstd="t" o:hr="t" fillcolor="#a0a0a0" stroked="f"/>
        </w:pict>
      </w:r>
    </w:p>
    <w:p w14:paraId="1CFB4F1A" w14:textId="77777777" w:rsidR="003C6523" w:rsidRPr="003C6523" w:rsidRDefault="003C6523" w:rsidP="003C6523">
      <w:pPr>
        <w:pStyle w:val="Ttulo3"/>
        <w:rPr>
          <w:rFonts w:ascii="Arial" w:hAnsi="Arial" w:cs="Arial"/>
          <w:sz w:val="20"/>
          <w:szCs w:val="20"/>
        </w:rPr>
      </w:pPr>
      <w:r w:rsidRPr="003C6523">
        <w:rPr>
          <w:rFonts w:ascii="Arial" w:hAnsi="Arial" w:cs="Arial"/>
          <w:sz w:val="20"/>
          <w:szCs w:val="20"/>
        </w:rPr>
        <w:t>Diapositiva 12: Conclusión sobre calidad</w:t>
      </w:r>
    </w:p>
    <w:p w14:paraId="70166A44" w14:textId="77777777" w:rsidR="003C6523" w:rsidRDefault="003C6523" w:rsidP="003C6523">
      <w:pPr>
        <w:pStyle w:val="NormalWeb"/>
        <w:rPr>
          <w:rFonts w:ascii="Arial" w:hAnsi="Arial" w:cs="Arial"/>
          <w:sz w:val="20"/>
          <w:szCs w:val="20"/>
        </w:rPr>
      </w:pPr>
      <w:r w:rsidRPr="003C6523">
        <w:rPr>
          <w:rFonts w:ascii="Arial" w:hAnsi="Arial" w:cs="Arial"/>
          <w:sz w:val="20"/>
          <w:szCs w:val="20"/>
        </w:rPr>
        <w:t>“En resumen, BUZIOS adopta una estrategia proactiva en la gestión de la calidad. Invertir en prevención y evaluación es más rentable que enfrentar los costos por fallas. Esta visión les ha permitido ofrecer productos confiables y mantener la satisfacción del cliente.”</w:t>
      </w:r>
    </w:p>
    <w:p w14:paraId="03C99E39" w14:textId="77777777" w:rsidR="005A5A3E" w:rsidRDefault="005A5A3E" w:rsidP="003C6523">
      <w:pPr>
        <w:pStyle w:val="NormalWeb"/>
        <w:rPr>
          <w:rFonts w:ascii="Arial" w:hAnsi="Arial" w:cs="Arial"/>
          <w:sz w:val="20"/>
          <w:szCs w:val="20"/>
        </w:rPr>
      </w:pPr>
    </w:p>
    <w:p w14:paraId="4C6172C9" w14:textId="77777777" w:rsidR="005A5A3E" w:rsidRDefault="005A5A3E" w:rsidP="003C6523">
      <w:pPr>
        <w:pStyle w:val="NormalWeb"/>
        <w:rPr>
          <w:rFonts w:ascii="Arial" w:hAnsi="Arial" w:cs="Arial"/>
          <w:sz w:val="20"/>
          <w:szCs w:val="20"/>
        </w:rPr>
      </w:pPr>
    </w:p>
    <w:p w14:paraId="5500E42B" w14:textId="77777777" w:rsidR="005A5A3E" w:rsidRDefault="005A5A3E" w:rsidP="003C6523">
      <w:pPr>
        <w:pStyle w:val="NormalWeb"/>
        <w:rPr>
          <w:rFonts w:ascii="Arial" w:hAnsi="Arial" w:cs="Arial"/>
          <w:sz w:val="20"/>
          <w:szCs w:val="20"/>
        </w:rPr>
      </w:pPr>
    </w:p>
    <w:p w14:paraId="4FA02B2B" w14:textId="77777777" w:rsidR="005A5A3E" w:rsidRDefault="005A5A3E" w:rsidP="003C6523">
      <w:pPr>
        <w:pStyle w:val="NormalWeb"/>
        <w:rPr>
          <w:rFonts w:ascii="Arial" w:hAnsi="Arial" w:cs="Arial"/>
          <w:sz w:val="20"/>
          <w:szCs w:val="20"/>
        </w:rPr>
      </w:pPr>
    </w:p>
    <w:p w14:paraId="08B749B7" w14:textId="77777777" w:rsidR="005A5A3E" w:rsidRDefault="005A5A3E" w:rsidP="003C6523">
      <w:pPr>
        <w:pStyle w:val="NormalWeb"/>
        <w:rPr>
          <w:rFonts w:ascii="Arial" w:hAnsi="Arial" w:cs="Arial"/>
          <w:sz w:val="20"/>
          <w:szCs w:val="20"/>
        </w:rPr>
      </w:pPr>
    </w:p>
    <w:p w14:paraId="0B20F437" w14:textId="77777777" w:rsidR="005A5A3E" w:rsidRPr="003C6523" w:rsidRDefault="005A5A3E" w:rsidP="003C6523">
      <w:pPr>
        <w:pStyle w:val="NormalWeb"/>
        <w:rPr>
          <w:rFonts w:ascii="Arial" w:hAnsi="Arial" w:cs="Arial"/>
          <w:sz w:val="20"/>
          <w:szCs w:val="20"/>
        </w:rPr>
      </w:pPr>
    </w:p>
    <w:p w14:paraId="26F79A08" w14:textId="77777777" w:rsidR="003C6523" w:rsidRPr="003C6523" w:rsidRDefault="00000000" w:rsidP="003C6523">
      <w:pPr>
        <w:rPr>
          <w:rFonts w:ascii="Arial" w:hAnsi="Arial" w:cs="Arial"/>
          <w:sz w:val="20"/>
          <w:szCs w:val="20"/>
        </w:rPr>
      </w:pPr>
      <w:r>
        <w:rPr>
          <w:rFonts w:ascii="Arial" w:hAnsi="Arial" w:cs="Arial"/>
          <w:sz w:val="20"/>
          <w:szCs w:val="20"/>
        </w:rPr>
        <w:lastRenderedPageBreak/>
        <w:pict w14:anchorId="17C808D9">
          <v:rect id="_x0000_i1053" style="width:0;height:1.5pt" o:hralign="center" o:hrstd="t" o:hr="t" fillcolor="#a0a0a0" stroked="f"/>
        </w:pict>
      </w:r>
    </w:p>
    <w:p w14:paraId="03DCEAF8" w14:textId="319385C7" w:rsidR="003C6523" w:rsidRPr="003C6523" w:rsidRDefault="003C6523" w:rsidP="003C6523">
      <w:pPr>
        <w:pStyle w:val="Ttulo2"/>
        <w:rPr>
          <w:rFonts w:ascii="Arial" w:hAnsi="Arial" w:cs="Arial"/>
          <w:sz w:val="20"/>
          <w:szCs w:val="20"/>
        </w:rPr>
      </w:pPr>
      <w:r>
        <w:rPr>
          <w:rFonts w:ascii="Segoe UI Symbol" w:hAnsi="Segoe UI Symbol" w:cs="Segoe UI Symbol"/>
          <w:sz w:val="20"/>
          <w:szCs w:val="20"/>
        </w:rPr>
        <w:t>2.4.</w:t>
      </w:r>
      <w:r w:rsidRPr="003C6523">
        <w:rPr>
          <w:rFonts w:ascii="Arial" w:hAnsi="Arial" w:cs="Arial"/>
          <w:sz w:val="20"/>
          <w:szCs w:val="20"/>
        </w:rPr>
        <w:t xml:space="preserve"> EXPOSITOR 4: Planificación y Control</w:t>
      </w:r>
    </w:p>
    <w:p w14:paraId="4D2ED933" w14:textId="77777777" w:rsidR="003C6523" w:rsidRPr="003C6523" w:rsidRDefault="003C6523" w:rsidP="003C6523">
      <w:pPr>
        <w:pStyle w:val="Ttulo3"/>
        <w:rPr>
          <w:rFonts w:ascii="Arial" w:hAnsi="Arial" w:cs="Arial"/>
          <w:sz w:val="20"/>
          <w:szCs w:val="20"/>
        </w:rPr>
      </w:pPr>
      <w:r w:rsidRPr="003C6523">
        <w:rPr>
          <w:rFonts w:ascii="Arial" w:hAnsi="Arial" w:cs="Arial"/>
          <w:sz w:val="20"/>
          <w:szCs w:val="20"/>
        </w:rPr>
        <w:t>Diapositiva 13: Nivel de rotación de inventario</w:t>
      </w:r>
    </w:p>
    <w:p w14:paraId="194F60B5" w14:textId="77777777" w:rsidR="003C6523" w:rsidRPr="003C6523" w:rsidRDefault="003C6523" w:rsidP="003C6523">
      <w:pPr>
        <w:pStyle w:val="NormalWeb"/>
        <w:rPr>
          <w:rFonts w:ascii="Arial" w:hAnsi="Arial" w:cs="Arial"/>
          <w:sz w:val="20"/>
          <w:szCs w:val="20"/>
        </w:rPr>
      </w:pPr>
      <w:r w:rsidRPr="003C6523">
        <w:rPr>
          <w:rFonts w:ascii="Arial" w:hAnsi="Arial" w:cs="Arial"/>
          <w:sz w:val="20"/>
          <w:szCs w:val="20"/>
        </w:rPr>
        <w:t>“Empezamos esta parte revisando la rotación de inventario. Con 2,572 unidades vendidas a un costo unitario de 40 soles, se obtiene un costo de ventas total de más de 100 mil soles. Esto se compara con el inventario promedio para calcular la eficiencia del movimiento de stock. Una alta rotación implica un buen manejo del inventario.”</w:t>
      </w:r>
    </w:p>
    <w:p w14:paraId="153DB7CE" w14:textId="77777777" w:rsidR="003C6523" w:rsidRPr="003C6523" w:rsidRDefault="00000000" w:rsidP="003C6523">
      <w:pPr>
        <w:rPr>
          <w:rFonts w:ascii="Arial" w:hAnsi="Arial" w:cs="Arial"/>
          <w:sz w:val="20"/>
          <w:szCs w:val="20"/>
        </w:rPr>
      </w:pPr>
      <w:r>
        <w:rPr>
          <w:rFonts w:ascii="Arial" w:hAnsi="Arial" w:cs="Arial"/>
          <w:sz w:val="20"/>
          <w:szCs w:val="20"/>
        </w:rPr>
        <w:pict w14:anchorId="70082879">
          <v:rect id="_x0000_i1054" style="width:0;height:1.5pt" o:hralign="center" o:hrstd="t" o:hr="t" fillcolor="#a0a0a0" stroked="f"/>
        </w:pict>
      </w:r>
    </w:p>
    <w:p w14:paraId="7BC10837" w14:textId="77777777" w:rsidR="003C6523" w:rsidRPr="003C6523" w:rsidRDefault="003C6523" w:rsidP="003C6523">
      <w:pPr>
        <w:pStyle w:val="Ttulo3"/>
        <w:rPr>
          <w:rFonts w:ascii="Arial" w:hAnsi="Arial" w:cs="Arial"/>
          <w:sz w:val="20"/>
          <w:szCs w:val="20"/>
        </w:rPr>
      </w:pPr>
      <w:r w:rsidRPr="003C6523">
        <w:rPr>
          <w:rFonts w:ascii="Arial" w:hAnsi="Arial" w:cs="Arial"/>
          <w:sz w:val="20"/>
          <w:szCs w:val="20"/>
        </w:rPr>
        <w:t>Diapositiva 14: Cálculo del EOQ</w:t>
      </w:r>
    </w:p>
    <w:p w14:paraId="37651088" w14:textId="77777777" w:rsidR="003C6523" w:rsidRPr="003C6523" w:rsidRDefault="003C6523" w:rsidP="003C6523">
      <w:pPr>
        <w:pStyle w:val="NormalWeb"/>
        <w:rPr>
          <w:rFonts w:ascii="Arial" w:hAnsi="Arial" w:cs="Arial"/>
          <w:sz w:val="20"/>
          <w:szCs w:val="20"/>
        </w:rPr>
      </w:pPr>
      <w:r w:rsidRPr="003C6523">
        <w:rPr>
          <w:rFonts w:ascii="Arial" w:hAnsi="Arial" w:cs="Arial"/>
          <w:sz w:val="20"/>
          <w:szCs w:val="20"/>
        </w:rPr>
        <w:t>“El EOQ o cantidad económica de pedido indica cuántas unidades deben ordenarse cada vez para minimizar costos totales. En el caso de BUZIOS, el cálculo arroja un valor de 359 unidades por pedido, optimizando tanto los costos de pedido como de almacenamiento.”</w:t>
      </w:r>
    </w:p>
    <w:p w14:paraId="3B37F046" w14:textId="77777777" w:rsidR="003C6523" w:rsidRPr="003C6523" w:rsidRDefault="00000000" w:rsidP="003C6523">
      <w:pPr>
        <w:rPr>
          <w:rFonts w:ascii="Arial" w:hAnsi="Arial" w:cs="Arial"/>
          <w:sz w:val="20"/>
          <w:szCs w:val="20"/>
        </w:rPr>
      </w:pPr>
      <w:r>
        <w:rPr>
          <w:rFonts w:ascii="Arial" w:hAnsi="Arial" w:cs="Arial"/>
          <w:sz w:val="20"/>
          <w:szCs w:val="20"/>
        </w:rPr>
        <w:pict w14:anchorId="04059A47">
          <v:rect id="_x0000_i1055" style="width:0;height:1.5pt" o:hralign="center" o:hrstd="t" o:hr="t" fillcolor="#a0a0a0" stroked="f"/>
        </w:pict>
      </w:r>
    </w:p>
    <w:p w14:paraId="5697A66F" w14:textId="77777777" w:rsidR="00967F2D" w:rsidRDefault="00967F2D" w:rsidP="003C6523">
      <w:pPr>
        <w:pStyle w:val="Ttulo3"/>
        <w:rPr>
          <w:rFonts w:ascii="Arial" w:hAnsi="Arial" w:cs="Arial"/>
          <w:sz w:val="20"/>
          <w:szCs w:val="20"/>
        </w:rPr>
      </w:pPr>
    </w:p>
    <w:p w14:paraId="6C09701D" w14:textId="7FD2D739" w:rsidR="003C6523" w:rsidRPr="003C6523" w:rsidRDefault="003C6523" w:rsidP="003C6523">
      <w:pPr>
        <w:pStyle w:val="Ttulo3"/>
        <w:rPr>
          <w:rFonts w:ascii="Arial" w:hAnsi="Arial" w:cs="Arial"/>
          <w:sz w:val="20"/>
          <w:szCs w:val="20"/>
        </w:rPr>
      </w:pPr>
      <w:r w:rsidRPr="003C6523">
        <w:rPr>
          <w:rFonts w:ascii="Arial" w:hAnsi="Arial" w:cs="Arial"/>
          <w:sz w:val="20"/>
          <w:szCs w:val="20"/>
        </w:rPr>
        <w:t>Diapositiva 15: Cálculo del ROP</w:t>
      </w:r>
    </w:p>
    <w:p w14:paraId="411EFBB3" w14:textId="77777777" w:rsidR="003C6523" w:rsidRPr="003C6523" w:rsidRDefault="003C6523" w:rsidP="003C6523">
      <w:pPr>
        <w:pStyle w:val="NormalWeb"/>
        <w:rPr>
          <w:rFonts w:ascii="Arial" w:hAnsi="Arial" w:cs="Arial"/>
          <w:sz w:val="20"/>
          <w:szCs w:val="20"/>
        </w:rPr>
      </w:pPr>
      <w:r w:rsidRPr="003C6523">
        <w:rPr>
          <w:rFonts w:ascii="Arial" w:hAnsi="Arial" w:cs="Arial"/>
          <w:sz w:val="20"/>
          <w:szCs w:val="20"/>
        </w:rPr>
        <w:t>“El punto de reorden o ROP indica cuándo hacer el siguiente pedido. Se calcula multiplicando la demanda diaria por el tiempo de entrega. En este caso, el ROP es de 98 unidades, lo que significa que, al llegar a ese nivel de stock, debe hacerse una nueva orden para evitar quiebres.”</w:t>
      </w:r>
    </w:p>
    <w:p w14:paraId="5CAAE2E8" w14:textId="77777777" w:rsidR="003C6523" w:rsidRPr="003C6523" w:rsidRDefault="00000000" w:rsidP="003C6523">
      <w:pPr>
        <w:rPr>
          <w:rFonts w:ascii="Arial" w:hAnsi="Arial" w:cs="Arial"/>
          <w:sz w:val="20"/>
          <w:szCs w:val="20"/>
        </w:rPr>
      </w:pPr>
      <w:r>
        <w:rPr>
          <w:rFonts w:ascii="Arial" w:hAnsi="Arial" w:cs="Arial"/>
          <w:sz w:val="20"/>
          <w:szCs w:val="20"/>
        </w:rPr>
        <w:pict w14:anchorId="65FC540E">
          <v:rect id="_x0000_i1056" style="width:0;height:1.5pt" o:hralign="center" o:hrstd="t" o:hr="t" fillcolor="#a0a0a0" stroked="f"/>
        </w:pict>
      </w:r>
    </w:p>
    <w:p w14:paraId="22CFD92A" w14:textId="77777777" w:rsidR="003C6523" w:rsidRPr="003C6523" w:rsidRDefault="003C6523" w:rsidP="003C6523">
      <w:pPr>
        <w:pStyle w:val="Ttulo3"/>
        <w:rPr>
          <w:rFonts w:ascii="Arial" w:hAnsi="Arial" w:cs="Arial"/>
          <w:sz w:val="20"/>
          <w:szCs w:val="20"/>
        </w:rPr>
      </w:pPr>
      <w:r w:rsidRPr="003C6523">
        <w:rPr>
          <w:rFonts w:ascii="Arial" w:hAnsi="Arial" w:cs="Arial"/>
          <w:sz w:val="20"/>
          <w:szCs w:val="20"/>
        </w:rPr>
        <w:t>Diapositiva 16: Gráfica del nivel de inventario con ROP</w:t>
      </w:r>
    </w:p>
    <w:p w14:paraId="1ACAF5E7" w14:textId="77777777" w:rsidR="003C6523" w:rsidRPr="003C6523" w:rsidRDefault="003C6523" w:rsidP="003C6523">
      <w:pPr>
        <w:pStyle w:val="NormalWeb"/>
        <w:rPr>
          <w:rFonts w:ascii="Arial" w:hAnsi="Arial" w:cs="Arial"/>
          <w:sz w:val="20"/>
          <w:szCs w:val="20"/>
        </w:rPr>
      </w:pPr>
      <w:r w:rsidRPr="003C6523">
        <w:rPr>
          <w:rFonts w:ascii="Arial" w:hAnsi="Arial" w:cs="Arial"/>
          <w:sz w:val="20"/>
          <w:szCs w:val="20"/>
        </w:rPr>
        <w:t>“Aquí se visualiza la curva de inventario. Vemos cómo baja el stock con el tiempo hasta alcanzar el ROP, momento en el cual se realiza el pedido. Esta gráfica es útil para entender la dinámica de reposición y evitar faltantes.”</w:t>
      </w:r>
    </w:p>
    <w:p w14:paraId="774869FE" w14:textId="77777777" w:rsidR="003C6523" w:rsidRPr="003C6523" w:rsidRDefault="00000000" w:rsidP="003C6523">
      <w:pPr>
        <w:rPr>
          <w:rFonts w:ascii="Arial" w:hAnsi="Arial" w:cs="Arial"/>
          <w:sz w:val="20"/>
          <w:szCs w:val="20"/>
        </w:rPr>
      </w:pPr>
      <w:r>
        <w:rPr>
          <w:rFonts w:ascii="Arial" w:hAnsi="Arial" w:cs="Arial"/>
          <w:sz w:val="20"/>
          <w:szCs w:val="20"/>
        </w:rPr>
        <w:pict w14:anchorId="1C319B1E">
          <v:rect id="_x0000_i1057" style="width:0;height:1.5pt" o:hralign="center" o:hrstd="t" o:hr="t" fillcolor="#a0a0a0" stroked="f"/>
        </w:pict>
      </w:r>
    </w:p>
    <w:p w14:paraId="301735A0" w14:textId="77777777" w:rsidR="003C6523" w:rsidRPr="003C6523" w:rsidRDefault="003C6523" w:rsidP="003C6523">
      <w:pPr>
        <w:pStyle w:val="Ttulo3"/>
        <w:rPr>
          <w:rFonts w:ascii="Arial" w:hAnsi="Arial" w:cs="Arial"/>
          <w:sz w:val="20"/>
          <w:szCs w:val="20"/>
        </w:rPr>
      </w:pPr>
      <w:r w:rsidRPr="003C6523">
        <w:rPr>
          <w:rFonts w:ascii="Arial" w:hAnsi="Arial" w:cs="Arial"/>
          <w:sz w:val="20"/>
          <w:szCs w:val="20"/>
        </w:rPr>
        <w:t>Diapositiva 17: Reporte de desperdicios frecuentes</w:t>
      </w:r>
    </w:p>
    <w:p w14:paraId="05711AD0" w14:textId="77777777" w:rsidR="003C6523" w:rsidRPr="003C6523" w:rsidRDefault="003C6523" w:rsidP="003C6523">
      <w:pPr>
        <w:pStyle w:val="NormalWeb"/>
        <w:rPr>
          <w:rFonts w:ascii="Arial" w:hAnsi="Arial" w:cs="Arial"/>
          <w:sz w:val="20"/>
          <w:szCs w:val="20"/>
        </w:rPr>
      </w:pPr>
      <w:r w:rsidRPr="003C6523">
        <w:rPr>
          <w:rFonts w:ascii="Arial" w:hAnsi="Arial" w:cs="Arial"/>
          <w:sz w:val="20"/>
          <w:szCs w:val="20"/>
        </w:rPr>
        <w:t>“Se identificaron los equipos con mayor incidencia de desperdicio. Por ejemplo, las máquinas de coser, troqueladoras y prensas presentan fallas si no reciben mantenimiento adecuado. Este análisis permite focalizar las acciones correctivas.”</w:t>
      </w:r>
    </w:p>
    <w:p w14:paraId="5F1E4F50" w14:textId="77777777" w:rsidR="003C6523" w:rsidRPr="003C6523" w:rsidRDefault="00000000" w:rsidP="003C6523">
      <w:pPr>
        <w:rPr>
          <w:rFonts w:ascii="Arial" w:hAnsi="Arial" w:cs="Arial"/>
          <w:sz w:val="20"/>
          <w:szCs w:val="20"/>
        </w:rPr>
      </w:pPr>
      <w:r>
        <w:rPr>
          <w:rFonts w:ascii="Arial" w:hAnsi="Arial" w:cs="Arial"/>
          <w:sz w:val="20"/>
          <w:szCs w:val="20"/>
        </w:rPr>
        <w:pict w14:anchorId="3618954E">
          <v:rect id="_x0000_i1058" style="width:0;height:1.5pt" o:hralign="center" o:hrstd="t" o:hr="t" fillcolor="#a0a0a0" stroked="f"/>
        </w:pict>
      </w:r>
    </w:p>
    <w:p w14:paraId="28D5A148" w14:textId="77777777" w:rsidR="003C6523" w:rsidRPr="003C6523" w:rsidRDefault="003C6523" w:rsidP="003C6523">
      <w:pPr>
        <w:pStyle w:val="Ttulo3"/>
        <w:rPr>
          <w:rFonts w:ascii="Arial" w:hAnsi="Arial" w:cs="Arial"/>
          <w:sz w:val="20"/>
          <w:szCs w:val="20"/>
        </w:rPr>
      </w:pPr>
      <w:r w:rsidRPr="003C6523">
        <w:rPr>
          <w:rFonts w:ascii="Arial" w:hAnsi="Arial" w:cs="Arial"/>
          <w:sz w:val="20"/>
          <w:szCs w:val="20"/>
        </w:rPr>
        <w:t>Diapositiva 18: Plan de mantenimiento preventivo</w:t>
      </w:r>
    </w:p>
    <w:p w14:paraId="26990C3E" w14:textId="77777777" w:rsidR="003C6523" w:rsidRPr="003C6523" w:rsidRDefault="003C6523" w:rsidP="003C6523">
      <w:pPr>
        <w:pStyle w:val="NormalWeb"/>
        <w:rPr>
          <w:rFonts w:ascii="Arial" w:hAnsi="Arial" w:cs="Arial"/>
          <w:sz w:val="20"/>
          <w:szCs w:val="20"/>
        </w:rPr>
      </w:pPr>
      <w:r w:rsidRPr="003C6523">
        <w:rPr>
          <w:rFonts w:ascii="Arial" w:hAnsi="Arial" w:cs="Arial"/>
          <w:sz w:val="20"/>
          <w:szCs w:val="20"/>
        </w:rPr>
        <w:t>“Por ello, BUZIOS aplica un plan de mantenimiento preventivo. Con acciones programadas, se asegura el buen funcionamiento de los equipos, se reduce el desperdicio y se mejora la eficiencia. Esta práctica es clave para evitar interrupciones en la producción.”</w:t>
      </w:r>
    </w:p>
    <w:p w14:paraId="37939404" w14:textId="77777777" w:rsidR="00CF3D63" w:rsidRPr="00135C06" w:rsidRDefault="00CF3D63" w:rsidP="00CF3D63">
      <w:pPr>
        <w:rPr>
          <w:rFonts w:ascii="Arial" w:hAnsi="Arial" w:cs="Arial"/>
          <w:b/>
          <w:bCs/>
          <w:sz w:val="20"/>
          <w:szCs w:val="20"/>
        </w:rPr>
      </w:pPr>
    </w:p>
    <w:p w14:paraId="55C5F236" w14:textId="77777777" w:rsidR="00CF3D63" w:rsidRPr="00135C06" w:rsidRDefault="00CF3D63" w:rsidP="00CD4973">
      <w:pPr>
        <w:rPr>
          <w:rFonts w:ascii="Arial" w:hAnsi="Arial" w:cs="Arial"/>
          <w:b/>
          <w:bCs/>
          <w:sz w:val="20"/>
          <w:szCs w:val="20"/>
        </w:rPr>
      </w:pPr>
    </w:p>
    <w:sectPr w:rsidR="00CF3D63" w:rsidRPr="00135C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34" style="width:0;height:1.5pt" o:hralign="center" o:bullet="t" o:hrstd="t" o:hr="t" fillcolor="#a0a0a0" stroked="f"/>
    </w:pict>
  </w:numPicBullet>
  <w:abstractNum w:abstractNumId="0" w15:restartNumberingAfterBreak="0">
    <w:nsid w:val="020F22B6"/>
    <w:multiLevelType w:val="hybridMultilevel"/>
    <w:tmpl w:val="8D06B4D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CD0ED9"/>
    <w:multiLevelType w:val="multilevel"/>
    <w:tmpl w:val="B236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D5B7C"/>
    <w:multiLevelType w:val="multilevel"/>
    <w:tmpl w:val="EE32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204CD"/>
    <w:multiLevelType w:val="multilevel"/>
    <w:tmpl w:val="9B8CF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26BAA"/>
    <w:multiLevelType w:val="multilevel"/>
    <w:tmpl w:val="30BC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26238"/>
    <w:multiLevelType w:val="hybridMultilevel"/>
    <w:tmpl w:val="A7BECAB4"/>
    <w:lvl w:ilvl="0" w:tplc="EC0A004E">
      <w:start w:val="1"/>
      <w:numFmt w:val="bullet"/>
      <w:lvlText w:val=""/>
      <w:lvlPicBulletId w:val="0"/>
      <w:lvlJc w:val="left"/>
      <w:pPr>
        <w:tabs>
          <w:tab w:val="num" w:pos="720"/>
        </w:tabs>
        <w:ind w:left="720" w:hanging="360"/>
      </w:pPr>
      <w:rPr>
        <w:rFonts w:ascii="Symbol" w:hAnsi="Symbol" w:hint="default"/>
      </w:rPr>
    </w:lvl>
    <w:lvl w:ilvl="1" w:tplc="EFA2B6FA" w:tentative="1">
      <w:start w:val="1"/>
      <w:numFmt w:val="bullet"/>
      <w:lvlText w:val=""/>
      <w:lvlJc w:val="left"/>
      <w:pPr>
        <w:tabs>
          <w:tab w:val="num" w:pos="1440"/>
        </w:tabs>
        <w:ind w:left="1440" w:hanging="360"/>
      </w:pPr>
      <w:rPr>
        <w:rFonts w:ascii="Symbol" w:hAnsi="Symbol" w:hint="default"/>
      </w:rPr>
    </w:lvl>
    <w:lvl w:ilvl="2" w:tplc="2E8E7516" w:tentative="1">
      <w:start w:val="1"/>
      <w:numFmt w:val="bullet"/>
      <w:lvlText w:val=""/>
      <w:lvlJc w:val="left"/>
      <w:pPr>
        <w:tabs>
          <w:tab w:val="num" w:pos="2160"/>
        </w:tabs>
        <w:ind w:left="2160" w:hanging="360"/>
      </w:pPr>
      <w:rPr>
        <w:rFonts w:ascii="Symbol" w:hAnsi="Symbol" w:hint="default"/>
      </w:rPr>
    </w:lvl>
    <w:lvl w:ilvl="3" w:tplc="3E6C2C44" w:tentative="1">
      <w:start w:val="1"/>
      <w:numFmt w:val="bullet"/>
      <w:lvlText w:val=""/>
      <w:lvlJc w:val="left"/>
      <w:pPr>
        <w:tabs>
          <w:tab w:val="num" w:pos="2880"/>
        </w:tabs>
        <w:ind w:left="2880" w:hanging="360"/>
      </w:pPr>
      <w:rPr>
        <w:rFonts w:ascii="Symbol" w:hAnsi="Symbol" w:hint="default"/>
      </w:rPr>
    </w:lvl>
    <w:lvl w:ilvl="4" w:tplc="AB346220" w:tentative="1">
      <w:start w:val="1"/>
      <w:numFmt w:val="bullet"/>
      <w:lvlText w:val=""/>
      <w:lvlJc w:val="left"/>
      <w:pPr>
        <w:tabs>
          <w:tab w:val="num" w:pos="3600"/>
        </w:tabs>
        <w:ind w:left="3600" w:hanging="360"/>
      </w:pPr>
      <w:rPr>
        <w:rFonts w:ascii="Symbol" w:hAnsi="Symbol" w:hint="default"/>
      </w:rPr>
    </w:lvl>
    <w:lvl w:ilvl="5" w:tplc="EE4ED5A0" w:tentative="1">
      <w:start w:val="1"/>
      <w:numFmt w:val="bullet"/>
      <w:lvlText w:val=""/>
      <w:lvlJc w:val="left"/>
      <w:pPr>
        <w:tabs>
          <w:tab w:val="num" w:pos="4320"/>
        </w:tabs>
        <w:ind w:left="4320" w:hanging="360"/>
      </w:pPr>
      <w:rPr>
        <w:rFonts w:ascii="Symbol" w:hAnsi="Symbol" w:hint="default"/>
      </w:rPr>
    </w:lvl>
    <w:lvl w:ilvl="6" w:tplc="0D361E80" w:tentative="1">
      <w:start w:val="1"/>
      <w:numFmt w:val="bullet"/>
      <w:lvlText w:val=""/>
      <w:lvlJc w:val="left"/>
      <w:pPr>
        <w:tabs>
          <w:tab w:val="num" w:pos="5040"/>
        </w:tabs>
        <w:ind w:left="5040" w:hanging="360"/>
      </w:pPr>
      <w:rPr>
        <w:rFonts w:ascii="Symbol" w:hAnsi="Symbol" w:hint="default"/>
      </w:rPr>
    </w:lvl>
    <w:lvl w:ilvl="7" w:tplc="73727380" w:tentative="1">
      <w:start w:val="1"/>
      <w:numFmt w:val="bullet"/>
      <w:lvlText w:val=""/>
      <w:lvlJc w:val="left"/>
      <w:pPr>
        <w:tabs>
          <w:tab w:val="num" w:pos="5760"/>
        </w:tabs>
        <w:ind w:left="5760" w:hanging="360"/>
      </w:pPr>
      <w:rPr>
        <w:rFonts w:ascii="Symbol" w:hAnsi="Symbol" w:hint="default"/>
      </w:rPr>
    </w:lvl>
    <w:lvl w:ilvl="8" w:tplc="7C5AE840"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93E23F5"/>
    <w:multiLevelType w:val="multilevel"/>
    <w:tmpl w:val="5C9C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91204"/>
    <w:multiLevelType w:val="multilevel"/>
    <w:tmpl w:val="CEAA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97810"/>
    <w:multiLevelType w:val="multilevel"/>
    <w:tmpl w:val="B282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40888"/>
    <w:multiLevelType w:val="multilevel"/>
    <w:tmpl w:val="1692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A7D06"/>
    <w:multiLevelType w:val="multilevel"/>
    <w:tmpl w:val="28781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C7BA9"/>
    <w:multiLevelType w:val="multilevel"/>
    <w:tmpl w:val="8B18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57011"/>
    <w:multiLevelType w:val="multilevel"/>
    <w:tmpl w:val="0FF0D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A0221"/>
    <w:multiLevelType w:val="multilevel"/>
    <w:tmpl w:val="9D5A1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E84E16"/>
    <w:multiLevelType w:val="multilevel"/>
    <w:tmpl w:val="E554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D44F9"/>
    <w:multiLevelType w:val="multilevel"/>
    <w:tmpl w:val="748C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7233E"/>
    <w:multiLevelType w:val="multilevel"/>
    <w:tmpl w:val="7B4C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A52D3"/>
    <w:multiLevelType w:val="multilevel"/>
    <w:tmpl w:val="55C2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D4813"/>
    <w:multiLevelType w:val="multilevel"/>
    <w:tmpl w:val="6DCE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B907CA"/>
    <w:multiLevelType w:val="multilevel"/>
    <w:tmpl w:val="DD48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AB2182"/>
    <w:multiLevelType w:val="multilevel"/>
    <w:tmpl w:val="7E0A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D7360C"/>
    <w:multiLevelType w:val="multilevel"/>
    <w:tmpl w:val="3E46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E901E5"/>
    <w:multiLevelType w:val="multilevel"/>
    <w:tmpl w:val="BBE0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305FE8"/>
    <w:multiLevelType w:val="multilevel"/>
    <w:tmpl w:val="437C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443834">
    <w:abstractNumId w:val="13"/>
  </w:num>
  <w:num w:numId="2" w16cid:durableId="109208990">
    <w:abstractNumId w:val="10"/>
  </w:num>
  <w:num w:numId="3" w16cid:durableId="1127773492">
    <w:abstractNumId w:val="12"/>
  </w:num>
  <w:num w:numId="4" w16cid:durableId="1950507404">
    <w:abstractNumId w:val="3"/>
  </w:num>
  <w:num w:numId="5" w16cid:durableId="496306272">
    <w:abstractNumId w:val="0"/>
  </w:num>
  <w:num w:numId="6" w16cid:durableId="1520463389">
    <w:abstractNumId w:val="20"/>
  </w:num>
  <w:num w:numId="7" w16cid:durableId="782767056">
    <w:abstractNumId w:val="15"/>
  </w:num>
  <w:num w:numId="8" w16cid:durableId="255017195">
    <w:abstractNumId w:val="1"/>
  </w:num>
  <w:num w:numId="9" w16cid:durableId="867834800">
    <w:abstractNumId w:val="14"/>
  </w:num>
  <w:num w:numId="10" w16cid:durableId="1004479930">
    <w:abstractNumId w:val="17"/>
  </w:num>
  <w:num w:numId="11" w16cid:durableId="1123424984">
    <w:abstractNumId w:val="21"/>
  </w:num>
  <w:num w:numId="12" w16cid:durableId="998921666">
    <w:abstractNumId w:val="6"/>
  </w:num>
  <w:num w:numId="13" w16cid:durableId="1224756995">
    <w:abstractNumId w:val="4"/>
  </w:num>
  <w:num w:numId="14" w16cid:durableId="764114850">
    <w:abstractNumId w:val="11"/>
  </w:num>
  <w:num w:numId="15" w16cid:durableId="1453481955">
    <w:abstractNumId w:val="9"/>
  </w:num>
  <w:num w:numId="16" w16cid:durableId="1612316731">
    <w:abstractNumId w:val="16"/>
  </w:num>
  <w:num w:numId="17" w16cid:durableId="246038634">
    <w:abstractNumId w:val="8"/>
  </w:num>
  <w:num w:numId="18" w16cid:durableId="340740035">
    <w:abstractNumId w:val="23"/>
  </w:num>
  <w:num w:numId="19" w16cid:durableId="875853243">
    <w:abstractNumId w:val="22"/>
  </w:num>
  <w:num w:numId="20" w16cid:durableId="873611673">
    <w:abstractNumId w:val="2"/>
  </w:num>
  <w:num w:numId="21" w16cid:durableId="526063859">
    <w:abstractNumId w:val="18"/>
  </w:num>
  <w:num w:numId="22" w16cid:durableId="468012069">
    <w:abstractNumId w:val="19"/>
  </w:num>
  <w:num w:numId="23" w16cid:durableId="500705067">
    <w:abstractNumId w:val="7"/>
  </w:num>
  <w:num w:numId="24" w16cid:durableId="12523474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973"/>
    <w:rsid w:val="00135C06"/>
    <w:rsid w:val="002E79E3"/>
    <w:rsid w:val="003364F2"/>
    <w:rsid w:val="003C6523"/>
    <w:rsid w:val="005A5A3E"/>
    <w:rsid w:val="0069704E"/>
    <w:rsid w:val="00782732"/>
    <w:rsid w:val="008C31F9"/>
    <w:rsid w:val="00966BF4"/>
    <w:rsid w:val="00967F2D"/>
    <w:rsid w:val="00AC0F77"/>
    <w:rsid w:val="00CD4973"/>
    <w:rsid w:val="00CF3D63"/>
    <w:rsid w:val="00E53F50"/>
    <w:rsid w:val="00F712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24904"/>
  <w15:chartTrackingRefBased/>
  <w15:docId w15:val="{87A6FCAC-173B-4786-8B74-7AE89C2F0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rsid w:val="00782732"/>
    <w:pPr>
      <w:keepNext/>
      <w:keepLines/>
      <w:spacing w:before="480" w:after="120" w:line="240" w:lineRule="auto"/>
      <w:outlineLvl w:val="0"/>
    </w:pPr>
    <w:rPr>
      <w:rFonts w:ascii="Arial" w:eastAsiaTheme="minorEastAsia" w:hAnsi="Arial" w:cs="Calibri"/>
      <w:b/>
      <w:kern w:val="0"/>
      <w:sz w:val="32"/>
      <w:szCs w:val="48"/>
      <w:lang w:val="es-ES_tradnl" w:eastAsia="es-ES"/>
      <w14:ligatures w14:val="none"/>
    </w:rPr>
  </w:style>
  <w:style w:type="paragraph" w:styleId="Ttulo2">
    <w:name w:val="heading 2"/>
    <w:basedOn w:val="Normal"/>
    <w:next w:val="Normal"/>
    <w:link w:val="Ttulo2Car"/>
    <w:uiPriority w:val="9"/>
    <w:semiHidden/>
    <w:unhideWhenUsed/>
    <w:qFormat/>
    <w:rsid w:val="003C65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CF3D6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82732"/>
    <w:rPr>
      <w:rFonts w:ascii="Arial" w:eastAsiaTheme="minorEastAsia" w:hAnsi="Arial" w:cs="Calibri"/>
      <w:b/>
      <w:kern w:val="0"/>
      <w:sz w:val="32"/>
      <w:szCs w:val="48"/>
      <w:lang w:val="es-ES_tradnl" w:eastAsia="es-ES"/>
      <w14:ligatures w14:val="none"/>
    </w:rPr>
  </w:style>
  <w:style w:type="paragraph" w:styleId="Prrafodelista">
    <w:name w:val="List Paragraph"/>
    <w:basedOn w:val="Normal"/>
    <w:uiPriority w:val="34"/>
    <w:qFormat/>
    <w:rsid w:val="00CD4973"/>
    <w:pPr>
      <w:ind w:left="720"/>
      <w:contextualSpacing/>
    </w:pPr>
  </w:style>
  <w:style w:type="character" w:customStyle="1" w:styleId="Ttulo3Car">
    <w:name w:val="Título 3 Car"/>
    <w:basedOn w:val="Fuentedeprrafopredeter"/>
    <w:link w:val="Ttulo3"/>
    <w:uiPriority w:val="9"/>
    <w:rsid w:val="00CF3D63"/>
    <w:rPr>
      <w:rFonts w:ascii="Times New Roman" w:eastAsia="Times New Roman" w:hAnsi="Times New Roman" w:cs="Times New Roman"/>
      <w:b/>
      <w:bCs/>
      <w:kern w:val="0"/>
      <w:sz w:val="27"/>
      <w:szCs w:val="27"/>
      <w:lang w:eastAsia="es-ES"/>
      <w14:ligatures w14:val="none"/>
    </w:rPr>
  </w:style>
  <w:style w:type="paragraph" w:styleId="NormalWeb">
    <w:name w:val="Normal (Web)"/>
    <w:basedOn w:val="Normal"/>
    <w:uiPriority w:val="99"/>
    <w:semiHidden/>
    <w:unhideWhenUsed/>
    <w:rsid w:val="00CF3D63"/>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CF3D63"/>
    <w:rPr>
      <w:b/>
      <w:bCs/>
    </w:rPr>
  </w:style>
  <w:style w:type="character" w:customStyle="1" w:styleId="Ttulo2Car">
    <w:name w:val="Título 2 Car"/>
    <w:basedOn w:val="Fuentedeprrafopredeter"/>
    <w:link w:val="Ttulo2"/>
    <w:uiPriority w:val="9"/>
    <w:semiHidden/>
    <w:rsid w:val="003C652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195932">
      <w:bodyDiv w:val="1"/>
      <w:marLeft w:val="0"/>
      <w:marRight w:val="0"/>
      <w:marTop w:val="0"/>
      <w:marBottom w:val="0"/>
      <w:divBdr>
        <w:top w:val="none" w:sz="0" w:space="0" w:color="auto"/>
        <w:left w:val="none" w:sz="0" w:space="0" w:color="auto"/>
        <w:bottom w:val="none" w:sz="0" w:space="0" w:color="auto"/>
        <w:right w:val="none" w:sz="0" w:space="0" w:color="auto"/>
      </w:divBdr>
    </w:div>
    <w:div w:id="313262841">
      <w:bodyDiv w:val="1"/>
      <w:marLeft w:val="0"/>
      <w:marRight w:val="0"/>
      <w:marTop w:val="0"/>
      <w:marBottom w:val="0"/>
      <w:divBdr>
        <w:top w:val="none" w:sz="0" w:space="0" w:color="auto"/>
        <w:left w:val="none" w:sz="0" w:space="0" w:color="auto"/>
        <w:bottom w:val="none" w:sz="0" w:space="0" w:color="auto"/>
        <w:right w:val="none" w:sz="0" w:space="0" w:color="auto"/>
      </w:divBdr>
    </w:div>
    <w:div w:id="1413239068">
      <w:bodyDiv w:val="1"/>
      <w:marLeft w:val="0"/>
      <w:marRight w:val="0"/>
      <w:marTop w:val="0"/>
      <w:marBottom w:val="0"/>
      <w:divBdr>
        <w:top w:val="none" w:sz="0" w:space="0" w:color="auto"/>
        <w:left w:val="none" w:sz="0" w:space="0" w:color="auto"/>
        <w:bottom w:val="none" w:sz="0" w:space="0" w:color="auto"/>
        <w:right w:val="none" w:sz="0" w:space="0" w:color="auto"/>
      </w:divBdr>
      <w:divsChild>
        <w:div w:id="1089497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177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911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105073">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768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15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922952120">
          <w:blockQuote w:val="1"/>
          <w:marLeft w:val="720"/>
          <w:marRight w:val="720"/>
          <w:marTop w:val="100"/>
          <w:marBottom w:val="100"/>
          <w:divBdr>
            <w:top w:val="none" w:sz="0" w:space="0" w:color="auto"/>
            <w:left w:val="none" w:sz="0" w:space="0" w:color="auto"/>
            <w:bottom w:val="none" w:sz="0" w:space="0" w:color="auto"/>
            <w:right w:val="none" w:sz="0" w:space="0" w:color="auto"/>
          </w:divBdr>
        </w:div>
        <w:div w:id="820653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814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409291">
          <w:blockQuote w:val="1"/>
          <w:marLeft w:val="720"/>
          <w:marRight w:val="720"/>
          <w:marTop w:val="100"/>
          <w:marBottom w:val="100"/>
          <w:divBdr>
            <w:top w:val="none" w:sz="0" w:space="0" w:color="auto"/>
            <w:left w:val="none" w:sz="0" w:space="0" w:color="auto"/>
            <w:bottom w:val="none" w:sz="0" w:space="0" w:color="auto"/>
            <w:right w:val="none" w:sz="0" w:space="0" w:color="auto"/>
          </w:divBdr>
        </w:div>
        <w:div w:id="624317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203245">
          <w:blockQuote w:val="1"/>
          <w:marLeft w:val="720"/>
          <w:marRight w:val="720"/>
          <w:marTop w:val="100"/>
          <w:marBottom w:val="100"/>
          <w:divBdr>
            <w:top w:val="none" w:sz="0" w:space="0" w:color="auto"/>
            <w:left w:val="none" w:sz="0" w:space="0" w:color="auto"/>
            <w:bottom w:val="none" w:sz="0" w:space="0" w:color="auto"/>
            <w:right w:val="none" w:sz="0" w:space="0" w:color="auto"/>
          </w:divBdr>
        </w:div>
        <w:div w:id="829247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658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99550">
          <w:blockQuote w:val="1"/>
          <w:marLeft w:val="720"/>
          <w:marRight w:val="720"/>
          <w:marTop w:val="100"/>
          <w:marBottom w:val="100"/>
          <w:divBdr>
            <w:top w:val="none" w:sz="0" w:space="0" w:color="auto"/>
            <w:left w:val="none" w:sz="0" w:space="0" w:color="auto"/>
            <w:bottom w:val="none" w:sz="0" w:space="0" w:color="auto"/>
            <w:right w:val="none" w:sz="0" w:space="0" w:color="auto"/>
          </w:divBdr>
        </w:div>
        <w:div w:id="934284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412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837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128350">
      <w:bodyDiv w:val="1"/>
      <w:marLeft w:val="0"/>
      <w:marRight w:val="0"/>
      <w:marTop w:val="0"/>
      <w:marBottom w:val="0"/>
      <w:divBdr>
        <w:top w:val="none" w:sz="0" w:space="0" w:color="auto"/>
        <w:left w:val="none" w:sz="0" w:space="0" w:color="auto"/>
        <w:bottom w:val="none" w:sz="0" w:space="0" w:color="auto"/>
        <w:right w:val="none" w:sz="0" w:space="0" w:color="auto"/>
      </w:divBdr>
      <w:divsChild>
        <w:div w:id="398476051">
          <w:marLeft w:val="0"/>
          <w:marRight w:val="0"/>
          <w:marTop w:val="0"/>
          <w:marBottom w:val="0"/>
          <w:divBdr>
            <w:top w:val="none" w:sz="0" w:space="0" w:color="auto"/>
            <w:left w:val="none" w:sz="0" w:space="0" w:color="auto"/>
            <w:bottom w:val="none" w:sz="0" w:space="0" w:color="auto"/>
            <w:right w:val="none" w:sz="0" w:space="0" w:color="auto"/>
          </w:divBdr>
        </w:div>
        <w:div w:id="1132331155">
          <w:marLeft w:val="0"/>
          <w:marRight w:val="0"/>
          <w:marTop w:val="0"/>
          <w:marBottom w:val="0"/>
          <w:divBdr>
            <w:top w:val="none" w:sz="0" w:space="0" w:color="auto"/>
            <w:left w:val="none" w:sz="0" w:space="0" w:color="auto"/>
            <w:bottom w:val="none" w:sz="0" w:space="0" w:color="auto"/>
            <w:right w:val="none" w:sz="0" w:space="0" w:color="auto"/>
          </w:divBdr>
        </w:div>
        <w:div w:id="730037362">
          <w:marLeft w:val="0"/>
          <w:marRight w:val="0"/>
          <w:marTop w:val="0"/>
          <w:marBottom w:val="0"/>
          <w:divBdr>
            <w:top w:val="none" w:sz="0" w:space="0" w:color="auto"/>
            <w:left w:val="none" w:sz="0" w:space="0" w:color="auto"/>
            <w:bottom w:val="none" w:sz="0" w:space="0" w:color="auto"/>
            <w:right w:val="none" w:sz="0" w:space="0" w:color="auto"/>
          </w:divBdr>
        </w:div>
        <w:div w:id="1694384325">
          <w:marLeft w:val="0"/>
          <w:marRight w:val="0"/>
          <w:marTop w:val="0"/>
          <w:marBottom w:val="0"/>
          <w:divBdr>
            <w:top w:val="none" w:sz="0" w:space="0" w:color="auto"/>
            <w:left w:val="none" w:sz="0" w:space="0" w:color="auto"/>
            <w:bottom w:val="none" w:sz="0" w:space="0" w:color="auto"/>
            <w:right w:val="none" w:sz="0" w:space="0" w:color="auto"/>
          </w:divBdr>
        </w:div>
        <w:div w:id="267811555">
          <w:marLeft w:val="0"/>
          <w:marRight w:val="0"/>
          <w:marTop w:val="0"/>
          <w:marBottom w:val="0"/>
          <w:divBdr>
            <w:top w:val="none" w:sz="0" w:space="0" w:color="auto"/>
            <w:left w:val="none" w:sz="0" w:space="0" w:color="auto"/>
            <w:bottom w:val="none" w:sz="0" w:space="0" w:color="auto"/>
            <w:right w:val="none" w:sz="0" w:space="0" w:color="auto"/>
          </w:divBdr>
        </w:div>
        <w:div w:id="177164791">
          <w:marLeft w:val="0"/>
          <w:marRight w:val="0"/>
          <w:marTop w:val="0"/>
          <w:marBottom w:val="0"/>
          <w:divBdr>
            <w:top w:val="none" w:sz="0" w:space="0" w:color="auto"/>
            <w:left w:val="none" w:sz="0" w:space="0" w:color="auto"/>
            <w:bottom w:val="none" w:sz="0" w:space="0" w:color="auto"/>
            <w:right w:val="none" w:sz="0" w:space="0" w:color="auto"/>
          </w:divBdr>
        </w:div>
        <w:div w:id="1034964581">
          <w:marLeft w:val="0"/>
          <w:marRight w:val="0"/>
          <w:marTop w:val="0"/>
          <w:marBottom w:val="0"/>
          <w:divBdr>
            <w:top w:val="none" w:sz="0" w:space="0" w:color="auto"/>
            <w:left w:val="none" w:sz="0" w:space="0" w:color="auto"/>
            <w:bottom w:val="none" w:sz="0" w:space="0" w:color="auto"/>
            <w:right w:val="none" w:sz="0" w:space="0" w:color="auto"/>
          </w:divBdr>
        </w:div>
        <w:div w:id="1762212846">
          <w:marLeft w:val="0"/>
          <w:marRight w:val="0"/>
          <w:marTop w:val="0"/>
          <w:marBottom w:val="0"/>
          <w:divBdr>
            <w:top w:val="none" w:sz="0" w:space="0" w:color="auto"/>
            <w:left w:val="none" w:sz="0" w:space="0" w:color="auto"/>
            <w:bottom w:val="none" w:sz="0" w:space="0" w:color="auto"/>
            <w:right w:val="none" w:sz="0" w:space="0" w:color="auto"/>
          </w:divBdr>
        </w:div>
        <w:div w:id="1649820201">
          <w:marLeft w:val="0"/>
          <w:marRight w:val="0"/>
          <w:marTop w:val="0"/>
          <w:marBottom w:val="0"/>
          <w:divBdr>
            <w:top w:val="none" w:sz="0" w:space="0" w:color="auto"/>
            <w:left w:val="none" w:sz="0" w:space="0" w:color="auto"/>
            <w:bottom w:val="none" w:sz="0" w:space="0" w:color="auto"/>
            <w:right w:val="none" w:sz="0" w:space="0" w:color="auto"/>
          </w:divBdr>
        </w:div>
        <w:div w:id="1494371579">
          <w:marLeft w:val="0"/>
          <w:marRight w:val="0"/>
          <w:marTop w:val="0"/>
          <w:marBottom w:val="0"/>
          <w:divBdr>
            <w:top w:val="none" w:sz="0" w:space="0" w:color="auto"/>
            <w:left w:val="none" w:sz="0" w:space="0" w:color="auto"/>
            <w:bottom w:val="none" w:sz="0" w:space="0" w:color="auto"/>
            <w:right w:val="none" w:sz="0" w:space="0" w:color="auto"/>
          </w:divBdr>
        </w:div>
        <w:div w:id="2083260798">
          <w:marLeft w:val="0"/>
          <w:marRight w:val="0"/>
          <w:marTop w:val="0"/>
          <w:marBottom w:val="0"/>
          <w:divBdr>
            <w:top w:val="none" w:sz="0" w:space="0" w:color="auto"/>
            <w:left w:val="none" w:sz="0" w:space="0" w:color="auto"/>
            <w:bottom w:val="none" w:sz="0" w:space="0" w:color="auto"/>
            <w:right w:val="none" w:sz="0" w:space="0" w:color="auto"/>
          </w:divBdr>
        </w:div>
        <w:div w:id="1528979756">
          <w:marLeft w:val="0"/>
          <w:marRight w:val="0"/>
          <w:marTop w:val="0"/>
          <w:marBottom w:val="0"/>
          <w:divBdr>
            <w:top w:val="none" w:sz="0" w:space="0" w:color="auto"/>
            <w:left w:val="none" w:sz="0" w:space="0" w:color="auto"/>
            <w:bottom w:val="none" w:sz="0" w:space="0" w:color="auto"/>
            <w:right w:val="none" w:sz="0" w:space="0" w:color="auto"/>
          </w:divBdr>
        </w:div>
        <w:div w:id="1458523258">
          <w:marLeft w:val="0"/>
          <w:marRight w:val="0"/>
          <w:marTop w:val="0"/>
          <w:marBottom w:val="0"/>
          <w:divBdr>
            <w:top w:val="none" w:sz="0" w:space="0" w:color="auto"/>
            <w:left w:val="none" w:sz="0" w:space="0" w:color="auto"/>
            <w:bottom w:val="none" w:sz="0" w:space="0" w:color="auto"/>
            <w:right w:val="none" w:sz="0" w:space="0" w:color="auto"/>
          </w:divBdr>
        </w:div>
        <w:div w:id="1392314502">
          <w:marLeft w:val="0"/>
          <w:marRight w:val="0"/>
          <w:marTop w:val="0"/>
          <w:marBottom w:val="0"/>
          <w:divBdr>
            <w:top w:val="none" w:sz="0" w:space="0" w:color="auto"/>
            <w:left w:val="none" w:sz="0" w:space="0" w:color="auto"/>
            <w:bottom w:val="none" w:sz="0" w:space="0" w:color="auto"/>
            <w:right w:val="none" w:sz="0" w:space="0" w:color="auto"/>
          </w:divBdr>
        </w:div>
        <w:div w:id="1273592292">
          <w:marLeft w:val="0"/>
          <w:marRight w:val="0"/>
          <w:marTop w:val="0"/>
          <w:marBottom w:val="0"/>
          <w:divBdr>
            <w:top w:val="none" w:sz="0" w:space="0" w:color="auto"/>
            <w:left w:val="none" w:sz="0" w:space="0" w:color="auto"/>
            <w:bottom w:val="none" w:sz="0" w:space="0" w:color="auto"/>
            <w:right w:val="none" w:sz="0" w:space="0" w:color="auto"/>
          </w:divBdr>
        </w:div>
        <w:div w:id="1649482153">
          <w:marLeft w:val="0"/>
          <w:marRight w:val="0"/>
          <w:marTop w:val="0"/>
          <w:marBottom w:val="0"/>
          <w:divBdr>
            <w:top w:val="none" w:sz="0" w:space="0" w:color="auto"/>
            <w:left w:val="none" w:sz="0" w:space="0" w:color="auto"/>
            <w:bottom w:val="none" w:sz="0" w:space="0" w:color="auto"/>
            <w:right w:val="none" w:sz="0" w:space="0" w:color="auto"/>
          </w:divBdr>
        </w:div>
        <w:div w:id="1703050546">
          <w:marLeft w:val="0"/>
          <w:marRight w:val="0"/>
          <w:marTop w:val="0"/>
          <w:marBottom w:val="0"/>
          <w:divBdr>
            <w:top w:val="none" w:sz="0" w:space="0" w:color="auto"/>
            <w:left w:val="none" w:sz="0" w:space="0" w:color="auto"/>
            <w:bottom w:val="none" w:sz="0" w:space="0" w:color="auto"/>
            <w:right w:val="none" w:sz="0" w:space="0" w:color="auto"/>
          </w:divBdr>
        </w:div>
      </w:divsChild>
    </w:div>
    <w:div w:id="1839032610">
      <w:bodyDiv w:val="1"/>
      <w:marLeft w:val="0"/>
      <w:marRight w:val="0"/>
      <w:marTop w:val="0"/>
      <w:marBottom w:val="0"/>
      <w:divBdr>
        <w:top w:val="none" w:sz="0" w:space="0" w:color="auto"/>
        <w:left w:val="none" w:sz="0" w:space="0" w:color="auto"/>
        <w:bottom w:val="none" w:sz="0" w:space="0" w:color="auto"/>
        <w:right w:val="none" w:sz="0" w:space="0" w:color="auto"/>
      </w:divBdr>
      <w:divsChild>
        <w:div w:id="1097867075">
          <w:marLeft w:val="-15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1837</Words>
  <Characters>10106</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Pinedo</dc:creator>
  <cp:keywords/>
  <dc:description/>
  <cp:lastModifiedBy>Christopher Pinedo</cp:lastModifiedBy>
  <cp:revision>6</cp:revision>
  <dcterms:created xsi:type="dcterms:W3CDTF">2025-07-15T16:49:00Z</dcterms:created>
  <dcterms:modified xsi:type="dcterms:W3CDTF">2025-07-17T01:19:00Z</dcterms:modified>
</cp:coreProperties>
</file>