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AF24" w14:textId="77777777" w:rsidR="003C22BF" w:rsidRDefault="003C22BF">
      <w:commentRangeStart w:id="0"/>
      <w:commentRangeStart w:id="1"/>
      <w:r>
        <w:t>Review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this paragraph.</w:t>
      </w:r>
    </w:p>
    <w:p w14:paraId="218CDB63" w14:textId="56DDBC43" w:rsidR="00E27580" w:rsidRDefault="003C22BF">
      <w:r>
        <w:t>Another paragraph.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rity Author" w:date="2026-10-31T12:48:00Z" w:initials="PA">
    <w:p w14:paraId="0A2F1AEB" w14:textId="77777777" w:rsidR="003C22BF" w:rsidRDefault="003C22BF">
      <w:pPr>
        <w:pStyle w:val="CommentText"/>
      </w:pPr>
      <w:r w:rsidRPr="003C22BF">
        <w:rPr>
          <w:rStyle w:val="CommentReference"/>
          <w:b/>
        </w:rPr>
        <w:annotationRef/>
      </w:r>
      <w:r w:rsidRPr="003C22BF">
        <w:rPr>
          <w:b/>
        </w:rPr>
        <w:t xml:space="preserve"> </w:t>
      </w:r>
      <w:r>
        <w:t xml:space="preserve">lead </w:t>
      </w:r>
      <w:r>
        <w:tab/>
        <w:t>A</w:t>
      </w:r>
      <w:r>
        <w:br/>
        <w:t>B</w:t>
      </w:r>
      <w:r>
        <w:br/>
        <w:t>C‑D­E</w:t>
      </w:r>
    </w:p>
    <w:p w14:paraId="138C3B6C" w14:textId="4C28579A" w:rsidR="003C22BF" w:rsidRPr="003C22BF" w:rsidRDefault="003C22BF">
      <w:pPr>
        <w:pStyle w:val="CommentText"/>
        <w:rPr>
          <w:i/>
        </w:rPr>
      </w:pPr>
      <w:r w:rsidRPr="003C22BF">
        <w:rPr>
          <w:i/>
        </w:rPr>
        <w:t xml:space="preserve"> end </w:t>
      </w:r>
    </w:p>
  </w:comment>
  <w:comment w:id="1" w:author="Parity Reviewer" w:date="2026-10-31T12:48:00Z" w:initials="PR">
    <w:p w14:paraId="277DA5A6" w14:textId="6B70FA72" w:rsidR="003C22BF" w:rsidRDefault="003C22BF">
      <w:pPr>
        <w:pStyle w:val="CommentText"/>
      </w:pPr>
      <w:r>
        <w:rPr>
          <w:rStyle w:val="CommentReference"/>
        </w:rPr>
        <w:annotationRef/>
      </w:r>
      <w:r>
        <w:t>Reply text.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8C3B6C" w15:done="1"/>
  <w15:commentEx w15:paraId="277DA5A6" w15:paraIdParent="138C3B6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3D1D50" w16cex:dateUtc="2026-10-31T02:48:00Z"/>
  <w16cex:commentExtensible w16cex:durableId="62D04F32" w16cex:dateUtc="2026-10-31T02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8C3B6C" w16cid:durableId="5A3D1D50"/>
  <w16cid:commentId w16cid:paraId="277DA5A6" w16cid:durableId="62D04F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BF"/>
    <w:rsid w:val="002B6922"/>
    <w:rsid w:val="00334BB1"/>
    <w:rsid w:val="003C22BF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1F48"/>
  <w15:chartTrackingRefBased/>
  <w15:docId w15:val="{B3CDEA87-D044-4EDD-A3B1-BEFAFDD6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BF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22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22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22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2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Parity Author</dc:creator>
  <cp:keywords/>
  <dc:description/>
  <cp:lastModifiedBy>Parity Author</cp:lastModifiedBy>
  <cp:revision>1</cp:revision>
  <dcterms:created xsi:type="dcterms:W3CDTF">2026-10-31T02:48:00Z</dcterms:created>
  <dcterms:modified xsi:type="dcterms:W3CDTF">2026-10-31T02:48:00Z</dcterms:modified>
</cp:coreProperties>
</file>