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F864" w14:textId="77777777" w:rsidR="00403261" w:rsidRDefault="00403261" w:rsidP="0065222A">
      <w:pPr>
        <w:spacing w:after="0" w:line="240" w:lineRule="auto"/>
      </w:pPr>
      <w:r>
        <w:separator/>
      </w:r>
    </w:p>
  </w:endnote>
  <w:endnote w:type="continuationSeparator" w:id="0">
    <w:p w14:paraId="7F3E960E" w14:textId="77777777" w:rsidR="00403261" w:rsidRDefault="00403261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8E73E" w14:textId="77777777" w:rsidR="00403261" w:rsidRPr="0065222A" w:rsidRDefault="0040326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82BF887" w14:textId="77777777" w:rsidR="00403261" w:rsidRPr="0065222A" w:rsidRDefault="0040326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4FA148E0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79758EA4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2DEE1E8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631A4"/>
    <w:rsid w:val="00334BB1"/>
    <w:rsid w:val="00403261"/>
    <w:rsid w:val="0061566B"/>
    <w:rsid w:val="0065222A"/>
    <w:rsid w:val="006C6200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