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FCB2" w14:textId="77777777" w:rsidR="000D0EE2" w:rsidRDefault="000D0EE2" w:rsidP="000D0EE2">
      <w:pPr>
        <w:spacing w:line="360" w:lineRule="auto"/>
        <w:ind w:firstLineChars="200" w:firstLine="480"/>
        <w:jc w:val="center"/>
        <w:rPr>
          <w:rFonts w:ascii="宋体" w:eastAsia="宋体" w:hAnsi="宋体" w:cs="宋体" w:hint="eastAsia"/>
        </w:rPr>
      </w:pPr>
    </w:p>
    <w:p w14:paraId="1A691F2B" w14:textId="77777777" w:rsidR="000D0EE2" w:rsidRDefault="000D0EE2" w:rsidP="000D0EE2">
      <w:pPr>
        <w:spacing w:line="360" w:lineRule="auto"/>
        <w:ind w:firstLineChars="200" w:firstLine="480"/>
        <w:rPr>
          <w:rFonts w:ascii="宋体" w:eastAsia="宋体" w:hAnsi="宋体" w:cs="宋体" w:hint="eastAsia"/>
        </w:rPr>
      </w:pPr>
    </w:p>
    <w:p w14:paraId="4DDD7AAE" w14:textId="77777777" w:rsidR="000D0EE2" w:rsidRDefault="000D0EE2" w:rsidP="000D0EE2">
      <w:pPr>
        <w:spacing w:line="360" w:lineRule="auto"/>
        <w:ind w:firstLineChars="200" w:firstLine="480"/>
        <w:rPr>
          <w:rFonts w:ascii="宋体" w:eastAsia="宋体" w:hAnsi="宋体" w:cs="宋体" w:hint="eastAsia"/>
        </w:rPr>
      </w:pPr>
    </w:p>
    <w:p w14:paraId="44B838AE" w14:textId="77777777" w:rsidR="000D0EE2" w:rsidRDefault="000D0EE2" w:rsidP="000D0EE2">
      <w:pPr>
        <w:spacing w:line="360" w:lineRule="auto"/>
        <w:ind w:firstLineChars="200" w:firstLine="480"/>
        <w:rPr>
          <w:rFonts w:ascii="宋体" w:eastAsia="宋体" w:hAnsi="宋体" w:cs="宋体" w:hint="eastAsia"/>
        </w:rPr>
      </w:pPr>
    </w:p>
    <w:p w14:paraId="6A635263" w14:textId="77777777" w:rsidR="000D0EE2" w:rsidRDefault="000D0EE2" w:rsidP="000D0EE2">
      <w:pPr>
        <w:spacing w:line="360" w:lineRule="auto"/>
        <w:ind w:firstLineChars="200" w:firstLine="480"/>
        <w:rPr>
          <w:rFonts w:ascii="宋体" w:eastAsia="宋体" w:hAnsi="宋体" w:cs="宋体" w:hint="eastAsia"/>
        </w:rPr>
      </w:pPr>
    </w:p>
    <w:p w14:paraId="7F5C7E5F" w14:textId="77777777" w:rsidR="000D0EE2" w:rsidRDefault="000D0EE2" w:rsidP="000D0EE2">
      <w:pPr>
        <w:spacing w:line="360" w:lineRule="auto"/>
        <w:ind w:firstLineChars="200" w:firstLine="480"/>
        <w:rPr>
          <w:rFonts w:ascii="宋体" w:eastAsia="宋体" w:hAnsi="宋体" w:cs="宋体" w:hint="eastAsia"/>
        </w:rPr>
      </w:pPr>
    </w:p>
    <w:p w14:paraId="181EA526" w14:textId="77777777" w:rsidR="00326B7E" w:rsidRDefault="000D0EE2" w:rsidP="000D0EE2">
      <w:pPr>
        <w:spacing w:line="360" w:lineRule="auto"/>
        <w:jc w:val="center"/>
        <w:rPr>
          <w:rFonts w:ascii="宋体" w:eastAsia="宋体" w:hAnsi="宋体" w:cs="宋体" w:hint="eastAsia"/>
          <w:sz w:val="56"/>
          <w:szCs w:val="56"/>
        </w:rPr>
      </w:pPr>
      <w:r>
        <w:rPr>
          <w:rFonts w:ascii="宋体" w:eastAsia="宋体" w:hAnsi="宋体" w:cs="宋体" w:hint="eastAsia"/>
          <w:sz w:val="56"/>
          <w:szCs w:val="56"/>
        </w:rPr>
        <w:t>{{title}}系统软件</w:t>
      </w:r>
    </w:p>
    <w:p w14:paraId="1A68FD9F" w14:textId="7581BF91" w:rsidR="000D0EE2" w:rsidRDefault="000D0EE2" w:rsidP="000D0EE2">
      <w:pPr>
        <w:spacing w:line="360" w:lineRule="auto"/>
        <w:jc w:val="center"/>
        <w:rPr>
          <w:rFonts w:ascii="宋体" w:eastAsia="宋体" w:hAnsi="宋体" w:cs="宋体" w:hint="eastAsia"/>
          <w:sz w:val="56"/>
          <w:szCs w:val="56"/>
        </w:rPr>
      </w:pPr>
      <w:r>
        <w:rPr>
          <w:rFonts w:ascii="宋体" w:eastAsia="宋体" w:hAnsi="宋体" w:cs="宋体" w:hint="eastAsia"/>
          <w:sz w:val="56"/>
          <w:szCs w:val="56"/>
        </w:rPr>
        <w:t>安全渗透测试</w:t>
      </w:r>
      <w:r w:rsidR="00326B7E">
        <w:rPr>
          <w:rFonts w:ascii="宋体" w:eastAsia="宋体" w:hAnsi="宋体" w:cs="宋体" w:hint="eastAsia"/>
          <w:sz w:val="56"/>
          <w:szCs w:val="56"/>
        </w:rPr>
        <w:t>复测</w:t>
      </w:r>
      <w:r>
        <w:rPr>
          <w:rFonts w:ascii="宋体" w:eastAsia="宋体" w:hAnsi="宋体" w:cs="宋体" w:hint="eastAsia"/>
          <w:sz w:val="56"/>
          <w:szCs w:val="56"/>
        </w:rPr>
        <w:t>报告</w:t>
      </w:r>
    </w:p>
    <w:p w14:paraId="48D68105" w14:textId="77777777" w:rsidR="000D0EE2" w:rsidRDefault="000D0EE2" w:rsidP="000D0EE2">
      <w:pPr>
        <w:spacing w:line="360" w:lineRule="auto"/>
        <w:ind w:firstLineChars="200" w:firstLine="480"/>
        <w:jc w:val="center"/>
        <w:rPr>
          <w:rFonts w:ascii="宋体" w:eastAsia="宋体" w:hAnsi="宋体" w:cs="宋体" w:hint="eastAsia"/>
        </w:rPr>
      </w:pPr>
    </w:p>
    <w:p w14:paraId="682088DC" w14:textId="77777777" w:rsidR="000D0EE2" w:rsidRDefault="000D0EE2" w:rsidP="000D0EE2">
      <w:pPr>
        <w:spacing w:line="360" w:lineRule="auto"/>
        <w:ind w:firstLineChars="200" w:firstLine="480"/>
        <w:jc w:val="center"/>
        <w:rPr>
          <w:rFonts w:ascii="宋体" w:eastAsia="宋体" w:hAnsi="宋体" w:cs="宋体" w:hint="eastAsia"/>
        </w:rPr>
      </w:pPr>
    </w:p>
    <w:p w14:paraId="432F5D47" w14:textId="77777777" w:rsidR="000D0EE2" w:rsidRDefault="000D0EE2" w:rsidP="000D0EE2">
      <w:pPr>
        <w:spacing w:line="360" w:lineRule="auto"/>
        <w:ind w:firstLineChars="200" w:firstLine="480"/>
        <w:jc w:val="center"/>
        <w:rPr>
          <w:rFonts w:ascii="宋体" w:eastAsia="宋体" w:hAnsi="宋体" w:cs="宋体" w:hint="eastAsia"/>
        </w:rPr>
      </w:pPr>
    </w:p>
    <w:p w14:paraId="0B1A4237" w14:textId="77777777" w:rsidR="000D0EE2" w:rsidRDefault="000D0EE2" w:rsidP="000D0EE2">
      <w:pPr>
        <w:spacing w:line="360" w:lineRule="auto"/>
        <w:ind w:firstLineChars="200" w:firstLine="480"/>
        <w:jc w:val="center"/>
        <w:rPr>
          <w:rFonts w:ascii="宋体" w:eastAsia="宋体" w:hAnsi="宋体" w:cs="宋体" w:hint="eastAsia"/>
        </w:rPr>
      </w:pPr>
    </w:p>
    <w:p w14:paraId="096AEE28" w14:textId="77777777" w:rsidR="000D0EE2" w:rsidRDefault="000D0EE2" w:rsidP="000D0EE2">
      <w:pPr>
        <w:spacing w:line="360" w:lineRule="auto"/>
        <w:ind w:firstLineChars="200" w:firstLine="480"/>
        <w:jc w:val="center"/>
        <w:rPr>
          <w:rFonts w:ascii="宋体" w:eastAsia="宋体" w:hAnsi="宋体" w:cs="宋体" w:hint="eastAsia"/>
        </w:rPr>
      </w:pPr>
    </w:p>
    <w:p w14:paraId="663F3485" w14:textId="77777777" w:rsidR="000D0EE2" w:rsidRDefault="000D0EE2" w:rsidP="000D0EE2">
      <w:pPr>
        <w:spacing w:line="360" w:lineRule="auto"/>
        <w:ind w:firstLineChars="200" w:firstLine="480"/>
        <w:jc w:val="center"/>
        <w:rPr>
          <w:rFonts w:ascii="宋体" w:eastAsia="宋体" w:hAnsi="宋体" w:cs="宋体" w:hint="eastAsia"/>
        </w:rPr>
      </w:pPr>
    </w:p>
    <w:p w14:paraId="21CEB0CE" w14:textId="77777777" w:rsidR="000D0EE2" w:rsidRDefault="000D0EE2" w:rsidP="000D0EE2">
      <w:pPr>
        <w:spacing w:line="360" w:lineRule="auto"/>
        <w:ind w:firstLineChars="200" w:firstLine="480"/>
        <w:jc w:val="center"/>
        <w:rPr>
          <w:rFonts w:ascii="宋体" w:eastAsia="宋体" w:hAnsi="宋体" w:cs="宋体" w:hint="eastAsia"/>
        </w:rPr>
      </w:pPr>
    </w:p>
    <w:p w14:paraId="11618430" w14:textId="77777777" w:rsidR="000D0EE2" w:rsidRDefault="000D0EE2" w:rsidP="000D0EE2">
      <w:pPr>
        <w:spacing w:line="360" w:lineRule="auto"/>
        <w:ind w:firstLineChars="200" w:firstLine="480"/>
        <w:jc w:val="center"/>
        <w:rPr>
          <w:rFonts w:ascii="宋体" w:eastAsia="宋体" w:hAnsi="宋体" w:cs="宋体" w:hint="eastAsia"/>
        </w:rPr>
      </w:pPr>
    </w:p>
    <w:p w14:paraId="6518E580" w14:textId="77777777" w:rsidR="000D0EE2" w:rsidRDefault="000D0EE2" w:rsidP="000D0EE2">
      <w:pPr>
        <w:spacing w:line="360" w:lineRule="auto"/>
        <w:rPr>
          <w:rFonts w:ascii="宋体" w:eastAsia="宋体" w:hAnsi="宋体" w:cs="宋体" w:hint="eastAsia"/>
        </w:rPr>
      </w:pPr>
    </w:p>
    <w:p w14:paraId="072944F5" w14:textId="77777777" w:rsidR="000D0EE2" w:rsidRDefault="000D0EE2" w:rsidP="000D0EE2">
      <w:pPr>
        <w:spacing w:line="360" w:lineRule="auto"/>
        <w:rPr>
          <w:rFonts w:ascii="宋体" w:eastAsia="宋体" w:hAnsi="宋体" w:cs="宋体" w:hint="eastAsia"/>
        </w:rPr>
      </w:pPr>
    </w:p>
    <w:p w14:paraId="55471C3B" w14:textId="77777777" w:rsidR="000D0EE2" w:rsidRDefault="000D0EE2" w:rsidP="000D0EE2">
      <w:pPr>
        <w:spacing w:line="360" w:lineRule="auto"/>
        <w:ind w:firstLineChars="200" w:firstLine="482"/>
        <w:jc w:val="center"/>
        <w:rPr>
          <w:rFonts w:ascii="宋体" w:eastAsia="宋体" w:hAnsi="宋体" w:cs="宋体" w:hint="eastAsia"/>
          <w:b/>
          <w:bCs/>
        </w:rPr>
      </w:pPr>
      <w:bookmarkStart w:id="0" w:name="_Toc16512"/>
      <w:r>
        <w:rPr>
          <w:rFonts w:ascii="宋体" w:eastAsia="宋体" w:hAnsi="宋体" w:cs="宋体" w:hint="eastAsia"/>
          <w:b/>
          <w:bCs/>
        </w:rPr>
        <w:t>戍合科技（深圳）有限公司</w:t>
      </w:r>
      <w:bookmarkEnd w:id="0"/>
    </w:p>
    <w:p w14:paraId="2412EA3D" w14:textId="77777777" w:rsidR="000D0EE2" w:rsidRDefault="000D0EE2" w:rsidP="000D0EE2">
      <w:pPr>
        <w:spacing w:line="360" w:lineRule="auto"/>
        <w:rPr>
          <w:rFonts w:ascii="宋体" w:eastAsia="宋体" w:hAnsi="宋体" w:cs="宋体" w:hint="eastAsia"/>
        </w:rPr>
        <w:sectPr w:rsidR="000D0EE2" w:rsidSect="000D0EE2">
          <w:headerReference w:type="default" r:id="rId8"/>
          <w:pgSz w:w="12240" w:h="15840"/>
          <w:pgMar w:top="1440" w:right="1800" w:bottom="1440" w:left="1800" w:header="720" w:footer="720" w:gutter="0"/>
          <w:cols w:space="720"/>
          <w:docGrid w:linePitch="360"/>
        </w:sectPr>
      </w:pPr>
      <w:bookmarkStart w:id="3" w:name="_Hlk178246729"/>
    </w:p>
    <w:bookmarkEnd w:id="3"/>
    <w:p w14:paraId="04B0E1BB" w14:textId="77777777" w:rsidR="000D0EE2" w:rsidRDefault="000D0EE2" w:rsidP="000D0EE2">
      <w:pPr>
        <w:spacing w:line="360" w:lineRule="auto"/>
        <w:ind w:firstLineChars="200" w:firstLine="482"/>
        <w:rPr>
          <w:rFonts w:ascii="宋体" w:eastAsia="宋体" w:hAnsi="宋体" w:cs="宋体" w:hint="eastAsia"/>
          <w:b/>
          <w:bCs/>
        </w:rPr>
      </w:pPr>
      <w:r>
        <w:rPr>
          <w:rFonts w:ascii="宋体" w:eastAsia="宋体" w:hAnsi="宋体" w:cs="宋体" w:hint="eastAsia"/>
          <w:b/>
          <w:bCs/>
        </w:rPr>
        <w:lastRenderedPageBreak/>
        <w:t>版权说明</w:t>
      </w:r>
    </w:p>
    <w:p w14:paraId="10D085EC"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本文档中出现的所有内容，包括但不限于文字叙述、文档格式、插图、图片、方法、过程等，除另有特别注明外，版权均属于戍合科技（深圳）有限公司所有。本文档受到相关知识产权法律的保护。未经戍合科技（深圳）有限公司的书面授权许可，任何个人或组织不得以任何形式复制、引用或使用本文档的任何部分。</w:t>
      </w:r>
    </w:p>
    <w:p w14:paraId="2AAE710C" w14:textId="77777777" w:rsidR="000D0EE2" w:rsidRDefault="000D0EE2" w:rsidP="000D0EE2">
      <w:pPr>
        <w:spacing w:line="360" w:lineRule="auto"/>
        <w:ind w:firstLineChars="200" w:firstLine="482"/>
        <w:rPr>
          <w:rFonts w:ascii="宋体" w:eastAsia="宋体" w:hAnsi="宋体" w:cs="宋体" w:hint="eastAsia"/>
        </w:rPr>
      </w:pPr>
      <w:r>
        <w:rPr>
          <w:rFonts w:ascii="宋体" w:eastAsia="宋体" w:hAnsi="宋体" w:cs="宋体" w:hint="eastAsia"/>
          <w:b/>
          <w:bCs/>
        </w:rPr>
        <w:t>保密声明</w:t>
      </w:r>
    </w:p>
    <w:p w14:paraId="0133A9B0"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本文档包含戍合科技（深圳）有限公司的专有信息以及被评估单位信息系统的敏感数据。接收本文档即表示同意，在未获得戍合科技（深圳）有限公司的书面许可的情况下，不得复制、泄露或传播本文档的内容。如果您并非本文档的预期接收者，请注意，任何形式的泄露、复制或传播本文档内容均为违规行为，并可能导致法律责任。</w:t>
      </w:r>
    </w:p>
    <w:p w14:paraId="36016DA0" w14:textId="77777777" w:rsidR="000D0EE2" w:rsidRDefault="000D0EE2" w:rsidP="000D0EE2">
      <w:pPr>
        <w:spacing w:line="360" w:lineRule="auto"/>
        <w:ind w:firstLineChars="200" w:firstLine="482"/>
        <w:rPr>
          <w:rFonts w:ascii="宋体" w:eastAsia="宋体" w:hAnsi="宋体" w:cs="宋体" w:hint="eastAsia"/>
          <w:b/>
        </w:rPr>
      </w:pPr>
    </w:p>
    <w:p w14:paraId="6FD75ECD" w14:textId="77777777" w:rsidR="000D0EE2" w:rsidRDefault="000D0EE2" w:rsidP="000D0EE2">
      <w:pPr>
        <w:spacing w:line="360" w:lineRule="auto"/>
        <w:ind w:firstLineChars="200" w:firstLine="482"/>
        <w:rPr>
          <w:rFonts w:ascii="宋体" w:eastAsia="宋体" w:hAnsi="宋体" w:cs="宋体" w:hint="eastAsia"/>
          <w:b/>
        </w:rPr>
      </w:pPr>
      <w:r>
        <w:rPr>
          <w:rFonts w:ascii="宋体" w:eastAsia="宋体" w:hAnsi="宋体" w:cs="宋体" w:hint="eastAsia"/>
          <w:b/>
        </w:rPr>
        <w:t>文档信息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4080"/>
        <w:gridCol w:w="1464"/>
        <w:gridCol w:w="1611"/>
      </w:tblGrid>
      <w:tr w:rsidR="000D0EE2" w14:paraId="2ED66760" w14:textId="77777777" w:rsidTr="00E94BD8">
        <w:trPr>
          <w:trHeight w:val="545"/>
        </w:trPr>
        <w:tc>
          <w:tcPr>
            <w:tcW w:w="1490" w:type="dxa"/>
            <w:tcBorders>
              <w:top w:val="single" w:sz="4" w:space="0" w:color="auto"/>
              <w:left w:val="single" w:sz="4" w:space="0" w:color="auto"/>
              <w:bottom w:val="single" w:sz="4" w:space="0" w:color="auto"/>
              <w:right w:val="single" w:sz="4" w:space="0" w:color="auto"/>
            </w:tcBorders>
            <w:vAlign w:val="center"/>
          </w:tcPr>
          <w:p w14:paraId="345CD54F"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项目名称</w:t>
            </w:r>
          </w:p>
        </w:tc>
        <w:tc>
          <w:tcPr>
            <w:tcW w:w="7230" w:type="dxa"/>
            <w:gridSpan w:val="3"/>
            <w:tcBorders>
              <w:top w:val="single" w:sz="4" w:space="0" w:color="auto"/>
              <w:left w:val="single" w:sz="4" w:space="0" w:color="auto"/>
              <w:bottom w:val="single" w:sz="4" w:space="0" w:color="auto"/>
              <w:right w:val="single" w:sz="4" w:space="0" w:color="auto"/>
            </w:tcBorders>
            <w:vAlign w:val="center"/>
          </w:tcPr>
          <w:p w14:paraId="687014AF" w14:textId="77777777" w:rsidR="000D0EE2" w:rsidRDefault="000D0EE2" w:rsidP="00E94BD8">
            <w:pPr>
              <w:spacing w:line="360" w:lineRule="auto"/>
              <w:rPr>
                <w:rFonts w:ascii="宋体" w:eastAsia="宋体" w:hAnsi="宋体" w:cs="宋体" w:hint="eastAsia"/>
              </w:rPr>
            </w:pPr>
            <w:r>
              <w:rPr>
                <w:rFonts w:ascii="宋体" w:eastAsia="宋体" w:hAnsi="宋体" w:cs="宋体"/>
              </w:rPr>
              <w:t>{{title}}</w:t>
            </w:r>
            <w:r>
              <w:rPr>
                <w:rFonts w:ascii="宋体" w:eastAsia="宋体" w:hAnsi="宋体" w:cs="宋体" w:hint="eastAsia"/>
              </w:rPr>
              <w:t>系统软件安全渗透测试</w:t>
            </w:r>
          </w:p>
        </w:tc>
      </w:tr>
      <w:tr w:rsidR="000D0EE2" w14:paraId="77847BDB" w14:textId="77777777" w:rsidTr="00E94BD8">
        <w:trPr>
          <w:trHeight w:val="545"/>
        </w:trPr>
        <w:tc>
          <w:tcPr>
            <w:tcW w:w="1490" w:type="dxa"/>
            <w:tcBorders>
              <w:top w:val="single" w:sz="4" w:space="0" w:color="auto"/>
              <w:left w:val="single" w:sz="4" w:space="0" w:color="auto"/>
              <w:bottom w:val="single" w:sz="4" w:space="0" w:color="auto"/>
              <w:right w:val="single" w:sz="4" w:space="0" w:color="auto"/>
            </w:tcBorders>
            <w:vAlign w:val="center"/>
          </w:tcPr>
          <w:p w14:paraId="724893A1"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文档名称</w:t>
            </w:r>
          </w:p>
        </w:tc>
        <w:tc>
          <w:tcPr>
            <w:tcW w:w="7230" w:type="dxa"/>
            <w:gridSpan w:val="3"/>
            <w:tcBorders>
              <w:top w:val="single" w:sz="4" w:space="0" w:color="auto"/>
              <w:left w:val="single" w:sz="4" w:space="0" w:color="auto"/>
              <w:bottom w:val="single" w:sz="4" w:space="0" w:color="auto"/>
              <w:right w:val="single" w:sz="4" w:space="0" w:color="auto"/>
            </w:tcBorders>
            <w:vAlign w:val="center"/>
          </w:tcPr>
          <w:p w14:paraId="65548BCF" w14:textId="073D700C" w:rsidR="000D0EE2" w:rsidRDefault="000D0EE2" w:rsidP="00E94BD8">
            <w:pPr>
              <w:spacing w:line="360" w:lineRule="auto"/>
              <w:rPr>
                <w:rFonts w:ascii="宋体" w:eastAsia="宋体" w:hAnsi="宋体" w:cs="宋体" w:hint="eastAsia"/>
              </w:rPr>
            </w:pPr>
            <w:r>
              <w:rPr>
                <w:rFonts w:ascii="宋体" w:eastAsia="宋体" w:hAnsi="宋体" w:cs="宋体"/>
              </w:rPr>
              <w:t>{{title}}</w:t>
            </w:r>
            <w:r>
              <w:rPr>
                <w:rFonts w:ascii="宋体" w:eastAsia="宋体" w:hAnsi="宋体" w:cs="宋体" w:hint="eastAsia"/>
              </w:rPr>
              <w:t>系统软件安全渗透测试</w:t>
            </w:r>
            <w:r w:rsidR="00326B7E">
              <w:rPr>
                <w:rFonts w:ascii="宋体" w:eastAsia="宋体" w:hAnsi="宋体" w:cs="宋体" w:hint="eastAsia"/>
              </w:rPr>
              <w:t>复测</w:t>
            </w:r>
            <w:r>
              <w:rPr>
                <w:rFonts w:ascii="宋体" w:eastAsia="宋体" w:hAnsi="宋体" w:cs="宋体" w:hint="eastAsia"/>
              </w:rPr>
              <w:t>报告</w:t>
            </w:r>
          </w:p>
        </w:tc>
      </w:tr>
      <w:tr w:rsidR="000D0EE2" w14:paraId="301D927F" w14:textId="77777777" w:rsidTr="00E94BD8">
        <w:trPr>
          <w:trHeight w:val="545"/>
        </w:trPr>
        <w:tc>
          <w:tcPr>
            <w:tcW w:w="1490" w:type="dxa"/>
            <w:tcBorders>
              <w:top w:val="single" w:sz="4" w:space="0" w:color="auto"/>
              <w:left w:val="single" w:sz="4" w:space="0" w:color="auto"/>
              <w:bottom w:val="single" w:sz="4" w:space="0" w:color="auto"/>
              <w:right w:val="single" w:sz="4" w:space="0" w:color="auto"/>
            </w:tcBorders>
            <w:vAlign w:val="center"/>
          </w:tcPr>
          <w:p w14:paraId="309083D6"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文档编号</w:t>
            </w:r>
          </w:p>
        </w:tc>
        <w:tc>
          <w:tcPr>
            <w:tcW w:w="7230" w:type="dxa"/>
            <w:gridSpan w:val="3"/>
            <w:tcBorders>
              <w:top w:val="single" w:sz="4" w:space="0" w:color="auto"/>
              <w:left w:val="single" w:sz="4" w:space="0" w:color="auto"/>
              <w:bottom w:val="single" w:sz="4" w:space="0" w:color="auto"/>
              <w:right w:val="single" w:sz="4" w:space="0" w:color="auto"/>
            </w:tcBorders>
            <w:vAlign w:val="center"/>
          </w:tcPr>
          <w:p w14:paraId="331E6536" w14:textId="77777777" w:rsidR="000D0EE2" w:rsidRDefault="000D0EE2" w:rsidP="00E94BD8">
            <w:pPr>
              <w:spacing w:line="360" w:lineRule="auto"/>
              <w:rPr>
                <w:rFonts w:ascii="宋体" w:eastAsia="宋体" w:hAnsi="宋体" w:cs="宋体" w:hint="eastAsia"/>
              </w:rPr>
            </w:pPr>
          </w:p>
        </w:tc>
      </w:tr>
      <w:tr w:rsidR="000D0EE2" w14:paraId="119D14B3"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7989EFB8"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文件类型</w:t>
            </w:r>
          </w:p>
        </w:tc>
        <w:tc>
          <w:tcPr>
            <w:tcW w:w="7230" w:type="dxa"/>
            <w:gridSpan w:val="3"/>
            <w:tcBorders>
              <w:top w:val="single" w:sz="4" w:space="0" w:color="auto"/>
              <w:left w:val="single" w:sz="4" w:space="0" w:color="auto"/>
              <w:bottom w:val="single" w:sz="4" w:space="0" w:color="auto"/>
              <w:right w:val="single" w:sz="4" w:space="0" w:color="auto"/>
            </w:tcBorders>
            <w:vAlign w:val="center"/>
          </w:tcPr>
          <w:p w14:paraId="3BBE6107" w14:textId="77777777" w:rsidR="000D0EE2" w:rsidRDefault="000D0EE2" w:rsidP="00E94BD8">
            <w:pPr>
              <w:spacing w:line="360" w:lineRule="auto"/>
              <w:rPr>
                <w:rFonts w:ascii="宋体" w:eastAsia="宋体" w:hAnsi="宋体" w:cs="宋体" w:hint="eastAsia"/>
              </w:rPr>
            </w:pPr>
            <w:r>
              <w:rPr>
                <w:rFonts w:ascii="宋体" w:eastAsia="宋体" w:hAnsi="宋体" w:cs="宋体" w:hint="eastAsia"/>
              </w:rPr>
              <w:t>项目文档</w:t>
            </w:r>
          </w:p>
        </w:tc>
      </w:tr>
      <w:tr w:rsidR="000D0EE2" w14:paraId="12227512"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522FD19F"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创 建 人</w:t>
            </w:r>
          </w:p>
        </w:tc>
        <w:tc>
          <w:tcPr>
            <w:tcW w:w="4125" w:type="dxa"/>
            <w:tcBorders>
              <w:top w:val="single" w:sz="4" w:space="0" w:color="auto"/>
              <w:left w:val="single" w:sz="4" w:space="0" w:color="auto"/>
              <w:bottom w:val="single" w:sz="4" w:space="0" w:color="auto"/>
              <w:right w:val="single" w:sz="4" w:space="0" w:color="auto"/>
            </w:tcBorders>
            <w:vAlign w:val="center"/>
          </w:tcPr>
          <w:p w14:paraId="0F899C41" w14:textId="77777777" w:rsidR="000D0EE2" w:rsidRDefault="000D0EE2" w:rsidP="00E94BD8">
            <w:pPr>
              <w:spacing w:line="360" w:lineRule="auto"/>
              <w:rPr>
                <w:rFonts w:ascii="宋体" w:eastAsia="宋体" w:hAnsi="宋体" w:cs="宋体" w:hint="eastAsia"/>
              </w:rPr>
            </w:pPr>
          </w:p>
        </w:tc>
        <w:tc>
          <w:tcPr>
            <w:tcW w:w="1478" w:type="dxa"/>
            <w:tcBorders>
              <w:top w:val="single" w:sz="4" w:space="0" w:color="auto"/>
              <w:left w:val="single" w:sz="4" w:space="0" w:color="auto"/>
              <w:bottom w:val="single" w:sz="4" w:space="0" w:color="auto"/>
              <w:right w:val="single" w:sz="4" w:space="0" w:color="auto"/>
            </w:tcBorders>
            <w:vAlign w:val="center"/>
          </w:tcPr>
          <w:p w14:paraId="2D3C14C6"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版本</w:t>
            </w:r>
          </w:p>
        </w:tc>
        <w:tc>
          <w:tcPr>
            <w:tcW w:w="1627" w:type="dxa"/>
            <w:tcBorders>
              <w:top w:val="single" w:sz="4" w:space="0" w:color="auto"/>
              <w:left w:val="single" w:sz="4" w:space="0" w:color="auto"/>
              <w:bottom w:val="single" w:sz="4" w:space="0" w:color="auto"/>
              <w:right w:val="single" w:sz="4" w:space="0" w:color="auto"/>
            </w:tcBorders>
            <w:vAlign w:val="center"/>
          </w:tcPr>
          <w:p w14:paraId="74F5BB61" w14:textId="77777777" w:rsidR="000D0EE2" w:rsidRDefault="000D0EE2" w:rsidP="00E94BD8">
            <w:pPr>
              <w:spacing w:line="360" w:lineRule="auto"/>
              <w:rPr>
                <w:rFonts w:ascii="宋体" w:eastAsia="宋体" w:hAnsi="宋体" w:cs="宋体" w:hint="eastAsia"/>
              </w:rPr>
            </w:pPr>
            <w:r>
              <w:rPr>
                <w:rFonts w:ascii="宋体" w:eastAsia="宋体" w:hAnsi="宋体" w:cs="宋体" w:hint="eastAsia"/>
              </w:rPr>
              <w:t>1.0</w:t>
            </w:r>
          </w:p>
        </w:tc>
      </w:tr>
      <w:tr w:rsidR="000D0EE2" w14:paraId="4B8CAED4"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4EF1FE8B"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审 核 人</w:t>
            </w:r>
          </w:p>
        </w:tc>
        <w:tc>
          <w:tcPr>
            <w:tcW w:w="4125" w:type="dxa"/>
            <w:tcBorders>
              <w:top w:val="single" w:sz="4" w:space="0" w:color="auto"/>
              <w:left w:val="single" w:sz="4" w:space="0" w:color="auto"/>
              <w:bottom w:val="single" w:sz="4" w:space="0" w:color="auto"/>
              <w:right w:val="single" w:sz="4" w:space="0" w:color="auto"/>
            </w:tcBorders>
            <w:vAlign w:val="center"/>
          </w:tcPr>
          <w:p w14:paraId="34BEED85" w14:textId="77777777" w:rsidR="000D0EE2" w:rsidRDefault="000D0EE2" w:rsidP="00E94BD8">
            <w:pPr>
              <w:spacing w:line="360" w:lineRule="auto"/>
              <w:rPr>
                <w:rFonts w:ascii="宋体" w:eastAsia="宋体" w:hAnsi="宋体" w:cs="宋体" w:hint="eastAsia"/>
              </w:rPr>
            </w:pPr>
          </w:p>
        </w:tc>
        <w:tc>
          <w:tcPr>
            <w:tcW w:w="1478" w:type="dxa"/>
            <w:tcBorders>
              <w:top w:val="single" w:sz="4" w:space="0" w:color="auto"/>
              <w:left w:val="single" w:sz="4" w:space="0" w:color="auto"/>
              <w:bottom w:val="single" w:sz="4" w:space="0" w:color="auto"/>
              <w:right w:val="single" w:sz="4" w:space="0" w:color="auto"/>
            </w:tcBorders>
            <w:vAlign w:val="center"/>
          </w:tcPr>
          <w:p w14:paraId="1BAAC4AF"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审核日期</w:t>
            </w:r>
          </w:p>
        </w:tc>
        <w:tc>
          <w:tcPr>
            <w:tcW w:w="1627" w:type="dxa"/>
            <w:tcBorders>
              <w:top w:val="single" w:sz="4" w:space="0" w:color="auto"/>
              <w:left w:val="single" w:sz="4" w:space="0" w:color="auto"/>
              <w:bottom w:val="single" w:sz="4" w:space="0" w:color="auto"/>
              <w:right w:val="single" w:sz="4" w:space="0" w:color="auto"/>
            </w:tcBorders>
            <w:vAlign w:val="center"/>
          </w:tcPr>
          <w:p w14:paraId="01483E5A" w14:textId="77777777" w:rsidR="000D0EE2" w:rsidRDefault="000D0EE2" w:rsidP="00E94BD8">
            <w:pPr>
              <w:spacing w:line="360" w:lineRule="auto"/>
              <w:rPr>
                <w:rFonts w:ascii="宋体" w:eastAsia="宋体" w:hAnsi="宋体" w:cs="宋体" w:hint="eastAsia"/>
              </w:rPr>
            </w:pPr>
          </w:p>
        </w:tc>
      </w:tr>
      <w:tr w:rsidR="000D0EE2" w14:paraId="63C73DEE"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6F1BD454"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批 准 人</w:t>
            </w:r>
          </w:p>
        </w:tc>
        <w:tc>
          <w:tcPr>
            <w:tcW w:w="4125" w:type="dxa"/>
            <w:tcBorders>
              <w:top w:val="single" w:sz="4" w:space="0" w:color="auto"/>
              <w:left w:val="single" w:sz="4" w:space="0" w:color="auto"/>
              <w:bottom w:val="single" w:sz="4" w:space="0" w:color="auto"/>
              <w:right w:val="single" w:sz="4" w:space="0" w:color="auto"/>
            </w:tcBorders>
            <w:vAlign w:val="center"/>
          </w:tcPr>
          <w:p w14:paraId="19AD939A" w14:textId="77777777" w:rsidR="000D0EE2" w:rsidRDefault="000D0EE2" w:rsidP="00E94BD8">
            <w:pPr>
              <w:spacing w:line="360" w:lineRule="auto"/>
              <w:rPr>
                <w:rFonts w:ascii="宋体" w:eastAsia="宋体" w:hAnsi="宋体" w:cs="宋体" w:hint="eastAsia"/>
              </w:rPr>
            </w:pPr>
          </w:p>
        </w:tc>
        <w:tc>
          <w:tcPr>
            <w:tcW w:w="1478" w:type="dxa"/>
            <w:tcBorders>
              <w:top w:val="single" w:sz="4" w:space="0" w:color="auto"/>
              <w:left w:val="single" w:sz="4" w:space="0" w:color="auto"/>
              <w:bottom w:val="single" w:sz="4" w:space="0" w:color="auto"/>
              <w:right w:val="single" w:sz="4" w:space="0" w:color="auto"/>
            </w:tcBorders>
            <w:vAlign w:val="center"/>
          </w:tcPr>
          <w:p w14:paraId="330442CD"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批准日期</w:t>
            </w:r>
          </w:p>
        </w:tc>
        <w:tc>
          <w:tcPr>
            <w:tcW w:w="1627" w:type="dxa"/>
            <w:tcBorders>
              <w:top w:val="single" w:sz="4" w:space="0" w:color="auto"/>
              <w:left w:val="single" w:sz="4" w:space="0" w:color="auto"/>
              <w:bottom w:val="single" w:sz="4" w:space="0" w:color="auto"/>
              <w:right w:val="single" w:sz="4" w:space="0" w:color="auto"/>
            </w:tcBorders>
            <w:vAlign w:val="center"/>
          </w:tcPr>
          <w:p w14:paraId="458393BB" w14:textId="77777777" w:rsidR="000D0EE2" w:rsidRDefault="000D0EE2" w:rsidP="00E94BD8">
            <w:pPr>
              <w:spacing w:line="360" w:lineRule="auto"/>
              <w:rPr>
                <w:rFonts w:ascii="宋体" w:eastAsia="宋体" w:hAnsi="宋体" w:cs="宋体" w:hint="eastAsia"/>
              </w:rPr>
            </w:pPr>
          </w:p>
        </w:tc>
      </w:tr>
      <w:tr w:rsidR="000D0EE2" w14:paraId="0489753E"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6D9FBADC"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接 收 方</w:t>
            </w:r>
          </w:p>
        </w:tc>
        <w:tc>
          <w:tcPr>
            <w:tcW w:w="4125" w:type="dxa"/>
            <w:tcBorders>
              <w:top w:val="single" w:sz="4" w:space="0" w:color="auto"/>
              <w:left w:val="single" w:sz="4" w:space="0" w:color="auto"/>
              <w:bottom w:val="single" w:sz="4" w:space="0" w:color="auto"/>
              <w:right w:val="single" w:sz="4" w:space="0" w:color="auto"/>
            </w:tcBorders>
            <w:vAlign w:val="center"/>
          </w:tcPr>
          <w:p w14:paraId="23D07D3D" w14:textId="77777777" w:rsidR="000D0EE2" w:rsidRDefault="000D0EE2" w:rsidP="00E94BD8">
            <w:pPr>
              <w:spacing w:line="360" w:lineRule="auto"/>
              <w:rPr>
                <w:rFonts w:ascii="宋体" w:eastAsia="宋体" w:hAnsi="宋体" w:cs="宋体" w:hint="eastAsia"/>
              </w:rPr>
            </w:pPr>
          </w:p>
        </w:tc>
        <w:tc>
          <w:tcPr>
            <w:tcW w:w="1478" w:type="dxa"/>
            <w:tcBorders>
              <w:top w:val="single" w:sz="4" w:space="0" w:color="auto"/>
              <w:left w:val="single" w:sz="4" w:space="0" w:color="auto"/>
              <w:bottom w:val="single" w:sz="4" w:space="0" w:color="auto"/>
              <w:right w:val="single" w:sz="4" w:space="0" w:color="auto"/>
            </w:tcBorders>
            <w:vAlign w:val="center"/>
          </w:tcPr>
          <w:p w14:paraId="1061559E"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接收日期</w:t>
            </w:r>
          </w:p>
        </w:tc>
        <w:tc>
          <w:tcPr>
            <w:tcW w:w="1627" w:type="dxa"/>
            <w:tcBorders>
              <w:top w:val="single" w:sz="4" w:space="0" w:color="auto"/>
              <w:left w:val="single" w:sz="4" w:space="0" w:color="auto"/>
              <w:bottom w:val="single" w:sz="4" w:space="0" w:color="auto"/>
              <w:right w:val="single" w:sz="4" w:space="0" w:color="auto"/>
            </w:tcBorders>
            <w:vAlign w:val="center"/>
          </w:tcPr>
          <w:p w14:paraId="011E5AAE" w14:textId="77777777" w:rsidR="000D0EE2" w:rsidRDefault="000D0EE2" w:rsidP="00E94BD8">
            <w:pPr>
              <w:spacing w:line="360" w:lineRule="auto"/>
              <w:rPr>
                <w:rFonts w:ascii="宋体" w:eastAsia="宋体" w:hAnsi="宋体" w:cs="宋体" w:hint="eastAsia"/>
              </w:rPr>
            </w:pPr>
          </w:p>
        </w:tc>
      </w:tr>
    </w:tbl>
    <w:p w14:paraId="28638F90" w14:textId="77777777" w:rsidR="000D0EE2" w:rsidRDefault="000D0EE2" w:rsidP="000D0EE2">
      <w:pPr>
        <w:spacing w:line="360" w:lineRule="auto"/>
        <w:ind w:firstLineChars="200" w:firstLine="482"/>
        <w:rPr>
          <w:rFonts w:ascii="宋体" w:eastAsia="宋体" w:hAnsi="宋体" w:cs="宋体" w:hint="eastAsia"/>
          <w:b/>
        </w:rPr>
      </w:pPr>
    </w:p>
    <w:p w14:paraId="0E874398" w14:textId="77777777" w:rsidR="000D0EE2" w:rsidRDefault="000D0EE2" w:rsidP="000D0EE2">
      <w:pPr>
        <w:spacing w:line="360" w:lineRule="auto"/>
        <w:ind w:firstLineChars="200" w:firstLine="482"/>
        <w:rPr>
          <w:rFonts w:ascii="宋体" w:eastAsia="宋体" w:hAnsi="宋体" w:cs="宋体" w:hint="eastAsia"/>
          <w:b/>
        </w:rPr>
      </w:pPr>
      <w:r>
        <w:rPr>
          <w:rFonts w:ascii="宋体" w:eastAsia="宋体" w:hAnsi="宋体" w:cs="宋体" w:hint="eastAsia"/>
          <w:b/>
        </w:rPr>
        <w:t>修订记录</w:t>
      </w:r>
    </w:p>
    <w:tbl>
      <w:tblPr>
        <w:tblW w:w="502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750"/>
        <w:gridCol w:w="2514"/>
        <w:gridCol w:w="1369"/>
        <w:gridCol w:w="1297"/>
        <w:gridCol w:w="1895"/>
        <w:gridCol w:w="11"/>
      </w:tblGrid>
      <w:tr w:rsidR="000D0EE2" w14:paraId="0BE97BEC" w14:textId="77777777" w:rsidTr="00E94BD8">
        <w:trPr>
          <w:cantSplit/>
        </w:trPr>
        <w:tc>
          <w:tcPr>
            <w:tcW w:w="849" w:type="dxa"/>
            <w:tcBorders>
              <w:top w:val="single" w:sz="4" w:space="0" w:color="auto"/>
              <w:left w:val="single" w:sz="4" w:space="0" w:color="auto"/>
              <w:bottom w:val="single" w:sz="4" w:space="0" w:color="auto"/>
              <w:right w:val="single" w:sz="4" w:space="0" w:color="auto"/>
            </w:tcBorders>
            <w:shd w:val="clear" w:color="auto" w:fill="E6E6E6"/>
          </w:tcPr>
          <w:p w14:paraId="7638E9DB"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版本</w:t>
            </w: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007071A2"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状态</w:t>
            </w:r>
          </w:p>
        </w:tc>
        <w:tc>
          <w:tcPr>
            <w:tcW w:w="2543" w:type="dxa"/>
            <w:tcBorders>
              <w:top w:val="single" w:sz="4" w:space="0" w:color="auto"/>
              <w:left w:val="single" w:sz="4" w:space="0" w:color="auto"/>
              <w:bottom w:val="single" w:sz="4" w:space="0" w:color="auto"/>
              <w:right w:val="single" w:sz="4" w:space="0" w:color="auto"/>
            </w:tcBorders>
            <w:shd w:val="clear" w:color="auto" w:fill="E6E6E6"/>
          </w:tcPr>
          <w:p w14:paraId="74C40155"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修订内容摘要</w:t>
            </w:r>
          </w:p>
        </w:tc>
        <w:tc>
          <w:tcPr>
            <w:tcW w:w="1383" w:type="dxa"/>
            <w:tcBorders>
              <w:top w:val="single" w:sz="4" w:space="0" w:color="auto"/>
              <w:left w:val="single" w:sz="4" w:space="0" w:color="auto"/>
              <w:bottom w:val="single" w:sz="4" w:space="0" w:color="auto"/>
              <w:right w:val="single" w:sz="4" w:space="0" w:color="auto"/>
            </w:tcBorders>
            <w:shd w:val="clear" w:color="auto" w:fill="E6E6E6"/>
          </w:tcPr>
          <w:p w14:paraId="1E73FD89"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修改人员</w:t>
            </w:r>
          </w:p>
        </w:tc>
        <w:tc>
          <w:tcPr>
            <w:tcW w:w="1310" w:type="dxa"/>
            <w:tcBorders>
              <w:top w:val="single" w:sz="4" w:space="0" w:color="auto"/>
              <w:left w:val="single" w:sz="4" w:space="0" w:color="auto"/>
              <w:bottom w:val="single" w:sz="4" w:space="0" w:color="auto"/>
              <w:right w:val="single" w:sz="4" w:space="0" w:color="auto"/>
            </w:tcBorders>
            <w:shd w:val="clear" w:color="auto" w:fill="E6E6E6"/>
          </w:tcPr>
          <w:p w14:paraId="62D2461C"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批准人</w:t>
            </w:r>
          </w:p>
        </w:tc>
        <w:tc>
          <w:tcPr>
            <w:tcW w:w="1927" w:type="dxa"/>
            <w:gridSpan w:val="2"/>
            <w:tcBorders>
              <w:top w:val="single" w:sz="4" w:space="0" w:color="auto"/>
              <w:left w:val="single" w:sz="4" w:space="0" w:color="auto"/>
              <w:bottom w:val="single" w:sz="4" w:space="0" w:color="auto"/>
              <w:right w:val="single" w:sz="4" w:space="0" w:color="auto"/>
            </w:tcBorders>
            <w:shd w:val="clear" w:color="auto" w:fill="E6E6E6"/>
          </w:tcPr>
          <w:p w14:paraId="37D89C1B" w14:textId="77777777" w:rsidR="000D0EE2" w:rsidRDefault="000D0EE2" w:rsidP="00E94BD8">
            <w:pPr>
              <w:spacing w:line="360" w:lineRule="auto"/>
              <w:rPr>
                <w:rFonts w:ascii="宋体" w:eastAsia="宋体" w:hAnsi="宋体" w:cs="宋体" w:hint="eastAsia"/>
                <w:b/>
              </w:rPr>
            </w:pPr>
            <w:r>
              <w:rPr>
                <w:rFonts w:ascii="宋体" w:eastAsia="宋体" w:hAnsi="宋体" w:cs="宋体" w:hint="eastAsia"/>
                <w:b/>
              </w:rPr>
              <w:t>修订日期</w:t>
            </w:r>
          </w:p>
        </w:tc>
      </w:tr>
      <w:tr w:rsidR="000D0EE2" w14:paraId="49497653" w14:textId="77777777" w:rsidTr="00E94BD8">
        <w:trPr>
          <w:gridAfter w:val="1"/>
          <w:wAfter w:w="11" w:type="dxa"/>
          <w:cantSplit/>
        </w:trPr>
        <w:tc>
          <w:tcPr>
            <w:tcW w:w="849" w:type="dxa"/>
            <w:tcBorders>
              <w:top w:val="single" w:sz="4" w:space="0" w:color="auto"/>
              <w:left w:val="single" w:sz="4" w:space="0" w:color="auto"/>
              <w:bottom w:val="single" w:sz="4" w:space="0" w:color="auto"/>
              <w:right w:val="single" w:sz="4" w:space="0" w:color="auto"/>
            </w:tcBorders>
          </w:tcPr>
          <w:p w14:paraId="1743C47C" w14:textId="77777777" w:rsidR="000D0EE2" w:rsidRDefault="000D0EE2" w:rsidP="00E94BD8">
            <w:pPr>
              <w:spacing w:line="360" w:lineRule="auto"/>
              <w:rPr>
                <w:rFonts w:ascii="宋体" w:eastAsia="宋体" w:hAnsi="宋体" w:cs="宋体" w:hint="eastAsia"/>
              </w:rPr>
            </w:pPr>
            <w:r>
              <w:rPr>
                <w:rFonts w:ascii="宋体" w:eastAsia="宋体" w:hAnsi="宋体" w:cs="宋体" w:hint="eastAsia"/>
              </w:rPr>
              <w:t>1.0</w:t>
            </w:r>
          </w:p>
        </w:tc>
        <w:tc>
          <w:tcPr>
            <w:tcW w:w="756" w:type="dxa"/>
            <w:tcBorders>
              <w:top w:val="single" w:sz="4" w:space="0" w:color="auto"/>
              <w:left w:val="single" w:sz="4" w:space="0" w:color="auto"/>
              <w:bottom w:val="single" w:sz="4" w:space="0" w:color="auto"/>
              <w:right w:val="single" w:sz="4" w:space="0" w:color="auto"/>
            </w:tcBorders>
          </w:tcPr>
          <w:p w14:paraId="1DD581EB" w14:textId="77777777" w:rsidR="000D0EE2" w:rsidRDefault="000D0EE2" w:rsidP="00E94BD8">
            <w:pPr>
              <w:spacing w:line="360" w:lineRule="auto"/>
              <w:rPr>
                <w:rFonts w:ascii="宋体" w:eastAsia="宋体" w:hAnsi="宋体" w:cs="宋体" w:hint="eastAsia"/>
              </w:rPr>
            </w:pPr>
            <w:r>
              <w:rPr>
                <w:rFonts w:ascii="宋体" w:eastAsia="宋体" w:hAnsi="宋体" w:cs="宋体" w:hint="eastAsia"/>
              </w:rPr>
              <w:t>C</w:t>
            </w:r>
          </w:p>
        </w:tc>
        <w:tc>
          <w:tcPr>
            <w:tcW w:w="2543" w:type="dxa"/>
            <w:tcBorders>
              <w:top w:val="single" w:sz="4" w:space="0" w:color="auto"/>
              <w:left w:val="single" w:sz="4" w:space="0" w:color="auto"/>
              <w:bottom w:val="single" w:sz="4" w:space="0" w:color="auto"/>
              <w:right w:val="single" w:sz="4" w:space="0" w:color="auto"/>
            </w:tcBorders>
            <w:vAlign w:val="center"/>
          </w:tcPr>
          <w:p w14:paraId="22E5E90B" w14:textId="77777777" w:rsidR="000D0EE2" w:rsidRDefault="000D0EE2" w:rsidP="00E94BD8">
            <w:pPr>
              <w:spacing w:line="360" w:lineRule="auto"/>
              <w:rPr>
                <w:rFonts w:ascii="宋体" w:eastAsia="宋体" w:hAnsi="宋体" w:cs="宋体" w:hint="eastAsia"/>
              </w:rPr>
            </w:pPr>
            <w:r>
              <w:rPr>
                <w:rFonts w:ascii="宋体" w:eastAsia="宋体" w:hAnsi="宋体" w:cs="宋体" w:hint="eastAsia"/>
              </w:rPr>
              <w:t>创建</w:t>
            </w:r>
          </w:p>
        </w:tc>
        <w:tc>
          <w:tcPr>
            <w:tcW w:w="1383" w:type="dxa"/>
            <w:tcBorders>
              <w:top w:val="single" w:sz="4" w:space="0" w:color="auto"/>
              <w:left w:val="single" w:sz="4" w:space="0" w:color="auto"/>
              <w:bottom w:val="single" w:sz="4" w:space="0" w:color="auto"/>
              <w:right w:val="single" w:sz="4" w:space="0" w:color="auto"/>
            </w:tcBorders>
            <w:vAlign w:val="center"/>
          </w:tcPr>
          <w:p w14:paraId="692A0836" w14:textId="77777777" w:rsidR="000D0EE2" w:rsidRDefault="000D0EE2" w:rsidP="00E94BD8">
            <w:pPr>
              <w:spacing w:line="360" w:lineRule="auto"/>
              <w:rPr>
                <w:rFonts w:ascii="宋体" w:eastAsia="宋体" w:hAnsi="宋体" w:cs="宋体" w:hint="eastAsia"/>
              </w:rPr>
            </w:pPr>
          </w:p>
        </w:tc>
        <w:tc>
          <w:tcPr>
            <w:tcW w:w="1310" w:type="dxa"/>
            <w:tcBorders>
              <w:top w:val="single" w:sz="4" w:space="0" w:color="auto"/>
              <w:left w:val="single" w:sz="4" w:space="0" w:color="auto"/>
              <w:bottom w:val="single" w:sz="4" w:space="0" w:color="auto"/>
              <w:right w:val="single" w:sz="4" w:space="0" w:color="auto"/>
            </w:tcBorders>
            <w:vAlign w:val="center"/>
          </w:tcPr>
          <w:p w14:paraId="0C89E8D2" w14:textId="77777777" w:rsidR="000D0EE2" w:rsidRDefault="000D0EE2" w:rsidP="00E94BD8">
            <w:pPr>
              <w:spacing w:line="360" w:lineRule="auto"/>
              <w:rPr>
                <w:rFonts w:ascii="宋体" w:eastAsia="宋体" w:hAnsi="宋体" w:cs="宋体" w:hint="eastAsia"/>
              </w:rPr>
            </w:pPr>
          </w:p>
        </w:tc>
        <w:tc>
          <w:tcPr>
            <w:tcW w:w="1916" w:type="dxa"/>
            <w:tcBorders>
              <w:top w:val="single" w:sz="4" w:space="0" w:color="auto"/>
              <w:left w:val="single" w:sz="4" w:space="0" w:color="auto"/>
              <w:bottom w:val="single" w:sz="4" w:space="0" w:color="auto"/>
              <w:right w:val="single" w:sz="4" w:space="0" w:color="auto"/>
            </w:tcBorders>
            <w:vAlign w:val="center"/>
          </w:tcPr>
          <w:p w14:paraId="21B574AB" w14:textId="77777777" w:rsidR="000D0EE2" w:rsidRDefault="000D0EE2" w:rsidP="00E94BD8">
            <w:pPr>
              <w:spacing w:line="360" w:lineRule="auto"/>
              <w:rPr>
                <w:rFonts w:ascii="宋体" w:eastAsia="宋体" w:hAnsi="宋体" w:cs="宋体" w:hint="eastAsia"/>
              </w:rPr>
            </w:pPr>
          </w:p>
        </w:tc>
      </w:tr>
    </w:tbl>
    <w:p w14:paraId="224D1C74"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状态：C-创建，A-增加，M-修改，D-删除</w:t>
      </w:r>
      <w:r>
        <w:rPr>
          <w:rFonts w:ascii="宋体" w:eastAsia="宋体" w:hAnsi="宋体" w:cs="宋体" w:hint="eastAsia"/>
        </w:rPr>
        <w:br w:type="page"/>
      </w:r>
    </w:p>
    <w:p w14:paraId="034960DE" w14:textId="77777777" w:rsidR="000D0EE2" w:rsidRDefault="000D0EE2" w:rsidP="000D0EE2">
      <w:pPr>
        <w:spacing w:line="360" w:lineRule="auto"/>
        <w:ind w:firstLineChars="200" w:firstLine="482"/>
        <w:rPr>
          <w:rFonts w:ascii="宋体" w:eastAsia="宋体" w:hAnsi="宋体" w:cs="宋体" w:hint="eastAsia"/>
          <w:b/>
          <w:bCs/>
        </w:rPr>
      </w:pPr>
      <w:bookmarkStart w:id="4" w:name="_Toc178258889"/>
      <w:r>
        <w:rPr>
          <w:rFonts w:ascii="宋体" w:eastAsia="宋体" w:hAnsi="宋体" w:cs="宋体" w:hint="eastAsia"/>
          <w:b/>
          <w:bCs/>
        </w:rPr>
        <w:lastRenderedPageBreak/>
        <w:t>测试目的</w:t>
      </w:r>
      <w:bookmarkEnd w:id="4"/>
    </w:p>
    <w:p w14:paraId="3115C625"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本报告概述了对{{title}}进行的渗透测试结果。</w:t>
      </w:r>
    </w:p>
    <w:p w14:paraId="2B5F3457"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渗透测试旨在通过模拟真实攻击者行为，系统性地评估组织的信息系统、网络和应用程序的安全状况。此过程识别和利用潜在安全漏洞，揭示系统中存在的弱点。通过这种主动的安全评估，组织能在恶意攻击者发现并利用漏洞之前，及时发现并修复安全隐患。</w:t>
      </w:r>
    </w:p>
    <w:p w14:paraId="7E67AF3D"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渗透测试的目的是评估当前安全态势，验证现有安全控制措施的有效性，为制定和完善安全策略提供依据，并最终提高整体网络和信息系统的安全性和抗攻击能力。通过本次测试，{{title}}将获得关键的安全洞察，从而采取必要措施加强其信息安全防御。</w:t>
      </w:r>
    </w:p>
    <w:p w14:paraId="6ABABBDB" w14:textId="77777777" w:rsidR="000D0EE2" w:rsidRDefault="000D0EE2" w:rsidP="000D0EE2">
      <w:pPr>
        <w:spacing w:line="360" w:lineRule="auto"/>
        <w:ind w:firstLineChars="200" w:firstLine="480"/>
        <w:rPr>
          <w:rFonts w:ascii="宋体" w:eastAsia="宋体" w:hAnsi="宋体" w:cs="宋体" w:hint="eastAsia"/>
        </w:rPr>
      </w:pPr>
    </w:p>
    <w:p w14:paraId="18C5B4C6" w14:textId="77777777" w:rsidR="000D0EE2" w:rsidRDefault="000D0EE2" w:rsidP="000D0EE2">
      <w:pPr>
        <w:spacing w:line="360" w:lineRule="auto"/>
        <w:ind w:firstLineChars="200" w:firstLine="482"/>
        <w:rPr>
          <w:rFonts w:ascii="宋体" w:eastAsia="宋体" w:hAnsi="宋体" w:cs="宋体" w:hint="eastAsia"/>
          <w:b/>
          <w:bCs/>
        </w:rPr>
      </w:pPr>
      <w:bookmarkStart w:id="5" w:name="_Toc178258890"/>
      <w:r>
        <w:rPr>
          <w:rFonts w:ascii="宋体" w:eastAsia="宋体" w:hAnsi="宋体" w:cs="宋体" w:hint="eastAsia"/>
          <w:b/>
          <w:bCs/>
        </w:rPr>
        <w:t>渗透测试遵循标准</w:t>
      </w:r>
      <w:bookmarkEnd w:id="5"/>
      <w:r>
        <w:rPr>
          <w:rFonts w:ascii="宋体" w:eastAsia="宋体" w:hAnsi="宋体" w:cs="宋体" w:hint="eastAsia"/>
          <w:b/>
          <w:bCs/>
        </w:rPr>
        <w:t>及依据</w:t>
      </w:r>
    </w:p>
    <w:p w14:paraId="73B4DF33"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本次渗透测试严格遵循以下国家标准：</w:t>
      </w:r>
    </w:p>
    <w:p w14:paraId="7CE3AE78" w14:textId="77777777" w:rsidR="000D0EE2" w:rsidRDefault="000D0EE2" w:rsidP="000D0EE2">
      <w:pPr>
        <w:numPr>
          <w:ilvl w:val="0"/>
          <w:numId w:val="1"/>
        </w:numPr>
        <w:spacing w:line="360" w:lineRule="auto"/>
        <w:ind w:left="0" w:firstLineChars="200" w:firstLine="480"/>
        <w:rPr>
          <w:rFonts w:ascii="宋体" w:eastAsia="宋体" w:hAnsi="宋体" w:cs="宋体" w:hint="eastAsia"/>
        </w:rPr>
      </w:pPr>
      <w:r>
        <w:rPr>
          <w:rFonts w:ascii="宋体" w:eastAsia="宋体" w:hAnsi="宋体" w:cs="宋体" w:hint="eastAsia"/>
        </w:rPr>
        <w:t>《中华人民共和国网络安全法》</w:t>
      </w:r>
    </w:p>
    <w:p w14:paraId="45A9370B" w14:textId="77777777" w:rsidR="000D0EE2" w:rsidRDefault="000D0EE2" w:rsidP="000D0EE2">
      <w:pPr>
        <w:numPr>
          <w:ilvl w:val="0"/>
          <w:numId w:val="1"/>
        </w:numPr>
        <w:spacing w:line="360" w:lineRule="auto"/>
        <w:ind w:left="0" w:firstLineChars="200" w:firstLine="480"/>
        <w:rPr>
          <w:rFonts w:ascii="宋体" w:eastAsia="宋体" w:hAnsi="宋体" w:cs="宋体" w:hint="eastAsia"/>
        </w:rPr>
      </w:pPr>
      <w:r>
        <w:rPr>
          <w:rFonts w:ascii="宋体" w:eastAsia="宋体" w:hAnsi="宋体" w:cs="宋体" w:hint="eastAsia"/>
        </w:rPr>
        <w:t>《中华人民共和国数据安全法》</w:t>
      </w:r>
    </w:p>
    <w:p w14:paraId="07B167CF" w14:textId="77777777" w:rsidR="000D0EE2" w:rsidRDefault="000D0EE2" w:rsidP="000D0EE2">
      <w:pPr>
        <w:numPr>
          <w:ilvl w:val="0"/>
          <w:numId w:val="1"/>
        </w:numPr>
        <w:spacing w:line="360" w:lineRule="auto"/>
        <w:ind w:left="0" w:firstLineChars="200" w:firstLine="480"/>
        <w:rPr>
          <w:rFonts w:ascii="宋体" w:eastAsia="宋体" w:hAnsi="宋体" w:cs="宋体" w:hint="eastAsia"/>
        </w:rPr>
      </w:pPr>
      <w:r>
        <w:rPr>
          <w:rFonts w:ascii="宋体" w:eastAsia="宋体" w:hAnsi="宋体" w:cs="宋体" w:hint="eastAsia"/>
        </w:rPr>
        <w:t>《中华人民共和国个人信息保护法》</w:t>
      </w:r>
    </w:p>
    <w:p w14:paraId="3BE81643" w14:textId="77777777" w:rsidR="000D0EE2" w:rsidRDefault="000D0EE2" w:rsidP="000D0EE2">
      <w:pPr>
        <w:numPr>
          <w:ilvl w:val="0"/>
          <w:numId w:val="1"/>
        </w:numPr>
        <w:spacing w:line="360" w:lineRule="auto"/>
        <w:ind w:left="0" w:firstLineChars="200" w:firstLine="480"/>
        <w:rPr>
          <w:rFonts w:ascii="宋体" w:eastAsia="宋体" w:hAnsi="宋体" w:cs="宋体" w:hint="eastAsia"/>
        </w:rPr>
      </w:pPr>
      <w:r>
        <w:rPr>
          <w:rFonts w:ascii="宋体" w:eastAsia="宋体" w:hAnsi="宋体" w:cs="宋体" w:hint="eastAsia"/>
        </w:rPr>
        <w:t>《信息安全技术 网络产品和服务安全通用要求》(GB/T 39276-2020)</w:t>
      </w:r>
    </w:p>
    <w:p w14:paraId="51AAECAB" w14:textId="77777777" w:rsidR="000D0EE2" w:rsidRDefault="000D0EE2" w:rsidP="000D0EE2">
      <w:pPr>
        <w:numPr>
          <w:ilvl w:val="0"/>
          <w:numId w:val="1"/>
        </w:numPr>
        <w:spacing w:line="360" w:lineRule="auto"/>
        <w:ind w:left="0" w:firstLineChars="200" w:firstLine="480"/>
        <w:rPr>
          <w:rFonts w:ascii="宋体" w:eastAsia="宋体" w:hAnsi="宋体" w:cs="宋体" w:hint="eastAsia"/>
        </w:rPr>
      </w:pPr>
      <w:r>
        <w:rPr>
          <w:rFonts w:ascii="宋体" w:eastAsia="宋体" w:hAnsi="宋体" w:cs="宋体" w:hint="eastAsia"/>
        </w:rPr>
        <w:t>《信息安全技术 网络安全漏洞分类分级指南》(GB/T 30279-2020)</w:t>
      </w:r>
    </w:p>
    <w:p w14:paraId="25463E47" w14:textId="77777777" w:rsidR="000D0EE2" w:rsidRDefault="000D0EE2" w:rsidP="000D0EE2">
      <w:pPr>
        <w:numPr>
          <w:ilvl w:val="0"/>
          <w:numId w:val="1"/>
        </w:numPr>
        <w:spacing w:line="360" w:lineRule="auto"/>
        <w:ind w:left="0" w:firstLineChars="200" w:firstLine="480"/>
        <w:rPr>
          <w:rFonts w:ascii="宋体" w:eastAsia="宋体" w:hAnsi="宋体" w:cs="宋体" w:hint="eastAsia"/>
        </w:rPr>
      </w:pPr>
      <w:r>
        <w:rPr>
          <w:rFonts w:ascii="宋体" w:eastAsia="宋体" w:hAnsi="宋体" w:cs="宋体" w:hint="eastAsia"/>
        </w:rPr>
        <w:t>《信息安全技术 网络安全漏洞管理规范》（GB/T 30276-2020）</w:t>
      </w:r>
    </w:p>
    <w:p w14:paraId="12D001B0" w14:textId="77777777" w:rsidR="000D0EE2" w:rsidRDefault="000D0EE2" w:rsidP="000D0EE2">
      <w:pPr>
        <w:numPr>
          <w:ilvl w:val="0"/>
          <w:numId w:val="1"/>
        </w:numPr>
        <w:spacing w:line="360" w:lineRule="auto"/>
        <w:ind w:left="0" w:firstLineChars="200" w:firstLine="480"/>
        <w:rPr>
          <w:rFonts w:ascii="宋体" w:eastAsia="宋体" w:hAnsi="宋体" w:cs="宋体" w:hint="eastAsia"/>
        </w:rPr>
      </w:pPr>
      <w:r>
        <w:rPr>
          <w:rFonts w:ascii="宋体" w:eastAsia="宋体" w:hAnsi="宋体" w:cs="宋体" w:hint="eastAsia"/>
        </w:rPr>
        <w:t>《信息安全技术 网络安全威胁信息格式规范》(GB/T 36643-2018)</w:t>
      </w:r>
    </w:p>
    <w:p w14:paraId="50DD72E3"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通过遵循国家标准，确保评估过程的全面性、规范性和有效性。渗透测试涵盖从漏洞分类、威胁信息格式等多个方面，为{{title}}提供了一个全面且符合国家标准的安全评估，帮助组织制定有针对性的安全改进措施，全面提升信息安全管理水平和防御能力。</w:t>
      </w:r>
      <w:r>
        <w:rPr>
          <w:rFonts w:ascii="宋体" w:eastAsia="宋体" w:hAnsi="宋体" w:cs="宋体" w:hint="eastAsia"/>
        </w:rPr>
        <w:br w:type="page"/>
      </w:r>
    </w:p>
    <w:sdt>
      <w:sdtPr>
        <w:rPr>
          <w:rFonts w:ascii="宋体" w:eastAsia="宋体" w:hAnsi="宋体"/>
          <w:b/>
          <w:bCs/>
          <w:sz w:val="21"/>
        </w:rPr>
        <w:id w:val="147467039"/>
        <w15:color w:val="DBDBDB"/>
        <w:docPartObj>
          <w:docPartGallery w:val="Table of Contents"/>
          <w:docPartUnique/>
        </w:docPartObj>
      </w:sdtPr>
      <w:sdtEndPr>
        <w:rPr>
          <w:rFonts w:cs="宋体" w:hint="eastAsia"/>
          <w:sz w:val="24"/>
        </w:rPr>
      </w:sdtEndPr>
      <w:sdtContent>
        <w:p w14:paraId="5A8D3FE9" w14:textId="77777777" w:rsidR="000D0EE2" w:rsidRDefault="000D0EE2" w:rsidP="000D0EE2">
          <w:pPr>
            <w:spacing w:line="360" w:lineRule="auto"/>
            <w:jc w:val="center"/>
            <w:rPr>
              <w:b/>
              <w:bCs/>
            </w:rPr>
          </w:pPr>
          <w:r>
            <w:rPr>
              <w:rFonts w:ascii="宋体" w:eastAsia="宋体" w:hAnsi="宋体"/>
              <w:b/>
              <w:bCs/>
              <w:sz w:val="21"/>
            </w:rPr>
            <w:t>目</w:t>
          </w:r>
          <w:r>
            <w:rPr>
              <w:rFonts w:ascii="宋体" w:eastAsia="宋体" w:hAnsi="宋体" w:hint="eastAsia"/>
              <w:b/>
              <w:bCs/>
              <w:sz w:val="21"/>
            </w:rPr>
            <w:t xml:space="preserve">  </w:t>
          </w:r>
          <w:r>
            <w:rPr>
              <w:rFonts w:ascii="宋体" w:eastAsia="宋体" w:hAnsi="宋体"/>
              <w:b/>
              <w:bCs/>
              <w:sz w:val="21"/>
            </w:rPr>
            <w:t>录</w:t>
          </w:r>
        </w:p>
        <w:p w14:paraId="77D9B87D" w14:textId="77777777" w:rsidR="000D0EE2" w:rsidRDefault="000D0EE2" w:rsidP="000D0EE2">
          <w:pPr>
            <w:pStyle w:val="TOC1"/>
            <w:tabs>
              <w:tab w:val="right" w:leader="dot" w:pos="8640"/>
            </w:tabs>
            <w:spacing w:line="360" w:lineRule="auto"/>
            <w:rPr>
              <w:rFonts w:ascii="宋体" w:hAnsi="宋体" w:cs="宋体" w:hint="eastAsia"/>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6823" w:history="1">
            <w:r>
              <w:rPr>
                <w:rFonts w:ascii="宋体" w:hAnsi="宋体" w:cs="宋体" w:hint="eastAsia"/>
              </w:rPr>
              <w:t>一、 摘要</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_Toc26823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7687945C" w14:textId="77777777" w:rsidR="000D0EE2" w:rsidRDefault="000D0EE2" w:rsidP="000D0EE2">
          <w:pPr>
            <w:pStyle w:val="TOC2"/>
            <w:tabs>
              <w:tab w:val="right" w:leader="dot" w:pos="8640"/>
            </w:tabs>
            <w:spacing w:line="360" w:lineRule="auto"/>
            <w:rPr>
              <w:rFonts w:ascii="宋体" w:hAnsi="宋体" w:cs="宋体" w:hint="eastAsia"/>
            </w:rPr>
          </w:pPr>
          <w:hyperlink w:anchor="_Toc9722" w:history="1">
            <w:r>
              <w:rPr>
                <w:rFonts w:ascii="宋体" w:hAnsi="宋体" w:cs="宋体" w:hint="eastAsia"/>
              </w:rPr>
              <w:t>1.1委托单位信息</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_Toc9722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4A537E7D" w14:textId="77777777" w:rsidR="000D0EE2" w:rsidRDefault="000D0EE2" w:rsidP="000D0EE2">
          <w:pPr>
            <w:pStyle w:val="TOC2"/>
            <w:tabs>
              <w:tab w:val="right" w:leader="dot" w:pos="8640"/>
            </w:tabs>
            <w:spacing w:line="360" w:lineRule="auto"/>
            <w:rPr>
              <w:rFonts w:ascii="宋体" w:hAnsi="宋体" w:cs="宋体" w:hint="eastAsia"/>
            </w:rPr>
          </w:pPr>
          <w:hyperlink w:anchor="_Toc7315" w:history="1">
            <w:r>
              <w:rPr>
                <w:rFonts w:ascii="宋体" w:hAnsi="宋体" w:cs="宋体" w:hint="eastAsia"/>
              </w:rPr>
              <w:t>1.2测试范围和时间</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_Toc7315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00285F00" w14:textId="77777777" w:rsidR="000D0EE2" w:rsidRDefault="000D0EE2" w:rsidP="000D0EE2">
          <w:pPr>
            <w:pStyle w:val="TOC2"/>
            <w:tabs>
              <w:tab w:val="right" w:leader="dot" w:pos="8640"/>
            </w:tabs>
            <w:spacing w:line="360" w:lineRule="auto"/>
            <w:rPr>
              <w:rFonts w:ascii="宋体" w:hAnsi="宋体" w:cs="宋体" w:hint="eastAsia"/>
            </w:rPr>
          </w:pPr>
          <w:hyperlink w:anchor="_Toc22241" w:history="1">
            <w:r>
              <w:rPr>
                <w:rFonts w:ascii="宋体" w:hAnsi="宋体" w:cs="宋体" w:hint="eastAsia"/>
              </w:rPr>
              <w:t>1.3 测试结果概述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_Toc22241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27D13175" w14:textId="77777777" w:rsidR="000D0EE2" w:rsidRDefault="000D0EE2" w:rsidP="000D0EE2">
          <w:pPr>
            <w:pStyle w:val="TOC2"/>
            <w:tabs>
              <w:tab w:val="right" w:leader="dot" w:pos="8640"/>
            </w:tabs>
            <w:spacing w:line="360" w:lineRule="auto"/>
            <w:rPr>
              <w:rFonts w:ascii="宋体" w:hAnsi="宋体" w:cs="宋体" w:hint="eastAsia"/>
            </w:rPr>
          </w:pPr>
          <w:hyperlink w:anchor="_Toc5020" w:history="1">
            <w:r>
              <w:rPr>
                <w:rFonts w:ascii="宋体" w:hAnsi="宋体" w:cs="宋体" w:hint="eastAsia"/>
              </w:rPr>
              <w:t>1.4 结论</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_Toc5020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1F6320A9" w14:textId="77777777" w:rsidR="000D0EE2" w:rsidRDefault="000D0EE2" w:rsidP="000D0EE2">
          <w:pPr>
            <w:pStyle w:val="TOC1"/>
            <w:tabs>
              <w:tab w:val="right" w:leader="dot" w:pos="8640"/>
            </w:tabs>
            <w:spacing w:line="360" w:lineRule="auto"/>
            <w:rPr>
              <w:rFonts w:ascii="宋体" w:hAnsi="宋体" w:cs="宋体" w:hint="eastAsia"/>
            </w:rPr>
          </w:pPr>
          <w:hyperlink w:anchor="_Toc2217" w:history="1">
            <w:r>
              <w:rPr>
                <w:rFonts w:ascii="宋体" w:hAnsi="宋体" w:cs="宋体" w:hint="eastAsia"/>
              </w:rPr>
              <w:t>二、 测试工具及测试内容</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_Toc2217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14:paraId="38E8BC60" w14:textId="77777777" w:rsidR="000D0EE2" w:rsidRDefault="000D0EE2" w:rsidP="000D0EE2">
          <w:pPr>
            <w:pStyle w:val="TOC2"/>
            <w:tabs>
              <w:tab w:val="right" w:leader="dot" w:pos="8640"/>
            </w:tabs>
            <w:spacing w:line="360" w:lineRule="auto"/>
            <w:rPr>
              <w:rFonts w:ascii="宋体" w:hAnsi="宋体" w:cs="宋体" w:hint="eastAsia"/>
            </w:rPr>
          </w:pPr>
          <w:hyperlink w:anchor="_Toc7478" w:history="1">
            <w:r>
              <w:rPr>
                <w:rFonts w:ascii="宋体" w:hAnsi="宋体" w:cs="宋体" w:hint="eastAsia"/>
              </w:rPr>
              <w:t>2.2 测试内容</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_Toc7478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hyperlink>
        </w:p>
        <w:p w14:paraId="538F8591" w14:textId="77777777" w:rsidR="000D0EE2" w:rsidRDefault="000D0EE2" w:rsidP="000D0EE2">
          <w:pPr>
            <w:pStyle w:val="TOC1"/>
            <w:tabs>
              <w:tab w:val="right" w:leader="dot" w:pos="8640"/>
            </w:tabs>
            <w:spacing w:line="360" w:lineRule="auto"/>
            <w:rPr>
              <w:rFonts w:ascii="宋体" w:hAnsi="宋体" w:cs="宋体" w:hint="eastAsia"/>
            </w:rPr>
          </w:pPr>
          <w:hyperlink w:anchor="_Toc25635" w:history="1">
            <w:r>
              <w:rPr>
                <w:rFonts w:ascii="宋体" w:hAnsi="宋体" w:cs="宋体" w:hint="eastAsia"/>
              </w:rPr>
              <w:t>三、问题归纳</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_Toc25635 \h </w:instrText>
            </w:r>
            <w:r>
              <w:rPr>
                <w:rFonts w:ascii="宋体" w:hAnsi="宋体" w:cs="宋体" w:hint="eastAsia"/>
              </w:rPr>
            </w:r>
            <w:r>
              <w:rPr>
                <w:rFonts w:ascii="宋体" w:hAnsi="宋体" w:cs="宋体" w:hint="eastAsia"/>
              </w:rPr>
              <w:fldChar w:fldCharType="separate"/>
            </w:r>
            <w:r>
              <w:rPr>
                <w:rFonts w:ascii="宋体" w:hAnsi="宋体" w:cs="宋体" w:hint="eastAsia"/>
              </w:rPr>
              <w:t>16</w:t>
            </w:r>
            <w:r>
              <w:rPr>
                <w:rFonts w:ascii="宋体" w:hAnsi="宋体" w:cs="宋体" w:hint="eastAsia"/>
              </w:rPr>
              <w:fldChar w:fldCharType="end"/>
            </w:r>
          </w:hyperlink>
        </w:p>
        <w:p w14:paraId="4403EB96" w14:textId="77777777" w:rsidR="000D0EE2" w:rsidRDefault="000D0EE2" w:rsidP="000D0EE2">
          <w:pPr>
            <w:pStyle w:val="TOC2"/>
            <w:tabs>
              <w:tab w:val="right" w:leader="dot" w:pos="8640"/>
            </w:tabs>
            <w:spacing w:line="360" w:lineRule="auto"/>
            <w:rPr>
              <w:rFonts w:ascii="宋体" w:hAnsi="宋体" w:cs="宋体" w:hint="eastAsia"/>
            </w:rPr>
          </w:pPr>
          <w:hyperlink w:anchor="_Toc8849" w:history="1">
            <w:r>
              <w:rPr>
                <w:rFonts w:ascii="宋体" w:hAnsi="宋体" w:cs="宋体" w:hint="eastAsia"/>
              </w:rPr>
              <w:t>3.1 {系统名称}存在{漏洞类型}-{危害程度}</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_Toc8849 \h </w:instrText>
            </w:r>
            <w:r>
              <w:rPr>
                <w:rFonts w:ascii="宋体" w:hAnsi="宋体" w:cs="宋体" w:hint="eastAsia"/>
              </w:rPr>
            </w:r>
            <w:r>
              <w:rPr>
                <w:rFonts w:ascii="宋体" w:hAnsi="宋体" w:cs="宋体" w:hint="eastAsia"/>
              </w:rPr>
              <w:fldChar w:fldCharType="separate"/>
            </w:r>
            <w:r>
              <w:rPr>
                <w:rFonts w:ascii="宋体" w:hAnsi="宋体" w:cs="宋体" w:hint="eastAsia"/>
              </w:rPr>
              <w:t>16</w:t>
            </w:r>
            <w:r>
              <w:rPr>
                <w:rFonts w:ascii="宋体" w:hAnsi="宋体" w:cs="宋体" w:hint="eastAsia"/>
              </w:rPr>
              <w:fldChar w:fldCharType="end"/>
            </w:r>
          </w:hyperlink>
        </w:p>
        <w:p w14:paraId="6571A026" w14:textId="77777777" w:rsidR="000D0EE2" w:rsidRDefault="000D0EE2" w:rsidP="000D0EE2">
          <w:pPr>
            <w:pStyle w:val="TOC1"/>
            <w:tabs>
              <w:tab w:val="right" w:leader="dot" w:pos="8640"/>
            </w:tabs>
            <w:spacing w:line="360" w:lineRule="auto"/>
            <w:rPr>
              <w:rFonts w:ascii="宋体" w:hAnsi="宋体" w:cs="宋体" w:hint="eastAsia"/>
            </w:rPr>
          </w:pPr>
          <w:hyperlink w:anchor="_Toc2775" w:history="1">
            <w:r>
              <w:rPr>
                <w:rFonts w:ascii="宋体" w:hAnsi="宋体" w:cs="宋体" w:hint="eastAsia"/>
              </w:rPr>
              <w:t>四、安全风险总结与建议</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_Toc2775 \h </w:instrText>
            </w:r>
            <w:r>
              <w:rPr>
                <w:rFonts w:ascii="宋体" w:hAnsi="宋体" w:cs="宋体" w:hint="eastAsia"/>
              </w:rPr>
            </w:r>
            <w:r>
              <w:rPr>
                <w:rFonts w:ascii="宋体" w:hAnsi="宋体" w:cs="宋体" w:hint="eastAsia"/>
              </w:rPr>
              <w:fldChar w:fldCharType="separate"/>
            </w:r>
            <w:r>
              <w:rPr>
                <w:rFonts w:ascii="宋体" w:hAnsi="宋体" w:cs="宋体" w:hint="eastAsia"/>
              </w:rPr>
              <w:t>17</w:t>
            </w:r>
            <w:r>
              <w:rPr>
                <w:rFonts w:ascii="宋体" w:hAnsi="宋体" w:cs="宋体" w:hint="eastAsia"/>
              </w:rPr>
              <w:fldChar w:fldCharType="end"/>
            </w:r>
          </w:hyperlink>
        </w:p>
        <w:p w14:paraId="5319B6A8" w14:textId="77777777" w:rsidR="000D0EE2" w:rsidRDefault="000D0EE2" w:rsidP="000D0EE2">
          <w:pPr>
            <w:pStyle w:val="TOC2"/>
            <w:tabs>
              <w:tab w:val="right" w:leader="dot" w:pos="8640"/>
            </w:tabs>
            <w:spacing w:line="360" w:lineRule="auto"/>
            <w:rPr>
              <w:rFonts w:ascii="宋体" w:hAnsi="宋体" w:cs="宋体" w:hint="eastAsia"/>
            </w:rPr>
          </w:pPr>
          <w:hyperlink w:anchor="_Toc4037" w:history="1">
            <w:r>
              <w:rPr>
                <w:rFonts w:ascii="宋体" w:hAnsi="宋体" w:cs="宋体" w:hint="eastAsia"/>
              </w:rPr>
              <w:t>4.1 安全概况</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_Toc4037 \h </w:instrText>
            </w:r>
            <w:r>
              <w:rPr>
                <w:rFonts w:ascii="宋体" w:hAnsi="宋体" w:cs="宋体" w:hint="eastAsia"/>
              </w:rPr>
            </w:r>
            <w:r>
              <w:rPr>
                <w:rFonts w:ascii="宋体" w:hAnsi="宋体" w:cs="宋体" w:hint="eastAsia"/>
              </w:rPr>
              <w:fldChar w:fldCharType="separate"/>
            </w:r>
            <w:r>
              <w:rPr>
                <w:rFonts w:ascii="宋体" w:hAnsi="宋体" w:cs="宋体" w:hint="eastAsia"/>
              </w:rPr>
              <w:t>17</w:t>
            </w:r>
            <w:r>
              <w:rPr>
                <w:rFonts w:ascii="宋体" w:hAnsi="宋体" w:cs="宋体" w:hint="eastAsia"/>
              </w:rPr>
              <w:fldChar w:fldCharType="end"/>
            </w:r>
          </w:hyperlink>
        </w:p>
        <w:p w14:paraId="1C81379B" w14:textId="77777777" w:rsidR="000D0EE2" w:rsidRDefault="000D0EE2" w:rsidP="000D0EE2">
          <w:pPr>
            <w:pStyle w:val="TOC2"/>
            <w:tabs>
              <w:tab w:val="right" w:leader="dot" w:pos="8640"/>
            </w:tabs>
            <w:spacing w:line="360" w:lineRule="auto"/>
            <w:rPr>
              <w:rFonts w:ascii="宋体" w:hAnsi="宋体" w:cs="宋体" w:hint="eastAsia"/>
            </w:rPr>
          </w:pPr>
          <w:hyperlink w:anchor="_Toc3687" w:history="1">
            <w:r>
              <w:rPr>
                <w:rFonts w:ascii="宋体" w:hAnsi="宋体" w:cs="宋体" w:hint="eastAsia"/>
              </w:rPr>
              <w:t>4.2 安全管理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_Toc3687 \h </w:instrText>
            </w:r>
            <w:r>
              <w:rPr>
                <w:rFonts w:ascii="宋体" w:hAnsi="宋体" w:cs="宋体" w:hint="eastAsia"/>
              </w:rPr>
            </w:r>
            <w:r>
              <w:rPr>
                <w:rFonts w:ascii="宋体" w:hAnsi="宋体" w:cs="宋体" w:hint="eastAsia"/>
              </w:rPr>
              <w:fldChar w:fldCharType="separate"/>
            </w:r>
            <w:r>
              <w:rPr>
                <w:rFonts w:ascii="宋体" w:hAnsi="宋体" w:cs="宋体" w:hint="eastAsia"/>
              </w:rPr>
              <w:t>18</w:t>
            </w:r>
            <w:r>
              <w:rPr>
                <w:rFonts w:ascii="宋体" w:hAnsi="宋体" w:cs="宋体" w:hint="eastAsia"/>
              </w:rPr>
              <w:fldChar w:fldCharType="end"/>
            </w:r>
          </w:hyperlink>
        </w:p>
        <w:p w14:paraId="243EF05B" w14:textId="77777777" w:rsidR="000D0EE2" w:rsidRDefault="000D0EE2" w:rsidP="000D0EE2">
          <w:pPr>
            <w:pStyle w:val="TOC2"/>
            <w:tabs>
              <w:tab w:val="right" w:leader="dot" w:pos="8640"/>
            </w:tabs>
            <w:spacing w:line="360" w:lineRule="auto"/>
            <w:rPr>
              <w:rFonts w:ascii="宋体" w:hAnsi="宋体" w:cs="宋体" w:hint="eastAsia"/>
            </w:rPr>
          </w:pPr>
          <w:hyperlink w:anchor="_Toc22067" w:history="1">
            <w:r>
              <w:rPr>
                <w:rFonts w:ascii="宋体" w:hAnsi="宋体" w:cs="宋体" w:hint="eastAsia"/>
              </w:rPr>
              <w:t>4.2.1 口令管理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_Toc22067 \h </w:instrText>
            </w:r>
            <w:r>
              <w:rPr>
                <w:rFonts w:ascii="宋体" w:hAnsi="宋体" w:cs="宋体" w:hint="eastAsia"/>
              </w:rPr>
            </w:r>
            <w:r>
              <w:rPr>
                <w:rFonts w:ascii="宋体" w:hAnsi="宋体" w:cs="宋体" w:hint="eastAsia"/>
              </w:rPr>
              <w:fldChar w:fldCharType="separate"/>
            </w:r>
            <w:r>
              <w:rPr>
                <w:rFonts w:ascii="宋体" w:hAnsi="宋体" w:cs="宋体" w:hint="eastAsia"/>
              </w:rPr>
              <w:t>18</w:t>
            </w:r>
            <w:r>
              <w:rPr>
                <w:rFonts w:ascii="宋体" w:hAnsi="宋体" w:cs="宋体" w:hint="eastAsia"/>
              </w:rPr>
              <w:fldChar w:fldCharType="end"/>
            </w:r>
          </w:hyperlink>
        </w:p>
        <w:p w14:paraId="1D978BA2" w14:textId="77777777" w:rsidR="000D0EE2" w:rsidRDefault="000D0EE2" w:rsidP="000D0EE2">
          <w:pPr>
            <w:pStyle w:val="TOC2"/>
            <w:tabs>
              <w:tab w:val="right" w:leader="dot" w:pos="8640"/>
            </w:tabs>
            <w:spacing w:line="360" w:lineRule="auto"/>
            <w:rPr>
              <w:rFonts w:ascii="宋体" w:hAnsi="宋体" w:cs="宋体" w:hint="eastAsia"/>
            </w:rPr>
          </w:pPr>
          <w:hyperlink w:anchor="_Toc12267" w:history="1">
            <w:r>
              <w:rPr>
                <w:rFonts w:ascii="宋体" w:hAnsi="宋体" w:cs="宋体" w:hint="eastAsia"/>
              </w:rPr>
              <w:t>4.2.2 安全意识教育</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_Toc12267 \h </w:instrText>
            </w:r>
            <w:r>
              <w:rPr>
                <w:rFonts w:ascii="宋体" w:hAnsi="宋体" w:cs="宋体" w:hint="eastAsia"/>
              </w:rPr>
            </w:r>
            <w:r>
              <w:rPr>
                <w:rFonts w:ascii="宋体" w:hAnsi="宋体" w:cs="宋体" w:hint="eastAsia"/>
              </w:rPr>
              <w:fldChar w:fldCharType="separate"/>
            </w:r>
            <w:r>
              <w:rPr>
                <w:rFonts w:ascii="宋体" w:hAnsi="宋体" w:cs="宋体" w:hint="eastAsia"/>
              </w:rPr>
              <w:t>18</w:t>
            </w:r>
            <w:r>
              <w:rPr>
                <w:rFonts w:ascii="宋体" w:hAnsi="宋体" w:cs="宋体" w:hint="eastAsia"/>
              </w:rPr>
              <w:fldChar w:fldCharType="end"/>
            </w:r>
          </w:hyperlink>
        </w:p>
        <w:p w14:paraId="59D47EA5" w14:textId="77777777" w:rsidR="000D0EE2" w:rsidRDefault="000D0EE2" w:rsidP="000D0EE2">
          <w:pPr>
            <w:pStyle w:val="TOC2"/>
            <w:tabs>
              <w:tab w:val="right" w:leader="dot" w:pos="8640"/>
            </w:tabs>
            <w:spacing w:line="360" w:lineRule="auto"/>
            <w:rPr>
              <w:rFonts w:ascii="宋体" w:hAnsi="宋体" w:cs="宋体" w:hint="eastAsia"/>
            </w:rPr>
          </w:pPr>
          <w:hyperlink w:anchor="_Toc23262" w:history="1">
            <w:r>
              <w:rPr>
                <w:rFonts w:ascii="宋体" w:hAnsi="宋体" w:cs="宋体" w:hint="eastAsia"/>
              </w:rPr>
              <w:t>4.3 安全技术方面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_Toc23262 \h </w:instrText>
            </w:r>
            <w:r>
              <w:rPr>
                <w:rFonts w:ascii="宋体" w:hAnsi="宋体" w:cs="宋体" w:hint="eastAsia"/>
              </w:rPr>
            </w:r>
            <w:r>
              <w:rPr>
                <w:rFonts w:ascii="宋体" w:hAnsi="宋体" w:cs="宋体" w:hint="eastAsia"/>
              </w:rPr>
              <w:fldChar w:fldCharType="separate"/>
            </w:r>
            <w:r>
              <w:rPr>
                <w:rFonts w:ascii="宋体" w:hAnsi="宋体" w:cs="宋体" w:hint="eastAsia"/>
              </w:rPr>
              <w:t>19</w:t>
            </w:r>
            <w:r>
              <w:rPr>
                <w:rFonts w:ascii="宋体" w:hAnsi="宋体" w:cs="宋体" w:hint="eastAsia"/>
              </w:rPr>
              <w:fldChar w:fldCharType="end"/>
            </w:r>
          </w:hyperlink>
        </w:p>
        <w:p w14:paraId="480B7401" w14:textId="77777777" w:rsidR="000D0EE2" w:rsidRDefault="000D0EE2" w:rsidP="000D0EE2">
          <w:pPr>
            <w:pStyle w:val="TOC2"/>
            <w:tabs>
              <w:tab w:val="right" w:leader="dot" w:pos="8640"/>
            </w:tabs>
            <w:spacing w:line="360" w:lineRule="auto"/>
            <w:rPr>
              <w:rFonts w:ascii="宋体" w:hAnsi="宋体" w:cs="宋体" w:hint="eastAsia"/>
            </w:rPr>
          </w:pPr>
          <w:hyperlink w:anchor="_Toc3937" w:history="1">
            <w:r>
              <w:rPr>
                <w:rFonts w:ascii="宋体" w:hAnsi="宋体" w:cs="宋体" w:hint="eastAsia"/>
              </w:rPr>
              <w:t>4.3.2 最小权限原则实施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_Toc3937 \h </w:instrText>
            </w:r>
            <w:r>
              <w:rPr>
                <w:rFonts w:ascii="宋体" w:hAnsi="宋体" w:cs="宋体" w:hint="eastAsia"/>
              </w:rPr>
            </w:r>
            <w:r>
              <w:rPr>
                <w:rFonts w:ascii="宋体" w:hAnsi="宋体" w:cs="宋体" w:hint="eastAsia"/>
              </w:rPr>
              <w:fldChar w:fldCharType="separate"/>
            </w:r>
            <w:r>
              <w:rPr>
                <w:rFonts w:ascii="宋体" w:hAnsi="宋体" w:cs="宋体" w:hint="eastAsia"/>
              </w:rPr>
              <w:t>19</w:t>
            </w:r>
            <w:r>
              <w:rPr>
                <w:rFonts w:ascii="宋体" w:hAnsi="宋体" w:cs="宋体" w:hint="eastAsia"/>
              </w:rPr>
              <w:fldChar w:fldCharType="end"/>
            </w:r>
          </w:hyperlink>
        </w:p>
        <w:p w14:paraId="7A6E3210" w14:textId="77777777" w:rsidR="000D0EE2" w:rsidRDefault="000D0EE2" w:rsidP="000D0EE2">
          <w:pPr>
            <w:pStyle w:val="TOC2"/>
            <w:tabs>
              <w:tab w:val="right" w:leader="dot" w:pos="8640"/>
            </w:tabs>
            <w:spacing w:line="360" w:lineRule="auto"/>
            <w:rPr>
              <w:rFonts w:ascii="宋体" w:hAnsi="宋体" w:cs="宋体" w:hint="eastAsia"/>
            </w:rPr>
          </w:pPr>
          <w:hyperlink w:anchor="_Toc30897" w:history="1">
            <w:r>
              <w:rPr>
                <w:rFonts w:ascii="宋体" w:hAnsi="宋体" w:cs="宋体" w:hint="eastAsia"/>
              </w:rPr>
              <w:t>4.3.3 补丁管理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_Toc30897 \h </w:instrText>
            </w:r>
            <w:r>
              <w:rPr>
                <w:rFonts w:ascii="宋体" w:hAnsi="宋体" w:cs="宋体" w:hint="eastAsia"/>
              </w:rPr>
            </w:r>
            <w:r>
              <w:rPr>
                <w:rFonts w:ascii="宋体" w:hAnsi="宋体" w:cs="宋体" w:hint="eastAsia"/>
              </w:rPr>
              <w:fldChar w:fldCharType="separate"/>
            </w:r>
            <w:r>
              <w:rPr>
                <w:rFonts w:ascii="宋体" w:hAnsi="宋体" w:cs="宋体" w:hint="eastAsia"/>
              </w:rPr>
              <w:t>20</w:t>
            </w:r>
            <w:r>
              <w:rPr>
                <w:rFonts w:ascii="宋体" w:hAnsi="宋体" w:cs="宋体" w:hint="eastAsia"/>
              </w:rPr>
              <w:fldChar w:fldCharType="end"/>
            </w:r>
          </w:hyperlink>
        </w:p>
        <w:p w14:paraId="708378A2" w14:textId="77777777" w:rsidR="000D0EE2" w:rsidRDefault="000D0EE2" w:rsidP="000D0EE2">
          <w:pPr>
            <w:pStyle w:val="TOC2"/>
            <w:tabs>
              <w:tab w:val="right" w:leader="dot" w:pos="8640"/>
            </w:tabs>
            <w:spacing w:line="360" w:lineRule="auto"/>
            <w:rPr>
              <w:rFonts w:ascii="宋体" w:hAnsi="宋体" w:cs="宋体" w:hint="eastAsia"/>
            </w:rPr>
          </w:pPr>
          <w:hyperlink w:anchor="_Toc29541" w:history="1">
            <w:r>
              <w:rPr>
                <w:rFonts w:ascii="宋体" w:hAnsi="宋体" w:cs="宋体" w:hint="eastAsia"/>
              </w:rPr>
              <w:t>4.3.4 访问控制增强</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_Toc29541 \h </w:instrText>
            </w:r>
            <w:r>
              <w:rPr>
                <w:rFonts w:ascii="宋体" w:hAnsi="宋体" w:cs="宋体" w:hint="eastAsia"/>
              </w:rPr>
            </w:r>
            <w:r>
              <w:rPr>
                <w:rFonts w:ascii="宋体" w:hAnsi="宋体" w:cs="宋体" w:hint="eastAsia"/>
              </w:rPr>
              <w:fldChar w:fldCharType="separate"/>
            </w:r>
            <w:r>
              <w:rPr>
                <w:rFonts w:ascii="宋体" w:hAnsi="宋体" w:cs="宋体" w:hint="eastAsia"/>
              </w:rPr>
              <w:t>21</w:t>
            </w:r>
            <w:r>
              <w:rPr>
                <w:rFonts w:ascii="宋体" w:hAnsi="宋体" w:cs="宋体" w:hint="eastAsia"/>
              </w:rPr>
              <w:fldChar w:fldCharType="end"/>
            </w:r>
          </w:hyperlink>
        </w:p>
        <w:p w14:paraId="7EB7E38C" w14:textId="77777777" w:rsidR="000D0EE2" w:rsidRDefault="000D0EE2" w:rsidP="000D0EE2">
          <w:pPr>
            <w:pStyle w:val="TOC2"/>
            <w:tabs>
              <w:tab w:val="right" w:leader="dot" w:pos="8640"/>
            </w:tabs>
            <w:spacing w:line="360" w:lineRule="auto"/>
            <w:rPr>
              <w:rFonts w:ascii="宋体" w:hAnsi="宋体" w:cs="宋体" w:hint="eastAsia"/>
            </w:rPr>
          </w:pPr>
          <w:hyperlink w:anchor="_Toc15819" w:history="1">
            <w:r>
              <w:rPr>
                <w:rFonts w:ascii="宋体" w:hAnsi="宋体" w:cs="宋体" w:hint="eastAsia"/>
              </w:rPr>
              <w:t>4.3.5 安全配置管理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_Toc15819 \h </w:instrText>
            </w:r>
            <w:r>
              <w:rPr>
                <w:rFonts w:ascii="宋体" w:hAnsi="宋体" w:cs="宋体" w:hint="eastAsia"/>
              </w:rPr>
            </w:r>
            <w:r>
              <w:rPr>
                <w:rFonts w:ascii="宋体" w:hAnsi="宋体" w:cs="宋体" w:hint="eastAsia"/>
              </w:rPr>
              <w:fldChar w:fldCharType="separate"/>
            </w:r>
            <w:r>
              <w:rPr>
                <w:rFonts w:ascii="宋体" w:hAnsi="宋体" w:cs="宋体" w:hint="eastAsia"/>
              </w:rPr>
              <w:t>22</w:t>
            </w:r>
            <w:r>
              <w:rPr>
                <w:rFonts w:ascii="宋体" w:hAnsi="宋体" w:cs="宋体" w:hint="eastAsia"/>
              </w:rPr>
              <w:fldChar w:fldCharType="end"/>
            </w:r>
          </w:hyperlink>
        </w:p>
        <w:p w14:paraId="6FA16612" w14:textId="77777777" w:rsidR="000D0EE2" w:rsidRDefault="000D0EE2" w:rsidP="000D0EE2">
          <w:pPr>
            <w:pStyle w:val="TOC1"/>
            <w:tabs>
              <w:tab w:val="right" w:leader="dot" w:pos="8640"/>
            </w:tabs>
            <w:spacing w:line="360" w:lineRule="auto"/>
            <w:rPr>
              <w:rFonts w:ascii="宋体" w:hAnsi="宋体" w:cs="宋体" w:hint="eastAsia"/>
            </w:rPr>
          </w:pPr>
          <w:hyperlink w:anchor="_Toc21446" w:history="1">
            <w:r>
              <w:rPr>
                <w:rFonts w:ascii="宋体" w:hAnsi="宋体" w:cs="宋体" w:hint="eastAsia"/>
              </w:rPr>
              <w:t>五、附件</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_Toc21446 \h </w:instrText>
            </w:r>
            <w:r>
              <w:rPr>
                <w:rFonts w:ascii="宋体" w:hAnsi="宋体" w:cs="宋体" w:hint="eastAsia"/>
              </w:rPr>
            </w:r>
            <w:r>
              <w:rPr>
                <w:rFonts w:ascii="宋体" w:hAnsi="宋体" w:cs="宋体" w:hint="eastAsia"/>
              </w:rPr>
              <w:fldChar w:fldCharType="separate"/>
            </w:r>
            <w:r>
              <w:rPr>
                <w:rFonts w:ascii="宋体" w:hAnsi="宋体" w:cs="宋体" w:hint="eastAsia"/>
              </w:rPr>
              <w:t>23</w:t>
            </w:r>
            <w:r>
              <w:rPr>
                <w:rFonts w:ascii="宋体" w:hAnsi="宋体" w:cs="宋体" w:hint="eastAsia"/>
              </w:rPr>
              <w:fldChar w:fldCharType="end"/>
            </w:r>
          </w:hyperlink>
        </w:p>
        <w:p w14:paraId="1DD5B641" w14:textId="77777777" w:rsidR="000D0EE2" w:rsidRDefault="000D0EE2" w:rsidP="000D0EE2">
          <w:pPr>
            <w:pStyle w:val="TOC2"/>
            <w:tabs>
              <w:tab w:val="right" w:leader="dot" w:pos="8640"/>
            </w:tabs>
            <w:spacing w:line="360" w:lineRule="auto"/>
            <w:rPr>
              <w:rFonts w:ascii="宋体" w:hAnsi="宋体" w:cs="宋体" w:hint="eastAsia"/>
            </w:rPr>
          </w:pPr>
          <w:hyperlink w:anchor="_Toc1089" w:history="1">
            <w:r>
              <w:rPr>
                <w:rFonts w:ascii="宋体" w:hAnsi="宋体" w:cs="宋体" w:hint="eastAsia"/>
              </w:rPr>
              <w:t>5.1 附件一（渗透测试实施流程）</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_Toc1089 \h </w:instrText>
            </w:r>
            <w:r>
              <w:rPr>
                <w:rFonts w:ascii="宋体" w:hAnsi="宋体" w:cs="宋体" w:hint="eastAsia"/>
              </w:rPr>
            </w:r>
            <w:r>
              <w:rPr>
                <w:rFonts w:ascii="宋体" w:hAnsi="宋体" w:cs="宋体" w:hint="eastAsia"/>
              </w:rPr>
              <w:fldChar w:fldCharType="separate"/>
            </w:r>
            <w:r>
              <w:rPr>
                <w:rFonts w:ascii="宋体" w:hAnsi="宋体" w:cs="宋体" w:hint="eastAsia"/>
              </w:rPr>
              <w:t>23</w:t>
            </w:r>
            <w:r>
              <w:rPr>
                <w:rFonts w:ascii="宋体" w:hAnsi="宋体" w:cs="宋体" w:hint="eastAsia"/>
              </w:rPr>
              <w:fldChar w:fldCharType="end"/>
            </w:r>
          </w:hyperlink>
        </w:p>
        <w:p w14:paraId="2ABD9CE1" w14:textId="77777777" w:rsidR="000D0EE2" w:rsidRDefault="000D0EE2" w:rsidP="000D0EE2">
          <w:pPr>
            <w:pStyle w:val="TOC2"/>
            <w:tabs>
              <w:tab w:val="right" w:leader="dot" w:pos="8640"/>
            </w:tabs>
            <w:spacing w:line="360" w:lineRule="auto"/>
            <w:rPr>
              <w:rFonts w:ascii="宋体" w:hAnsi="宋体" w:cs="宋体" w:hint="eastAsia"/>
            </w:rPr>
          </w:pPr>
          <w:hyperlink w:anchor="_Toc26042" w:history="1">
            <w:r>
              <w:rPr>
                <w:rFonts w:ascii="宋体" w:hAnsi="宋体" w:cs="宋体" w:hint="eastAsia"/>
              </w:rPr>
              <w:t>5.3 附件三 （戍合科技资质）</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_Toc26042 \h </w:instrText>
            </w:r>
            <w:r>
              <w:rPr>
                <w:rFonts w:ascii="宋体" w:hAnsi="宋体" w:cs="宋体" w:hint="eastAsia"/>
              </w:rPr>
            </w:r>
            <w:r>
              <w:rPr>
                <w:rFonts w:ascii="宋体" w:hAnsi="宋体" w:cs="宋体" w:hint="eastAsia"/>
              </w:rPr>
              <w:fldChar w:fldCharType="separate"/>
            </w:r>
            <w:r>
              <w:rPr>
                <w:rFonts w:ascii="宋体" w:hAnsi="宋体" w:cs="宋体" w:hint="eastAsia"/>
              </w:rPr>
              <w:t>25</w:t>
            </w:r>
            <w:r>
              <w:rPr>
                <w:rFonts w:ascii="宋体" w:hAnsi="宋体" w:cs="宋体" w:hint="eastAsia"/>
              </w:rPr>
              <w:fldChar w:fldCharType="end"/>
            </w:r>
          </w:hyperlink>
          <w:r>
            <w:rPr>
              <w:rFonts w:ascii="宋体" w:hAnsi="宋体" w:cs="宋体" w:hint="eastAsia"/>
            </w:rPr>
            <w:fldChar w:fldCharType="end"/>
          </w:r>
        </w:p>
      </w:sdtContent>
    </w:sdt>
    <w:p w14:paraId="47381F3B" w14:textId="77777777" w:rsidR="000D0EE2" w:rsidRDefault="000D0EE2" w:rsidP="000D0EE2">
      <w:pPr>
        <w:pStyle w:val="1"/>
        <w:numPr>
          <w:ilvl w:val="0"/>
          <w:numId w:val="2"/>
        </w:numPr>
        <w:spacing w:line="360" w:lineRule="auto"/>
        <w:ind w:left="0" w:firstLineChars="200" w:firstLine="482"/>
        <w:rPr>
          <w:rFonts w:cs="宋体" w:hint="eastAsia"/>
          <w:sz w:val="24"/>
        </w:rPr>
      </w:pPr>
      <w:bookmarkStart w:id="6" w:name="_Toc26823"/>
      <w:bookmarkStart w:id="7" w:name="_Toc178258891"/>
      <w:r>
        <w:rPr>
          <w:rFonts w:cs="宋体" w:hint="eastAsia"/>
          <w:sz w:val="24"/>
        </w:rPr>
        <w:lastRenderedPageBreak/>
        <w:t>摘要</w:t>
      </w:r>
      <w:bookmarkEnd w:id="6"/>
      <w:bookmarkEnd w:id="7"/>
    </w:p>
    <w:p w14:paraId="4F12FCD0" w14:textId="77777777" w:rsidR="000D0EE2" w:rsidRDefault="000D0EE2" w:rsidP="000D0EE2">
      <w:pPr>
        <w:pStyle w:val="2"/>
        <w:spacing w:before="0" w:line="360" w:lineRule="auto"/>
        <w:ind w:firstLineChars="200" w:firstLine="482"/>
        <w:rPr>
          <w:rFonts w:cs="宋体" w:hint="eastAsia"/>
          <w:sz w:val="24"/>
          <w:szCs w:val="24"/>
        </w:rPr>
      </w:pPr>
      <w:bookmarkStart w:id="8" w:name="_Toc178258892"/>
      <w:bookmarkStart w:id="9" w:name="_Toc9722"/>
      <w:r>
        <w:rPr>
          <w:rFonts w:cs="宋体" w:hint="eastAsia"/>
          <w:sz w:val="24"/>
          <w:szCs w:val="24"/>
        </w:rPr>
        <w:t>1.1委托单位信息</w:t>
      </w:r>
      <w:bookmarkEnd w:id="8"/>
      <w:bookmarkEnd w:id="9"/>
    </w:p>
    <w:tbl>
      <w:tblPr>
        <w:tblpPr w:leftFromText="180" w:rightFromText="180" w:vertAnchor="text" w:horzAnchor="margin" w:tblpXSpec="center" w:tblpY="158"/>
        <w:tblW w:w="4956"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133"/>
        <w:gridCol w:w="6421"/>
      </w:tblGrid>
      <w:tr w:rsidR="000D0EE2" w14:paraId="46106815" w14:textId="77777777" w:rsidTr="00E94BD8">
        <w:trPr>
          <w:trHeight w:val="453"/>
        </w:trPr>
        <w:tc>
          <w:tcPr>
            <w:tcW w:w="1247"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679A45C" w14:textId="77777777" w:rsidR="000D0EE2" w:rsidRDefault="000D0EE2" w:rsidP="00E94BD8">
            <w:pPr>
              <w:pStyle w:val="a3"/>
              <w:spacing w:line="240" w:lineRule="atLeast"/>
              <w:rPr>
                <w:rFonts w:ascii="宋体" w:eastAsia="宋体" w:hAnsi="宋体" w:cs="宋体" w:hint="eastAsia"/>
                <w:color w:val="000000"/>
              </w:rPr>
            </w:pPr>
            <w:r>
              <w:rPr>
                <w:rFonts w:ascii="宋体" w:eastAsia="宋体" w:hAnsi="宋体" w:cs="宋体" w:hint="eastAsia"/>
                <w:color w:val="000000"/>
              </w:rPr>
              <w:t>单位名称</w:t>
            </w:r>
          </w:p>
        </w:tc>
        <w:tc>
          <w:tcPr>
            <w:tcW w:w="37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A32D5F" w14:textId="77777777" w:rsidR="000D0EE2" w:rsidRDefault="000D0EE2" w:rsidP="00E94BD8">
            <w:pPr>
              <w:spacing w:line="240" w:lineRule="atLeast"/>
              <w:rPr>
                <w:rFonts w:ascii="宋体" w:eastAsia="宋体" w:hAnsi="宋体" w:cs="宋体" w:hint="eastAsia"/>
                <w:color w:val="000000"/>
              </w:rPr>
            </w:pPr>
            <w:r>
              <w:rPr>
                <w:rFonts w:ascii="宋体" w:eastAsia="宋体" w:hAnsi="宋体" w:cs="宋体" w:hint="eastAsia"/>
                <w:color w:val="000000"/>
              </w:rPr>
              <w:t>{{title}}</w:t>
            </w:r>
          </w:p>
        </w:tc>
      </w:tr>
      <w:tr w:rsidR="000D0EE2" w14:paraId="4AC154B0" w14:textId="77777777" w:rsidTr="00E94BD8">
        <w:trPr>
          <w:trHeight w:val="478"/>
        </w:trPr>
        <w:tc>
          <w:tcPr>
            <w:tcW w:w="124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75CDE9" w14:textId="77777777" w:rsidR="000D0EE2" w:rsidRDefault="000D0EE2" w:rsidP="00E94BD8">
            <w:pPr>
              <w:pStyle w:val="a3"/>
              <w:spacing w:line="240" w:lineRule="atLeast"/>
              <w:rPr>
                <w:rFonts w:ascii="宋体" w:eastAsia="宋体" w:hAnsi="宋体" w:cs="宋体" w:hint="eastAsia"/>
                <w:color w:val="000000"/>
              </w:rPr>
            </w:pPr>
            <w:r>
              <w:rPr>
                <w:rFonts w:ascii="宋体" w:eastAsia="宋体" w:hAnsi="宋体" w:cs="宋体" w:hint="eastAsia"/>
                <w:color w:val="000000"/>
              </w:rPr>
              <w:t>委托项目名称</w:t>
            </w:r>
          </w:p>
        </w:tc>
        <w:tc>
          <w:tcPr>
            <w:tcW w:w="37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694D26" w14:textId="77777777" w:rsidR="000D0EE2" w:rsidRDefault="000D0EE2" w:rsidP="00E94BD8">
            <w:pPr>
              <w:spacing w:line="240" w:lineRule="atLeast"/>
              <w:rPr>
                <w:rFonts w:ascii="宋体" w:eastAsia="宋体" w:hAnsi="宋体" w:cs="宋体" w:hint="eastAsia"/>
                <w:color w:val="000000"/>
              </w:rPr>
            </w:pPr>
            <w:r>
              <w:rPr>
                <w:rFonts w:ascii="宋体" w:eastAsia="宋体" w:hAnsi="宋体" w:cs="宋体" w:hint="eastAsia"/>
                <w:color w:val="000000"/>
              </w:rPr>
              <w:t>渗透测试</w:t>
            </w:r>
          </w:p>
        </w:tc>
      </w:tr>
    </w:tbl>
    <w:p w14:paraId="75DAD261" w14:textId="77777777" w:rsidR="000D0EE2" w:rsidRDefault="000D0EE2" w:rsidP="000D0EE2">
      <w:pPr>
        <w:pStyle w:val="2"/>
        <w:spacing w:before="0" w:line="360" w:lineRule="auto"/>
        <w:ind w:firstLineChars="200" w:firstLine="482"/>
        <w:rPr>
          <w:rFonts w:cs="宋体" w:hint="eastAsia"/>
          <w:sz w:val="24"/>
          <w:szCs w:val="24"/>
        </w:rPr>
      </w:pPr>
      <w:bookmarkStart w:id="10" w:name="_Toc178258893"/>
      <w:bookmarkStart w:id="11" w:name="_Toc7315"/>
      <w:r>
        <w:rPr>
          <w:rFonts w:cs="宋体" w:hint="eastAsia"/>
          <w:sz w:val="24"/>
          <w:szCs w:val="24"/>
        </w:rPr>
        <w:t>1.2测试范围和时间</w:t>
      </w:r>
      <w:bookmarkEnd w:id="10"/>
      <w:bookmarkEnd w:id="11"/>
    </w:p>
    <w:p w14:paraId="66C5C966"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经{{title}}授权，戍合科技（深圳）有限公司于{{start_time}}至{{end_time}}对以下系统进行了安全渗透测试：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1"/>
        <w:gridCol w:w="1919"/>
        <w:gridCol w:w="5820"/>
      </w:tblGrid>
      <w:tr w:rsidR="000D0EE2" w14:paraId="69A3F9B5" w14:textId="77777777" w:rsidTr="00E94BD8">
        <w:trPr>
          <w:trHeight w:val="566"/>
          <w:jc w:val="center"/>
        </w:trPr>
        <w:tc>
          <w:tcPr>
            <w:tcW w:w="516" w:type="pct"/>
            <w:shd w:val="clear" w:color="auto" w:fill="BFBFBF"/>
            <w:vAlign w:val="center"/>
          </w:tcPr>
          <w:p w14:paraId="4CCC3920" w14:textId="77777777" w:rsidR="000D0EE2" w:rsidRDefault="000D0EE2" w:rsidP="00E94BD8">
            <w:pPr>
              <w:pStyle w:val="ac"/>
              <w:spacing w:line="240" w:lineRule="atLeast"/>
              <w:jc w:val="center"/>
              <w:rPr>
                <w:rFonts w:ascii="宋体" w:hAnsi="宋体" w:cs="宋体" w:hint="eastAsia"/>
                <w:b/>
                <w:bCs/>
                <w:sz w:val="24"/>
                <w:szCs w:val="24"/>
              </w:rPr>
            </w:pPr>
            <w:r>
              <w:rPr>
                <w:rFonts w:ascii="宋体" w:hAnsi="宋体" w:cs="宋体" w:hint="eastAsia"/>
                <w:b/>
                <w:bCs/>
                <w:sz w:val="24"/>
                <w:szCs w:val="24"/>
              </w:rPr>
              <w:t>序号</w:t>
            </w:r>
          </w:p>
        </w:tc>
        <w:tc>
          <w:tcPr>
            <w:tcW w:w="1112" w:type="pct"/>
            <w:shd w:val="clear" w:color="auto" w:fill="BFBFBF"/>
            <w:vAlign w:val="center"/>
          </w:tcPr>
          <w:p w14:paraId="51B8701E" w14:textId="77777777" w:rsidR="000D0EE2" w:rsidRDefault="000D0EE2" w:rsidP="00E94BD8">
            <w:pPr>
              <w:pStyle w:val="ac"/>
              <w:spacing w:line="240" w:lineRule="atLeast"/>
              <w:jc w:val="center"/>
              <w:rPr>
                <w:rFonts w:ascii="宋体" w:hAnsi="宋体" w:cs="宋体" w:hint="eastAsia"/>
                <w:b/>
                <w:bCs/>
                <w:sz w:val="24"/>
                <w:szCs w:val="24"/>
              </w:rPr>
            </w:pPr>
            <w:r>
              <w:rPr>
                <w:rFonts w:ascii="宋体" w:hAnsi="宋体" w:cs="宋体" w:hint="eastAsia"/>
                <w:b/>
                <w:bCs/>
                <w:sz w:val="24"/>
                <w:szCs w:val="24"/>
              </w:rPr>
              <w:t>名称</w:t>
            </w:r>
          </w:p>
        </w:tc>
        <w:tc>
          <w:tcPr>
            <w:tcW w:w="3371" w:type="pct"/>
            <w:shd w:val="clear" w:color="auto" w:fill="BFBFBF"/>
            <w:vAlign w:val="center"/>
          </w:tcPr>
          <w:p w14:paraId="2BB21387" w14:textId="77777777" w:rsidR="000D0EE2" w:rsidRDefault="000D0EE2" w:rsidP="00E94BD8">
            <w:pPr>
              <w:pStyle w:val="ac"/>
              <w:spacing w:line="240" w:lineRule="atLeast"/>
              <w:jc w:val="center"/>
              <w:rPr>
                <w:rFonts w:ascii="宋体" w:hAnsi="宋体" w:cs="宋体" w:hint="eastAsia"/>
                <w:b/>
                <w:bCs/>
                <w:sz w:val="24"/>
                <w:szCs w:val="24"/>
              </w:rPr>
            </w:pPr>
            <w:r>
              <w:rPr>
                <w:rFonts w:ascii="宋体" w:hAnsi="宋体" w:cs="宋体" w:hint="eastAsia"/>
                <w:b/>
                <w:bCs/>
                <w:sz w:val="24"/>
                <w:szCs w:val="24"/>
              </w:rPr>
              <w:t>备注</w:t>
            </w:r>
          </w:p>
        </w:tc>
      </w:tr>
      <w:tr w:rsidR="000D0EE2" w14:paraId="792C88F1" w14:textId="77777777" w:rsidTr="00E94BD8">
        <w:trPr>
          <w:trHeight w:val="573"/>
          <w:jc w:val="center"/>
        </w:trPr>
        <w:tc>
          <w:tcPr>
            <w:tcW w:w="516" w:type="pct"/>
            <w:vAlign w:val="center"/>
          </w:tcPr>
          <w:p w14:paraId="52AF8286" w14:textId="77777777" w:rsidR="000D0EE2" w:rsidRDefault="000D0EE2" w:rsidP="00E94BD8">
            <w:pPr>
              <w:pStyle w:val="ac"/>
              <w:spacing w:line="360" w:lineRule="auto"/>
              <w:jc w:val="center"/>
              <w:rPr>
                <w:rFonts w:ascii="宋体" w:hAnsi="宋体" w:cs="宋体" w:hint="eastAsia"/>
                <w:sz w:val="24"/>
                <w:szCs w:val="24"/>
              </w:rPr>
            </w:pPr>
            <w:r>
              <w:rPr>
                <w:rFonts w:ascii="宋体" w:hAnsi="宋体" w:cs="宋体" w:hint="eastAsia"/>
                <w:sz w:val="24"/>
                <w:szCs w:val="24"/>
              </w:rPr>
              <w:t>{{#s}}</w:t>
            </w:r>
          </w:p>
        </w:tc>
        <w:tc>
          <w:tcPr>
            <w:tcW w:w="1112" w:type="pct"/>
            <w:vAlign w:val="center"/>
          </w:tcPr>
          <w:p w14:paraId="322F2C7E" w14:textId="77777777" w:rsidR="000D0EE2" w:rsidRDefault="000D0EE2" w:rsidP="00E94BD8">
            <w:pPr>
              <w:pStyle w:val="ad"/>
              <w:spacing w:line="360" w:lineRule="auto"/>
              <w:jc w:val="center"/>
              <w:rPr>
                <w:rFonts w:ascii="宋体" w:hAnsi="宋体" w:cs="宋体" w:hint="eastAsia"/>
                <w:sz w:val="24"/>
                <w:szCs w:val="24"/>
              </w:rPr>
            </w:pPr>
          </w:p>
        </w:tc>
        <w:tc>
          <w:tcPr>
            <w:tcW w:w="3371" w:type="pct"/>
            <w:vAlign w:val="center"/>
          </w:tcPr>
          <w:p w14:paraId="56CAA122" w14:textId="77777777" w:rsidR="000D0EE2" w:rsidRDefault="000D0EE2" w:rsidP="00E94BD8">
            <w:pPr>
              <w:spacing w:line="360" w:lineRule="auto"/>
              <w:jc w:val="center"/>
              <w:rPr>
                <w:rFonts w:ascii="宋体" w:eastAsia="宋体" w:hAnsi="宋体" w:cs="宋体" w:hint="eastAsia"/>
                <w:color w:val="000000"/>
              </w:rPr>
            </w:pPr>
          </w:p>
          <w:p w14:paraId="36947A81" w14:textId="77777777" w:rsidR="000D0EE2" w:rsidRDefault="000D0EE2" w:rsidP="00E94BD8">
            <w:pPr>
              <w:spacing w:line="360" w:lineRule="auto"/>
              <w:jc w:val="center"/>
              <w:rPr>
                <w:rFonts w:ascii="宋体" w:eastAsia="宋体" w:hAnsi="宋体" w:cs="宋体" w:hint="eastAsia"/>
                <w:color w:val="000000"/>
              </w:rPr>
            </w:pPr>
          </w:p>
        </w:tc>
      </w:tr>
      <w:tr w:rsidR="000D0EE2" w14:paraId="1F0E583E" w14:textId="77777777" w:rsidTr="00E94BD8">
        <w:trPr>
          <w:trHeight w:val="573"/>
          <w:jc w:val="center"/>
        </w:trPr>
        <w:tc>
          <w:tcPr>
            <w:tcW w:w="516" w:type="pct"/>
            <w:vAlign w:val="center"/>
          </w:tcPr>
          <w:p w14:paraId="3C8E7CD6" w14:textId="77777777" w:rsidR="000D0EE2" w:rsidRDefault="000D0EE2" w:rsidP="00E94BD8">
            <w:pPr>
              <w:pStyle w:val="ac"/>
              <w:spacing w:line="360" w:lineRule="auto"/>
              <w:jc w:val="center"/>
              <w:rPr>
                <w:rFonts w:ascii="宋体" w:hAnsi="宋体" w:cs="宋体" w:hint="eastAsia"/>
                <w:sz w:val="24"/>
                <w:szCs w:val="24"/>
              </w:rPr>
            </w:pPr>
            <w:r>
              <w:rPr>
                <w:rFonts w:ascii="宋体" w:hAnsi="宋体" w:cs="宋体"/>
                <w:sz w:val="24"/>
                <w:szCs w:val="24"/>
              </w:rPr>
              <w:t>{{seq}}</w:t>
            </w:r>
          </w:p>
        </w:tc>
        <w:tc>
          <w:tcPr>
            <w:tcW w:w="1112" w:type="pct"/>
            <w:vAlign w:val="center"/>
          </w:tcPr>
          <w:p w14:paraId="4157FE2D" w14:textId="77777777" w:rsidR="000D0EE2" w:rsidRDefault="000D0EE2" w:rsidP="00E94BD8">
            <w:pPr>
              <w:pStyle w:val="ad"/>
              <w:spacing w:line="360" w:lineRule="auto"/>
              <w:jc w:val="center"/>
              <w:rPr>
                <w:rFonts w:ascii="宋体" w:hAnsi="宋体" w:cs="宋体" w:hint="eastAsia"/>
                <w:sz w:val="24"/>
                <w:szCs w:val="24"/>
              </w:rPr>
            </w:pPr>
            <w:r>
              <w:rPr>
                <w:rFonts w:ascii="宋体" w:hAnsi="宋体" w:cs="宋体"/>
                <w:sz w:val="24"/>
                <w:szCs w:val="24"/>
              </w:rPr>
              <w:t>{{name}}</w:t>
            </w:r>
          </w:p>
        </w:tc>
        <w:tc>
          <w:tcPr>
            <w:tcW w:w="3371" w:type="pct"/>
            <w:vAlign w:val="center"/>
          </w:tcPr>
          <w:p w14:paraId="67BED56B" w14:textId="77777777" w:rsidR="000D0EE2" w:rsidRDefault="000D0EE2" w:rsidP="00E94BD8">
            <w:pPr>
              <w:spacing w:line="360" w:lineRule="auto"/>
              <w:jc w:val="center"/>
              <w:rPr>
                <w:rFonts w:ascii="宋体" w:eastAsia="宋体" w:hAnsi="宋体" w:cs="宋体" w:hint="eastAsia"/>
                <w:color w:val="000000"/>
              </w:rPr>
            </w:pPr>
            <w:r>
              <w:rPr>
                <w:rFonts w:ascii="宋体" w:eastAsia="宋体" w:hAnsi="宋体" w:cs="宋体"/>
                <w:color w:val="000000"/>
              </w:rPr>
              <w:t>{{url}}</w:t>
            </w:r>
          </w:p>
        </w:tc>
      </w:tr>
      <w:tr w:rsidR="000D0EE2" w14:paraId="321E5364" w14:textId="77777777" w:rsidTr="00E94BD8">
        <w:trPr>
          <w:trHeight w:val="573"/>
          <w:jc w:val="center"/>
        </w:trPr>
        <w:tc>
          <w:tcPr>
            <w:tcW w:w="516" w:type="pct"/>
            <w:vAlign w:val="center"/>
          </w:tcPr>
          <w:p w14:paraId="045C0B5C" w14:textId="77777777" w:rsidR="000D0EE2" w:rsidRDefault="000D0EE2" w:rsidP="00E94BD8">
            <w:pPr>
              <w:pStyle w:val="ac"/>
              <w:spacing w:line="360" w:lineRule="auto"/>
              <w:jc w:val="center"/>
              <w:rPr>
                <w:rFonts w:ascii="宋体" w:hAnsi="宋体" w:cs="宋体" w:hint="eastAsia"/>
                <w:sz w:val="24"/>
                <w:szCs w:val="24"/>
              </w:rPr>
            </w:pPr>
            <w:r>
              <w:rPr>
                <w:rFonts w:ascii="宋体" w:hAnsi="宋体" w:cs="宋体"/>
                <w:color w:val="000000"/>
              </w:rPr>
              <w:t>{{/t}}</w:t>
            </w:r>
          </w:p>
        </w:tc>
        <w:tc>
          <w:tcPr>
            <w:tcW w:w="1112" w:type="pct"/>
            <w:vAlign w:val="center"/>
          </w:tcPr>
          <w:p w14:paraId="5A2C6AD0" w14:textId="77777777" w:rsidR="000D0EE2" w:rsidRDefault="000D0EE2" w:rsidP="00E94BD8">
            <w:pPr>
              <w:pStyle w:val="ad"/>
              <w:spacing w:line="360" w:lineRule="auto"/>
              <w:jc w:val="center"/>
              <w:rPr>
                <w:rFonts w:ascii="宋体" w:hAnsi="宋体" w:cs="宋体" w:hint="eastAsia"/>
                <w:sz w:val="24"/>
                <w:szCs w:val="24"/>
              </w:rPr>
            </w:pPr>
          </w:p>
        </w:tc>
        <w:tc>
          <w:tcPr>
            <w:tcW w:w="3371" w:type="pct"/>
            <w:vAlign w:val="center"/>
          </w:tcPr>
          <w:p w14:paraId="750A95B6" w14:textId="77777777" w:rsidR="000D0EE2" w:rsidRDefault="000D0EE2" w:rsidP="00E94BD8">
            <w:pPr>
              <w:spacing w:line="360" w:lineRule="auto"/>
              <w:jc w:val="center"/>
              <w:rPr>
                <w:rFonts w:ascii="宋体" w:eastAsia="宋体" w:hAnsi="宋体" w:cs="宋体" w:hint="eastAsia"/>
                <w:color w:val="000000"/>
              </w:rPr>
            </w:pPr>
          </w:p>
        </w:tc>
      </w:tr>
    </w:tbl>
    <w:p w14:paraId="5071E8F0" w14:textId="77777777" w:rsidR="000D0EE2" w:rsidRDefault="000D0EE2" w:rsidP="000D0EE2">
      <w:pPr>
        <w:pStyle w:val="2"/>
        <w:spacing w:before="0" w:line="360" w:lineRule="auto"/>
        <w:ind w:firstLineChars="200" w:firstLine="482"/>
        <w:rPr>
          <w:rFonts w:cs="宋体" w:hint="eastAsia"/>
          <w:sz w:val="24"/>
          <w:szCs w:val="24"/>
        </w:rPr>
      </w:pPr>
      <w:bookmarkStart w:id="12" w:name="_Toc22241"/>
      <w:bookmarkStart w:id="13" w:name="_Toc178258894"/>
      <w:r>
        <w:rPr>
          <w:rFonts w:cs="宋体" w:hint="eastAsia"/>
          <w:sz w:val="24"/>
          <w:szCs w:val="24"/>
        </w:rPr>
        <w:t>1.3 测试结果概述</w:t>
      </w:r>
      <w:bookmarkEnd w:id="12"/>
      <w:bookmarkEnd w:id="13"/>
    </w:p>
    <w:p w14:paraId="3D020F36"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经过测试，发现{{title}}的系统共存在安全漏洞{{vul_total_number}}个，其中：</w:t>
      </w:r>
    </w:p>
    <w:p w14:paraId="130E6429" w14:textId="77777777" w:rsidR="000D0EE2" w:rsidRDefault="000D0EE2" w:rsidP="000D0EE2">
      <w:pPr>
        <w:numPr>
          <w:ilvl w:val="0"/>
          <w:numId w:val="3"/>
        </w:numPr>
        <w:spacing w:line="360" w:lineRule="auto"/>
        <w:ind w:left="0" w:firstLineChars="200" w:firstLine="480"/>
        <w:rPr>
          <w:rFonts w:ascii="宋体" w:eastAsia="宋体" w:hAnsi="宋体" w:cs="宋体" w:hint="eastAsia"/>
        </w:rPr>
      </w:pPr>
      <w:bookmarkStart w:id="14" w:name="_Toc178258896"/>
      <w:bookmarkStart w:id="15" w:name="_Toc5020"/>
      <w:r>
        <w:rPr>
          <w:rFonts w:ascii="宋体" w:eastAsia="宋体" w:hAnsi="宋体" w:cs="宋体" w:hint="eastAsia"/>
        </w:rPr>
        <w:t>高危问题：</w:t>
      </w:r>
      <w:r>
        <w:rPr>
          <w:rFonts w:eastAsia="宋体"/>
        </w:rPr>
        <w:t>{{high_risk_num}}</w:t>
      </w:r>
      <w:r>
        <w:rPr>
          <w:rFonts w:ascii="宋体" w:eastAsia="宋体" w:hAnsi="宋体" w:cs="宋体" w:hint="eastAsia"/>
        </w:rPr>
        <w:t>个</w:t>
      </w:r>
    </w:p>
    <w:p w14:paraId="2A252EB2" w14:textId="5D34D9C3" w:rsidR="000D0EE2" w:rsidRDefault="000D0EE2" w:rsidP="000D0EE2">
      <w:pPr>
        <w:numPr>
          <w:ilvl w:val="0"/>
          <w:numId w:val="3"/>
        </w:numPr>
        <w:spacing w:line="360" w:lineRule="auto"/>
        <w:ind w:left="0" w:firstLineChars="200" w:firstLine="480"/>
        <w:rPr>
          <w:rFonts w:ascii="宋体" w:eastAsia="宋体" w:hAnsi="宋体" w:cs="宋体" w:hint="eastAsia"/>
        </w:rPr>
      </w:pPr>
      <w:r>
        <w:rPr>
          <w:rFonts w:ascii="宋体" w:eastAsia="宋体" w:hAnsi="宋体" w:cs="宋体" w:hint="eastAsia"/>
        </w:rPr>
        <w:t>中危问题：</w:t>
      </w:r>
      <w:r>
        <w:rPr>
          <w:rFonts w:eastAsia="宋体"/>
        </w:rPr>
        <w:t>{{medium_risk_num}}</w:t>
      </w:r>
      <w:r>
        <w:rPr>
          <w:rFonts w:ascii="宋体" w:eastAsia="宋体" w:hAnsi="宋体" w:cs="宋体" w:hint="eastAsia"/>
        </w:rPr>
        <w:t>个</w:t>
      </w:r>
    </w:p>
    <w:p w14:paraId="6F7D262C" w14:textId="77777777" w:rsidR="000D0EE2" w:rsidRDefault="000D0EE2" w:rsidP="000D0EE2">
      <w:pPr>
        <w:numPr>
          <w:ilvl w:val="0"/>
          <w:numId w:val="3"/>
        </w:numPr>
        <w:spacing w:line="360" w:lineRule="auto"/>
        <w:ind w:left="0" w:firstLineChars="200" w:firstLine="480"/>
        <w:rPr>
          <w:rFonts w:ascii="宋体" w:eastAsia="宋体" w:hAnsi="宋体" w:cs="宋体" w:hint="eastAsia"/>
        </w:rPr>
      </w:pPr>
      <w:r>
        <w:rPr>
          <w:rFonts w:ascii="宋体" w:eastAsia="宋体" w:hAnsi="宋体" w:cs="宋体" w:hint="eastAsia"/>
        </w:rPr>
        <w:t>低危问题：</w:t>
      </w:r>
      <w:r>
        <w:rPr>
          <w:rFonts w:eastAsia="宋体"/>
        </w:rPr>
        <w:t>{{low_risk_num}}</w:t>
      </w:r>
      <w:r>
        <w:rPr>
          <w:rFonts w:ascii="宋体" w:eastAsia="宋体" w:hAnsi="宋体" w:cs="宋体" w:hint="eastAsia"/>
        </w:rPr>
        <w:t>个</w:t>
      </w:r>
    </w:p>
    <w:p w14:paraId="2F2E5913" w14:textId="77777777" w:rsidR="000D0EE2" w:rsidRDefault="000D0EE2" w:rsidP="000D0EE2">
      <w:pPr>
        <w:pStyle w:val="2"/>
        <w:spacing w:before="0" w:line="360" w:lineRule="auto"/>
        <w:ind w:firstLineChars="200" w:firstLine="482"/>
        <w:rPr>
          <w:rFonts w:cs="宋体" w:hint="eastAsia"/>
          <w:sz w:val="24"/>
          <w:szCs w:val="24"/>
        </w:rPr>
      </w:pPr>
      <w:r>
        <w:rPr>
          <w:rFonts w:cs="宋体" w:hint="eastAsia"/>
          <w:sz w:val="24"/>
          <w:szCs w:val="24"/>
        </w:rPr>
        <w:t>1.4 结论</w:t>
      </w:r>
      <w:bookmarkEnd w:id="14"/>
      <w:bookmarkEnd w:id="15"/>
    </w:p>
    <w:p w14:paraId="201C07BE" w14:textId="5CB42C6A"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整体而言，{{title}}在本次渗透测试实施期间的安全风险状况为“</w:t>
      </w:r>
      <w:r>
        <w:rPr>
          <w:rFonts w:ascii="宋体" w:eastAsia="宋体" w:hAnsi="宋体" w:cs="宋体"/>
        </w:rPr>
        <w:t>{{system_status_xml}}</w:t>
      </w:r>
      <w:r>
        <w:rPr>
          <w:rFonts w:ascii="宋体" w:eastAsia="宋体" w:hAnsi="宋体" w:cs="宋体" w:hint="eastAsia"/>
        </w:rPr>
        <w:t>”,需要根据风险等级制定相应的修复计划。建议{{title}}尽快针对发现的漏洞进行修复，加强安全管理措施，提高整体网络和信息系统的安全性和抗攻击能力。详细的漏洞描述和修复建议将在报</w:t>
      </w:r>
      <w:bookmarkStart w:id="16" w:name="_Toc5374"/>
      <w:bookmarkStart w:id="17" w:name="_Toc178258895"/>
      <w:bookmarkStart w:id="18" w:name="_Toc2217"/>
      <w:r>
        <w:rPr>
          <w:rFonts w:ascii="宋体" w:eastAsia="宋体" w:hAnsi="宋体" w:cs="宋体" w:hint="eastAsia"/>
        </w:rPr>
        <w:t>测试</w:t>
      </w:r>
      <w:bookmarkEnd w:id="16"/>
      <w:bookmarkEnd w:id="17"/>
      <w:r>
        <w:rPr>
          <w:rFonts w:ascii="宋体" w:eastAsia="宋体" w:hAnsi="宋体" w:cs="宋体" w:hint="eastAsia"/>
        </w:rPr>
        <w:t>工具及测试内容</w:t>
      </w:r>
      <w:bookmarkEnd w:id="18"/>
    </w:p>
    <w:p w14:paraId="6E61D5B1" w14:textId="77777777" w:rsidR="000D0EE2" w:rsidRDefault="000D0EE2" w:rsidP="000D0EE2">
      <w:pPr>
        <w:spacing w:line="360" w:lineRule="auto"/>
        <w:ind w:firstLineChars="200" w:firstLine="482"/>
        <w:rPr>
          <w:rFonts w:ascii="宋体" w:eastAsia="宋体" w:hAnsi="宋体" w:cs="宋体" w:hint="eastAsia"/>
          <w:b/>
          <w:bCs/>
          <w:color w:val="000000" w:themeColor="text1"/>
        </w:rPr>
      </w:pPr>
      <w:r>
        <w:rPr>
          <w:rFonts w:ascii="宋体" w:eastAsia="宋体" w:hAnsi="宋体" w:cs="宋体" w:hint="eastAsia"/>
          <w:b/>
          <w:bCs/>
          <w:color w:val="000000" w:themeColor="text1"/>
        </w:rPr>
        <w:t>2.1 测试工具</w:t>
      </w:r>
    </w:p>
    <w:p w14:paraId="3A4FE70E" w14:textId="77777777" w:rsidR="000D0EE2" w:rsidRDefault="000D0EE2" w:rsidP="000D0EE2">
      <w:pPr>
        <w:spacing w:line="360" w:lineRule="auto"/>
        <w:ind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lastRenderedPageBreak/>
        <w:t>本次渗透测试使用了多种专业工具，以确保测试的全面性和有效性。以下是按功能分类的主要测试工具清单：</w:t>
      </w:r>
    </w:p>
    <w:p w14:paraId="265FD263" w14:textId="77777777" w:rsidR="000D0EE2" w:rsidRDefault="000D0EE2" w:rsidP="000D0EE2">
      <w:pPr>
        <w:spacing w:line="360" w:lineRule="auto"/>
        <w:ind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2.1.1 信息收集与拓扑分析工具</w:t>
      </w:r>
    </w:p>
    <w:p w14:paraId="4516F2B0" w14:textId="77777777" w:rsidR="000D0EE2" w:rsidRDefault="000D0EE2" w:rsidP="000D0EE2">
      <w:pPr>
        <w:numPr>
          <w:ilvl w:val="0"/>
          <w:numId w:val="4"/>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DNS分析：DNS Sweep、Nslookup、dig、DNSRecon</w:t>
      </w:r>
    </w:p>
    <w:p w14:paraId="1C6911CC" w14:textId="77777777" w:rsidR="000D0EE2" w:rsidRDefault="000D0EE2" w:rsidP="000D0EE2">
      <w:pPr>
        <w:numPr>
          <w:ilvl w:val="0"/>
          <w:numId w:val="4"/>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网络拓扑：Maltego、NetworkMiner</w:t>
      </w:r>
    </w:p>
    <w:p w14:paraId="05DC7A02" w14:textId="77777777" w:rsidR="000D0EE2" w:rsidRDefault="000D0EE2" w:rsidP="000D0EE2">
      <w:pPr>
        <w:numPr>
          <w:ilvl w:val="0"/>
          <w:numId w:val="4"/>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子域名发现：Sublist3r、Amass、Subfinder</w:t>
      </w:r>
    </w:p>
    <w:p w14:paraId="7641495C" w14:textId="77777777" w:rsidR="000D0EE2" w:rsidRDefault="000D0EE2" w:rsidP="000D0EE2">
      <w:pPr>
        <w:numPr>
          <w:ilvl w:val="0"/>
          <w:numId w:val="4"/>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Web应用信息收集：Wappalyzer、BuiltWith、WhatWeb</w:t>
      </w:r>
    </w:p>
    <w:p w14:paraId="41A835D3" w14:textId="77777777" w:rsidR="000D0EE2" w:rsidRDefault="000D0EE2" w:rsidP="000D0EE2">
      <w:pPr>
        <w:spacing w:line="360" w:lineRule="auto"/>
        <w:ind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2.1.2 漏洞扫描工具</w:t>
      </w:r>
    </w:p>
    <w:p w14:paraId="6D25AC9A" w14:textId="77777777" w:rsidR="000D0EE2" w:rsidRDefault="000D0EE2" w:rsidP="000D0EE2">
      <w:pPr>
        <w:numPr>
          <w:ilvl w:val="0"/>
          <w:numId w:val="5"/>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综合扫描器：Nessus Professional、Acunetix、Qualys</w:t>
      </w:r>
    </w:p>
    <w:p w14:paraId="595B7EB0" w14:textId="77777777" w:rsidR="000D0EE2" w:rsidRDefault="000D0EE2" w:rsidP="000D0EE2">
      <w:pPr>
        <w:numPr>
          <w:ilvl w:val="0"/>
          <w:numId w:val="5"/>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Web应用扫描：OWASP ZAP、Burp Suite Professional、AIScanner</w:t>
      </w:r>
    </w:p>
    <w:p w14:paraId="2618119D" w14:textId="77777777" w:rsidR="000D0EE2" w:rsidRDefault="000D0EE2" w:rsidP="000D0EE2">
      <w:pPr>
        <w:numPr>
          <w:ilvl w:val="0"/>
          <w:numId w:val="5"/>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移动应用扫描：MobSF (Mobile Security Framework)</w:t>
      </w:r>
    </w:p>
    <w:p w14:paraId="04686830" w14:textId="77777777" w:rsidR="000D0EE2" w:rsidRDefault="000D0EE2" w:rsidP="000D0EE2">
      <w:pPr>
        <w:numPr>
          <w:ilvl w:val="0"/>
          <w:numId w:val="5"/>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开源扫描器：OpenVAS、Nikto</w:t>
      </w:r>
    </w:p>
    <w:p w14:paraId="3471BD19" w14:textId="77777777" w:rsidR="000D0EE2" w:rsidRDefault="000D0EE2" w:rsidP="000D0EE2">
      <w:pPr>
        <w:spacing w:line="360" w:lineRule="auto"/>
        <w:ind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2.1.3 网络分析工具</w:t>
      </w:r>
    </w:p>
    <w:p w14:paraId="0A7042C0" w14:textId="77777777" w:rsidR="000D0EE2" w:rsidRDefault="000D0EE2" w:rsidP="000D0EE2">
      <w:pPr>
        <w:numPr>
          <w:ilvl w:val="0"/>
          <w:numId w:val="6"/>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端口扫描：Nmap、Masscan、SuperScan</w:t>
      </w:r>
    </w:p>
    <w:p w14:paraId="0FBD6AFD" w14:textId="77777777" w:rsidR="000D0EE2" w:rsidRDefault="000D0EE2" w:rsidP="000D0EE2">
      <w:pPr>
        <w:numPr>
          <w:ilvl w:val="0"/>
          <w:numId w:val="6"/>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协议分析：Wireshark、tcpdump</w:t>
      </w:r>
    </w:p>
    <w:p w14:paraId="70BE17F7" w14:textId="77777777" w:rsidR="000D0EE2" w:rsidRDefault="000D0EE2" w:rsidP="000D0EE2">
      <w:pPr>
        <w:numPr>
          <w:ilvl w:val="0"/>
          <w:numId w:val="6"/>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网络嗅探：Ethereal、Ettercap、Dsniff</w:t>
      </w:r>
    </w:p>
    <w:p w14:paraId="47AA5771" w14:textId="77777777" w:rsidR="000D0EE2" w:rsidRDefault="000D0EE2" w:rsidP="000D0EE2">
      <w:pPr>
        <w:numPr>
          <w:ilvl w:val="0"/>
          <w:numId w:val="6"/>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无线网络分析：Aircrack-ng、Kismet</w:t>
      </w:r>
    </w:p>
    <w:p w14:paraId="6CE95580" w14:textId="77777777" w:rsidR="000D0EE2" w:rsidRDefault="000D0EE2" w:rsidP="000D0EE2">
      <w:pPr>
        <w:spacing w:line="360" w:lineRule="auto"/>
        <w:ind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2.1.4 漏洞利用工具</w:t>
      </w:r>
    </w:p>
    <w:p w14:paraId="4E820C54" w14:textId="77777777" w:rsidR="000D0EE2" w:rsidRDefault="000D0EE2" w:rsidP="000D0EE2">
      <w:pPr>
        <w:numPr>
          <w:ilvl w:val="0"/>
          <w:numId w:val="7"/>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综合框架：Metasploit Framework</w:t>
      </w:r>
    </w:p>
    <w:p w14:paraId="6E1FE3E1" w14:textId="77777777" w:rsidR="000D0EE2" w:rsidRDefault="000D0EE2" w:rsidP="000D0EE2">
      <w:pPr>
        <w:numPr>
          <w:ilvl w:val="0"/>
          <w:numId w:val="7"/>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Web漏洞利用：SQLMap, XSSer, Commix</w:t>
      </w:r>
    </w:p>
    <w:p w14:paraId="5876281F" w14:textId="77777777" w:rsidR="000D0EE2" w:rsidRDefault="000D0EE2" w:rsidP="000D0EE2">
      <w:pPr>
        <w:numPr>
          <w:ilvl w:val="0"/>
          <w:numId w:val="7"/>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密码攻击：Hydra, John the Ripper, Hashcat</w:t>
      </w:r>
    </w:p>
    <w:p w14:paraId="47EE10FE" w14:textId="77777777" w:rsidR="000D0EE2" w:rsidRDefault="000D0EE2" w:rsidP="000D0EE2">
      <w:pPr>
        <w:numPr>
          <w:ilvl w:val="0"/>
          <w:numId w:val="7"/>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社会工程：SET (Social-Engineer Toolkit)</w:t>
      </w:r>
    </w:p>
    <w:p w14:paraId="130EB10D" w14:textId="77777777" w:rsidR="000D0EE2" w:rsidRDefault="000D0EE2" w:rsidP="000D0EE2">
      <w:pPr>
        <w:spacing w:line="360" w:lineRule="auto"/>
        <w:ind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2.1.5 Web应用测试工具</w:t>
      </w:r>
    </w:p>
    <w:p w14:paraId="35AAEBDB" w14:textId="77777777" w:rsidR="000D0EE2" w:rsidRDefault="000D0EE2" w:rsidP="000D0EE2">
      <w:pPr>
        <w:numPr>
          <w:ilvl w:val="0"/>
          <w:numId w:val="8"/>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代理工具：Burp Suite、OWASP ZAP</w:t>
      </w:r>
    </w:p>
    <w:p w14:paraId="792709DF" w14:textId="77777777" w:rsidR="000D0EE2" w:rsidRDefault="000D0EE2" w:rsidP="000D0EE2">
      <w:pPr>
        <w:numPr>
          <w:ilvl w:val="0"/>
          <w:numId w:val="8"/>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自动化测试：Gatling自动化渗透测试系统、Selenium</w:t>
      </w:r>
    </w:p>
    <w:p w14:paraId="69B29DA1" w14:textId="77777777" w:rsidR="000D0EE2" w:rsidRDefault="000D0EE2" w:rsidP="000D0EE2">
      <w:pPr>
        <w:numPr>
          <w:ilvl w:val="0"/>
          <w:numId w:val="8"/>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API测试：Postman、SoapUI</w:t>
      </w:r>
    </w:p>
    <w:p w14:paraId="04561FCE" w14:textId="77777777" w:rsidR="000D0EE2" w:rsidRDefault="000D0EE2" w:rsidP="000D0EE2">
      <w:pPr>
        <w:numPr>
          <w:ilvl w:val="0"/>
          <w:numId w:val="8"/>
        </w:numPr>
        <w:spacing w:line="360" w:lineRule="auto"/>
        <w:ind w:left="0" w:firstLineChars="200" w:firstLine="480"/>
        <w:rPr>
          <w:rFonts w:ascii="宋体" w:eastAsia="宋体" w:hAnsi="宋体" w:cs="宋体" w:hint="eastAsia"/>
          <w:color w:val="000000" w:themeColor="text1"/>
        </w:rPr>
      </w:pPr>
      <w:r>
        <w:rPr>
          <w:rFonts w:ascii="宋体" w:eastAsia="宋体" w:hAnsi="宋体" w:cs="宋体" w:hint="eastAsia"/>
          <w:color w:val="000000" w:themeColor="text1"/>
        </w:rPr>
        <w:t>性能测试：Apache JMeter、Gatling</w:t>
      </w:r>
    </w:p>
    <w:p w14:paraId="770ECE0A" w14:textId="77777777" w:rsidR="000D0EE2" w:rsidRDefault="000D0EE2" w:rsidP="000D0EE2">
      <w:pPr>
        <w:pStyle w:val="2"/>
        <w:spacing w:before="0" w:line="360" w:lineRule="auto"/>
        <w:ind w:firstLineChars="200" w:firstLine="482"/>
        <w:rPr>
          <w:rFonts w:cs="宋体" w:hint="eastAsia"/>
          <w:sz w:val="24"/>
          <w:szCs w:val="24"/>
        </w:rPr>
      </w:pPr>
      <w:bookmarkStart w:id="19" w:name="_Toc7478"/>
      <w:r>
        <w:rPr>
          <w:rFonts w:cs="宋体" w:hint="eastAsia"/>
          <w:sz w:val="24"/>
          <w:szCs w:val="24"/>
        </w:rPr>
        <w:lastRenderedPageBreak/>
        <w:t>2.2 测试内容</w:t>
      </w:r>
      <w:bookmarkEnd w:id="19"/>
    </w:p>
    <w:p w14:paraId="0E035C48" w14:textId="77777777" w:rsidR="000D0EE2" w:rsidRDefault="000D0EE2" w:rsidP="000D0EE2">
      <w:pPr>
        <w:spacing w:line="360" w:lineRule="auto"/>
        <w:ind w:firstLineChars="200" w:firstLine="480"/>
        <w:rPr>
          <w:rFonts w:ascii="宋体" w:eastAsia="宋体" w:hAnsi="宋体" w:cs="宋体" w:hint="eastAsia"/>
          <w:b/>
          <w:bCs/>
        </w:rPr>
      </w:pPr>
      <w:r>
        <w:rPr>
          <w:rFonts w:ascii="宋体" w:eastAsia="宋体" w:hAnsi="宋体" w:cs="宋体" w:hint="eastAsia"/>
        </w:rPr>
        <w:t>本次渗透测试主要测试以下内容：</w:t>
      </w:r>
    </w:p>
    <w:tbl>
      <w:tblPr>
        <w:tblStyle w:val="GridTable2-Accent11"/>
        <w:tblW w:w="9089" w:type="dxa"/>
        <w:tblLayout w:type="fixed"/>
        <w:tblLook w:val="04A0" w:firstRow="1" w:lastRow="0" w:firstColumn="1" w:lastColumn="0" w:noHBand="0" w:noVBand="1"/>
      </w:tblPr>
      <w:tblGrid>
        <w:gridCol w:w="1415"/>
        <w:gridCol w:w="2835"/>
        <w:gridCol w:w="105"/>
        <w:gridCol w:w="4734"/>
      </w:tblGrid>
      <w:tr w:rsidR="000D0EE2" w14:paraId="5BAB2658" w14:textId="77777777" w:rsidTr="00E94BD8">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415" w:type="dxa"/>
            <w:tcBorders>
              <w:top w:val="single" w:sz="4" w:space="0" w:color="auto"/>
              <w:left w:val="single" w:sz="4" w:space="0" w:color="auto"/>
              <w:bottom w:val="single" w:sz="4" w:space="0" w:color="auto"/>
              <w:right w:val="single" w:sz="4" w:space="0" w:color="auto"/>
            </w:tcBorders>
            <w:vAlign w:val="center"/>
          </w:tcPr>
          <w:p w14:paraId="31F7F95E" w14:textId="77777777" w:rsidR="000D0EE2" w:rsidRDefault="000D0EE2" w:rsidP="00E94BD8">
            <w:pPr>
              <w:pStyle w:val="-"/>
              <w:spacing w:line="240" w:lineRule="atLeast"/>
              <w:rPr>
                <w:rFonts w:ascii="Times New Roman" w:eastAsia="等线" w:hAnsi="Times New Roman"/>
                <w:b/>
                <w:bCs w:val="0"/>
                <w:sz w:val="22"/>
              </w:rPr>
            </w:pPr>
            <w:r>
              <w:rPr>
                <w:rFonts w:ascii="Times New Roman" w:hAnsi="Times New Roman" w:hint="eastAsia"/>
              </w:rPr>
              <w:t>测试分类</w:t>
            </w: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126625E" w14:textId="77777777" w:rsidR="000D0EE2" w:rsidRDefault="000D0EE2" w:rsidP="00E94BD8">
            <w:pPr>
              <w:pStyle w:val="-"/>
              <w:spacing w:line="240"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b/>
                <w:bCs w:val="0"/>
              </w:rPr>
            </w:pPr>
            <w:r>
              <w:rPr>
                <w:rFonts w:ascii="Times New Roman" w:hAnsi="Times New Roman" w:hint="eastAsia"/>
              </w:rPr>
              <w:t>测试项</w:t>
            </w:r>
          </w:p>
        </w:tc>
        <w:tc>
          <w:tcPr>
            <w:tcW w:w="4734" w:type="dxa"/>
            <w:tcBorders>
              <w:top w:val="single" w:sz="4" w:space="0" w:color="auto"/>
              <w:left w:val="single" w:sz="4" w:space="0" w:color="auto"/>
              <w:bottom w:val="single" w:sz="4" w:space="0" w:color="auto"/>
              <w:right w:val="single" w:sz="4" w:space="0" w:color="auto"/>
            </w:tcBorders>
            <w:vAlign w:val="center"/>
          </w:tcPr>
          <w:p w14:paraId="0898741D" w14:textId="77777777" w:rsidR="000D0EE2" w:rsidRDefault="000D0EE2" w:rsidP="00E94BD8">
            <w:pPr>
              <w:pStyle w:val="-"/>
              <w:spacing w:line="240"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b/>
                <w:bCs w:val="0"/>
              </w:rPr>
            </w:pPr>
            <w:r>
              <w:rPr>
                <w:rFonts w:ascii="Times New Roman" w:hAnsi="Times New Roman" w:hint="eastAsia"/>
              </w:rPr>
              <w:t>测试结果</w:t>
            </w:r>
          </w:p>
        </w:tc>
      </w:tr>
      <w:tr w:rsidR="000D0EE2" w14:paraId="4A3B2F8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FEAE572" w14:textId="77777777" w:rsidR="000D0EE2" w:rsidRDefault="000D0EE2" w:rsidP="00E94BD8">
            <w:pPr>
              <w:pStyle w:val="af"/>
              <w:wordWrap/>
              <w:spacing w:line="240" w:lineRule="atLeast"/>
              <w:rPr>
                <w:b w:val="0"/>
                <w:bCs w:val="0"/>
              </w:rPr>
            </w:pPr>
            <w:r>
              <w:t>Web</w:t>
            </w:r>
            <w:r>
              <w:t>安全</w:t>
            </w: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1711A57"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SQL</w:t>
            </w:r>
            <w:r>
              <w:rPr>
                <w:rFonts w:ascii="Times New Roman" w:hAnsi="Times New Roman" w:hint="eastAsia"/>
              </w:rPr>
              <w:t>注入</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B0C1980"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{{check_SQL注入}}</w:t>
            </w:r>
          </w:p>
        </w:tc>
      </w:tr>
      <w:tr w:rsidR="000D0EE2" w14:paraId="4859F19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B9BF064"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086200B3"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跨站脚本攻击（</w:t>
            </w:r>
            <w:r>
              <w:rPr>
                <w:rFonts w:ascii="Times New Roman" w:hAnsi="Times New Roman" w:hint="eastAsia"/>
              </w:rPr>
              <w:t>XSS</w:t>
            </w:r>
            <w:r>
              <w:rPr>
                <w:rFonts w:ascii="Times New Roman" w:hAnsi="Times New Roman" w:hint="eastAsia"/>
              </w:rPr>
              <w:t>）</w:t>
            </w:r>
          </w:p>
        </w:tc>
        <w:tc>
          <w:tcPr>
            <w:tcW w:w="4734" w:type="dxa"/>
            <w:tcBorders>
              <w:top w:val="single" w:sz="4" w:space="0" w:color="auto"/>
              <w:left w:val="single" w:sz="4" w:space="0" w:color="auto"/>
              <w:bottom w:val="single" w:sz="4" w:space="0" w:color="auto"/>
              <w:right w:val="single" w:sz="4" w:space="0" w:color="auto"/>
            </w:tcBorders>
            <w:vAlign w:val="center"/>
          </w:tcPr>
          <w:p w14:paraId="32C19ABC"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{{check_XSS攻击}}</w:t>
            </w:r>
          </w:p>
        </w:tc>
      </w:tr>
      <w:tr w:rsidR="000D0EE2" w14:paraId="01D4C72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D9713A3"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7D93ADD"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XML </w:t>
            </w:r>
            <w:r>
              <w:rPr>
                <w:rFonts w:ascii="Times New Roman" w:hAnsi="Times New Roman" w:hint="eastAsia"/>
              </w:rPr>
              <w:t>外部实体（</w:t>
            </w:r>
            <w:r>
              <w:rPr>
                <w:rFonts w:ascii="Times New Roman" w:hAnsi="Times New Roman" w:hint="eastAsia"/>
              </w:rPr>
              <w:t>XXE</w:t>
            </w:r>
            <w:r>
              <w:rPr>
                <w:rFonts w:ascii="Times New Roman" w:hAnsi="Times New Roman" w:hint="eastAsia"/>
              </w:rPr>
              <w:t>）注入</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3B42AA5"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{{check_XML外部实体注入}}</w:t>
            </w:r>
          </w:p>
        </w:tc>
      </w:tr>
      <w:tr w:rsidR="000D0EE2" w14:paraId="1508BA5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AE9A48C"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505A663A"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跨站点伪造请求（</w:t>
            </w:r>
            <w:r>
              <w:rPr>
                <w:rFonts w:ascii="Times New Roman" w:hAnsi="Times New Roman" w:hint="eastAsia"/>
              </w:rPr>
              <w:t>CSRF</w:t>
            </w:r>
            <w:r>
              <w:rPr>
                <w:rFonts w:ascii="Times New Roman" w:hAnsi="Times New Roman" w:hint="eastAsia"/>
              </w:rPr>
              <w:t>）</w:t>
            </w:r>
          </w:p>
        </w:tc>
        <w:tc>
          <w:tcPr>
            <w:tcW w:w="4734" w:type="dxa"/>
            <w:tcBorders>
              <w:top w:val="single" w:sz="4" w:space="0" w:color="auto"/>
              <w:left w:val="single" w:sz="4" w:space="0" w:color="auto"/>
              <w:bottom w:val="single" w:sz="4" w:space="0" w:color="auto"/>
              <w:right w:val="single" w:sz="4" w:space="0" w:color="auto"/>
            </w:tcBorders>
            <w:vAlign w:val="center"/>
          </w:tcPr>
          <w:p w14:paraId="3710A7F9"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{{check_CSRF攻击}}</w:t>
            </w:r>
          </w:p>
        </w:tc>
      </w:tr>
      <w:tr w:rsidR="000D0EE2" w14:paraId="77AD28E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AE0C4D8"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BEC38E8"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服务器端请求伪造（</w:t>
            </w:r>
            <w:r>
              <w:rPr>
                <w:rFonts w:ascii="Times New Roman" w:hAnsi="Times New Roman" w:hint="eastAsia"/>
              </w:rPr>
              <w:t>SSRF</w:t>
            </w:r>
            <w:r>
              <w:rPr>
                <w:rFonts w:ascii="Times New Roman" w:hAnsi="Times New Roman" w:hint="eastAsia"/>
              </w:rPr>
              <w:t>）</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04FFD16"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{{check_SSRF服务器端请求伪造}}</w:t>
            </w:r>
          </w:p>
        </w:tc>
      </w:tr>
      <w:tr w:rsidR="000D0EE2" w14:paraId="3559E20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907260C"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324B6510"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任意文件上传</w:t>
            </w:r>
          </w:p>
        </w:tc>
        <w:tc>
          <w:tcPr>
            <w:tcW w:w="4734" w:type="dxa"/>
            <w:tcBorders>
              <w:top w:val="single" w:sz="4" w:space="0" w:color="auto"/>
              <w:left w:val="single" w:sz="4" w:space="0" w:color="auto"/>
              <w:bottom w:val="single" w:sz="4" w:space="0" w:color="auto"/>
              <w:right w:val="single" w:sz="4" w:space="0" w:color="auto"/>
            </w:tcBorders>
            <w:vAlign w:val="center"/>
          </w:tcPr>
          <w:p w14:paraId="1170F454"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ascii="Times New Roman Bold" w:hAnsi="Times New Roman Bold" w:cs="Times New Roman Bold" w:hint="eastAsia"/>
                <w:b/>
                <w:bCs/>
                <w:color w:val="008000"/>
                <w:szCs w:val="24"/>
              </w:rPr>
            </w:pPr>
            <w:r>
              <w:rPr>
                <w:rFonts w:ascii="宋体" w:hAnsi="宋体" w:cs="宋体" w:hint="eastAsia"/>
                <w:color w:val="00B050"/>
              </w:rPr>
              <w:t>{{check_文件上传漏洞}}</w:t>
            </w:r>
          </w:p>
        </w:tc>
      </w:tr>
      <w:tr w:rsidR="000D0EE2" w14:paraId="47BA3207" w14:textId="77777777" w:rsidTr="00E94BD8">
        <w:trPr>
          <w:trHeight w:val="387"/>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4400FA3"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A4C0CC"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任意文件下载或读取</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385311F"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{{check_任意文件下载}}</w:t>
            </w:r>
          </w:p>
        </w:tc>
      </w:tr>
      <w:tr w:rsidR="000D0EE2" w14:paraId="21A6218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D1E001F"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2F78D57"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任意目录遍历</w:t>
            </w:r>
          </w:p>
        </w:tc>
        <w:tc>
          <w:tcPr>
            <w:tcW w:w="4734" w:type="dxa"/>
            <w:tcBorders>
              <w:top w:val="single" w:sz="4" w:space="0" w:color="auto"/>
              <w:left w:val="single" w:sz="4" w:space="0" w:color="auto"/>
              <w:bottom w:val="single" w:sz="4" w:space="0" w:color="auto"/>
              <w:right w:val="single" w:sz="4" w:space="0" w:color="auto"/>
            </w:tcBorders>
            <w:vAlign w:val="center"/>
          </w:tcPr>
          <w:p w14:paraId="3DF6018C"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{{check_目录遍历}}</w:t>
            </w:r>
          </w:p>
        </w:tc>
      </w:tr>
      <w:tr w:rsidR="000D0EE2" w14:paraId="372F0F1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D608DA1"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C266108"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.svn/.git</w:t>
            </w:r>
            <w:r>
              <w:rPr>
                <w:rFonts w:ascii="Times New Roman" w:hAnsi="Times New Roman" w:hint="eastAsia"/>
              </w:rPr>
              <w:t>源代码泄露</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765605F"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{{check_源代码泄漏}}</w:t>
            </w:r>
          </w:p>
        </w:tc>
      </w:tr>
      <w:tr w:rsidR="000D0EE2" w14:paraId="065F43F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36241B1"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0B7EEB76"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信息泄露</w:t>
            </w:r>
          </w:p>
        </w:tc>
        <w:tc>
          <w:tcPr>
            <w:tcW w:w="4734" w:type="dxa"/>
            <w:tcBorders>
              <w:top w:val="single" w:sz="4" w:space="0" w:color="auto"/>
              <w:left w:val="single" w:sz="4" w:space="0" w:color="auto"/>
              <w:bottom w:val="single" w:sz="4" w:space="0" w:color="auto"/>
              <w:right w:val="single" w:sz="4" w:space="0" w:color="auto"/>
            </w:tcBorders>
            <w:vAlign w:val="center"/>
          </w:tcPr>
          <w:p w14:paraId="1F1BBE46"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{{check_信息泄露}}</w:t>
            </w:r>
          </w:p>
        </w:tc>
      </w:tr>
      <w:tr w:rsidR="000D0EE2" w14:paraId="3579DC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FBE5D74"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513EA02"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CRLF</w:t>
            </w:r>
            <w:r>
              <w:rPr>
                <w:rFonts w:ascii="Times New Roman" w:hAnsi="Times New Roman" w:hint="eastAsia"/>
              </w:rPr>
              <w:t>注入</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05116A"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{{check_CRLF注入}}</w:t>
            </w:r>
          </w:p>
        </w:tc>
      </w:tr>
      <w:tr w:rsidR="000D0EE2" w14:paraId="040C3D2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F05A382"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365E7FC7"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命令执行注入</w:t>
            </w:r>
          </w:p>
        </w:tc>
        <w:tc>
          <w:tcPr>
            <w:tcW w:w="4734" w:type="dxa"/>
            <w:tcBorders>
              <w:top w:val="single" w:sz="4" w:space="0" w:color="auto"/>
              <w:left w:val="single" w:sz="4" w:space="0" w:color="auto"/>
              <w:bottom w:val="single" w:sz="4" w:space="0" w:color="auto"/>
              <w:right w:val="single" w:sz="4" w:space="0" w:color="auto"/>
            </w:tcBorders>
            <w:vAlign w:val="center"/>
          </w:tcPr>
          <w:p w14:paraId="6258CF0E"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{{check_命令注入}}</w:t>
            </w:r>
          </w:p>
        </w:tc>
      </w:tr>
      <w:tr w:rsidR="000D0EE2" w14:paraId="44666C9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492DEAD"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175870F"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URL</w:t>
            </w:r>
            <w:r>
              <w:rPr>
                <w:rFonts w:ascii="Times New Roman" w:hAnsi="Times New Roman" w:hint="eastAsia"/>
              </w:rPr>
              <w:t>重定向</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4CB4016"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{{check_未验证的重定向}}</w:t>
            </w:r>
          </w:p>
        </w:tc>
      </w:tr>
      <w:tr w:rsidR="000D0EE2" w14:paraId="1C91DBC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860226A"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0B14FC46"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Json</w:t>
            </w:r>
            <w:r>
              <w:rPr>
                <w:rFonts w:ascii="Times New Roman" w:hAnsi="Times New Roman" w:hint="eastAsia"/>
              </w:rPr>
              <w:t>劫持</w:t>
            </w:r>
          </w:p>
        </w:tc>
        <w:tc>
          <w:tcPr>
            <w:tcW w:w="4734" w:type="dxa"/>
            <w:tcBorders>
              <w:top w:val="single" w:sz="4" w:space="0" w:color="auto"/>
              <w:left w:val="single" w:sz="4" w:space="0" w:color="auto"/>
              <w:bottom w:val="single" w:sz="4" w:space="0" w:color="auto"/>
              <w:right w:val="single" w:sz="4" w:space="0" w:color="auto"/>
            </w:tcBorders>
            <w:vAlign w:val="center"/>
          </w:tcPr>
          <w:p w14:paraId="3F1ED302"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{{check_JSON劫持}}</w:t>
            </w:r>
          </w:p>
        </w:tc>
      </w:tr>
      <w:tr w:rsidR="000D0EE2" w14:paraId="1B12513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AA2CC7"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58497F2"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第三方组件安全</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AC60DF4"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{{check_不安全的第三方组件}}</w:t>
            </w:r>
          </w:p>
        </w:tc>
      </w:tr>
      <w:tr w:rsidR="000D0EE2" w:rsidRPr="003F0727" w14:paraId="09D7426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8C1688B"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ED468A0"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本地</w:t>
            </w:r>
            <w:r>
              <w:rPr>
                <w:rFonts w:ascii="Times New Roman" w:hAnsi="Times New Roman" w:hint="eastAsia"/>
              </w:rPr>
              <w:t>/</w:t>
            </w:r>
            <w:r>
              <w:rPr>
                <w:rFonts w:ascii="Times New Roman" w:hAnsi="Times New Roman" w:hint="eastAsia"/>
              </w:rPr>
              <w:t>远程文件包含</w:t>
            </w:r>
          </w:p>
        </w:tc>
        <w:tc>
          <w:tcPr>
            <w:tcW w:w="4734" w:type="dxa"/>
            <w:tcBorders>
              <w:top w:val="single" w:sz="4" w:space="0" w:color="auto"/>
              <w:left w:val="single" w:sz="4" w:space="0" w:color="auto"/>
              <w:bottom w:val="single" w:sz="4" w:space="0" w:color="auto"/>
              <w:right w:val="single" w:sz="4" w:space="0" w:color="auto"/>
            </w:tcBorders>
            <w:vAlign w:val="center"/>
          </w:tcPr>
          <w:p w14:paraId="55BE8A94"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{{check_不安全的文件包含}}</w:t>
            </w:r>
          </w:p>
        </w:tc>
      </w:tr>
      <w:tr w:rsidR="000D0EE2" w14:paraId="55911A6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1B662D"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02B9063"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任意代码执行</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24ED6BE"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{{check_远程代码执行}}</w:t>
            </w:r>
          </w:p>
        </w:tc>
      </w:tr>
      <w:tr w:rsidR="000D0EE2" w14:paraId="6576D5F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AADCF89"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38FF7B82"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缺少“</w:t>
            </w:r>
            <w:r>
              <w:rPr>
                <w:rFonts w:ascii="Times New Roman" w:hAnsi="Times New Roman" w:hint="eastAsia"/>
              </w:rPr>
              <w:t>X-XSS-Protection</w:t>
            </w:r>
            <w:r>
              <w:rPr>
                <w:rFonts w:ascii="Times New Roman" w:hAnsi="Times New Roman" w:hint="eastAsia"/>
              </w:rPr>
              <w:t>”头</w:t>
            </w:r>
          </w:p>
        </w:tc>
        <w:tc>
          <w:tcPr>
            <w:tcW w:w="4734" w:type="dxa"/>
            <w:tcBorders>
              <w:top w:val="single" w:sz="4" w:space="0" w:color="auto"/>
              <w:left w:val="single" w:sz="4" w:space="0" w:color="auto"/>
              <w:bottom w:val="single" w:sz="4" w:space="0" w:color="auto"/>
              <w:right w:val="single" w:sz="4" w:space="0" w:color="auto"/>
            </w:tcBorders>
            <w:vAlign w:val="center"/>
          </w:tcPr>
          <w:p w14:paraId="3C3201AB"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{{check_缺少X_XSS_Protection响应头}}</w:t>
            </w:r>
          </w:p>
        </w:tc>
      </w:tr>
      <w:tr w:rsidR="000D0EE2" w14:paraId="5A6BD7B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AFC0EB9"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CD9171"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flash</w:t>
            </w:r>
            <w:r>
              <w:rPr>
                <w:rFonts w:ascii="Times New Roman" w:hAnsi="Times New Roman" w:hint="eastAsia"/>
              </w:rPr>
              <w:t>跨域</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3518BC5"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{{check_Flash_跨域漏洞}}</w:t>
            </w:r>
          </w:p>
        </w:tc>
      </w:tr>
      <w:tr w:rsidR="000D0EE2" w14:paraId="4BF5D9C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64038F6"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8D62444"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HTML</w:t>
            </w:r>
            <w:r>
              <w:rPr>
                <w:rFonts w:ascii="Times New Roman" w:hAnsi="Times New Roman" w:hint="eastAsia"/>
              </w:rPr>
              <w:t>表单无</w:t>
            </w:r>
            <w:r>
              <w:rPr>
                <w:rFonts w:ascii="Times New Roman" w:hAnsi="Times New Roman" w:hint="eastAsia"/>
              </w:rPr>
              <w:t>CSRF</w:t>
            </w:r>
            <w:r>
              <w:rPr>
                <w:rFonts w:ascii="Times New Roman" w:hAnsi="Times New Roman" w:hint="eastAsia"/>
              </w:rPr>
              <w:t>保护</w:t>
            </w:r>
          </w:p>
        </w:tc>
        <w:tc>
          <w:tcPr>
            <w:tcW w:w="4734" w:type="dxa"/>
            <w:tcBorders>
              <w:top w:val="single" w:sz="4" w:space="0" w:color="auto"/>
              <w:left w:val="single" w:sz="4" w:space="0" w:color="auto"/>
              <w:bottom w:val="single" w:sz="4" w:space="0" w:color="auto"/>
              <w:right w:val="single" w:sz="4" w:space="0" w:color="auto"/>
            </w:tcBorders>
            <w:vAlign w:val="center"/>
          </w:tcPr>
          <w:p w14:paraId="6A39F195"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{{check_缺少CSRF保护}}</w:t>
            </w:r>
          </w:p>
        </w:tc>
      </w:tr>
      <w:tr w:rsidR="000D0EE2" w14:paraId="41657FD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1AFF89D"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E172A8"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HTTP</w:t>
            </w:r>
            <w:r>
              <w:rPr>
                <w:rFonts w:ascii="Times New Roman" w:hAnsi="Times New Roman" w:hint="eastAsia"/>
              </w:rPr>
              <w:t>明文传输</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1F865C8"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{{check_明文传输}}</w:t>
            </w:r>
          </w:p>
        </w:tc>
      </w:tr>
      <w:tr w:rsidR="000D0EE2" w14:paraId="2EB3894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6DE59725"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BE449F3"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使用</w:t>
            </w:r>
            <w:r>
              <w:rPr>
                <w:rFonts w:ascii="Times New Roman" w:hAnsi="Times New Roman" w:hint="eastAsia"/>
              </w:rPr>
              <w:t>GET</w:t>
            </w:r>
            <w:r>
              <w:rPr>
                <w:rFonts w:ascii="Times New Roman" w:hAnsi="Times New Roman" w:hint="eastAsia"/>
              </w:rPr>
              <w:t>方式进行用户名密码传输</w:t>
            </w:r>
          </w:p>
        </w:tc>
        <w:tc>
          <w:tcPr>
            <w:tcW w:w="4734" w:type="dxa"/>
            <w:tcBorders>
              <w:top w:val="single" w:sz="4" w:space="0" w:color="auto"/>
              <w:left w:val="single" w:sz="4" w:space="0" w:color="auto"/>
              <w:bottom w:val="single" w:sz="4" w:space="0" w:color="auto"/>
              <w:right w:val="single" w:sz="4" w:space="0" w:color="auto"/>
            </w:tcBorders>
            <w:vAlign w:val="center"/>
          </w:tcPr>
          <w:p w14:paraId="1FF5AB26"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{{check_通过_GET_传输用户名和密码}}</w:t>
            </w:r>
          </w:p>
        </w:tc>
      </w:tr>
      <w:tr w:rsidR="000D0EE2" w14:paraId="2434A34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A7272A"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964813"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X-Frame-Options Header </w:t>
            </w:r>
            <w:r>
              <w:rPr>
                <w:rFonts w:ascii="Times New Roman" w:hAnsi="Times New Roman" w:hint="eastAsia"/>
              </w:rPr>
              <w:t>未配置</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3580E98"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{{check_未配置_X_Frame_Options_响应头}}</w:t>
            </w:r>
          </w:p>
        </w:tc>
      </w:tr>
      <w:tr w:rsidR="000D0EE2" w14:paraId="6086B18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268AE44"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54F22784"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任意文件删除</w:t>
            </w:r>
          </w:p>
        </w:tc>
        <w:tc>
          <w:tcPr>
            <w:tcW w:w="4734" w:type="dxa"/>
            <w:tcBorders>
              <w:top w:val="single" w:sz="4" w:space="0" w:color="auto"/>
              <w:left w:val="single" w:sz="4" w:space="0" w:color="auto"/>
              <w:bottom w:val="single" w:sz="4" w:space="0" w:color="auto"/>
              <w:right w:val="single" w:sz="4" w:space="0" w:color="auto"/>
            </w:tcBorders>
            <w:vAlign w:val="center"/>
          </w:tcPr>
          <w:p w14:paraId="68E2D15C"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{{check_任意文件删除}}</w:t>
            </w:r>
          </w:p>
        </w:tc>
      </w:tr>
      <w:tr w:rsidR="000D0EE2" w14:paraId="0310923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A557298"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B19EFEF"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绝对路径泄露</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D167EF1"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{{check_绝对路径泄露}}</w:t>
            </w:r>
          </w:p>
        </w:tc>
      </w:tr>
      <w:tr w:rsidR="000D0EE2" w14:paraId="35400D1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DC6C17E"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3CF9D35F"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未设置</w:t>
            </w:r>
            <w:r>
              <w:rPr>
                <w:rFonts w:ascii="Times New Roman" w:hAnsi="Times New Roman" w:hint="eastAsia"/>
              </w:rPr>
              <w:t>HTTPONLY</w:t>
            </w:r>
          </w:p>
        </w:tc>
        <w:tc>
          <w:tcPr>
            <w:tcW w:w="4734" w:type="dxa"/>
            <w:tcBorders>
              <w:top w:val="single" w:sz="4" w:space="0" w:color="auto"/>
              <w:left w:val="single" w:sz="4" w:space="0" w:color="auto"/>
              <w:bottom w:val="single" w:sz="4" w:space="0" w:color="auto"/>
              <w:right w:val="single" w:sz="4" w:space="0" w:color="auto"/>
            </w:tcBorders>
            <w:vAlign w:val="center"/>
          </w:tcPr>
          <w:p w14:paraId="572EB0C3"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{{check_Cookie_未设置_HttpOnly_属性}}</w:t>
            </w:r>
          </w:p>
        </w:tc>
      </w:tr>
      <w:tr w:rsidR="000D0EE2" w14:paraId="70BF710A"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5432CE7"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D1E9C4B"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X-Forwarded-For</w:t>
            </w:r>
            <w:r>
              <w:rPr>
                <w:rFonts w:ascii="Times New Roman" w:hAnsi="Times New Roman" w:hint="eastAsia"/>
              </w:rPr>
              <w:t>伪造</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A5EC530"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{{check_X_Forwarded_For_伪造}}</w:t>
            </w:r>
          </w:p>
        </w:tc>
      </w:tr>
      <w:tr w:rsidR="000D0EE2" w:rsidRPr="003F0727" w14:paraId="16C7538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B608C15"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41EB00C8"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不安全的</w:t>
            </w:r>
            <w:r>
              <w:rPr>
                <w:rFonts w:ascii="Times New Roman" w:hAnsi="Times New Roman" w:hint="eastAsia"/>
              </w:rPr>
              <w:t>HTTP Methods</w:t>
            </w:r>
          </w:p>
        </w:tc>
        <w:tc>
          <w:tcPr>
            <w:tcW w:w="4734" w:type="dxa"/>
            <w:tcBorders>
              <w:top w:val="single" w:sz="4" w:space="0" w:color="auto"/>
              <w:left w:val="single" w:sz="4" w:space="0" w:color="auto"/>
              <w:bottom w:val="single" w:sz="4" w:space="0" w:color="auto"/>
              <w:right w:val="single" w:sz="4" w:space="0" w:color="auto"/>
            </w:tcBorders>
            <w:vAlign w:val="center"/>
          </w:tcPr>
          <w:p w14:paraId="6F89DBEF"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{{check_不安全的HTTP方法}}</w:t>
            </w:r>
          </w:p>
        </w:tc>
      </w:tr>
      <w:tr w:rsidR="000D0EE2" w14:paraId="4A3006CA"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7DBB3CF"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28E09A1"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任意文件读取</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E1441E0"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{{check_任意文件读取}}</w:t>
            </w:r>
          </w:p>
        </w:tc>
      </w:tr>
      <w:tr w:rsidR="000D0EE2" w14:paraId="5149289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2F815A1C" w14:textId="77777777" w:rsidR="000D0EE2" w:rsidRDefault="000D0EE2" w:rsidP="00E94BD8">
            <w:pPr>
              <w:pStyle w:val="af"/>
              <w:wordWrap/>
              <w:spacing w:line="240" w:lineRule="atLeast"/>
              <w:rPr>
                <w:b w:val="0"/>
                <w:bCs w:val="0"/>
              </w:rPr>
            </w:pPr>
            <w:r>
              <w:t>网络传输安全</w:t>
            </w: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06ABF23"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加密方式不安全</w:t>
            </w:r>
          </w:p>
        </w:tc>
        <w:tc>
          <w:tcPr>
            <w:tcW w:w="4734" w:type="dxa"/>
            <w:tcBorders>
              <w:top w:val="single" w:sz="4" w:space="0" w:color="auto"/>
              <w:left w:val="single" w:sz="4" w:space="0" w:color="auto"/>
              <w:bottom w:val="single" w:sz="4" w:space="0" w:color="auto"/>
              <w:right w:val="single" w:sz="4" w:space="0" w:color="auto"/>
            </w:tcBorders>
            <w:vAlign w:val="center"/>
          </w:tcPr>
          <w:p w14:paraId="6A3368D2"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{{check_网络传输加密方式不安全}}</w:t>
            </w:r>
          </w:p>
        </w:tc>
      </w:tr>
      <w:tr w:rsidR="000D0EE2" w14:paraId="526848DB"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EA6FCB2"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73942AE"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使用不安全的</w:t>
            </w:r>
            <w:r>
              <w:rPr>
                <w:rFonts w:ascii="Times New Roman" w:hAnsi="Times New Roman" w:hint="eastAsia"/>
              </w:rPr>
              <w:t>telnet</w:t>
            </w:r>
            <w:r>
              <w:rPr>
                <w:rFonts w:ascii="Times New Roman" w:hAnsi="Times New Roman" w:hint="eastAsia"/>
              </w:rPr>
              <w:t>协议</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ABFFD62"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{{check_使用不安全的_Telnet_协议}}</w:t>
            </w:r>
          </w:p>
        </w:tc>
      </w:tr>
      <w:tr w:rsidR="000D0EE2" w14:paraId="2D924A2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05BFD281" w14:textId="77777777" w:rsidR="000D0EE2" w:rsidRDefault="000D0EE2" w:rsidP="00E94BD8">
            <w:pPr>
              <w:pStyle w:val="af"/>
              <w:wordWrap/>
              <w:spacing w:line="240" w:lineRule="atLeast"/>
              <w:rPr>
                <w:b w:val="0"/>
                <w:bCs w:val="0"/>
              </w:rPr>
            </w:pPr>
            <w:r>
              <w:t>业务逻辑安全</w:t>
            </w: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2AFB4348"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验证码缺陷</w:t>
            </w:r>
          </w:p>
        </w:tc>
        <w:tc>
          <w:tcPr>
            <w:tcW w:w="4734" w:type="dxa"/>
            <w:tcBorders>
              <w:top w:val="single" w:sz="4" w:space="0" w:color="auto"/>
              <w:left w:val="single" w:sz="4" w:space="0" w:color="auto"/>
              <w:bottom w:val="single" w:sz="4" w:space="0" w:color="auto"/>
              <w:right w:val="single" w:sz="4" w:space="0" w:color="auto"/>
            </w:tcBorders>
            <w:vAlign w:val="center"/>
          </w:tcPr>
          <w:p w14:paraId="0450DF47"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{{check_验证码爆破_验证码失效_验证码绕过}}</w:t>
            </w:r>
          </w:p>
        </w:tc>
      </w:tr>
      <w:tr w:rsidR="000D0EE2" w:rsidRPr="003F0727" w14:paraId="092CE3B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033D68B"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FBA6F8F"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反序列化命令执行</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568B5A"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{{check_不安全的反序列化}}</w:t>
            </w:r>
          </w:p>
        </w:tc>
      </w:tr>
      <w:tr w:rsidR="000D0EE2" w14:paraId="5A37C34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A280200"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0BE187C7"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用户名枚举</w:t>
            </w:r>
          </w:p>
        </w:tc>
        <w:tc>
          <w:tcPr>
            <w:tcW w:w="4734" w:type="dxa"/>
            <w:tcBorders>
              <w:top w:val="single" w:sz="4" w:space="0" w:color="auto"/>
              <w:left w:val="single" w:sz="4" w:space="0" w:color="auto"/>
              <w:bottom w:val="single" w:sz="4" w:space="0" w:color="auto"/>
              <w:right w:val="single" w:sz="4" w:space="0" w:color="auto"/>
            </w:tcBorders>
            <w:vAlign w:val="center"/>
          </w:tcPr>
          <w:p w14:paraId="6622A599"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{{check_用户名枚举}}</w:t>
            </w:r>
          </w:p>
        </w:tc>
      </w:tr>
      <w:tr w:rsidR="000D0EE2" w14:paraId="579F4F7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84BA628"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9320FD0"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用户密码枚举</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095A31D"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{{check_用户密码枚举}}</w:t>
            </w:r>
          </w:p>
        </w:tc>
      </w:tr>
      <w:tr w:rsidR="000D0EE2" w14:paraId="337BE06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5B7C64C"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463F0B14"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用户弱口令</w:t>
            </w:r>
          </w:p>
        </w:tc>
        <w:tc>
          <w:tcPr>
            <w:tcW w:w="4734" w:type="dxa"/>
            <w:tcBorders>
              <w:top w:val="single" w:sz="4" w:space="0" w:color="auto"/>
              <w:left w:val="single" w:sz="4" w:space="0" w:color="auto"/>
              <w:bottom w:val="single" w:sz="4" w:space="0" w:color="auto"/>
              <w:right w:val="single" w:sz="4" w:space="0" w:color="auto"/>
            </w:tcBorders>
            <w:vAlign w:val="center"/>
          </w:tcPr>
          <w:p w14:paraId="7B98E451"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{{check_弱口令}}</w:t>
            </w:r>
          </w:p>
        </w:tc>
      </w:tr>
      <w:tr w:rsidR="000D0EE2" w14:paraId="6252C3F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5C9554"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4D97D0D"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会话标志固定攻击</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9F24C7"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{{check_会话固定攻击}}</w:t>
            </w:r>
          </w:p>
        </w:tc>
      </w:tr>
      <w:tr w:rsidR="000D0EE2" w14:paraId="487BC04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C34436E"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C0B99FF"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平行越权访问</w:t>
            </w:r>
          </w:p>
        </w:tc>
        <w:tc>
          <w:tcPr>
            <w:tcW w:w="4734" w:type="dxa"/>
            <w:tcBorders>
              <w:top w:val="single" w:sz="4" w:space="0" w:color="auto"/>
              <w:left w:val="single" w:sz="4" w:space="0" w:color="auto"/>
              <w:bottom w:val="single" w:sz="4" w:space="0" w:color="auto"/>
              <w:right w:val="single" w:sz="4" w:space="0" w:color="auto"/>
            </w:tcBorders>
            <w:vAlign w:val="center"/>
          </w:tcPr>
          <w:p w14:paraId="041F869C"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{{check_平行越权}}</w:t>
            </w:r>
          </w:p>
        </w:tc>
      </w:tr>
      <w:tr w:rsidR="000D0EE2" w14:paraId="5A86119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E8C20B6"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CFB371"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垂直越权访问</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B23E145"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{{check_垂直越权}}</w:t>
            </w:r>
          </w:p>
        </w:tc>
      </w:tr>
      <w:tr w:rsidR="000D0EE2" w14:paraId="31C0A4F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645CF178"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5CA863DB"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未授权访问</w:t>
            </w:r>
          </w:p>
        </w:tc>
        <w:tc>
          <w:tcPr>
            <w:tcW w:w="4734" w:type="dxa"/>
            <w:tcBorders>
              <w:top w:val="single" w:sz="4" w:space="0" w:color="auto"/>
              <w:left w:val="single" w:sz="4" w:space="0" w:color="auto"/>
              <w:bottom w:val="single" w:sz="4" w:space="0" w:color="auto"/>
              <w:right w:val="single" w:sz="4" w:space="0" w:color="auto"/>
            </w:tcBorders>
            <w:vAlign w:val="center"/>
          </w:tcPr>
          <w:p w14:paraId="430BAB8A"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{{check_未授权访问}}</w:t>
            </w:r>
          </w:p>
        </w:tc>
      </w:tr>
      <w:tr w:rsidR="000D0EE2" w14:paraId="4274181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84D39F"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B75054"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业务逻辑漏洞</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39190FD"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{{check_业务逻辑漏洞}}</w:t>
            </w:r>
          </w:p>
        </w:tc>
      </w:tr>
      <w:tr w:rsidR="000D0EE2" w14:paraId="6D7E59B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ACD36EB"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2DC0CC49"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短信炸弹</w:t>
            </w:r>
          </w:p>
        </w:tc>
        <w:tc>
          <w:tcPr>
            <w:tcW w:w="4734" w:type="dxa"/>
            <w:tcBorders>
              <w:top w:val="single" w:sz="4" w:space="0" w:color="auto"/>
              <w:left w:val="single" w:sz="4" w:space="0" w:color="auto"/>
              <w:bottom w:val="single" w:sz="4" w:space="0" w:color="auto"/>
              <w:right w:val="single" w:sz="4" w:space="0" w:color="auto"/>
            </w:tcBorders>
            <w:vAlign w:val="center"/>
          </w:tcPr>
          <w:p w14:paraId="5869CA2F"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{{check_短信轰炸}}</w:t>
            </w:r>
          </w:p>
        </w:tc>
      </w:tr>
      <w:tr w:rsidR="000D0EE2" w14:paraId="032DED4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344D039"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1F4CF3C"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Flash</w:t>
            </w:r>
            <w:r>
              <w:rPr>
                <w:rFonts w:ascii="Times New Roman" w:hAnsi="Times New Roman" w:hint="eastAsia"/>
              </w:rPr>
              <w:t>未混淆导致反编译</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BEF0EF"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{{check_Flash_未混淆导致反编译}}</w:t>
            </w:r>
          </w:p>
        </w:tc>
      </w:tr>
      <w:tr w:rsidR="000D0EE2" w14:paraId="3541555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13F35D5C" w14:textId="77777777" w:rsidR="000D0EE2" w:rsidRDefault="000D0EE2" w:rsidP="00E94BD8">
            <w:pPr>
              <w:pStyle w:val="af"/>
              <w:wordWrap/>
              <w:spacing w:line="240" w:lineRule="atLeast"/>
              <w:rPr>
                <w:b w:val="0"/>
                <w:bCs w:val="0"/>
              </w:rPr>
            </w:pPr>
            <w:r>
              <w:t>中间件安全</w:t>
            </w: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7A51533C"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中间件配置缺陷</w:t>
            </w:r>
          </w:p>
        </w:tc>
        <w:tc>
          <w:tcPr>
            <w:tcW w:w="4734" w:type="dxa"/>
            <w:tcBorders>
              <w:top w:val="single" w:sz="4" w:space="0" w:color="auto"/>
              <w:left w:val="single" w:sz="4" w:space="0" w:color="auto"/>
              <w:bottom w:val="single" w:sz="4" w:space="0" w:color="auto"/>
              <w:right w:val="single" w:sz="4" w:space="0" w:color="auto"/>
            </w:tcBorders>
            <w:vAlign w:val="center"/>
          </w:tcPr>
          <w:p w14:paraId="1CF31A36"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{{check_中间件配置缺陷}}</w:t>
            </w:r>
          </w:p>
        </w:tc>
      </w:tr>
      <w:tr w:rsidR="000D0EE2" w14:paraId="2CBC6AD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674E97E" w14:textId="77777777" w:rsidR="000D0EE2" w:rsidRDefault="000D0EE2" w:rsidP="00E94BD8">
            <w:pPr>
              <w:pStyle w:val="af"/>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2E414A" w14:textId="77777777" w:rsidR="000D0EE2" w:rsidRDefault="000D0EE2" w:rsidP="00E94BD8">
            <w:pPr>
              <w:pStyle w:val="af2"/>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中间件弱口令</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8BAEC3" w14:textId="77777777" w:rsidR="000D0EE2" w:rsidRDefault="000D0EE2" w:rsidP="00E94BD8">
            <w:pPr>
              <w:pStyle w:val="af"/>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{{check_中间件弱口令}}</w:t>
            </w:r>
          </w:p>
        </w:tc>
      </w:tr>
      <w:tr w:rsidR="000D0EE2" w14:paraId="75D5973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tcBorders>
          </w:tcPr>
          <w:p w14:paraId="535BD1FC" w14:textId="77777777" w:rsidR="000D0EE2" w:rsidRDefault="000D0EE2" w:rsidP="00E94BD8">
            <w:pPr>
              <w:pStyle w:val="af"/>
              <w:wordWrap/>
              <w:spacing w:line="300" w:lineRule="auto"/>
              <w:rPr>
                <w:b w:val="0"/>
                <w:bCs w:val="0"/>
              </w:rPr>
            </w:pPr>
          </w:p>
        </w:tc>
        <w:tc>
          <w:tcPr>
            <w:tcW w:w="2940" w:type="dxa"/>
            <w:gridSpan w:val="2"/>
            <w:tcBorders>
              <w:top w:val="single" w:sz="4" w:space="0" w:color="auto"/>
            </w:tcBorders>
          </w:tcPr>
          <w:p w14:paraId="04939182" w14:textId="77777777" w:rsidR="000D0EE2" w:rsidRDefault="000D0EE2" w:rsidP="00E94BD8">
            <w:pPr>
              <w:pStyle w:val="af2"/>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Jboss</w:t>
            </w:r>
            <w:r>
              <w:rPr>
                <w:rFonts w:ascii="Times New Roman" w:hAnsi="Times New Roman" w:hint="eastAsia"/>
              </w:rPr>
              <w:t>反序列化命令执行</w:t>
            </w:r>
          </w:p>
        </w:tc>
        <w:tc>
          <w:tcPr>
            <w:tcW w:w="4734" w:type="dxa"/>
            <w:tcBorders>
              <w:top w:val="single" w:sz="4" w:space="0" w:color="auto"/>
            </w:tcBorders>
          </w:tcPr>
          <w:p w14:paraId="2C41DD5A"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{{check_JBoss_反序列化导致远程命令执行}}</w:t>
            </w:r>
          </w:p>
        </w:tc>
      </w:tr>
      <w:tr w:rsidR="000D0EE2" w14:paraId="6314B47A"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tcBorders>
            <w:shd w:val="clear" w:color="auto" w:fill="D9E2F3" w:themeFill="accent1" w:themeFillTint="33"/>
          </w:tcPr>
          <w:p w14:paraId="1E170ACD" w14:textId="77777777" w:rsidR="000D0EE2" w:rsidRDefault="000D0EE2" w:rsidP="00E94BD8">
            <w:pPr>
              <w:pStyle w:val="af"/>
              <w:wordWrap/>
              <w:spacing w:line="300" w:lineRule="auto"/>
              <w:rPr>
                <w:b w:val="0"/>
                <w:bCs w:val="0"/>
              </w:rPr>
            </w:pPr>
          </w:p>
        </w:tc>
        <w:tc>
          <w:tcPr>
            <w:tcW w:w="2940" w:type="dxa"/>
            <w:gridSpan w:val="2"/>
            <w:shd w:val="clear" w:color="auto" w:fill="D9E2F3" w:themeFill="accent1" w:themeFillTint="33"/>
          </w:tcPr>
          <w:p w14:paraId="75060AA6" w14:textId="77777777" w:rsidR="000D0EE2" w:rsidRDefault="000D0EE2" w:rsidP="00E94BD8">
            <w:pPr>
              <w:pStyle w:val="af2"/>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Websphere </w:t>
            </w:r>
            <w:r>
              <w:rPr>
                <w:rFonts w:ascii="Times New Roman" w:hAnsi="Times New Roman" w:hint="eastAsia"/>
              </w:rPr>
              <w:t>反序列化命令执行</w:t>
            </w:r>
          </w:p>
        </w:tc>
        <w:tc>
          <w:tcPr>
            <w:tcW w:w="4734" w:type="dxa"/>
            <w:shd w:val="clear" w:color="auto" w:fill="D9E2F3" w:themeFill="accent1" w:themeFillTint="33"/>
          </w:tcPr>
          <w:p w14:paraId="03D37AA5"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{{check_WebSphere_反序列化导致远程命令执行}}</w:t>
            </w:r>
          </w:p>
        </w:tc>
      </w:tr>
      <w:tr w:rsidR="000D0EE2" w14:paraId="406DCE2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tcBorders>
          </w:tcPr>
          <w:p w14:paraId="2C5C906D" w14:textId="77777777" w:rsidR="000D0EE2" w:rsidRDefault="000D0EE2" w:rsidP="00E94BD8">
            <w:pPr>
              <w:pStyle w:val="af"/>
              <w:wordWrap/>
              <w:spacing w:line="300" w:lineRule="auto"/>
              <w:rPr>
                <w:b w:val="0"/>
                <w:bCs w:val="0"/>
              </w:rPr>
            </w:pPr>
          </w:p>
        </w:tc>
        <w:tc>
          <w:tcPr>
            <w:tcW w:w="2940" w:type="dxa"/>
            <w:gridSpan w:val="2"/>
          </w:tcPr>
          <w:p w14:paraId="761D72D9" w14:textId="77777777" w:rsidR="000D0EE2" w:rsidRDefault="000D0EE2" w:rsidP="00E94BD8">
            <w:pPr>
              <w:pStyle w:val="af2"/>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Jenkins</w:t>
            </w:r>
            <w:r>
              <w:rPr>
                <w:rFonts w:ascii="Times New Roman" w:hAnsi="Times New Roman" w:hint="eastAsia"/>
              </w:rPr>
              <w:t>反序列命令执行</w:t>
            </w:r>
          </w:p>
        </w:tc>
        <w:tc>
          <w:tcPr>
            <w:tcW w:w="4734" w:type="dxa"/>
          </w:tcPr>
          <w:p w14:paraId="62CBD316"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{{check_Jenkins_反序列化命令执行}}</w:t>
            </w:r>
          </w:p>
        </w:tc>
      </w:tr>
      <w:tr w:rsidR="000D0EE2" w14:paraId="5BD1603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tcBorders>
            <w:shd w:val="clear" w:color="auto" w:fill="D9E2F3" w:themeFill="accent1" w:themeFillTint="33"/>
          </w:tcPr>
          <w:p w14:paraId="4F8B96B9" w14:textId="77777777" w:rsidR="000D0EE2" w:rsidRDefault="000D0EE2" w:rsidP="00E94BD8">
            <w:pPr>
              <w:pStyle w:val="af"/>
              <w:wordWrap/>
              <w:spacing w:line="300" w:lineRule="auto"/>
              <w:rPr>
                <w:b w:val="0"/>
                <w:bCs w:val="0"/>
              </w:rPr>
            </w:pPr>
          </w:p>
        </w:tc>
        <w:tc>
          <w:tcPr>
            <w:tcW w:w="2940" w:type="dxa"/>
            <w:gridSpan w:val="2"/>
            <w:shd w:val="clear" w:color="auto" w:fill="D9E2F3" w:themeFill="accent1" w:themeFillTint="33"/>
          </w:tcPr>
          <w:p w14:paraId="39221325" w14:textId="77777777" w:rsidR="000D0EE2" w:rsidRDefault="000D0EE2" w:rsidP="00E94BD8">
            <w:pPr>
              <w:pStyle w:val="af2"/>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JBoss</w:t>
            </w:r>
            <w:r>
              <w:rPr>
                <w:rFonts w:ascii="Times New Roman" w:hAnsi="Times New Roman" w:hint="eastAsia"/>
              </w:rPr>
              <w:t>远程代码执行</w:t>
            </w:r>
          </w:p>
        </w:tc>
        <w:tc>
          <w:tcPr>
            <w:tcW w:w="4734" w:type="dxa"/>
            <w:shd w:val="clear" w:color="auto" w:fill="D9E2F3" w:themeFill="accent1" w:themeFillTint="33"/>
          </w:tcPr>
          <w:p w14:paraId="6B454768"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{{check_JBoss_反序列化导致远程命令执行}}</w:t>
            </w:r>
          </w:p>
        </w:tc>
      </w:tr>
      <w:tr w:rsidR="000D0EE2" w14:paraId="52CDC705"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tcBorders>
          </w:tcPr>
          <w:p w14:paraId="0A65B697" w14:textId="77777777" w:rsidR="000D0EE2" w:rsidRDefault="000D0EE2" w:rsidP="00E94BD8">
            <w:pPr>
              <w:pStyle w:val="af"/>
              <w:wordWrap/>
              <w:spacing w:line="300" w:lineRule="auto"/>
              <w:rPr>
                <w:b w:val="0"/>
                <w:bCs w:val="0"/>
              </w:rPr>
            </w:pPr>
          </w:p>
        </w:tc>
        <w:tc>
          <w:tcPr>
            <w:tcW w:w="2940" w:type="dxa"/>
            <w:gridSpan w:val="2"/>
          </w:tcPr>
          <w:p w14:paraId="7B1A7BB2" w14:textId="77777777" w:rsidR="000D0EE2" w:rsidRDefault="000D0EE2" w:rsidP="00E94BD8">
            <w:pPr>
              <w:pStyle w:val="af2"/>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Webloigc</w:t>
            </w:r>
            <w:r>
              <w:rPr>
                <w:rFonts w:ascii="Times New Roman" w:hAnsi="Times New Roman" w:hint="eastAsia"/>
              </w:rPr>
              <w:t>反序列化命令执行</w:t>
            </w:r>
          </w:p>
        </w:tc>
        <w:tc>
          <w:tcPr>
            <w:tcW w:w="4734" w:type="dxa"/>
          </w:tcPr>
          <w:p w14:paraId="42084863"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{{check_WebLogic_反序列化导致远程命令执行}}</w:t>
            </w:r>
          </w:p>
        </w:tc>
      </w:tr>
      <w:tr w:rsidR="000D0EE2" w14:paraId="7038ED3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bottom w:val="single" w:sz="4" w:space="0" w:color="auto"/>
            </w:tcBorders>
            <w:shd w:val="clear" w:color="auto" w:fill="D9E2F3" w:themeFill="accent1" w:themeFillTint="33"/>
          </w:tcPr>
          <w:p w14:paraId="3B58E87A" w14:textId="77777777" w:rsidR="000D0EE2" w:rsidRDefault="000D0EE2" w:rsidP="00E94BD8">
            <w:pPr>
              <w:pStyle w:val="af"/>
              <w:wordWrap/>
              <w:spacing w:line="300" w:lineRule="auto"/>
              <w:rPr>
                <w:b w:val="0"/>
                <w:bCs w:val="0"/>
              </w:rPr>
            </w:pPr>
          </w:p>
        </w:tc>
        <w:tc>
          <w:tcPr>
            <w:tcW w:w="2940" w:type="dxa"/>
            <w:gridSpan w:val="2"/>
            <w:tcBorders>
              <w:bottom w:val="single" w:sz="4" w:space="0" w:color="auto"/>
            </w:tcBorders>
            <w:shd w:val="clear" w:color="auto" w:fill="D9E2F3" w:themeFill="accent1" w:themeFillTint="33"/>
          </w:tcPr>
          <w:p w14:paraId="5CDB6C1B" w14:textId="77777777" w:rsidR="000D0EE2" w:rsidRDefault="000D0EE2" w:rsidP="00E94BD8">
            <w:pPr>
              <w:pStyle w:val="af2"/>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Apache Tomcat</w:t>
            </w:r>
            <w:r>
              <w:rPr>
                <w:rFonts w:ascii="Times New Roman" w:hAnsi="Times New Roman" w:hint="eastAsia"/>
              </w:rPr>
              <w:t>样例目录</w:t>
            </w:r>
            <w:r>
              <w:rPr>
                <w:rFonts w:ascii="Times New Roman" w:hAnsi="Times New Roman" w:hint="eastAsia"/>
              </w:rPr>
              <w:t>session</w:t>
            </w:r>
            <w:r>
              <w:rPr>
                <w:rFonts w:ascii="Times New Roman" w:hAnsi="Times New Roman" w:hint="eastAsia"/>
              </w:rPr>
              <w:t>操纵</w:t>
            </w:r>
          </w:p>
        </w:tc>
        <w:tc>
          <w:tcPr>
            <w:tcW w:w="4734" w:type="dxa"/>
            <w:tcBorders>
              <w:bottom w:val="single" w:sz="4" w:space="0" w:color="auto"/>
            </w:tcBorders>
            <w:shd w:val="clear" w:color="auto" w:fill="D9E2F3" w:themeFill="accent1" w:themeFillTint="33"/>
          </w:tcPr>
          <w:p w14:paraId="68CF3534"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{{check_Apache_Tomcat_样例目录与_Session_操纵}}</w:t>
            </w:r>
          </w:p>
        </w:tc>
      </w:tr>
      <w:tr w:rsidR="000D0EE2" w14:paraId="56EA3A4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52F17BAC" w14:textId="77777777" w:rsidR="000D0EE2" w:rsidRDefault="000D0EE2" w:rsidP="00E94BD8">
            <w:pPr>
              <w:pStyle w:val="af"/>
              <w:wordWrap/>
              <w:spacing w:line="300" w:lineRule="auto"/>
              <w:rPr>
                <w:b w:val="0"/>
                <w:bCs w:val="0"/>
              </w:rPr>
            </w:pPr>
            <w:r>
              <w:t>服务器安全</w:t>
            </w:r>
          </w:p>
        </w:tc>
        <w:tc>
          <w:tcPr>
            <w:tcW w:w="2835" w:type="dxa"/>
            <w:tcBorders>
              <w:top w:val="single" w:sz="4" w:space="0" w:color="auto"/>
              <w:left w:val="single" w:sz="4" w:space="0" w:color="auto"/>
              <w:bottom w:val="single" w:sz="4" w:space="0" w:color="auto"/>
              <w:right w:val="single" w:sz="4" w:space="0" w:color="auto"/>
            </w:tcBorders>
            <w:vAlign w:val="center"/>
          </w:tcPr>
          <w:p w14:paraId="152258C4"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文件解析代码执行</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1B42487"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{{check_文件解析导致代码执行}}</w:t>
            </w:r>
          </w:p>
        </w:tc>
      </w:tr>
      <w:tr w:rsidR="000D0EE2" w14:paraId="0AF8AAB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2CA19C4"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E4B76F4"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域传送漏洞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01F4722"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{{check_域传送_DNS_Zone_Transfer_漏洞}}</w:t>
            </w:r>
          </w:p>
        </w:tc>
      </w:tr>
      <w:tr w:rsidR="000D0EE2" w14:paraId="1AF5BA0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00B8D26C"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4D6D1A5A"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Redis</w:t>
            </w:r>
            <w:r>
              <w:rPr>
                <w:rFonts w:ascii="Times New Roman" w:hAnsi="Times New Roman" w:hint="eastAsia"/>
              </w:rPr>
              <w:t>未授权访问</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D98D379"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{{check_Redis_未授权访问}}</w:t>
            </w:r>
          </w:p>
        </w:tc>
      </w:tr>
      <w:tr w:rsidR="000D0EE2" w14:paraId="60EF67D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FEE55C3"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55D1505"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MongoDB</w:t>
            </w:r>
            <w:r>
              <w:rPr>
                <w:rFonts w:ascii="Times New Roman" w:hAnsi="Times New Roman" w:hint="eastAsia"/>
              </w:rPr>
              <w:t>未授权访问</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FC5255"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{{check_MongoDB_未授权访问}}</w:t>
            </w:r>
          </w:p>
        </w:tc>
      </w:tr>
      <w:tr w:rsidR="000D0EE2" w14:paraId="3C5C38F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B6F583A"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998A0F4"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操作系统弱口令</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F63A275"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{{check_操作系统弱口令}}</w:t>
            </w:r>
          </w:p>
        </w:tc>
      </w:tr>
      <w:tr w:rsidR="000D0EE2" w14:paraId="50A31EF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9027376"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E1448E4"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数据库弱口令</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B3D1031"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{{check_数据库弱口令}}</w:t>
            </w:r>
          </w:p>
        </w:tc>
      </w:tr>
      <w:tr w:rsidR="000D0EE2" w14:paraId="113A92D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CE6AFB0"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8EEA5E3"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本地权限提升</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65EE315"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{{check_本地权限提升}}</w:t>
            </w:r>
          </w:p>
        </w:tc>
      </w:tr>
      <w:tr w:rsidR="000D0EE2" w14:paraId="51D8278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F211A41"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3F8EDA8"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已存在的脚本木马</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C208CA"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{{check_已存在的脚本_木马}}</w:t>
            </w:r>
          </w:p>
        </w:tc>
      </w:tr>
      <w:tr w:rsidR="000D0EE2" w14:paraId="6104BB45"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6C70CFA3"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3EDA9481"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永恒之蓝</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27FEF1B"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{{check_永恒之蓝_EternalBlue_利用}}</w:t>
            </w:r>
          </w:p>
        </w:tc>
      </w:tr>
      <w:tr w:rsidR="000D0EE2" w14:paraId="1B374A2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D912574"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4568F63"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mssql</w:t>
            </w:r>
            <w:r>
              <w:rPr>
                <w:rFonts w:ascii="Times New Roman" w:hAnsi="Times New Roman" w:hint="eastAsia"/>
              </w:rPr>
              <w:t>信息探测</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7C77DF0"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{{check_MSSQL_信息探测}}</w:t>
            </w:r>
          </w:p>
        </w:tc>
      </w:tr>
      <w:tr w:rsidR="000D0EE2" w14:paraId="0E385FC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323F469"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56435DE"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windows</w:t>
            </w:r>
            <w:r>
              <w:rPr>
                <w:rFonts w:ascii="Times New Roman" w:hAnsi="Times New Roman" w:hint="eastAsia"/>
              </w:rPr>
              <w:t>操作系统漏洞</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70733154"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{{check_Windows_操作系统漏洞}}</w:t>
            </w:r>
          </w:p>
        </w:tc>
      </w:tr>
      <w:tr w:rsidR="000D0EE2" w14:paraId="2030295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3BE025F"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B6DC423"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数据库远程连接</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D0A5372"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{{check_数据库远程连接暴露}}</w:t>
            </w:r>
          </w:p>
        </w:tc>
      </w:tr>
      <w:tr w:rsidR="000D0EE2" w14:paraId="5B6127DB"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2AF8C4E"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3A67D07"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权限分配不合理</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35175693"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{{check_权限分配不合理}}</w:t>
            </w:r>
          </w:p>
        </w:tc>
      </w:tr>
      <w:tr w:rsidR="000D0EE2" w14:paraId="1F3181C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942F053" w14:textId="77777777" w:rsidR="000D0EE2" w:rsidRDefault="000D0EE2" w:rsidP="00E94BD8">
            <w:pPr>
              <w:pStyle w:val="af"/>
              <w:wordWrap/>
              <w:spacing w:line="300" w:lineRule="auto"/>
              <w:rPr>
                <w:b w:val="0"/>
                <w:bCs w:val="0"/>
              </w:rPr>
            </w:pPr>
            <w:r>
              <w:t>漏扫专用漏洞库</w:t>
            </w:r>
            <w:r>
              <w:t>-</w:t>
            </w:r>
            <w:r>
              <w:t>高危</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80A6BFB"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HTTP.sys</w:t>
            </w:r>
            <w:r>
              <w:rPr>
                <w:rFonts w:ascii="Times New Roman" w:hAnsi="Times New Roman" w:hint="eastAsia"/>
              </w:rPr>
              <w:t>远程代码执行漏洞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DD4F22"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{{check_HTTP_sys_远程代码执行漏洞_相关补丁缺失}}</w:t>
            </w:r>
          </w:p>
        </w:tc>
      </w:tr>
      <w:tr w:rsidR="000D0EE2" w14:paraId="28C4F53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94B77A5"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F39C70F"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存储型跨站脚本攻击（</w:t>
            </w:r>
            <w:r>
              <w:rPr>
                <w:rFonts w:ascii="Times New Roman" w:hAnsi="Times New Roman" w:hint="eastAsia"/>
              </w:rPr>
              <w:t>XSS</w:t>
            </w:r>
            <w:r>
              <w:rPr>
                <w:rFonts w:ascii="Times New Roman" w:hAnsi="Times New Roman" w:hint="eastAsia"/>
              </w:rPr>
              <w:t>）</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6968DA7"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{{check_存储型跨站脚本}}</w:t>
            </w:r>
          </w:p>
        </w:tc>
      </w:tr>
      <w:tr w:rsidR="000D0EE2" w14:paraId="4FAA413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701207E"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1485ADC"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SNMP</w:t>
            </w:r>
            <w:r>
              <w:rPr>
                <w:rFonts w:ascii="Times New Roman" w:hAnsi="Times New Roman" w:hint="eastAsia"/>
              </w:rPr>
              <w:t>使用默认团体字符串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D2A8FF"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{{check_SNMP_使用默认团体字符串}}</w:t>
            </w:r>
          </w:p>
        </w:tc>
      </w:tr>
      <w:tr w:rsidR="000D0EE2" w14:paraId="6F6159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1958BB7"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711DBB0D"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任意用户密码修改</w:t>
            </w:r>
            <w:r>
              <w:rPr>
                <w:rFonts w:ascii="Times New Roman" w:hAnsi="Times New Roman" w:hint="eastAsia"/>
              </w:rPr>
              <w:t>/</w:t>
            </w:r>
            <w:r>
              <w:rPr>
                <w:rFonts w:ascii="Times New Roman" w:hAnsi="Times New Roman" w:hint="eastAsia"/>
              </w:rPr>
              <w:t>重置</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C9DDE2E"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{{check_任意用户密码修改_重置_未授权}}</w:t>
            </w:r>
          </w:p>
        </w:tc>
      </w:tr>
      <w:tr w:rsidR="000D0EE2" w14:paraId="6C2DEF7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4AC1A4C"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9798CFB"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服务器端请求伪造</w:t>
            </w:r>
            <w:r>
              <w:rPr>
                <w:rFonts w:ascii="Times New Roman" w:hAnsi="Times New Roman" w:hint="eastAsia"/>
              </w:rPr>
              <w:t>(SSRF)</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7225BF1"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{{check_SSRF服务器端请求伪造}}</w:t>
            </w:r>
          </w:p>
        </w:tc>
      </w:tr>
      <w:tr w:rsidR="000D0EE2" w14:paraId="68B8536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9486393"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920D2D9"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XML</w:t>
            </w:r>
            <w:r>
              <w:rPr>
                <w:rFonts w:ascii="Times New Roman" w:hAnsi="Times New Roman" w:hint="eastAsia"/>
              </w:rPr>
              <w:t>注入</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B459D81"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{{check_XML外部实体注入}}</w:t>
            </w:r>
          </w:p>
        </w:tc>
      </w:tr>
      <w:tr w:rsidR="000D0EE2" w14:paraId="0566E26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265564A"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4AC189F"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任意文件下载</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9394708"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{{check_任意文件下载}}</w:t>
            </w:r>
          </w:p>
        </w:tc>
      </w:tr>
      <w:tr w:rsidR="000D0EE2" w:rsidRPr="003F0727" w14:paraId="6DA7648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7078BB0"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786C0B8"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文件包含</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79C2E41"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{{check_不安全的文件包含}}</w:t>
            </w:r>
          </w:p>
        </w:tc>
      </w:tr>
      <w:tr w:rsidR="000D0EE2" w14:paraId="3817540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9C884FB"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CA26747"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SQL</w:t>
            </w:r>
            <w:r>
              <w:rPr>
                <w:rFonts w:ascii="Times New Roman" w:hAnsi="Times New Roman" w:hint="eastAsia"/>
              </w:rPr>
              <w:t>注入漏洞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D60DD51"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{{check_SQL注入}}</w:t>
            </w:r>
          </w:p>
        </w:tc>
      </w:tr>
      <w:tr w:rsidR="000D0EE2" w14:paraId="5A0124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20058A7"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1255E805"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Apache Struts2</w:t>
            </w:r>
            <w:r>
              <w:rPr>
                <w:rFonts w:ascii="Times New Roman" w:hAnsi="Times New Roman" w:hint="eastAsia"/>
              </w:rPr>
              <w:t>远程命令执行</w:t>
            </w:r>
            <w:r>
              <w:rPr>
                <w:rFonts w:ascii="Times New Roman" w:hAnsi="Times New Roman" w:hint="eastAsia"/>
              </w:rPr>
              <w:t>(S2-045)</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04B2CA22"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{{check_Apache_Struts2_远程命令执行_S2_045}}</w:t>
            </w:r>
          </w:p>
        </w:tc>
      </w:tr>
      <w:tr w:rsidR="000D0EE2" w14:paraId="4F702CF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8DAE01C"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D48436"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Drupal</w:t>
            </w:r>
            <w:r>
              <w:rPr>
                <w:rFonts w:ascii="Times New Roman" w:hAnsi="Times New Roman" w:hint="eastAsia"/>
              </w:rPr>
              <w:t>版本过低导致多个漏洞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6E0F6FE"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{{check_Drupal_版本过低导致多个漏洞}}</w:t>
            </w:r>
          </w:p>
        </w:tc>
      </w:tr>
      <w:tr w:rsidR="000D0EE2" w14:paraId="12B24DC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D7AC107"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94BD83A"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PHP</w:t>
            </w:r>
            <w:r>
              <w:rPr>
                <w:rFonts w:ascii="Times New Roman" w:hAnsi="Times New Roman" w:hint="eastAsia"/>
              </w:rPr>
              <w:t>版本过低导致多个漏洞</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3DB2E2C4"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{{check_PHP_版本过低导致多个漏洞}}</w:t>
            </w:r>
          </w:p>
        </w:tc>
      </w:tr>
      <w:tr w:rsidR="000D0EE2" w14:paraId="4238A3D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D5F67B8"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01AEB2A"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弱口令</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3BC84A0"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{{check_弱口令}}</w:t>
            </w:r>
          </w:p>
        </w:tc>
      </w:tr>
      <w:tr w:rsidR="000D0EE2" w14:paraId="30AE707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1F29EBE"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3C08983"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垂直越权</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2C6819B1"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{{check_垂直越权}}</w:t>
            </w:r>
          </w:p>
        </w:tc>
      </w:tr>
      <w:tr w:rsidR="000D0EE2" w14:paraId="0B6F443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F1E7FC5"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01874EB"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Apache Tomcat</w:t>
            </w:r>
            <w:r>
              <w:rPr>
                <w:rFonts w:ascii="Times New Roman" w:hAnsi="Times New Roman" w:hint="eastAsia"/>
              </w:rPr>
              <w:t>文件包含</w:t>
            </w:r>
            <w:r>
              <w:rPr>
                <w:rFonts w:ascii="Times New Roman" w:hAnsi="Times New Roman" w:hint="eastAsia"/>
              </w:rPr>
              <w:t>(CNVD-2020-10487/CVE-2020-1938)</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4A38BC"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{{check_Apache_Tomcat_文件包含_读取_Ghostcat_CVE_2020_1938_CNVD_2020_10487}}</w:t>
            </w:r>
          </w:p>
        </w:tc>
      </w:tr>
      <w:tr w:rsidR="000D0EE2" w14:paraId="6D9D289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698A322"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8B72F2F"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Tomcat</w:t>
            </w:r>
            <w:r>
              <w:rPr>
                <w:rFonts w:ascii="Times New Roman" w:hAnsi="Times New Roman" w:hint="eastAsia"/>
              </w:rPr>
              <w:t>版本过低</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69A0420"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{{check_Apache_Tomcat_版本过低}}</w:t>
            </w:r>
          </w:p>
        </w:tc>
      </w:tr>
      <w:tr w:rsidR="000D0EE2" w14:paraId="201EEA6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12B61C7"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52F439"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Apache Shiro RememberMe 1.2.4 </w:t>
            </w:r>
            <w:r>
              <w:rPr>
                <w:rFonts w:ascii="Times New Roman" w:hAnsi="Times New Roman" w:hint="eastAsia"/>
              </w:rPr>
              <w:t>反序列化过程命令执行漏洞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16FFBE2"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{{check_Apache_Shiro_RememberMe_反序列化命令执行}}</w:t>
            </w:r>
          </w:p>
        </w:tc>
      </w:tr>
      <w:tr w:rsidR="000D0EE2" w14:paraId="6800836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D12B746"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320DD411"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Fastjson</w:t>
            </w:r>
            <w:r>
              <w:rPr>
                <w:rFonts w:ascii="Times New Roman" w:hAnsi="Times New Roman" w:hint="eastAsia"/>
              </w:rPr>
              <w:t>远程代码执行漏洞（</w:t>
            </w:r>
            <w:r>
              <w:rPr>
                <w:rFonts w:ascii="Times New Roman" w:hAnsi="Times New Roman" w:hint="eastAsia"/>
              </w:rPr>
              <w:t>CNVD-2019-22238</w:t>
            </w:r>
            <w:r>
              <w:rPr>
                <w:rFonts w:ascii="Times New Roman" w:hAnsi="Times New Roman" w:hint="eastAsia"/>
              </w:rPr>
              <w:t>）</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78D6FA2"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{{check_Fastjson_远程代码执行漏洞}}</w:t>
            </w:r>
          </w:p>
        </w:tc>
      </w:tr>
      <w:tr w:rsidR="000D0EE2" w14:paraId="0DD2849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6BEC3D0"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F6AECE4"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OpenSSL</w:t>
            </w:r>
            <w:r>
              <w:rPr>
                <w:rFonts w:ascii="Times New Roman" w:hAnsi="Times New Roman" w:hint="eastAsia"/>
              </w:rPr>
              <w:t>版本过低导致多个漏洞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40E90B7"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{{check_OpenSSL_版本过低导致多个漏洞}}</w:t>
            </w:r>
          </w:p>
        </w:tc>
      </w:tr>
      <w:tr w:rsidR="000D0EE2" w14:paraId="2414A33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6034581C" w14:textId="77777777" w:rsidR="000D0EE2" w:rsidRDefault="000D0EE2" w:rsidP="00E94BD8">
            <w:pPr>
              <w:pStyle w:val="af"/>
              <w:wordWrap/>
              <w:spacing w:line="300" w:lineRule="auto"/>
              <w:rPr>
                <w:b w:val="0"/>
                <w:bCs w:val="0"/>
              </w:rPr>
            </w:pPr>
            <w:r>
              <w:t>漏扫专用漏洞库</w:t>
            </w:r>
            <w:r>
              <w:t>-</w:t>
            </w:r>
            <w:r>
              <w:t>中危</w:t>
            </w:r>
          </w:p>
        </w:tc>
        <w:tc>
          <w:tcPr>
            <w:tcW w:w="2835" w:type="dxa"/>
            <w:tcBorders>
              <w:top w:val="single" w:sz="4" w:space="0" w:color="auto"/>
              <w:left w:val="single" w:sz="4" w:space="0" w:color="auto"/>
              <w:bottom w:val="single" w:sz="4" w:space="0" w:color="auto"/>
              <w:right w:val="single" w:sz="4" w:space="0" w:color="auto"/>
            </w:tcBorders>
            <w:vAlign w:val="center"/>
          </w:tcPr>
          <w:p w14:paraId="5325152B"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HOST</w:t>
            </w:r>
            <w:r>
              <w:rPr>
                <w:rFonts w:ascii="Times New Roman" w:hAnsi="Times New Roman" w:hint="eastAsia"/>
              </w:rPr>
              <w:t>头攻击</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0A9FB25"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{{check_Host_头注入_Host_头攻击}}</w:t>
            </w:r>
          </w:p>
        </w:tc>
      </w:tr>
      <w:tr w:rsidR="000D0EE2" w14:paraId="70D1BFE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C56618"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DEA71A6"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Flash</w:t>
            </w:r>
            <w:r>
              <w:rPr>
                <w:rFonts w:ascii="Times New Roman" w:hAnsi="Times New Roman" w:hint="eastAsia"/>
              </w:rPr>
              <w:t>跨域漏洞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16B95B"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{{check_Flash_跨域_crossdomain_xml_配置过宽}}</w:t>
            </w:r>
          </w:p>
        </w:tc>
      </w:tr>
      <w:tr w:rsidR="000D0EE2" w:rsidRPr="003F0727" w14:paraId="1F9DD15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9BC1E0B"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0D96218"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IIS</w:t>
            </w:r>
            <w:r>
              <w:rPr>
                <w:rFonts w:ascii="Times New Roman" w:hAnsi="Times New Roman" w:hint="eastAsia"/>
              </w:rPr>
              <w:t>短文件名泄露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2E94DAE2"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{{check_IIS_短文件名_8_3_泄露}}</w:t>
            </w:r>
          </w:p>
        </w:tc>
      </w:tr>
      <w:tr w:rsidR="000D0EE2" w14:paraId="042E699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475CA26"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5D8B81C"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Apache Tomcat</w:t>
            </w:r>
            <w:r>
              <w:rPr>
                <w:rFonts w:ascii="Times New Roman" w:hAnsi="Times New Roman" w:hint="eastAsia"/>
              </w:rPr>
              <w:t>示例目录漏洞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61BD104"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{{check_Apache_Tomcat_示例目录_示例应用泄露}}</w:t>
            </w:r>
          </w:p>
        </w:tc>
      </w:tr>
      <w:tr w:rsidR="000D0EE2" w14:paraId="1FB76AB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03955EE3"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1465D135"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Apache Tomcat examples </w:t>
            </w:r>
            <w:r>
              <w:rPr>
                <w:rFonts w:ascii="Times New Roman" w:hAnsi="Times New Roman" w:hint="eastAsia"/>
              </w:rPr>
              <w:t>目录可访问导致多个漏洞</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21178E36"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{{check_Apache_Tomcat_examples_目录可访问导致多个漏洞}}</w:t>
            </w:r>
          </w:p>
        </w:tc>
      </w:tr>
      <w:tr w:rsidR="000D0EE2" w:rsidRPr="003F0727" w14:paraId="0C86EA8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A8496D6"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B9B72B9"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框架注入漏洞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8CFB07"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{{check_框架注入漏洞}}</w:t>
            </w:r>
          </w:p>
        </w:tc>
      </w:tr>
      <w:tr w:rsidR="000D0EE2" w14:paraId="7215FAA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EDFEC40"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F77175C"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目录遍历</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76C80287"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{{check_目录遍历}}</w:t>
            </w:r>
          </w:p>
        </w:tc>
      </w:tr>
      <w:tr w:rsidR="000D0EE2" w14:paraId="181D2CC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03D3A52"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7F34669"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rsync</w:t>
            </w:r>
            <w:r>
              <w:rPr>
                <w:rFonts w:ascii="Times New Roman" w:hAnsi="Times New Roman" w:hint="eastAsia"/>
              </w:rPr>
              <w:t>未授权访问</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AE11631"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{{check_rsync_未授权访问}}</w:t>
            </w:r>
          </w:p>
        </w:tc>
      </w:tr>
      <w:tr w:rsidR="000D0EE2" w14:paraId="38F3379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24C3D2A"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31D350CC"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FTP</w:t>
            </w:r>
            <w:r>
              <w:rPr>
                <w:rFonts w:ascii="Times New Roman" w:hAnsi="Times New Roman" w:hint="eastAsia"/>
              </w:rPr>
              <w:t>匿名登录</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2CF621A"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{{check_FTP_匿名登录}}</w:t>
            </w:r>
          </w:p>
        </w:tc>
      </w:tr>
      <w:tr w:rsidR="000D0EE2" w14:paraId="06D1FE4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5A79163"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8816964"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水平越权</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B506C8"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{{check_平行越权}}</w:t>
            </w:r>
          </w:p>
        </w:tc>
      </w:tr>
      <w:tr w:rsidR="000D0EE2" w14:paraId="2080925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1139DB0"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8954ADF"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验证码绕过</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02661000"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{{check_验证码绕过}}</w:t>
            </w:r>
          </w:p>
        </w:tc>
      </w:tr>
      <w:tr w:rsidR="000D0EE2" w14:paraId="593D4ACB"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79D762"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48D705"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phpinfo</w:t>
            </w:r>
            <w:r>
              <w:rPr>
                <w:rFonts w:ascii="Times New Roman" w:hAnsi="Times New Roman" w:hint="eastAsia"/>
              </w:rPr>
              <w:t>页面泄露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6D9D6E"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{{check_phpinfo_页面泄露}}</w:t>
            </w:r>
          </w:p>
        </w:tc>
      </w:tr>
      <w:tr w:rsidR="000D0EE2" w14:paraId="2BCF35C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F6B410D"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70AB413F"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.Git</w:t>
            </w:r>
            <w:r>
              <w:rPr>
                <w:rFonts w:ascii="Times New Roman" w:hAnsi="Times New Roman" w:hint="eastAsia"/>
              </w:rPr>
              <w:t>源码泄露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74F3108F"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{{check_源码泄漏}}</w:t>
            </w:r>
          </w:p>
        </w:tc>
      </w:tr>
      <w:tr w:rsidR="000D0EE2" w14:paraId="63D5D46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4E3E66"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FBCB09D"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SSL 3.0 POODLE</w:t>
            </w:r>
            <w:r>
              <w:rPr>
                <w:rFonts w:ascii="Times New Roman" w:hAnsi="Times New Roman" w:hint="eastAsia"/>
              </w:rPr>
              <w:t>攻击信息泄露漏洞</w:t>
            </w:r>
            <w:r>
              <w:rPr>
                <w:rFonts w:ascii="Times New Roman" w:hAnsi="Times New Roman" w:hint="eastAsia"/>
              </w:rPr>
              <w:t>(CVE-2014-3566)</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4D03D8B"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{{check_SSL_3_0_POODLE_攻击_CVE_2014_3566}}</w:t>
            </w:r>
          </w:p>
        </w:tc>
      </w:tr>
      <w:tr w:rsidR="000D0EE2" w14:paraId="4ECBE68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D42B4F6"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324FBAA"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短信轰炸</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CD7685F"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{{check_短信轰炸}}</w:t>
            </w:r>
          </w:p>
        </w:tc>
      </w:tr>
      <w:tr w:rsidR="000D0EE2" w14:paraId="35F6BF65"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574644"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2FA99F"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链接注入漏洞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98B0977"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{{check_链接注入漏洞}}</w:t>
            </w:r>
          </w:p>
        </w:tc>
      </w:tr>
      <w:tr w:rsidR="000D0EE2" w14:paraId="12B562F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6196320"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6FCAFDF"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验证码失效</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6F3D168"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{{check_验证码失效}}</w:t>
            </w:r>
          </w:p>
        </w:tc>
      </w:tr>
      <w:tr w:rsidR="000D0EE2" w:rsidRPr="003F0727" w14:paraId="5D7067D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3A36671" w14:textId="77777777" w:rsidR="000D0EE2" w:rsidRDefault="000D0EE2" w:rsidP="00E94BD8">
            <w:pPr>
              <w:pStyle w:val="af"/>
              <w:wordWrap/>
              <w:spacing w:line="300" w:lineRule="auto"/>
              <w:rPr>
                <w:b w:val="0"/>
                <w:bCs w:val="0"/>
              </w:rPr>
            </w:pPr>
            <w:r>
              <w:t>漏洞专用漏洞库</w:t>
            </w:r>
            <w:r>
              <w:t>-</w:t>
            </w:r>
            <w:r>
              <w:t>低危</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E9DD16C"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管理后台泄露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77E3F1"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{{check_管理后台泄漏}}</w:t>
            </w:r>
          </w:p>
        </w:tc>
      </w:tr>
      <w:tr w:rsidR="000D0EE2" w14:paraId="435F793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C4DAF40"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B4910E8"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备份文件</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0D1A41EB"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{{check_备份文件泄漏}}</w:t>
            </w:r>
          </w:p>
        </w:tc>
      </w:tr>
      <w:tr w:rsidR="000D0EE2" w:rsidRPr="003F0727" w14:paraId="441678E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0BADAB9"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B65C292"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版本泄露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9E6534C"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{{check_版本信息泄漏}}</w:t>
            </w:r>
          </w:p>
        </w:tc>
      </w:tr>
      <w:tr w:rsidR="000D0EE2" w14:paraId="5A6C415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D291E25"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1D763E52"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内网</w:t>
            </w:r>
            <w:r>
              <w:rPr>
                <w:rFonts w:ascii="Times New Roman" w:hAnsi="Times New Roman" w:hint="eastAsia"/>
              </w:rPr>
              <w:t>IP</w:t>
            </w:r>
            <w:r>
              <w:rPr>
                <w:rFonts w:ascii="Times New Roman" w:hAnsi="Times New Roman" w:hint="eastAsia"/>
              </w:rPr>
              <w:t>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C419133"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{{check_内网_IP_泄露}}</w:t>
            </w:r>
          </w:p>
        </w:tc>
      </w:tr>
      <w:tr w:rsidR="000D0EE2" w14:paraId="78ED078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612C0EF"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88031A5"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jQuery</w:t>
            </w:r>
            <w:r>
              <w:rPr>
                <w:rFonts w:ascii="Times New Roman" w:hAnsi="Times New Roman" w:hint="eastAsia"/>
              </w:rPr>
              <w:t>库版本较低</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FD4FDA"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{{check_jQuery_版本过低}}</w:t>
            </w:r>
          </w:p>
        </w:tc>
      </w:tr>
      <w:tr w:rsidR="000D0EE2" w14:paraId="56F0C73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847B69E"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323591C2"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密码暴力破解风险</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C258875"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{{check_密码暴力破解风险}}</w:t>
            </w:r>
          </w:p>
        </w:tc>
      </w:tr>
      <w:tr w:rsidR="000D0EE2" w14:paraId="1CF272F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16A912"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661048F"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WEB-INF/web.xml</w:t>
            </w:r>
            <w:r>
              <w:rPr>
                <w:rFonts w:ascii="Times New Roman" w:hAnsi="Times New Roman" w:hint="eastAsia"/>
              </w:rPr>
              <w:t>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2F8C6E2"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{{check_WEB_INF_web_xml_泄露}}</w:t>
            </w:r>
          </w:p>
        </w:tc>
      </w:tr>
      <w:tr w:rsidR="000D0EE2" w14:paraId="5506A8F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C32382B"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4DA19573"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Bazaar</w:t>
            </w:r>
            <w:r>
              <w:rPr>
                <w:rFonts w:ascii="Times New Roman" w:hAnsi="Times New Roman" w:hint="eastAsia"/>
              </w:rPr>
              <w:t>存储库泄露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AEF2FB9"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{{check_Bazaar_存储库泄露_bzr}}</w:t>
            </w:r>
          </w:p>
        </w:tc>
      </w:tr>
      <w:tr w:rsidR="000D0EE2" w14:paraId="219181F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B8D06FC"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C51EA07"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Snoop Servlet</w:t>
            </w:r>
            <w:r>
              <w:rPr>
                <w:rFonts w:ascii="Times New Roman" w:hAnsi="Times New Roman" w:hint="eastAsia"/>
              </w:rPr>
              <w:t>信息泄露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D8C11BF"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{{check_Snoop_Servlet_信息泄露}}</w:t>
            </w:r>
          </w:p>
        </w:tc>
      </w:tr>
      <w:tr w:rsidR="000D0EE2" w14:paraId="6E472B7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66338F55"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30EAF55"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DS_Store</w:t>
            </w:r>
            <w:r>
              <w:rPr>
                <w:rFonts w:ascii="Times New Roman" w:hAnsi="Times New Roman" w:hint="eastAsia"/>
              </w:rPr>
              <w:t>文件泄漏</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5692898"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{{check_DS_Store_文件泄漏}}</w:t>
            </w:r>
          </w:p>
        </w:tc>
      </w:tr>
      <w:tr w:rsidR="000D0EE2" w14:paraId="2F6CC8C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B5AF1FC"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B021927"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svn</w:t>
            </w:r>
            <w:r>
              <w:rPr>
                <w:rFonts w:ascii="Times New Roman" w:hAnsi="Times New Roman" w:hint="eastAsia"/>
              </w:rPr>
              <w:t>源代码泄露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A8BC763"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{{check_源码泄漏}}</w:t>
            </w:r>
          </w:p>
        </w:tc>
      </w:tr>
      <w:tr w:rsidR="000D0EE2" w14:paraId="7646D855"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B5E58E5"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D853FA7"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点击劫持：缺少</w:t>
            </w:r>
            <w:r>
              <w:rPr>
                <w:rFonts w:ascii="Times New Roman" w:hAnsi="Times New Roman" w:hint="eastAsia"/>
              </w:rPr>
              <w:t>X-Frame-Options</w:t>
            </w:r>
            <w:r>
              <w:rPr>
                <w:rFonts w:ascii="Times New Roman" w:hAnsi="Times New Roman" w:hint="eastAsia"/>
              </w:rPr>
              <w:t>标头</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2BE7CA41"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{{check_未配置_X_Frame_Options_响应头}}</w:t>
            </w:r>
          </w:p>
        </w:tc>
      </w:tr>
      <w:tr w:rsidR="000D0EE2" w14:paraId="156FC9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6E621FA"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5B23948"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没有</w:t>
            </w:r>
            <w:r>
              <w:rPr>
                <w:rFonts w:ascii="Times New Roman" w:hAnsi="Times New Roman" w:hint="eastAsia"/>
              </w:rPr>
              <w:t>CSRF</w:t>
            </w:r>
            <w:r>
              <w:rPr>
                <w:rFonts w:ascii="Times New Roman" w:hAnsi="Times New Roman" w:hint="eastAsia"/>
              </w:rPr>
              <w:t>保护的</w:t>
            </w:r>
            <w:r>
              <w:rPr>
                <w:rFonts w:ascii="Times New Roman" w:hAnsi="Times New Roman" w:hint="eastAsia"/>
              </w:rPr>
              <w:t>HTML</w:t>
            </w:r>
            <w:r>
              <w:rPr>
                <w:rFonts w:ascii="Times New Roman" w:hAnsi="Times New Roman" w:hint="eastAsia"/>
              </w:rPr>
              <w:t>表单</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14C413E"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{{check_缺少CSRF保护}}</w:t>
            </w:r>
          </w:p>
        </w:tc>
      </w:tr>
      <w:tr w:rsidR="000D0EE2" w14:paraId="6B63140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C8A90D2"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AE2C02C"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目录列表</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7F349CE"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{{check_目录列表}}</w:t>
            </w:r>
          </w:p>
        </w:tc>
      </w:tr>
      <w:tr w:rsidR="000D0EE2" w14:paraId="18F682C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303AF6D"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F6DB77F"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idea</w:t>
            </w:r>
            <w:r>
              <w:rPr>
                <w:rFonts w:ascii="Times New Roman" w:hAnsi="Times New Roman" w:hint="eastAsia"/>
              </w:rPr>
              <w:t>目录信息泄露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F25673E"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{{check_idea_目录信息泄露}}</w:t>
            </w:r>
          </w:p>
        </w:tc>
      </w:tr>
      <w:tr w:rsidR="000D0EE2" w14:paraId="2DE06EA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403CA2F"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0704843"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用户凭据明文传输</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E910E5A"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{{check_用户凭据明文传输}}</w:t>
            </w:r>
          </w:p>
        </w:tc>
      </w:tr>
      <w:tr w:rsidR="000D0EE2" w14:paraId="476F97E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60111D3"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2157E61"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ASP.NET</w:t>
            </w:r>
            <w:r>
              <w:rPr>
                <w:rFonts w:ascii="Times New Roman" w:hAnsi="Times New Roman" w:hint="eastAsia"/>
              </w:rPr>
              <w:t>调试已启用</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D9E27F4"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{{check_ASP_NET_调试模式已启用_Remote_Local_Debugging_customErrors_未关闭}}</w:t>
            </w:r>
          </w:p>
        </w:tc>
      </w:tr>
      <w:tr w:rsidR="000D0EE2" w14:paraId="208CC0E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F225D38"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45EF5F4"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SSL/TLS</w:t>
            </w:r>
            <w:r>
              <w:rPr>
                <w:rFonts w:ascii="Times New Roman" w:hAnsi="Times New Roman" w:hint="eastAsia"/>
              </w:rPr>
              <w:t>存在</w:t>
            </w:r>
            <w:r>
              <w:rPr>
                <w:rFonts w:ascii="Times New Roman" w:hAnsi="Times New Roman" w:hint="eastAsia"/>
              </w:rPr>
              <w:t>Bar Mitzvah Attack</w:t>
            </w:r>
            <w:r>
              <w:rPr>
                <w:rFonts w:ascii="Times New Roman" w:hAnsi="Times New Roman" w:hint="eastAsia"/>
              </w:rPr>
              <w:t>漏洞（</w:t>
            </w:r>
            <w:r>
              <w:rPr>
                <w:rFonts w:ascii="Times New Roman" w:hAnsi="Times New Roman" w:hint="eastAsia"/>
              </w:rPr>
              <w:t>RC4</w:t>
            </w:r>
            <w:r>
              <w:rPr>
                <w:rFonts w:ascii="Times New Roman" w:hAnsi="Times New Roman" w:hint="eastAsia"/>
              </w:rPr>
              <w:t>密码套件）</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A0E457E"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{{check_SSL_TLS_存在_Bar_Mitzvah_攻击风险_RC4_弱点}}</w:t>
            </w:r>
          </w:p>
        </w:tc>
      </w:tr>
      <w:tr w:rsidR="000D0EE2" w14:paraId="69B748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D208E2"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EAB9633"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SSL/TLS</w:t>
            </w:r>
            <w:r>
              <w:rPr>
                <w:rFonts w:ascii="Times New Roman" w:hAnsi="Times New Roman" w:hint="eastAsia"/>
              </w:rPr>
              <w:t>存在</w:t>
            </w:r>
            <w:r>
              <w:rPr>
                <w:rFonts w:ascii="Times New Roman" w:hAnsi="Times New Roman" w:hint="eastAsia"/>
              </w:rPr>
              <w:t>FREAK</w:t>
            </w:r>
            <w:r>
              <w:rPr>
                <w:rFonts w:ascii="Times New Roman" w:hAnsi="Times New Roman" w:hint="eastAsia"/>
              </w:rPr>
              <w:t>攻击漏洞（</w:t>
            </w:r>
            <w:r>
              <w:rPr>
                <w:rFonts w:ascii="Times New Roman" w:hAnsi="Times New Roman" w:hint="eastAsia"/>
              </w:rPr>
              <w:t>CVE-2015-0204</w:t>
            </w:r>
            <w:r>
              <w:rPr>
                <w:rFonts w:ascii="Times New Roman" w:hAnsi="Times New Roman" w:hint="eastAsia"/>
              </w:rPr>
              <w:t>）</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7AE0308"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{{check_SSL_TLS_存在_FREAK_攻击风险_CVE_2015_0204}}</w:t>
            </w:r>
          </w:p>
        </w:tc>
      </w:tr>
      <w:tr w:rsidR="000D0EE2" w14:paraId="038132E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75DE906"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8C15B5B"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允许</w:t>
            </w:r>
            <w:r>
              <w:rPr>
                <w:rFonts w:ascii="Times New Roman" w:hAnsi="Times New Roman" w:hint="eastAsia"/>
              </w:rPr>
              <w:t>HTTP OPTIONS</w:t>
            </w:r>
            <w:r>
              <w:rPr>
                <w:rFonts w:ascii="Times New Roman" w:hAnsi="Times New Roman" w:hint="eastAsia"/>
              </w:rPr>
              <w:t>方法</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CDA732C"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{{check_允许_HTTP_OPTIONS_方法}}</w:t>
            </w:r>
          </w:p>
        </w:tc>
      </w:tr>
      <w:tr w:rsidR="000D0EE2" w:rsidRPr="003F0727" w14:paraId="3AEE21E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8AB28B"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9F0442D"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不安全的</w:t>
            </w:r>
            <w:r>
              <w:rPr>
                <w:rFonts w:ascii="Times New Roman" w:hAnsi="Times New Roman" w:hint="eastAsia"/>
              </w:rPr>
              <w:t>HTTP</w:t>
            </w:r>
            <w:r>
              <w:rPr>
                <w:rFonts w:ascii="Times New Roman" w:hAnsi="Times New Roman" w:hint="eastAsia"/>
              </w:rPr>
              <w:t>方法</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1746FB5"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{{check_不安全的HTTP方法}}</w:t>
            </w:r>
          </w:p>
        </w:tc>
      </w:tr>
      <w:tr w:rsidR="000D0EE2" w14:paraId="7A92767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C96BE9B" w14:textId="77777777" w:rsidR="000D0EE2" w:rsidRDefault="000D0EE2" w:rsidP="00E94BD8">
            <w:pPr>
              <w:pStyle w:val="af"/>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1E1B228B" w14:textId="77777777" w:rsidR="000D0EE2" w:rsidRDefault="000D0EE2" w:rsidP="00E94BD8">
            <w:pPr>
              <w:pStyle w:val="af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物理路径泄露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208E6FF" w14:textId="77777777" w:rsidR="000D0EE2" w:rsidRDefault="000D0EE2" w:rsidP="00E94BD8">
            <w:pPr>
              <w:pStyle w:val="af"/>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{{check_物理路径泄漏}}</w:t>
            </w:r>
          </w:p>
        </w:tc>
      </w:tr>
    </w:tbl>
    <w:p w14:paraId="5FD7850D"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br w:type="page"/>
      </w:r>
    </w:p>
    <w:p w14:paraId="6A182B0C" w14:textId="77777777" w:rsidR="000D0EE2" w:rsidRDefault="000D0EE2" w:rsidP="000D0EE2">
      <w:pPr>
        <w:pStyle w:val="1"/>
        <w:numPr>
          <w:ilvl w:val="0"/>
          <w:numId w:val="2"/>
        </w:numPr>
        <w:spacing w:line="360" w:lineRule="auto"/>
        <w:rPr>
          <w:rFonts w:cs="宋体" w:hint="eastAsia"/>
          <w:sz w:val="24"/>
        </w:rPr>
      </w:pPr>
      <w:bookmarkStart w:id="20" w:name="_Toc178258897"/>
      <w:bookmarkStart w:id="21" w:name="_Toc25635"/>
      <w:r>
        <w:rPr>
          <w:rFonts w:cs="宋体" w:hint="eastAsia"/>
          <w:sz w:val="24"/>
        </w:rPr>
        <w:lastRenderedPageBreak/>
        <w:t>问题归纳</w:t>
      </w:r>
      <w:bookmarkEnd w:id="20"/>
      <w:bookmarkEnd w:id="21"/>
    </w:p>
    <w:p w14:paraId="3C3857B5" w14:textId="0FF3155A" w:rsidR="000D0EE2" w:rsidRPr="003F0727" w:rsidRDefault="003F0727" w:rsidP="003F0727">
      <w:pPr>
        <w:pStyle w:val="af3"/>
        <w:ind w:firstLineChars="0" w:firstLine="0"/>
        <w:rPr>
          <w:rFonts w:hint="eastAsia"/>
        </w:rPr>
      </w:pPr>
      <w:r>
        <w:t>{{</w:t>
      </w:r>
      <w:bookmarkStart w:id="22" w:name="OLE_LINK2"/>
      <w:r>
        <w:rPr>
          <w:rFonts w:hint="eastAsia"/>
        </w:rPr>
        <w:t>#</w:t>
      </w:r>
      <w:r>
        <w:rPr>
          <w:rFonts w:hint="eastAsia"/>
        </w:rPr>
        <w:t>vulnerabilities</w:t>
      </w:r>
      <w:bookmarkEnd w:id="22"/>
      <w:r>
        <w:t>}}</w:t>
      </w:r>
    </w:p>
    <w:p w14:paraId="58898741" w14:textId="47B528A4" w:rsidR="000D0EE2" w:rsidRDefault="000D0EE2" w:rsidP="000D0EE2">
      <w:pPr>
        <w:pStyle w:val="2"/>
        <w:spacing w:before="0" w:line="360" w:lineRule="auto"/>
        <w:ind w:firstLineChars="200" w:firstLine="482"/>
        <w:rPr>
          <w:rFonts w:cs="宋体" w:hint="eastAsia"/>
          <w:sz w:val="24"/>
          <w:szCs w:val="24"/>
        </w:rPr>
      </w:pPr>
      <w:bookmarkStart w:id="23" w:name="_Toc178258898"/>
      <w:bookmarkStart w:id="24" w:name="_Toc8849"/>
      <w:r>
        <w:rPr>
          <w:rFonts w:cs="宋体" w:hint="eastAsia"/>
          <w:sz w:val="24"/>
          <w:szCs w:val="24"/>
        </w:rPr>
        <w:t>3.</w:t>
      </w:r>
      <w:r>
        <w:rPr>
          <w:rFonts w:cs="宋体"/>
          <w:sz w:val="24"/>
          <w:szCs w:val="24"/>
        </w:rPr>
        <w:t>{{seq}}</w:t>
      </w:r>
      <w:r>
        <w:rPr>
          <w:rFonts w:cs="宋体" w:hint="eastAsia"/>
          <w:sz w:val="24"/>
          <w:szCs w:val="24"/>
        </w:rPr>
        <w:t xml:space="preserve"> {{</w:t>
      </w:r>
      <w:r w:rsidR="003F0727">
        <w:rPr>
          <w:rFonts w:hint="eastAsia"/>
        </w:rPr>
        <w:t>targetName</w:t>
      </w:r>
      <w:r>
        <w:rPr>
          <w:rFonts w:cs="宋体" w:hint="eastAsia"/>
          <w:sz w:val="24"/>
          <w:szCs w:val="24"/>
        </w:rPr>
        <w:t>}}{{location}}存在{{vul_type}}-</w:t>
      </w:r>
      <w:bookmarkEnd w:id="23"/>
      <w:bookmarkEnd w:id="24"/>
      <w:r>
        <w:rPr>
          <w:rFonts w:cs="宋体" w:hint="eastAsia"/>
          <w:sz w:val="24"/>
          <w:szCs w:val="24"/>
        </w:rPr>
        <w:t>{{risk_level}}</w:t>
      </w:r>
      <w:r w:rsidR="00724171">
        <w:rPr>
          <w:rFonts w:cs="宋体" w:hint="eastAsia"/>
          <w:sz w:val="24"/>
          <w:szCs w:val="24"/>
        </w:rPr>
        <w:t>漏洞</w:t>
      </w:r>
    </w:p>
    <w:p w14:paraId="2F16B3E9" w14:textId="77777777" w:rsidR="000D0EE2" w:rsidRDefault="000D0EE2" w:rsidP="000D0EE2">
      <w:pPr>
        <w:spacing w:line="360" w:lineRule="auto"/>
        <w:ind w:firstLineChars="200" w:firstLine="482"/>
        <w:rPr>
          <w:rFonts w:ascii="宋体" w:eastAsia="宋体" w:hAnsi="宋体" w:cs="宋体" w:hint="eastAsia"/>
          <w:b/>
          <w:bCs/>
        </w:rPr>
      </w:pPr>
      <w:r>
        <w:rPr>
          <w:rFonts w:ascii="宋体" w:eastAsia="宋体" w:hAnsi="宋体" w:cs="宋体" w:hint="eastAsia"/>
          <w:b/>
          <w:bCs/>
        </w:rPr>
        <w:t>目标名称</w:t>
      </w:r>
    </w:p>
    <w:p w14:paraId="1500CFAF" w14:textId="50BEC51E"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{{targetname}}</w:t>
      </w:r>
    </w:p>
    <w:p w14:paraId="5B2C1E7A" w14:textId="77777777" w:rsidR="000D0EE2" w:rsidRDefault="000D0EE2" w:rsidP="000D0EE2">
      <w:pPr>
        <w:spacing w:line="360" w:lineRule="auto"/>
        <w:ind w:firstLineChars="200" w:firstLine="482"/>
        <w:rPr>
          <w:rFonts w:ascii="宋体" w:eastAsia="宋体" w:hAnsi="宋体" w:cs="宋体" w:hint="eastAsia"/>
          <w:b/>
          <w:bCs/>
        </w:rPr>
      </w:pPr>
      <w:r>
        <w:rPr>
          <w:rFonts w:ascii="宋体" w:eastAsia="宋体" w:hAnsi="宋体" w:cs="宋体" w:hint="eastAsia"/>
          <w:b/>
          <w:bCs/>
        </w:rPr>
        <w:t>漏洞URL</w:t>
      </w:r>
    </w:p>
    <w:p w14:paraId="469A071C"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{{url}}</w:t>
      </w:r>
    </w:p>
    <w:p w14:paraId="1E0FA061" w14:textId="77777777" w:rsidR="000D0EE2" w:rsidRDefault="000D0EE2" w:rsidP="000D0EE2">
      <w:pPr>
        <w:spacing w:line="360" w:lineRule="auto"/>
        <w:ind w:firstLineChars="200" w:firstLine="482"/>
        <w:rPr>
          <w:rFonts w:ascii="宋体" w:eastAsia="宋体" w:hAnsi="宋体" w:cs="宋体" w:hint="eastAsia"/>
          <w:b/>
          <w:bCs/>
        </w:rPr>
      </w:pPr>
      <w:r>
        <w:rPr>
          <w:rFonts w:ascii="宋体" w:eastAsia="宋体" w:hAnsi="宋体" w:cs="宋体" w:hint="eastAsia"/>
          <w:b/>
          <w:bCs/>
        </w:rPr>
        <w:t>漏洞挖掘过程</w:t>
      </w:r>
    </w:p>
    <w:p w14:paraId="749EC2B5" w14:textId="77777777" w:rsidR="00724171" w:rsidRDefault="00724171" w:rsidP="00724171">
      <w:pPr>
        <w:ind w:firstLineChars="200" w:firstLine="480"/>
      </w:pPr>
      <w:r>
        <w:t>{{process}}</w:t>
      </w:r>
    </w:p>
    <w:p w14:paraId="703A89D5" w14:textId="77777777" w:rsidR="000D0EE2" w:rsidRDefault="000D0EE2" w:rsidP="000D0EE2">
      <w:pPr>
        <w:spacing w:line="360" w:lineRule="auto"/>
        <w:ind w:firstLineChars="200" w:firstLine="482"/>
        <w:rPr>
          <w:rFonts w:ascii="宋体" w:eastAsia="宋体" w:hAnsi="宋体" w:cs="宋体" w:hint="eastAsia"/>
          <w:b/>
          <w:bCs/>
        </w:rPr>
      </w:pPr>
      <w:r>
        <w:rPr>
          <w:rFonts w:ascii="宋体" w:eastAsia="宋体" w:hAnsi="宋体" w:cs="宋体" w:hint="eastAsia"/>
          <w:b/>
          <w:bCs/>
        </w:rPr>
        <w:t>漏洞类型</w:t>
      </w:r>
    </w:p>
    <w:p w14:paraId="10C6A472"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{{vul_type}}</w:t>
      </w:r>
    </w:p>
    <w:p w14:paraId="2F9F6AD4" w14:textId="77777777" w:rsidR="000D0EE2" w:rsidRDefault="000D0EE2" w:rsidP="000D0EE2">
      <w:pPr>
        <w:spacing w:line="360" w:lineRule="auto"/>
        <w:ind w:firstLineChars="200" w:firstLine="482"/>
        <w:rPr>
          <w:rFonts w:ascii="宋体" w:eastAsia="宋体" w:hAnsi="宋体" w:cs="宋体" w:hint="eastAsia"/>
          <w:b/>
          <w:bCs/>
        </w:rPr>
      </w:pPr>
      <w:r>
        <w:rPr>
          <w:rFonts w:ascii="宋体" w:eastAsia="宋体" w:hAnsi="宋体" w:cs="宋体" w:hint="eastAsia"/>
          <w:b/>
          <w:bCs/>
        </w:rPr>
        <w:t>漏洞描述</w:t>
      </w:r>
    </w:p>
    <w:p w14:paraId="11D21073"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{{vul_description}}</w:t>
      </w:r>
    </w:p>
    <w:p w14:paraId="42CDBF8E" w14:textId="77777777" w:rsidR="000D0EE2" w:rsidRDefault="000D0EE2" w:rsidP="000D0EE2">
      <w:pPr>
        <w:spacing w:line="360" w:lineRule="auto"/>
        <w:ind w:firstLineChars="200" w:firstLine="482"/>
        <w:rPr>
          <w:rFonts w:ascii="宋体" w:eastAsia="宋体" w:hAnsi="宋体" w:cs="宋体" w:hint="eastAsia"/>
          <w:b/>
          <w:bCs/>
        </w:rPr>
      </w:pPr>
      <w:r>
        <w:rPr>
          <w:rFonts w:ascii="宋体" w:eastAsia="宋体" w:hAnsi="宋体" w:cs="宋体" w:hint="eastAsia"/>
          <w:b/>
          <w:bCs/>
        </w:rPr>
        <w:t>修复建议</w:t>
      </w:r>
    </w:p>
    <w:p w14:paraId="6A3A71C4" w14:textId="77777777" w:rsidR="000D0EE2" w:rsidRDefault="000D0EE2" w:rsidP="000D0EE2">
      <w:pPr>
        <w:spacing w:line="360" w:lineRule="auto"/>
        <w:ind w:firstLineChars="200" w:firstLine="480"/>
        <w:rPr>
          <w:rFonts w:ascii="宋体" w:eastAsia="宋体" w:hAnsi="宋体" w:cs="宋体" w:hint="eastAsia"/>
        </w:rPr>
      </w:pPr>
      <w:r>
        <w:rPr>
          <w:rFonts w:ascii="宋体" w:eastAsia="宋体" w:hAnsi="宋体" w:cs="宋体" w:hint="eastAsia"/>
        </w:rPr>
        <w:t>{{vul_advice}}</w:t>
      </w:r>
    </w:p>
    <w:p w14:paraId="087D891F" w14:textId="15C82FFA" w:rsidR="00326B7E" w:rsidRDefault="00326B7E" w:rsidP="00326B7E">
      <w:pPr>
        <w:spacing w:line="360" w:lineRule="auto"/>
        <w:ind w:firstLineChars="200" w:firstLine="482"/>
        <w:rPr>
          <w:rFonts w:ascii="宋体" w:eastAsia="宋体" w:hAnsi="宋体" w:cs="宋体"/>
          <w:b/>
          <w:bCs/>
        </w:rPr>
      </w:pPr>
      <w:r>
        <w:rPr>
          <w:rFonts w:ascii="宋体" w:eastAsia="宋体" w:hAnsi="宋体" w:cs="宋体" w:hint="eastAsia"/>
          <w:b/>
          <w:bCs/>
        </w:rPr>
        <w:t>复测内容</w:t>
      </w:r>
    </w:p>
    <w:p w14:paraId="3474D1CA" w14:textId="72C704C6" w:rsidR="009F60FE" w:rsidRDefault="00C64556" w:rsidP="00326B7E">
      <w:pPr>
        <w:spacing w:line="360" w:lineRule="auto"/>
        <w:ind w:firstLineChars="200" w:firstLine="482"/>
        <w:rPr>
          <w:rFonts w:ascii="宋体" w:eastAsia="宋体" w:hAnsi="宋体" w:cs="宋体" w:hint="eastAsia"/>
          <w:b/>
          <w:bCs/>
        </w:rPr>
      </w:pPr>
      <w:r w:rsidRPr="00C64556">
        <w:rPr>
          <w:rFonts w:ascii="宋体" w:eastAsia="宋体" w:hAnsi="宋体" w:cs="宋体"/>
          <w:b/>
          <w:bCs/>
        </w:rPr>
        <w:t>{{retest_report}}</w:t>
      </w:r>
    </w:p>
    <w:p w14:paraId="69641D58" w14:textId="1CE8FEBA" w:rsidR="003F0727" w:rsidRPr="00822F0E" w:rsidRDefault="003F0727" w:rsidP="003F0727">
      <w:pPr>
        <w:pStyle w:val="af3"/>
        <w:ind w:firstLine="420"/>
      </w:pPr>
      <w:r>
        <w:t>{{</w:t>
      </w:r>
      <w:r>
        <w:rPr>
          <w:rFonts w:hint="eastAsia"/>
        </w:rPr>
        <w:t>/</w:t>
      </w:r>
      <w:r>
        <w:rPr>
          <w:rFonts w:hint="eastAsia"/>
        </w:rPr>
        <w:t>vulnerabilities</w:t>
      </w:r>
      <w:r>
        <w:t>}}</w:t>
      </w:r>
    </w:p>
    <w:p w14:paraId="7EBC3BAB" w14:textId="77777777" w:rsidR="003F0727" w:rsidRPr="00326B7E" w:rsidRDefault="003F0727" w:rsidP="00326B7E">
      <w:pPr>
        <w:spacing w:line="360" w:lineRule="auto"/>
        <w:ind w:firstLineChars="200" w:firstLine="480"/>
        <w:rPr>
          <w:rFonts w:ascii="宋体" w:eastAsia="宋体" w:hAnsi="宋体" w:cs="宋体" w:hint="eastAsia"/>
        </w:rPr>
      </w:pPr>
    </w:p>
    <w:p w14:paraId="6F10CBCE" w14:textId="77777777" w:rsidR="000D0EE2" w:rsidRDefault="000D0EE2" w:rsidP="000D0EE2">
      <w:pPr>
        <w:pStyle w:val="1"/>
        <w:spacing w:line="360" w:lineRule="auto"/>
        <w:ind w:firstLineChars="200" w:firstLine="482"/>
        <w:rPr>
          <w:rFonts w:cs="宋体" w:hint="eastAsia"/>
          <w:sz w:val="24"/>
        </w:rPr>
      </w:pPr>
      <w:bookmarkStart w:id="25" w:name="_Toc178258899"/>
      <w:bookmarkStart w:id="26" w:name="_Toc2775"/>
      <w:r>
        <w:rPr>
          <w:rFonts w:cs="宋体" w:hint="eastAsia"/>
          <w:sz w:val="24"/>
        </w:rPr>
        <w:t>四、安全风险总结与建议</w:t>
      </w:r>
      <w:bookmarkEnd w:id="25"/>
      <w:bookmarkEnd w:id="26"/>
    </w:p>
    <w:p w14:paraId="72678635" w14:textId="77777777" w:rsidR="000D0EE2" w:rsidRDefault="000D0EE2" w:rsidP="000D0EE2">
      <w:pPr>
        <w:pStyle w:val="2"/>
        <w:spacing w:before="0" w:line="360" w:lineRule="auto"/>
        <w:ind w:firstLineChars="200" w:firstLine="482"/>
        <w:rPr>
          <w:rFonts w:cs="宋体" w:hint="eastAsia"/>
          <w:sz w:val="24"/>
          <w:szCs w:val="24"/>
        </w:rPr>
      </w:pPr>
      <w:bookmarkStart w:id="27" w:name="_Toc178258900"/>
      <w:bookmarkStart w:id="28" w:name="_Toc4037"/>
      <w:r>
        <w:rPr>
          <w:rFonts w:cs="宋体" w:hint="eastAsia"/>
          <w:sz w:val="24"/>
          <w:szCs w:val="24"/>
        </w:rPr>
        <w:t>4.1 安全概况</w:t>
      </w:r>
      <w:bookmarkEnd w:id="27"/>
      <w:bookmarkEnd w:id="28"/>
    </w:p>
    <w:tbl>
      <w:tblPr>
        <w:tblStyle w:val="af0"/>
        <w:tblW w:w="9327" w:type="dxa"/>
        <w:tblLayout w:type="fixed"/>
        <w:tblLook w:val="04A0" w:firstRow="1" w:lastRow="0" w:firstColumn="1" w:lastColumn="0" w:noHBand="0" w:noVBand="1"/>
      </w:tblPr>
      <w:tblGrid>
        <w:gridCol w:w="1528"/>
        <w:gridCol w:w="1843"/>
        <w:gridCol w:w="2053"/>
        <w:gridCol w:w="1898"/>
        <w:gridCol w:w="2005"/>
      </w:tblGrid>
      <w:tr w:rsidR="000D0EE2" w14:paraId="06CC0062" w14:textId="77777777" w:rsidTr="00E94BD8">
        <w:trPr>
          <w:trHeight w:val="493"/>
        </w:trPr>
        <w:tc>
          <w:tcPr>
            <w:tcW w:w="1528" w:type="dxa"/>
            <w:shd w:val="clear" w:color="auto" w:fill="FFFFFF"/>
            <w:vAlign w:val="center"/>
          </w:tcPr>
          <w:p w14:paraId="0894A082"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系统名称</w:t>
            </w:r>
          </w:p>
        </w:tc>
        <w:tc>
          <w:tcPr>
            <w:tcW w:w="1843" w:type="dxa"/>
            <w:shd w:val="clear" w:color="auto" w:fill="FFFFFF"/>
            <w:vAlign w:val="center"/>
          </w:tcPr>
          <w:p w14:paraId="48DE5B71"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高危漏洞</w:t>
            </w:r>
          </w:p>
        </w:tc>
        <w:tc>
          <w:tcPr>
            <w:tcW w:w="2053" w:type="dxa"/>
            <w:shd w:val="clear" w:color="auto" w:fill="FFFFFF"/>
            <w:vAlign w:val="center"/>
          </w:tcPr>
          <w:p w14:paraId="1566CB14"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中危漏洞</w:t>
            </w:r>
          </w:p>
        </w:tc>
        <w:tc>
          <w:tcPr>
            <w:tcW w:w="1898" w:type="dxa"/>
            <w:shd w:val="clear" w:color="auto" w:fill="FFFFFF"/>
            <w:vAlign w:val="center"/>
          </w:tcPr>
          <w:p w14:paraId="23898D9E"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低危漏洞</w:t>
            </w:r>
          </w:p>
        </w:tc>
        <w:tc>
          <w:tcPr>
            <w:tcW w:w="2005" w:type="dxa"/>
            <w:shd w:val="clear" w:color="auto" w:fill="FFFFFF"/>
            <w:vAlign w:val="center"/>
          </w:tcPr>
          <w:p w14:paraId="6F0AA795"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总计</w:t>
            </w:r>
          </w:p>
        </w:tc>
      </w:tr>
      <w:tr w:rsidR="000D0EE2" w14:paraId="6A2C3681" w14:textId="77777777" w:rsidTr="00E94BD8">
        <w:trPr>
          <w:trHeight w:val="1250"/>
        </w:trPr>
        <w:tc>
          <w:tcPr>
            <w:tcW w:w="1528" w:type="dxa"/>
            <w:shd w:val="clear" w:color="auto" w:fill="FFFFFF"/>
            <w:vAlign w:val="center"/>
          </w:tcPr>
          <w:p w14:paraId="5B376FD0"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{{#s}}</w:t>
            </w:r>
          </w:p>
        </w:tc>
        <w:tc>
          <w:tcPr>
            <w:tcW w:w="1843" w:type="dxa"/>
            <w:shd w:val="clear" w:color="auto" w:fill="FFFFFF"/>
            <w:vAlign w:val="center"/>
          </w:tcPr>
          <w:p w14:paraId="78C971F3" w14:textId="77777777" w:rsidR="000D0EE2" w:rsidRDefault="000D0EE2" w:rsidP="00E94BD8">
            <w:pPr>
              <w:pStyle w:val="af2"/>
              <w:spacing w:line="240" w:lineRule="atLeast"/>
              <w:jc w:val="center"/>
              <w:rPr>
                <w:rFonts w:ascii="Times New Roman" w:hAnsi="Times New Roman"/>
              </w:rPr>
            </w:pPr>
          </w:p>
        </w:tc>
        <w:tc>
          <w:tcPr>
            <w:tcW w:w="2053" w:type="dxa"/>
            <w:shd w:val="clear" w:color="auto" w:fill="FFFFFF"/>
            <w:vAlign w:val="center"/>
          </w:tcPr>
          <w:p w14:paraId="63256CFD" w14:textId="77777777" w:rsidR="000D0EE2" w:rsidRDefault="000D0EE2" w:rsidP="00E94BD8">
            <w:pPr>
              <w:pStyle w:val="af2"/>
              <w:spacing w:line="240" w:lineRule="atLeast"/>
              <w:jc w:val="center"/>
              <w:rPr>
                <w:rFonts w:ascii="Times New Roman" w:hAnsi="Times New Roman"/>
              </w:rPr>
            </w:pPr>
          </w:p>
        </w:tc>
        <w:tc>
          <w:tcPr>
            <w:tcW w:w="1898" w:type="dxa"/>
            <w:shd w:val="clear" w:color="auto" w:fill="FFFFFF"/>
            <w:vAlign w:val="center"/>
          </w:tcPr>
          <w:p w14:paraId="2DD30D8A" w14:textId="77777777" w:rsidR="000D0EE2" w:rsidRDefault="000D0EE2" w:rsidP="00E94BD8">
            <w:pPr>
              <w:pStyle w:val="af2"/>
              <w:spacing w:line="240" w:lineRule="atLeast"/>
              <w:jc w:val="center"/>
              <w:rPr>
                <w:rFonts w:ascii="Times New Roman" w:hAnsi="Times New Roman"/>
              </w:rPr>
            </w:pPr>
          </w:p>
        </w:tc>
        <w:tc>
          <w:tcPr>
            <w:tcW w:w="2005" w:type="dxa"/>
            <w:shd w:val="clear" w:color="auto" w:fill="FFFFFF"/>
            <w:vAlign w:val="center"/>
          </w:tcPr>
          <w:p w14:paraId="14BB22A1" w14:textId="77777777" w:rsidR="000D0EE2" w:rsidRDefault="000D0EE2" w:rsidP="00E94BD8">
            <w:pPr>
              <w:pStyle w:val="af2"/>
              <w:spacing w:line="240" w:lineRule="atLeast"/>
              <w:jc w:val="center"/>
              <w:rPr>
                <w:rFonts w:ascii="Times New Roman" w:hAnsi="Times New Roman"/>
              </w:rPr>
            </w:pPr>
          </w:p>
        </w:tc>
      </w:tr>
      <w:tr w:rsidR="000D0EE2" w14:paraId="740CC6F9" w14:textId="77777777" w:rsidTr="00E94BD8">
        <w:trPr>
          <w:trHeight w:val="845"/>
        </w:trPr>
        <w:tc>
          <w:tcPr>
            <w:tcW w:w="1528" w:type="dxa"/>
            <w:shd w:val="clear" w:color="auto" w:fill="FFFFFF"/>
            <w:vAlign w:val="center"/>
          </w:tcPr>
          <w:p w14:paraId="3D33DFA9"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{{name}}</w:t>
            </w:r>
          </w:p>
        </w:tc>
        <w:tc>
          <w:tcPr>
            <w:tcW w:w="1843" w:type="dxa"/>
            <w:shd w:val="clear" w:color="auto" w:fill="FFFFFF"/>
            <w:vAlign w:val="center"/>
          </w:tcPr>
          <w:p w14:paraId="0A182659"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{{high}}</w:t>
            </w:r>
          </w:p>
        </w:tc>
        <w:tc>
          <w:tcPr>
            <w:tcW w:w="2053" w:type="dxa"/>
            <w:shd w:val="clear" w:color="auto" w:fill="FFFFFF"/>
            <w:vAlign w:val="center"/>
          </w:tcPr>
          <w:p w14:paraId="5B83D08A"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{{medium}}</w:t>
            </w:r>
          </w:p>
        </w:tc>
        <w:tc>
          <w:tcPr>
            <w:tcW w:w="1898" w:type="dxa"/>
            <w:shd w:val="clear" w:color="auto" w:fill="FFFFFF"/>
            <w:vAlign w:val="center"/>
          </w:tcPr>
          <w:p w14:paraId="6AE41E6A"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{{low}}</w:t>
            </w:r>
          </w:p>
        </w:tc>
        <w:tc>
          <w:tcPr>
            <w:tcW w:w="2005" w:type="dxa"/>
            <w:shd w:val="clear" w:color="auto" w:fill="FFFFFF"/>
            <w:vAlign w:val="center"/>
          </w:tcPr>
          <w:p w14:paraId="4C6FB202"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{{total}}</w:t>
            </w:r>
          </w:p>
        </w:tc>
      </w:tr>
      <w:tr w:rsidR="000D0EE2" w14:paraId="477E22A3" w14:textId="77777777" w:rsidTr="00E94BD8">
        <w:trPr>
          <w:trHeight w:val="845"/>
        </w:trPr>
        <w:tc>
          <w:tcPr>
            <w:tcW w:w="1528" w:type="dxa"/>
            <w:shd w:val="clear" w:color="auto" w:fill="FFFFFF"/>
            <w:vAlign w:val="center"/>
          </w:tcPr>
          <w:p w14:paraId="293A2CE7"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lastRenderedPageBreak/>
              <w:t>{{/s}}</w:t>
            </w:r>
          </w:p>
        </w:tc>
        <w:tc>
          <w:tcPr>
            <w:tcW w:w="1843" w:type="dxa"/>
            <w:shd w:val="clear" w:color="auto" w:fill="FFFFFF"/>
            <w:vAlign w:val="center"/>
          </w:tcPr>
          <w:p w14:paraId="37D969B8" w14:textId="77777777" w:rsidR="000D0EE2" w:rsidRDefault="000D0EE2" w:rsidP="00E94BD8">
            <w:pPr>
              <w:pStyle w:val="af2"/>
              <w:spacing w:line="240" w:lineRule="atLeast"/>
              <w:jc w:val="center"/>
              <w:rPr>
                <w:rFonts w:ascii="Times New Roman" w:hAnsi="Times New Roman"/>
              </w:rPr>
            </w:pPr>
          </w:p>
        </w:tc>
        <w:tc>
          <w:tcPr>
            <w:tcW w:w="2053" w:type="dxa"/>
            <w:shd w:val="clear" w:color="auto" w:fill="FFFFFF"/>
            <w:vAlign w:val="center"/>
          </w:tcPr>
          <w:p w14:paraId="2AB97C7B" w14:textId="77777777" w:rsidR="000D0EE2" w:rsidRDefault="000D0EE2" w:rsidP="00E94BD8">
            <w:pPr>
              <w:pStyle w:val="af2"/>
              <w:spacing w:line="240" w:lineRule="atLeast"/>
              <w:jc w:val="center"/>
              <w:rPr>
                <w:rFonts w:ascii="Times New Roman" w:hAnsi="Times New Roman"/>
              </w:rPr>
            </w:pPr>
          </w:p>
        </w:tc>
        <w:tc>
          <w:tcPr>
            <w:tcW w:w="1898" w:type="dxa"/>
            <w:shd w:val="clear" w:color="auto" w:fill="FFFFFF"/>
            <w:vAlign w:val="center"/>
          </w:tcPr>
          <w:p w14:paraId="28E93CD9" w14:textId="77777777" w:rsidR="000D0EE2" w:rsidRDefault="000D0EE2" w:rsidP="00E94BD8">
            <w:pPr>
              <w:pStyle w:val="af2"/>
              <w:spacing w:line="240" w:lineRule="atLeast"/>
              <w:jc w:val="center"/>
              <w:rPr>
                <w:rFonts w:ascii="Times New Roman" w:hAnsi="Times New Roman"/>
              </w:rPr>
            </w:pPr>
          </w:p>
        </w:tc>
        <w:tc>
          <w:tcPr>
            <w:tcW w:w="2005" w:type="dxa"/>
            <w:shd w:val="clear" w:color="auto" w:fill="FFFFFF"/>
            <w:vAlign w:val="center"/>
          </w:tcPr>
          <w:p w14:paraId="16D01339" w14:textId="77777777" w:rsidR="000D0EE2" w:rsidRDefault="000D0EE2" w:rsidP="00E94BD8">
            <w:pPr>
              <w:pStyle w:val="af2"/>
              <w:spacing w:line="240" w:lineRule="atLeast"/>
              <w:jc w:val="center"/>
              <w:rPr>
                <w:rFonts w:ascii="Times New Roman" w:hAnsi="Times New Roman"/>
              </w:rPr>
            </w:pPr>
          </w:p>
        </w:tc>
      </w:tr>
      <w:tr w:rsidR="000D0EE2" w14:paraId="12045497" w14:textId="77777777" w:rsidTr="00E94BD8">
        <w:trPr>
          <w:trHeight w:val="1288"/>
        </w:trPr>
        <w:tc>
          <w:tcPr>
            <w:tcW w:w="1528" w:type="dxa"/>
            <w:shd w:val="clear" w:color="auto" w:fill="FFFFFF"/>
            <w:vAlign w:val="center"/>
          </w:tcPr>
          <w:p w14:paraId="4D039225"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总计</w:t>
            </w:r>
          </w:p>
        </w:tc>
        <w:tc>
          <w:tcPr>
            <w:tcW w:w="1843" w:type="dxa"/>
            <w:shd w:val="clear" w:color="auto" w:fill="FFFFFF"/>
            <w:vAlign w:val="center"/>
          </w:tcPr>
          <w:p w14:paraId="1D0A617F"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{{high_risk_num}}</w:t>
            </w:r>
          </w:p>
        </w:tc>
        <w:tc>
          <w:tcPr>
            <w:tcW w:w="2053" w:type="dxa"/>
            <w:shd w:val="clear" w:color="auto" w:fill="FFFFFF"/>
            <w:vAlign w:val="center"/>
          </w:tcPr>
          <w:p w14:paraId="324B06A0" w14:textId="286BCE5F" w:rsidR="000D0EE2" w:rsidRDefault="000D0EE2" w:rsidP="00E94BD8">
            <w:pPr>
              <w:pStyle w:val="af2"/>
              <w:spacing w:line="240" w:lineRule="atLeast"/>
              <w:jc w:val="center"/>
              <w:rPr>
                <w:rFonts w:ascii="Times New Roman" w:hAnsi="Times New Roman"/>
              </w:rPr>
            </w:pPr>
            <w:r>
              <w:rPr>
                <w:rFonts w:ascii="Times New Roman" w:hAnsi="Times New Roman" w:hint="eastAsia"/>
              </w:rPr>
              <w:t>{{medium_risk_num}}</w:t>
            </w:r>
          </w:p>
        </w:tc>
        <w:tc>
          <w:tcPr>
            <w:tcW w:w="1898" w:type="dxa"/>
            <w:shd w:val="clear" w:color="auto" w:fill="FFFFFF"/>
            <w:vAlign w:val="center"/>
          </w:tcPr>
          <w:p w14:paraId="0349F887"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{{low_risk_num}}</w:t>
            </w:r>
          </w:p>
        </w:tc>
        <w:tc>
          <w:tcPr>
            <w:tcW w:w="2005" w:type="dxa"/>
            <w:shd w:val="clear" w:color="auto" w:fill="FFFFFF"/>
            <w:vAlign w:val="center"/>
          </w:tcPr>
          <w:p w14:paraId="47D002B2" w14:textId="77777777" w:rsidR="000D0EE2" w:rsidRDefault="000D0EE2" w:rsidP="00E94BD8">
            <w:pPr>
              <w:pStyle w:val="af2"/>
              <w:spacing w:line="240" w:lineRule="atLeast"/>
              <w:jc w:val="center"/>
              <w:rPr>
                <w:rFonts w:ascii="Times New Roman" w:hAnsi="Times New Roman"/>
              </w:rPr>
            </w:pPr>
            <w:r>
              <w:rPr>
                <w:rFonts w:ascii="Times New Roman" w:hAnsi="Times New Roman" w:hint="eastAsia"/>
              </w:rPr>
              <w:t>{{vul_total_number}}</w:t>
            </w:r>
          </w:p>
        </w:tc>
      </w:tr>
    </w:tbl>
    <w:p w14:paraId="4B2DDAE1"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本次安全评估涵盖了多个关键系统，以下是各系统的漏洞统计概况：</w:t>
      </w:r>
    </w:p>
    <w:p w14:paraId="3932C228"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安全态势分析：</w:t>
      </w:r>
    </w:p>
    <w:p w14:paraId="6B4F38E4" w14:textId="6D46B1C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总体而言，各系统共发现</w:t>
      </w:r>
      <w:r>
        <w:t>{{vul_total_number}}</w:t>
      </w:r>
      <w:r>
        <w:rPr>
          <w:rFonts w:ascii="宋体" w:eastAsia="宋体" w:hAnsi="宋体" w:cs="宋体" w:hint="eastAsia"/>
        </w:rPr>
        <w:t>个漏洞，其中高危漏洞</w:t>
      </w:r>
      <w:r>
        <w:rPr>
          <w:rFonts w:eastAsia="宋体"/>
        </w:rPr>
        <w:t>{{high_risk_num}}</w:t>
      </w:r>
      <w:r>
        <w:rPr>
          <w:rFonts w:ascii="宋体" w:eastAsia="宋体" w:hAnsi="宋体" w:cs="宋体" w:hint="eastAsia"/>
        </w:rPr>
        <w:t>个，中危漏洞</w:t>
      </w:r>
      <w:r>
        <w:rPr>
          <w:rFonts w:eastAsia="宋体"/>
        </w:rPr>
        <w:t>{{medium_risk_num}}</w:t>
      </w:r>
      <w:r>
        <w:rPr>
          <w:rFonts w:ascii="宋体" w:eastAsia="宋体" w:hAnsi="宋体" w:cs="宋体" w:hint="eastAsia"/>
        </w:rPr>
        <w:t>个，低危漏洞</w:t>
      </w:r>
      <w:r>
        <w:rPr>
          <w:rFonts w:eastAsia="宋体"/>
        </w:rPr>
        <w:t>{{low_risk_num}}</w:t>
      </w:r>
      <w:r>
        <w:rPr>
          <w:rFonts w:ascii="宋体" w:eastAsia="宋体" w:hAnsi="宋体" w:cs="宋体" w:hint="eastAsia"/>
        </w:rPr>
        <w:t>个。</w:t>
      </w:r>
    </w:p>
    <w:p w14:paraId="59468427" w14:textId="77777777" w:rsidR="000D0EE2" w:rsidRDefault="000D0EE2" w:rsidP="000D0EE2">
      <w:pPr>
        <w:pStyle w:val="a3"/>
        <w:spacing w:line="360" w:lineRule="auto"/>
        <w:ind w:firstLineChars="200" w:firstLine="480"/>
        <w:rPr>
          <w:rFonts w:ascii="宋体" w:eastAsia="宋体" w:hAnsi="宋体" w:cs="宋体" w:hint="eastAsia"/>
        </w:rPr>
      </w:pPr>
    </w:p>
    <w:p w14:paraId="0148B9A4" w14:textId="77777777" w:rsidR="000D0EE2" w:rsidRDefault="000D0EE2" w:rsidP="000D0EE2">
      <w:pPr>
        <w:pStyle w:val="2"/>
        <w:spacing w:before="0" w:line="360" w:lineRule="auto"/>
        <w:ind w:firstLineChars="200" w:firstLine="482"/>
        <w:rPr>
          <w:rFonts w:cs="宋体" w:hint="eastAsia"/>
          <w:sz w:val="24"/>
          <w:szCs w:val="24"/>
        </w:rPr>
      </w:pPr>
      <w:bookmarkStart w:id="29" w:name="_Toc3687"/>
      <w:bookmarkStart w:id="30" w:name="_Toc178258901"/>
      <w:r>
        <w:rPr>
          <w:rFonts w:cs="宋体" w:hint="eastAsia"/>
          <w:sz w:val="24"/>
          <w:szCs w:val="24"/>
        </w:rPr>
        <w:t>4.2 安全管理</w:t>
      </w:r>
      <w:bookmarkEnd w:id="29"/>
      <w:bookmarkEnd w:id="30"/>
    </w:p>
    <w:p w14:paraId="5E068A83" w14:textId="77777777" w:rsidR="000D0EE2" w:rsidRDefault="000D0EE2" w:rsidP="000D0EE2">
      <w:pPr>
        <w:pStyle w:val="2"/>
        <w:spacing w:before="0" w:line="360" w:lineRule="auto"/>
        <w:ind w:firstLineChars="200" w:firstLine="482"/>
        <w:rPr>
          <w:rFonts w:cs="宋体" w:hint="eastAsia"/>
          <w:sz w:val="24"/>
          <w:szCs w:val="24"/>
        </w:rPr>
      </w:pPr>
      <w:bookmarkStart w:id="31" w:name="_Toc22067"/>
      <w:bookmarkStart w:id="32" w:name="_Toc178258902"/>
      <w:r>
        <w:rPr>
          <w:rFonts w:cs="宋体" w:hint="eastAsia"/>
          <w:sz w:val="24"/>
          <w:szCs w:val="24"/>
        </w:rPr>
        <w:t>4.2.1 口令管理</w:t>
      </w:r>
      <w:bookmarkEnd w:id="31"/>
      <w:bookmarkEnd w:id="32"/>
    </w:p>
    <w:p w14:paraId="3BFCBDCD" w14:textId="77777777" w:rsidR="000D0EE2" w:rsidRDefault="000D0EE2" w:rsidP="000D0EE2">
      <w:pPr>
        <w:pStyle w:val="a3"/>
        <w:spacing w:line="360" w:lineRule="auto"/>
        <w:ind w:firstLineChars="200" w:firstLine="480"/>
        <w:rPr>
          <w:rFonts w:ascii="宋体" w:eastAsia="宋体" w:hAnsi="宋体" w:cs="宋体" w:hint="eastAsia"/>
          <w:b/>
          <w:bCs/>
        </w:rPr>
      </w:pPr>
      <w:r>
        <w:rPr>
          <w:rFonts w:ascii="宋体" w:eastAsia="宋体" w:hAnsi="宋体" w:cs="宋体" w:hint="eastAsia"/>
        </w:rPr>
        <w:t>口令管理在保护用户账户和系统访问安全方面扮演着关键角色。有效的口令管理策略应该包括制定和执行强密码策略，要求用户创建复杂且难以猜测的密码。同时，定期更换密码是必要的，通常建议每90天进行一次更新，以减少密码被破解的风险。为了增加安全性，应禁止用户重复使用近期使用过的密码，并实施账户锁定机制，以防止潜在的暴力破解攻击。随着安全威胁的不断演变，仅依靠密码已经不足以提供足够的保护，因此引入多因素认证成为了现代口令管理的重要趋势，它通过要求用户提供额外的身份验证方式，如生物特征或一次性令牌，大大增强了账户的安全性。此外，确保密码以加密形式存储，而不是明文保存，对于保护用户隐私和防止数据泄露至关重要。最后，但同样重要的是，组织应该重视用户教育，定期开展安全意识培训，教导员工正确管理和保护他们的密码，因为即使最先进的技术措施也可能因为用户的疏忽而失效。通过实施全面而严格的口令管理策略，组织可以显著提高其整体安全态势，有效防范未经授权的访问，保护敏感信息和关键系统免受潜在的安全威胁。</w:t>
      </w:r>
    </w:p>
    <w:p w14:paraId="6A0A2A3A" w14:textId="77777777" w:rsidR="000D0EE2" w:rsidRDefault="000D0EE2" w:rsidP="000D0EE2">
      <w:pPr>
        <w:pStyle w:val="2"/>
        <w:spacing w:before="0" w:line="360" w:lineRule="auto"/>
        <w:ind w:firstLineChars="200" w:firstLine="482"/>
        <w:rPr>
          <w:rFonts w:cs="宋体" w:hint="eastAsia"/>
          <w:sz w:val="24"/>
          <w:szCs w:val="24"/>
        </w:rPr>
      </w:pPr>
      <w:bookmarkStart w:id="33" w:name="_Toc178258903"/>
      <w:bookmarkStart w:id="34" w:name="_Toc12267"/>
      <w:r>
        <w:rPr>
          <w:rFonts w:cs="宋体" w:hint="eastAsia"/>
          <w:sz w:val="24"/>
          <w:szCs w:val="24"/>
        </w:rPr>
        <w:lastRenderedPageBreak/>
        <w:t>4.2.2 安全意识教育</w:t>
      </w:r>
      <w:bookmarkEnd w:id="33"/>
      <w:bookmarkEnd w:id="34"/>
    </w:p>
    <w:p w14:paraId="2302DB39"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安全意识教育是组织信息安全策略的关键组成部分，旨在提高员工的安全意识和应对能力。这种教育通常涵盖多个方面，包括但不限于密码安全、钓鱼邮件识别、社交工程防范、数据保护和安全事件报告。</w:t>
      </w:r>
    </w:p>
    <w:p w14:paraId="3FA0DF9E"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通过定期的培训和实践，员工能够更好地识别潜在的安全威胁，正确处理敏感信息，并遵守组织的安全政策和程序。这不仅有助于预防常见的安全事件，还能在发生安全问题时快速响应。</w:t>
      </w:r>
    </w:p>
    <w:p w14:paraId="19AF75EF"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有效的安全意识教育应该是持续的过程，需要根据新出现的威胁和技术变化定期更新内容。它可以采用多种形式，如面对面培训、在线课程、模拟演练等，以确保信息能够有效传达给所有员工。</w:t>
      </w:r>
    </w:p>
    <w:p w14:paraId="7B4C1AE0"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通过系统的安全意识教育，组织可以显著降低人为错误导致的安全风险，建立起强大的安全文化，从而更好地保护组织的信息资产和声誉</w:t>
      </w:r>
    </w:p>
    <w:p w14:paraId="31B00766" w14:textId="77777777" w:rsidR="000D0EE2" w:rsidRDefault="000D0EE2" w:rsidP="000D0EE2">
      <w:pPr>
        <w:pStyle w:val="2"/>
        <w:spacing w:before="0" w:line="360" w:lineRule="auto"/>
        <w:ind w:firstLineChars="200" w:firstLine="482"/>
        <w:rPr>
          <w:rFonts w:cs="宋体" w:hint="eastAsia"/>
          <w:sz w:val="24"/>
          <w:szCs w:val="24"/>
        </w:rPr>
      </w:pPr>
      <w:bookmarkStart w:id="35" w:name="_Toc23262"/>
      <w:bookmarkStart w:id="36" w:name="_Toc178258904"/>
      <w:r>
        <w:rPr>
          <w:rFonts w:cs="宋体" w:hint="eastAsia"/>
          <w:sz w:val="24"/>
          <w:szCs w:val="24"/>
        </w:rPr>
        <w:t>4.3 安全技术方面</w:t>
      </w:r>
      <w:bookmarkEnd w:id="35"/>
      <w:bookmarkEnd w:id="36"/>
    </w:p>
    <w:p w14:paraId="4918AFD7"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安全技术是信息安全体系中的重要组成部分，涉及各种技术手段和工具的应用。这些技术旨在保护信息系统、网络和数据免受各种威胁。安全技术包括但不限于防火墙、入侵检测系统、加密技术、访问控制、漏洞扫描等。有效的安全技术实施需要结合组织的具体需求和风险评估结果，并与安全管理策略和流程相配合。</w:t>
      </w:r>
    </w:p>
    <w:p w14:paraId="531EB880" w14:textId="77777777" w:rsidR="000D0EE2" w:rsidRDefault="000D0EE2" w:rsidP="000D0EE2">
      <w:pPr>
        <w:pStyle w:val="a3"/>
        <w:spacing w:line="360" w:lineRule="auto"/>
        <w:ind w:firstLineChars="200" w:firstLine="480"/>
        <w:rPr>
          <w:rFonts w:ascii="宋体" w:eastAsia="宋体" w:hAnsi="宋体" w:cs="宋体" w:hint="eastAsia"/>
        </w:rPr>
      </w:pPr>
    </w:p>
    <w:p w14:paraId="5C98E7D5"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运行环境加固是指通过各种技术手段和配置优化，增强系统和应用程序的安全性。这个过程旨在减少系统的攻击面，提高其抵御各种安全威胁的能力。主要包括以下几个方面：</w:t>
      </w:r>
    </w:p>
    <w:p w14:paraId="7102AE58" w14:textId="77777777" w:rsidR="000D0EE2" w:rsidRDefault="000D0EE2" w:rsidP="000D0EE2">
      <w:pPr>
        <w:pStyle w:val="a3"/>
        <w:numPr>
          <w:ilvl w:val="0"/>
          <w:numId w:val="9"/>
        </w:numPr>
        <w:spacing w:line="360" w:lineRule="auto"/>
        <w:ind w:left="0" w:firstLineChars="200" w:firstLine="480"/>
        <w:rPr>
          <w:rFonts w:ascii="宋体" w:eastAsia="宋体" w:hAnsi="宋体" w:cs="宋体" w:hint="eastAsia"/>
        </w:rPr>
      </w:pPr>
      <w:r>
        <w:rPr>
          <w:rFonts w:ascii="宋体" w:eastAsia="宋体" w:hAnsi="宋体" w:cs="宋体" w:hint="eastAsia"/>
        </w:rPr>
        <w:t>操作系统加固：包括安装最新的安全补丁、禁用不必要的服务和端口、配置强密码策略等。</w:t>
      </w:r>
    </w:p>
    <w:p w14:paraId="0EE74941" w14:textId="77777777" w:rsidR="000D0EE2" w:rsidRDefault="000D0EE2" w:rsidP="000D0EE2">
      <w:pPr>
        <w:pStyle w:val="a3"/>
        <w:numPr>
          <w:ilvl w:val="0"/>
          <w:numId w:val="9"/>
        </w:numPr>
        <w:spacing w:line="360" w:lineRule="auto"/>
        <w:ind w:left="0" w:firstLineChars="200" w:firstLine="480"/>
        <w:rPr>
          <w:rFonts w:ascii="宋体" w:eastAsia="宋体" w:hAnsi="宋体" w:cs="宋体" w:hint="eastAsia"/>
        </w:rPr>
      </w:pPr>
      <w:r>
        <w:rPr>
          <w:rFonts w:ascii="宋体" w:eastAsia="宋体" w:hAnsi="宋体" w:cs="宋体" w:hint="eastAsia"/>
        </w:rPr>
        <w:t>应用程序加固：确保应用程序使用安全配置，移除默认或测试账户，限制应用程序权限等。</w:t>
      </w:r>
    </w:p>
    <w:p w14:paraId="59F1E9A6" w14:textId="77777777" w:rsidR="000D0EE2" w:rsidRDefault="000D0EE2" w:rsidP="000D0EE2">
      <w:pPr>
        <w:pStyle w:val="a3"/>
        <w:numPr>
          <w:ilvl w:val="0"/>
          <w:numId w:val="9"/>
        </w:numPr>
        <w:spacing w:line="360" w:lineRule="auto"/>
        <w:ind w:left="0" w:firstLineChars="200" w:firstLine="480"/>
        <w:rPr>
          <w:rFonts w:ascii="宋体" w:eastAsia="宋体" w:hAnsi="宋体" w:cs="宋体" w:hint="eastAsia"/>
        </w:rPr>
      </w:pPr>
      <w:r>
        <w:rPr>
          <w:rFonts w:ascii="宋体" w:eastAsia="宋体" w:hAnsi="宋体" w:cs="宋体" w:hint="eastAsia"/>
        </w:rPr>
        <w:t>网络加固：实施网络分段、配置防火墙规则、启用入侵检测/防御系统等。</w:t>
      </w:r>
    </w:p>
    <w:p w14:paraId="309D777F" w14:textId="77777777" w:rsidR="000D0EE2" w:rsidRDefault="000D0EE2" w:rsidP="000D0EE2">
      <w:pPr>
        <w:pStyle w:val="a3"/>
        <w:numPr>
          <w:ilvl w:val="0"/>
          <w:numId w:val="9"/>
        </w:numPr>
        <w:spacing w:line="360" w:lineRule="auto"/>
        <w:ind w:left="0" w:firstLineChars="200" w:firstLine="480"/>
        <w:rPr>
          <w:rFonts w:ascii="宋体" w:eastAsia="宋体" w:hAnsi="宋体" w:cs="宋体" w:hint="eastAsia"/>
        </w:rPr>
      </w:pPr>
      <w:r>
        <w:rPr>
          <w:rFonts w:ascii="宋体" w:eastAsia="宋体" w:hAnsi="宋体" w:cs="宋体" w:hint="eastAsia"/>
        </w:rPr>
        <w:t>数据库加固：加强访问控制、实施数据加密、定期备份等。</w:t>
      </w:r>
    </w:p>
    <w:p w14:paraId="23FE1616" w14:textId="77777777" w:rsidR="000D0EE2" w:rsidRDefault="000D0EE2" w:rsidP="000D0EE2">
      <w:pPr>
        <w:pStyle w:val="a3"/>
        <w:numPr>
          <w:ilvl w:val="0"/>
          <w:numId w:val="9"/>
        </w:numPr>
        <w:spacing w:line="360" w:lineRule="auto"/>
        <w:ind w:left="0" w:firstLineChars="200" w:firstLine="480"/>
        <w:rPr>
          <w:rFonts w:ascii="宋体" w:eastAsia="宋体" w:hAnsi="宋体" w:cs="宋体" w:hint="eastAsia"/>
        </w:rPr>
      </w:pPr>
      <w:r>
        <w:rPr>
          <w:rFonts w:ascii="宋体" w:eastAsia="宋体" w:hAnsi="宋体" w:cs="宋体" w:hint="eastAsia"/>
        </w:rPr>
        <w:t>定期安全评估：进行漏洞扫描和渗透测试，及时发现和修复安全漏洞。</w:t>
      </w:r>
    </w:p>
    <w:p w14:paraId="65A20063"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lastRenderedPageBreak/>
        <w:t>通过系统的运行环境加固，可以显著提高系统的整体安全性，降低被攻击的风险。这是一个持续的过程，需要根据新出现的威胁和技术变化不断更新和调整。</w:t>
      </w:r>
    </w:p>
    <w:p w14:paraId="12F5D13A" w14:textId="77777777" w:rsidR="000D0EE2" w:rsidRDefault="000D0EE2" w:rsidP="000D0EE2">
      <w:pPr>
        <w:pStyle w:val="2"/>
        <w:spacing w:before="0" w:line="360" w:lineRule="auto"/>
        <w:ind w:firstLineChars="200" w:firstLine="482"/>
        <w:rPr>
          <w:rFonts w:cs="宋体" w:hint="eastAsia"/>
          <w:sz w:val="24"/>
          <w:szCs w:val="24"/>
        </w:rPr>
      </w:pPr>
      <w:bookmarkStart w:id="37" w:name="_Toc3937"/>
      <w:bookmarkStart w:id="38" w:name="_Toc178258905"/>
      <w:r>
        <w:rPr>
          <w:rFonts w:cs="宋体" w:hint="eastAsia"/>
          <w:sz w:val="24"/>
          <w:szCs w:val="24"/>
        </w:rPr>
        <w:t>4.3.2 最小权限原则实施</w:t>
      </w:r>
      <w:bookmarkEnd w:id="37"/>
      <w:bookmarkEnd w:id="38"/>
    </w:p>
    <w:p w14:paraId="7B6849D3"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最小权限原则是信息安全管理中的核心策略，旨在通过严格控制用户和系统进程的权限，将潜在的安全风险降到最低。实施这一原则时，组织应遵循以下关键步骤：</w:t>
      </w:r>
    </w:p>
    <w:p w14:paraId="6AE526D9" w14:textId="77777777" w:rsidR="000D0EE2" w:rsidRDefault="000D0EE2" w:rsidP="000D0EE2">
      <w:pPr>
        <w:pStyle w:val="a3"/>
        <w:numPr>
          <w:ilvl w:val="0"/>
          <w:numId w:val="10"/>
        </w:numPr>
        <w:spacing w:line="360" w:lineRule="auto"/>
        <w:ind w:left="0" w:firstLineChars="200" w:firstLine="480"/>
        <w:rPr>
          <w:rFonts w:ascii="宋体" w:eastAsia="宋体" w:hAnsi="宋体" w:cs="宋体" w:hint="eastAsia"/>
        </w:rPr>
      </w:pPr>
      <w:r>
        <w:rPr>
          <w:rFonts w:ascii="宋体" w:eastAsia="宋体" w:hAnsi="宋体" w:cs="宋体" w:hint="eastAsia"/>
        </w:rPr>
        <w:t>权限评估：仔细评估每个用户、程序和系统进程的实际需求。</w:t>
      </w:r>
    </w:p>
    <w:p w14:paraId="74105521" w14:textId="77777777" w:rsidR="000D0EE2" w:rsidRDefault="000D0EE2" w:rsidP="000D0EE2">
      <w:pPr>
        <w:pStyle w:val="a3"/>
        <w:numPr>
          <w:ilvl w:val="0"/>
          <w:numId w:val="10"/>
        </w:numPr>
        <w:spacing w:line="360" w:lineRule="auto"/>
        <w:ind w:left="0" w:firstLineChars="200" w:firstLine="480"/>
        <w:rPr>
          <w:rFonts w:ascii="宋体" w:eastAsia="宋体" w:hAnsi="宋体" w:cs="宋体" w:hint="eastAsia"/>
        </w:rPr>
      </w:pPr>
      <w:r>
        <w:rPr>
          <w:rFonts w:ascii="宋体" w:eastAsia="宋体" w:hAnsi="宋体" w:cs="宋体" w:hint="eastAsia"/>
        </w:rPr>
        <w:t>精确授权：只授予完成特定任务所必需的最小权限集合。</w:t>
      </w:r>
    </w:p>
    <w:p w14:paraId="319ECE65" w14:textId="77777777" w:rsidR="000D0EE2" w:rsidRDefault="000D0EE2" w:rsidP="000D0EE2">
      <w:pPr>
        <w:pStyle w:val="a3"/>
        <w:numPr>
          <w:ilvl w:val="0"/>
          <w:numId w:val="10"/>
        </w:numPr>
        <w:spacing w:line="360" w:lineRule="auto"/>
        <w:ind w:left="0" w:firstLineChars="200" w:firstLine="480"/>
        <w:rPr>
          <w:rFonts w:ascii="宋体" w:eastAsia="宋体" w:hAnsi="宋体" w:cs="宋体" w:hint="eastAsia"/>
        </w:rPr>
      </w:pPr>
      <w:r>
        <w:rPr>
          <w:rFonts w:ascii="宋体" w:eastAsia="宋体" w:hAnsi="宋体" w:cs="宋体" w:hint="eastAsia"/>
        </w:rPr>
        <w:t>权限分离：实施职责分离，确保关键操作需要多人协作完成。</w:t>
      </w:r>
    </w:p>
    <w:p w14:paraId="3460D8D3" w14:textId="77777777" w:rsidR="000D0EE2" w:rsidRDefault="000D0EE2" w:rsidP="000D0EE2">
      <w:pPr>
        <w:pStyle w:val="a3"/>
        <w:numPr>
          <w:ilvl w:val="0"/>
          <w:numId w:val="10"/>
        </w:numPr>
        <w:spacing w:line="360" w:lineRule="auto"/>
        <w:ind w:left="0" w:firstLineChars="200" w:firstLine="480"/>
        <w:rPr>
          <w:rFonts w:ascii="宋体" w:eastAsia="宋体" w:hAnsi="宋体" w:cs="宋体" w:hint="eastAsia"/>
        </w:rPr>
      </w:pPr>
      <w:r>
        <w:rPr>
          <w:rFonts w:ascii="宋体" w:eastAsia="宋体" w:hAnsi="宋体" w:cs="宋体" w:hint="eastAsia"/>
        </w:rPr>
        <w:t>定期审核：定期检查和调整用户权限，确保与当前工作职责相符。</w:t>
      </w:r>
    </w:p>
    <w:p w14:paraId="026AF238"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在实践中，这意味着需要精确定义和分配权限，避免过度授权。对于需要更高权限的特殊任务，应实施临时权限提升机制，并在任务完成后立即收回这些额外权限。系统和应用程序的默认配置应采用最小权限设置，只有在确实需要时才进行权限的提升。</w:t>
      </w:r>
    </w:p>
    <w:p w14:paraId="5BDB0078"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对于特权账户，如管理员账户，需要实施更严格的控制和监控措施。在应用程序层面，同样需要遵循最小权限原则，确保每个应用只具备其功能所必需的系统访问权限。</w:t>
      </w:r>
    </w:p>
    <w:p w14:paraId="7BADE94A"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通过全面而严格地实施最小权限原则，组织可以显著提高其信息系统的整体安全性，有效防范内部威胁和外部攻击，同时也能更好地满足各种合规要求。</w:t>
      </w:r>
    </w:p>
    <w:p w14:paraId="59DBA9BA" w14:textId="77777777" w:rsidR="000D0EE2" w:rsidRDefault="000D0EE2" w:rsidP="000D0EE2">
      <w:pPr>
        <w:pStyle w:val="2"/>
        <w:spacing w:before="0" w:line="360" w:lineRule="auto"/>
        <w:ind w:firstLineChars="200" w:firstLine="482"/>
        <w:rPr>
          <w:rFonts w:cs="宋体" w:hint="eastAsia"/>
          <w:sz w:val="24"/>
          <w:szCs w:val="24"/>
        </w:rPr>
      </w:pPr>
      <w:bookmarkStart w:id="39" w:name="_Toc178258906"/>
      <w:bookmarkStart w:id="40" w:name="_Toc30897"/>
      <w:r>
        <w:rPr>
          <w:rFonts w:cs="宋体" w:hint="eastAsia"/>
          <w:sz w:val="24"/>
          <w:szCs w:val="24"/>
        </w:rPr>
        <w:t>4.3.3 补丁管理</w:t>
      </w:r>
      <w:bookmarkEnd w:id="39"/>
      <w:bookmarkEnd w:id="40"/>
    </w:p>
    <w:p w14:paraId="5B0B2959"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补丁管理是信息系统安全维护中不可或缺的一环，它涉及识别、获取、测试和安装代码更新，以解决软件中的安全漏洞和功能问题。有效的补丁管理策略对于维护系统的安全性、稳定性和性能至关重要。在当今快速变化的网络环境中，新的威胁和漏洞不断出现，及时应用补丁成为防御的第一道防线。</w:t>
      </w:r>
    </w:p>
    <w:p w14:paraId="563E20EF"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补丁管理流程通常包括以下关键步骤：</w:t>
      </w:r>
    </w:p>
    <w:p w14:paraId="2882565B" w14:textId="77777777" w:rsidR="000D0EE2" w:rsidRDefault="000D0EE2" w:rsidP="000D0EE2">
      <w:pPr>
        <w:pStyle w:val="a3"/>
        <w:numPr>
          <w:ilvl w:val="0"/>
          <w:numId w:val="11"/>
        </w:numPr>
        <w:spacing w:line="360" w:lineRule="auto"/>
        <w:ind w:left="0" w:firstLineChars="200" w:firstLine="480"/>
        <w:rPr>
          <w:rFonts w:ascii="宋体" w:eastAsia="宋体" w:hAnsi="宋体" w:cs="宋体" w:hint="eastAsia"/>
        </w:rPr>
      </w:pPr>
      <w:r>
        <w:rPr>
          <w:rFonts w:ascii="宋体" w:eastAsia="宋体" w:hAnsi="宋体" w:cs="宋体" w:hint="eastAsia"/>
        </w:rPr>
        <w:t>持续监控：密切关注软件供应商发布的安全公告和更新。</w:t>
      </w:r>
    </w:p>
    <w:p w14:paraId="2B379942" w14:textId="77777777" w:rsidR="000D0EE2" w:rsidRDefault="000D0EE2" w:rsidP="000D0EE2">
      <w:pPr>
        <w:pStyle w:val="a3"/>
        <w:numPr>
          <w:ilvl w:val="0"/>
          <w:numId w:val="11"/>
        </w:numPr>
        <w:spacing w:line="360" w:lineRule="auto"/>
        <w:ind w:left="0" w:firstLineChars="200" w:firstLine="480"/>
        <w:rPr>
          <w:rFonts w:ascii="宋体" w:eastAsia="宋体" w:hAnsi="宋体" w:cs="宋体" w:hint="eastAsia"/>
        </w:rPr>
      </w:pPr>
      <w:r>
        <w:rPr>
          <w:rFonts w:ascii="宋体" w:eastAsia="宋体" w:hAnsi="宋体" w:cs="宋体" w:hint="eastAsia"/>
        </w:rPr>
        <w:t>风险评估：分析补丁解决的安全风险，评估其对现有系统的影响和重要性。</w:t>
      </w:r>
    </w:p>
    <w:p w14:paraId="0EFF354C" w14:textId="77777777" w:rsidR="000D0EE2" w:rsidRDefault="000D0EE2" w:rsidP="000D0EE2">
      <w:pPr>
        <w:pStyle w:val="a3"/>
        <w:numPr>
          <w:ilvl w:val="0"/>
          <w:numId w:val="11"/>
        </w:numPr>
        <w:spacing w:line="360" w:lineRule="auto"/>
        <w:ind w:left="0" w:firstLineChars="200" w:firstLine="480"/>
        <w:rPr>
          <w:rFonts w:ascii="宋体" w:eastAsia="宋体" w:hAnsi="宋体" w:cs="宋体" w:hint="eastAsia"/>
        </w:rPr>
      </w:pPr>
      <w:r>
        <w:rPr>
          <w:rFonts w:ascii="宋体" w:eastAsia="宋体" w:hAnsi="宋体" w:cs="宋体" w:hint="eastAsia"/>
        </w:rPr>
        <w:t>测试验证：在测试环境中进行全面测试，确保补丁与现有IT环境兼容。</w:t>
      </w:r>
    </w:p>
    <w:p w14:paraId="6FAC608D" w14:textId="77777777" w:rsidR="000D0EE2" w:rsidRDefault="000D0EE2" w:rsidP="000D0EE2">
      <w:pPr>
        <w:pStyle w:val="a3"/>
        <w:numPr>
          <w:ilvl w:val="0"/>
          <w:numId w:val="11"/>
        </w:numPr>
        <w:spacing w:line="360" w:lineRule="auto"/>
        <w:ind w:left="0" w:firstLineChars="200" w:firstLine="480"/>
        <w:rPr>
          <w:rFonts w:ascii="宋体" w:eastAsia="宋体" w:hAnsi="宋体" w:cs="宋体" w:hint="eastAsia"/>
        </w:rPr>
      </w:pPr>
      <w:r>
        <w:rPr>
          <w:rFonts w:ascii="宋体" w:eastAsia="宋体" w:hAnsi="宋体" w:cs="宋体" w:hint="eastAsia"/>
        </w:rPr>
        <w:lastRenderedPageBreak/>
        <w:t>部署实施：按照预定时间表部署补丁，优先考虑高风险漏洞的修复。</w:t>
      </w:r>
    </w:p>
    <w:p w14:paraId="4300E70D"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在决定应用补丁之前，最佳实践是在测试环境中进行全面测试，以确保补丁不会对生产系统造成意外中断。对于关键系统，可能需要制定详细的回滚计划，以应对补丁安装后可能出现的问题。在大型组织中，通常采用分阶段部署策略，首先在非关键系统上应用补丁，然后逐步扩展到更重要的系统。</w:t>
      </w:r>
    </w:p>
    <w:p w14:paraId="14ACB1DF"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自动化工具在补丁管理中扮演着重要角色，它们可以简化补丁的分发和安装过程，减少人为错误，并提高整体效率。然而，自动化不应完全取代人工监督，特别是对于关键系统的补丁应用。补丁管理还应包括全面的文档记录和报告机制，以跟踪已应用的补丁、未应用补丁的原因，以及任何相关的安全风险评估。</w:t>
      </w:r>
    </w:p>
    <w:p w14:paraId="40306AD0"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定期审查补丁管理流程的有效性，并根据新出现的威胁和技术变化调整策略，是确保长期安全性的关键。通过实施全面而灵活的补丁管理策略，组织可以显著减少被利用已知漏洞的风险，提高系统的整体安全性和可靠性，同时确保业务连续性和合规性。</w:t>
      </w:r>
    </w:p>
    <w:p w14:paraId="1C7E8D40" w14:textId="77777777" w:rsidR="000D0EE2" w:rsidRDefault="000D0EE2" w:rsidP="000D0EE2">
      <w:pPr>
        <w:pStyle w:val="2"/>
        <w:spacing w:before="0" w:line="360" w:lineRule="auto"/>
        <w:ind w:firstLineChars="200" w:firstLine="482"/>
        <w:rPr>
          <w:rFonts w:cs="宋体" w:hint="eastAsia"/>
          <w:sz w:val="24"/>
          <w:szCs w:val="24"/>
        </w:rPr>
      </w:pPr>
      <w:bookmarkStart w:id="41" w:name="_Toc178258907"/>
      <w:bookmarkStart w:id="42" w:name="_Toc29541"/>
      <w:r>
        <w:rPr>
          <w:rFonts w:cs="宋体" w:hint="eastAsia"/>
          <w:sz w:val="24"/>
          <w:szCs w:val="24"/>
        </w:rPr>
        <w:t>4.3.4 访问控制增强</w:t>
      </w:r>
      <w:bookmarkEnd w:id="41"/>
      <w:bookmarkEnd w:id="42"/>
    </w:p>
    <w:p w14:paraId="3DFD8201"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访问控制增强是信息安全管理中的一个关键环节，旨在通过更严格、更精细的机制来管理和限制对信息系统及数据的访问。随着网络威胁的日益复杂化和数据价值的不断提升，传统的访问控制方法已经不足以应对当前的安全挑战。增强的访问控制策略不仅要确保合法用户能够顺利访问所需资源，还要有效防止未经授权的访问和潜在的数据泄露。</w:t>
      </w:r>
    </w:p>
    <w:p w14:paraId="41712B38"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实施访问控制增强通常涉及以下几个关键方面：</w:t>
      </w:r>
    </w:p>
    <w:p w14:paraId="2D93C86E" w14:textId="77777777" w:rsidR="000D0EE2" w:rsidRDefault="000D0EE2" w:rsidP="000D0EE2">
      <w:pPr>
        <w:pStyle w:val="a3"/>
        <w:numPr>
          <w:ilvl w:val="0"/>
          <w:numId w:val="12"/>
        </w:numPr>
        <w:spacing w:line="360" w:lineRule="auto"/>
        <w:ind w:left="0" w:firstLineChars="200" w:firstLine="480"/>
        <w:rPr>
          <w:rFonts w:ascii="宋体" w:eastAsia="宋体" w:hAnsi="宋体" w:cs="宋体" w:hint="eastAsia"/>
        </w:rPr>
      </w:pPr>
      <w:r>
        <w:rPr>
          <w:rFonts w:ascii="宋体" w:eastAsia="宋体" w:hAnsi="宋体" w:cs="宋体" w:hint="eastAsia"/>
        </w:rPr>
        <w:t>多因素认证（MFA）：结合多种认证方式，如密码、生物特征和令牌等，显著提高身份验证的安全性。</w:t>
      </w:r>
    </w:p>
    <w:p w14:paraId="197CE992" w14:textId="77777777" w:rsidR="000D0EE2" w:rsidRDefault="000D0EE2" w:rsidP="000D0EE2">
      <w:pPr>
        <w:pStyle w:val="a3"/>
        <w:numPr>
          <w:ilvl w:val="0"/>
          <w:numId w:val="12"/>
        </w:numPr>
        <w:spacing w:line="360" w:lineRule="auto"/>
        <w:ind w:left="0" w:firstLineChars="200" w:firstLine="480"/>
        <w:rPr>
          <w:rFonts w:ascii="宋体" w:eastAsia="宋体" w:hAnsi="宋体" w:cs="宋体" w:hint="eastAsia"/>
        </w:rPr>
      </w:pPr>
      <w:r>
        <w:rPr>
          <w:rFonts w:ascii="宋体" w:eastAsia="宋体" w:hAnsi="宋体" w:cs="宋体" w:hint="eastAsia"/>
        </w:rPr>
        <w:t>基于角色的访问控制（RBAC）：根据用户在组织中的角色和职责分配访问权限，实现更精确的权限管理。</w:t>
      </w:r>
    </w:p>
    <w:p w14:paraId="6819560F" w14:textId="77777777" w:rsidR="000D0EE2" w:rsidRDefault="000D0EE2" w:rsidP="000D0EE2">
      <w:pPr>
        <w:pStyle w:val="a3"/>
        <w:numPr>
          <w:ilvl w:val="0"/>
          <w:numId w:val="12"/>
        </w:numPr>
        <w:spacing w:line="360" w:lineRule="auto"/>
        <w:ind w:left="0" w:firstLineChars="200" w:firstLine="480"/>
        <w:rPr>
          <w:rFonts w:ascii="宋体" w:eastAsia="宋体" w:hAnsi="宋体" w:cs="宋体" w:hint="eastAsia"/>
        </w:rPr>
      </w:pPr>
      <w:r>
        <w:rPr>
          <w:rFonts w:ascii="宋体" w:eastAsia="宋体" w:hAnsi="宋体" w:cs="宋体" w:hint="eastAsia"/>
        </w:rPr>
        <w:t>最小权限原则：确保用户只被授予完成其工作所必需的最小权限集合。</w:t>
      </w:r>
    </w:p>
    <w:p w14:paraId="2F077D5A" w14:textId="77777777" w:rsidR="000D0EE2" w:rsidRDefault="000D0EE2" w:rsidP="000D0EE2">
      <w:pPr>
        <w:pStyle w:val="a3"/>
        <w:numPr>
          <w:ilvl w:val="0"/>
          <w:numId w:val="12"/>
        </w:numPr>
        <w:spacing w:line="360" w:lineRule="auto"/>
        <w:ind w:left="0" w:firstLineChars="200" w:firstLine="480"/>
        <w:rPr>
          <w:rFonts w:ascii="宋体" w:eastAsia="宋体" w:hAnsi="宋体" w:cs="宋体" w:hint="eastAsia"/>
        </w:rPr>
      </w:pPr>
      <w:r>
        <w:rPr>
          <w:rFonts w:ascii="宋体" w:eastAsia="宋体" w:hAnsi="宋体" w:cs="宋体" w:hint="eastAsia"/>
        </w:rPr>
        <w:t>持续监控和审计：实时跟踪和记录访问活动，及时发现异常行为。</w:t>
      </w:r>
    </w:p>
    <w:p w14:paraId="4D60C1DB"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除了这些基本策略，访问控制增强还应考虑实施更高级的技术和方法。例如，采用自适应认证技术，根据用户的行为模式、位置和设备等因素动态调整认证要</w:t>
      </w:r>
      <w:r>
        <w:rPr>
          <w:rFonts w:ascii="宋体" w:eastAsia="宋体" w:hAnsi="宋体" w:cs="宋体" w:hint="eastAsia"/>
        </w:rPr>
        <w:lastRenderedPageBreak/>
        <w:t>求。引入零信任安全模型，要求对每次访问请求进行严格的身份验证和授权，无论请求来自内部网络还是外部网络。此外，利用人工智能和机器学习技术来分析访问模式，可以更有效地识别潜在的安全威胁和异常行为。</w:t>
      </w:r>
    </w:p>
    <w:p w14:paraId="13F9D86F"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在实施访问控制增强时，组织需要平衡安全需求和用户体验。过于复杂或繁琐的访问控制可能会影响工作效率，因此需要精心设计和优化流程。同时，定期进行安全评估和渗透测试，可以帮助识别访问控制系统中的潜在漏洞和弱点。培训和教育也是不可或缺的一部分，确保所有用户理解并遵守增强的访问控制政策。</w:t>
      </w:r>
    </w:p>
    <w:p w14:paraId="72F0E70C"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随着云计算、移动技术和物联网的广泛应用，访问控制面临着新的挑战。组织需要考虑如何在这些复杂的环境中实施一致且有效的访问控制策略。例如，对于云服务，可能需要与服务提供商合作，确保访问控制策略能够无缝扩展到云环境。对于移动设备和远程访问，则需要实施额外的安全措施，如虚拟专用网络（VPN）和移动设备管理（MDM）解决方案。</w:t>
      </w:r>
    </w:p>
    <w:p w14:paraId="1EDCB790"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通过全面实施访问控制增强策略，组织可以显著提高其信息系统的安全性，更好地保护敏感数据和关键资产，同时满足各种合规要求。这不仅能够有效降低安全事件的风险，还能增强利益相关者的信心，为组织的可持续发展奠定坚实的安全基础。</w:t>
      </w:r>
    </w:p>
    <w:p w14:paraId="147AE110" w14:textId="77777777" w:rsidR="000D0EE2" w:rsidRDefault="000D0EE2" w:rsidP="000D0EE2">
      <w:pPr>
        <w:pStyle w:val="2"/>
        <w:spacing w:before="0" w:line="360" w:lineRule="auto"/>
        <w:ind w:firstLineChars="200" w:firstLine="482"/>
        <w:rPr>
          <w:rFonts w:cs="宋体" w:hint="eastAsia"/>
          <w:sz w:val="24"/>
          <w:szCs w:val="24"/>
        </w:rPr>
      </w:pPr>
      <w:bookmarkStart w:id="43" w:name="_Toc15819"/>
      <w:bookmarkStart w:id="44" w:name="_Toc178258908"/>
      <w:r>
        <w:rPr>
          <w:rFonts w:cs="宋体" w:hint="eastAsia"/>
          <w:sz w:val="24"/>
          <w:szCs w:val="24"/>
        </w:rPr>
        <w:t>4.3.5 安全配置管理</w:t>
      </w:r>
      <w:bookmarkEnd w:id="43"/>
      <w:bookmarkEnd w:id="44"/>
    </w:p>
    <w:p w14:paraId="4918DCCF"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安全配置管理是信息系统安全维护的核心组成部分，涉及系统、网络设备和应用程序安全设置的规划、实施、监控和维护。有效的安全配置管理能够显著减少系统的攻击面，提高整体安全性，并确保IT基础设施符合组织的安全策略和合规要求。</w:t>
      </w:r>
    </w:p>
    <w:p w14:paraId="59DBBB4D"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安全配置管理的关键要素包括：</w:t>
      </w:r>
    </w:p>
    <w:p w14:paraId="5DAD6B76" w14:textId="77777777" w:rsidR="000D0EE2" w:rsidRDefault="000D0EE2" w:rsidP="000D0EE2">
      <w:pPr>
        <w:pStyle w:val="a3"/>
        <w:numPr>
          <w:ilvl w:val="0"/>
          <w:numId w:val="13"/>
        </w:numPr>
        <w:spacing w:line="360" w:lineRule="auto"/>
        <w:ind w:left="0" w:firstLineChars="200" w:firstLine="480"/>
        <w:rPr>
          <w:rFonts w:ascii="宋体" w:eastAsia="宋体" w:hAnsi="宋体" w:cs="宋体" w:hint="eastAsia"/>
        </w:rPr>
      </w:pPr>
      <w:r>
        <w:rPr>
          <w:rFonts w:ascii="宋体" w:eastAsia="宋体" w:hAnsi="宋体" w:cs="宋体" w:hint="eastAsia"/>
        </w:rPr>
        <w:t>基线配置：建立安全的基准配置标准。</w:t>
      </w:r>
    </w:p>
    <w:p w14:paraId="61007CAF" w14:textId="77777777" w:rsidR="000D0EE2" w:rsidRDefault="000D0EE2" w:rsidP="000D0EE2">
      <w:pPr>
        <w:pStyle w:val="a3"/>
        <w:numPr>
          <w:ilvl w:val="0"/>
          <w:numId w:val="13"/>
        </w:numPr>
        <w:spacing w:line="360" w:lineRule="auto"/>
        <w:ind w:left="0" w:firstLineChars="200" w:firstLine="480"/>
        <w:rPr>
          <w:rFonts w:ascii="宋体" w:eastAsia="宋体" w:hAnsi="宋体" w:cs="宋体" w:hint="eastAsia"/>
        </w:rPr>
      </w:pPr>
      <w:r>
        <w:rPr>
          <w:rFonts w:ascii="宋体" w:eastAsia="宋体" w:hAnsi="宋体" w:cs="宋体" w:hint="eastAsia"/>
        </w:rPr>
        <w:t>变更控制：实施严格的变更管理流程。</w:t>
      </w:r>
    </w:p>
    <w:p w14:paraId="6ABC3836" w14:textId="77777777" w:rsidR="000D0EE2" w:rsidRDefault="000D0EE2" w:rsidP="000D0EE2">
      <w:pPr>
        <w:pStyle w:val="a3"/>
        <w:numPr>
          <w:ilvl w:val="0"/>
          <w:numId w:val="13"/>
        </w:numPr>
        <w:spacing w:line="360" w:lineRule="auto"/>
        <w:ind w:left="0" w:firstLineChars="200" w:firstLine="480"/>
        <w:rPr>
          <w:rFonts w:ascii="宋体" w:eastAsia="宋体" w:hAnsi="宋体" w:cs="宋体" w:hint="eastAsia"/>
        </w:rPr>
      </w:pPr>
      <w:r>
        <w:rPr>
          <w:rFonts w:ascii="宋体" w:eastAsia="宋体" w:hAnsi="宋体" w:cs="宋体" w:hint="eastAsia"/>
        </w:rPr>
        <w:t>配置审计：定期检查系统配置。</w:t>
      </w:r>
    </w:p>
    <w:p w14:paraId="51C56C5F" w14:textId="77777777" w:rsidR="000D0EE2" w:rsidRDefault="000D0EE2" w:rsidP="000D0EE2">
      <w:pPr>
        <w:pStyle w:val="a3"/>
        <w:numPr>
          <w:ilvl w:val="0"/>
          <w:numId w:val="13"/>
        </w:numPr>
        <w:spacing w:line="360" w:lineRule="auto"/>
        <w:ind w:left="0" w:firstLineChars="200" w:firstLine="480"/>
        <w:rPr>
          <w:rFonts w:ascii="宋体" w:eastAsia="宋体" w:hAnsi="宋体" w:cs="宋体" w:hint="eastAsia"/>
        </w:rPr>
      </w:pPr>
      <w:r>
        <w:rPr>
          <w:rFonts w:ascii="宋体" w:eastAsia="宋体" w:hAnsi="宋体" w:cs="宋体" w:hint="eastAsia"/>
        </w:rPr>
        <w:t>自动化工具：利用工具自动化配置管理过程。</w:t>
      </w:r>
    </w:p>
    <w:p w14:paraId="1DDB62EA"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在实施过程中，组织应首先建立配置管理数据库（CMDB），记录所有IT资产及其配置信息。根据行业最佳实践和安全标准制定安全配置基线，涵盖各个IT领</w:t>
      </w:r>
      <w:r>
        <w:rPr>
          <w:rFonts w:ascii="宋体" w:eastAsia="宋体" w:hAnsi="宋体" w:cs="宋体" w:hint="eastAsia"/>
        </w:rPr>
        <w:lastRenderedPageBreak/>
        <w:t>域。配置硬化是一个重要方面，包括禁用不必要的服务、移除默认密码、限制管理权限等。</w:t>
      </w:r>
    </w:p>
    <w:p w14:paraId="046E5BCA"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持续监控和定期评估对维护安全配置至关重要。组织应使用自动化工具监控系统配置，定期进行漏洞扫描和渗透测试，并保持有效的补丁管理流程。在云环境中，需要特别注意与云服务提供商合作，确保云资源的安全配置。</w:t>
      </w:r>
    </w:p>
    <w:p w14:paraId="18C41161" w14:textId="77777777" w:rsidR="000D0EE2" w:rsidRDefault="000D0EE2" w:rsidP="000D0EE2">
      <w:pPr>
        <w:pStyle w:val="a3"/>
        <w:spacing w:line="360" w:lineRule="auto"/>
        <w:ind w:firstLineChars="200" w:firstLine="480"/>
        <w:rPr>
          <w:rFonts w:ascii="宋体" w:eastAsia="宋体" w:hAnsi="宋体" w:cs="宋体" w:hint="eastAsia"/>
        </w:rPr>
      </w:pPr>
      <w:r>
        <w:rPr>
          <w:rFonts w:ascii="宋体" w:eastAsia="宋体" w:hAnsi="宋体" w:cs="宋体" w:hint="eastAsia"/>
        </w:rPr>
        <w:t>通过实施全面的安全配置管理策略，组织可以显著提高IT环境的安全性和稳定性，有效降低被攻击的风险，并为满足各种安全合规要求提供基础。在当前复杂的网络威胁环境中，安全配置管理已成为组织整体网络安全战略中不可或缺的一部分。</w:t>
      </w:r>
    </w:p>
    <w:p w14:paraId="34DB642C" w14:textId="77777777" w:rsidR="000D0EE2" w:rsidRDefault="000D0EE2" w:rsidP="000D0EE2">
      <w:pPr>
        <w:spacing w:line="360" w:lineRule="auto"/>
        <w:rPr>
          <w:rFonts w:ascii="宋体" w:eastAsia="宋体" w:hAnsi="宋体" w:cs="宋体" w:hint="eastAsia"/>
        </w:rPr>
      </w:pPr>
      <w:r>
        <w:rPr>
          <w:rFonts w:ascii="宋体" w:eastAsia="宋体" w:hAnsi="宋体" w:cs="宋体" w:hint="eastAsia"/>
        </w:rPr>
        <w:br w:type="page"/>
      </w:r>
    </w:p>
    <w:p w14:paraId="5F9EACB9" w14:textId="77777777" w:rsidR="000D0EE2" w:rsidRDefault="000D0EE2" w:rsidP="000D0EE2">
      <w:pPr>
        <w:pStyle w:val="1"/>
        <w:spacing w:line="360" w:lineRule="auto"/>
        <w:ind w:firstLineChars="200" w:firstLine="482"/>
        <w:rPr>
          <w:rFonts w:cs="宋体" w:hint="eastAsia"/>
          <w:sz w:val="24"/>
        </w:rPr>
      </w:pPr>
      <w:bookmarkStart w:id="45" w:name="_Toc178258909"/>
      <w:bookmarkStart w:id="46" w:name="_Toc21446"/>
      <w:r>
        <w:rPr>
          <w:rFonts w:cs="宋体" w:hint="eastAsia"/>
          <w:sz w:val="24"/>
        </w:rPr>
        <w:lastRenderedPageBreak/>
        <w:t>五、附</w:t>
      </w:r>
      <w:bookmarkEnd w:id="45"/>
      <w:r>
        <w:rPr>
          <w:rFonts w:cs="宋体" w:hint="eastAsia"/>
          <w:sz w:val="24"/>
        </w:rPr>
        <w:t>件</w:t>
      </w:r>
      <w:bookmarkEnd w:id="46"/>
    </w:p>
    <w:p w14:paraId="65550CA5" w14:textId="77777777" w:rsidR="000D0EE2" w:rsidRDefault="000D0EE2" w:rsidP="000D0EE2">
      <w:pPr>
        <w:pStyle w:val="2"/>
        <w:spacing w:before="0" w:line="360" w:lineRule="auto"/>
        <w:ind w:firstLineChars="200" w:firstLine="482"/>
        <w:rPr>
          <w:rFonts w:cs="宋体" w:hint="eastAsia"/>
          <w:sz w:val="24"/>
          <w:szCs w:val="24"/>
        </w:rPr>
      </w:pPr>
      <w:bookmarkStart w:id="47" w:name="_Toc178258910"/>
      <w:bookmarkStart w:id="48" w:name="_Toc1089"/>
      <w:r>
        <w:rPr>
          <w:rFonts w:cs="宋体" w:hint="eastAsia"/>
          <w:sz w:val="24"/>
          <w:szCs w:val="24"/>
        </w:rPr>
        <w:t>5.1 附件一（渗透测试实施流程）</w:t>
      </w:r>
      <w:bookmarkEnd w:id="47"/>
      <w:bookmarkEnd w:id="48"/>
    </w:p>
    <w:p w14:paraId="0AD3152C" w14:textId="77777777" w:rsidR="000D0EE2" w:rsidRDefault="000D0EE2" w:rsidP="000D0EE2">
      <w:pPr>
        <w:spacing w:line="360" w:lineRule="auto"/>
        <w:ind w:firstLineChars="200" w:firstLine="480"/>
        <w:jc w:val="center"/>
        <w:rPr>
          <w:rFonts w:ascii="宋体" w:eastAsia="宋体" w:hAnsi="宋体" w:cs="宋体" w:hint="eastAsia"/>
        </w:rPr>
      </w:pPr>
      <w:r>
        <w:rPr>
          <w:rFonts w:ascii="宋体" w:eastAsia="宋体" w:hAnsi="宋体" w:cs="宋体" w:hint="eastAsia"/>
          <w:noProof/>
        </w:rPr>
        <w:drawing>
          <wp:inline distT="0" distB="0" distL="0" distR="0" wp14:anchorId="25EB09C1" wp14:editId="77039DB5">
            <wp:extent cx="4699000" cy="7105650"/>
            <wp:effectExtent l="0" t="0" r="10160" b="11430"/>
            <wp:docPr id="157705453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54539" name="Picture 1" descr="A diagram of a diagram&#10;&#10;AI-generated content may be incorrect."/>
                    <pic:cNvPicPr>
                      <a:picLocks noChangeAspect="1"/>
                    </pic:cNvPicPr>
                  </pic:nvPicPr>
                  <pic:blipFill>
                    <a:blip r:embed="rId9"/>
                    <a:stretch>
                      <a:fillRect/>
                    </a:stretch>
                  </pic:blipFill>
                  <pic:spPr>
                    <a:xfrm>
                      <a:off x="0" y="0"/>
                      <a:ext cx="4699000" cy="7105650"/>
                    </a:xfrm>
                    <a:prstGeom prst="rect">
                      <a:avLst/>
                    </a:prstGeom>
                  </pic:spPr>
                </pic:pic>
              </a:graphicData>
            </a:graphic>
          </wp:inline>
        </w:drawing>
      </w:r>
    </w:p>
    <w:p w14:paraId="5EDFFCCB" w14:textId="77777777" w:rsidR="000D0EE2" w:rsidRDefault="000D0EE2" w:rsidP="000D0EE2">
      <w:pPr>
        <w:spacing w:line="360" w:lineRule="auto"/>
        <w:ind w:firstLineChars="200" w:firstLine="480"/>
        <w:rPr>
          <w:rFonts w:ascii="宋体" w:eastAsia="宋体" w:hAnsi="宋体" w:cs="宋体" w:hint="eastAsia"/>
          <w:b/>
          <w:bCs/>
          <w:color w:val="000000" w:themeColor="text1"/>
          <w:kern w:val="2"/>
          <w14:ligatures w14:val="standardContextual"/>
        </w:rPr>
      </w:pPr>
      <w:r>
        <w:rPr>
          <w:rFonts w:ascii="宋体" w:eastAsia="宋体" w:hAnsi="宋体" w:cs="宋体" w:hint="eastAsia"/>
        </w:rPr>
        <w:br w:type="page"/>
      </w:r>
      <w:bookmarkStart w:id="49" w:name="_Toc178258911"/>
      <w:r>
        <w:rPr>
          <w:rFonts w:ascii="宋体" w:eastAsia="宋体" w:hAnsi="宋体" w:cs="宋体" w:hint="eastAsia"/>
          <w:b/>
          <w:bCs/>
          <w:color w:val="000000" w:themeColor="text1"/>
          <w:kern w:val="2"/>
          <w14:ligatures w14:val="standardContextual"/>
        </w:rPr>
        <w:lastRenderedPageBreak/>
        <w:t>5.2 附件二 （安全风险状态等级说明）</w:t>
      </w:r>
      <w:bookmarkEnd w:id="49"/>
    </w:p>
    <w:tbl>
      <w:tblPr>
        <w:tblStyle w:val="af0"/>
        <w:tblW w:w="9460" w:type="dxa"/>
        <w:jc w:val="center"/>
        <w:tblLook w:val="04A0" w:firstRow="1" w:lastRow="0" w:firstColumn="1" w:lastColumn="0" w:noHBand="0" w:noVBand="1"/>
      </w:tblPr>
      <w:tblGrid>
        <w:gridCol w:w="2140"/>
        <w:gridCol w:w="7320"/>
      </w:tblGrid>
      <w:tr w:rsidR="000D0EE2" w14:paraId="5D87561B" w14:textId="77777777" w:rsidTr="00E94BD8">
        <w:trPr>
          <w:trHeight w:val="451"/>
          <w:jc w:val="center"/>
        </w:trPr>
        <w:tc>
          <w:tcPr>
            <w:tcW w:w="2140" w:type="dxa"/>
            <w:shd w:val="clear" w:color="auto" w:fill="FFFFFF"/>
            <w:vAlign w:val="center"/>
          </w:tcPr>
          <w:p w14:paraId="51F1E058" w14:textId="77777777" w:rsidR="000D0EE2" w:rsidRDefault="000D0EE2" w:rsidP="00E94BD8">
            <w:pPr>
              <w:spacing w:line="360" w:lineRule="auto"/>
              <w:jc w:val="center"/>
              <w:rPr>
                <w:rFonts w:ascii="宋体" w:eastAsia="宋体" w:hAnsi="宋体" w:cs="宋体" w:hint="eastAsia"/>
                <w:b/>
                <w:bCs/>
              </w:rPr>
            </w:pPr>
            <w:r>
              <w:rPr>
                <w:rFonts w:ascii="宋体" w:eastAsia="宋体" w:hAnsi="宋体" w:cs="宋体" w:hint="eastAsia"/>
                <w:b/>
                <w:bCs/>
              </w:rPr>
              <w:t>状态</w:t>
            </w:r>
          </w:p>
        </w:tc>
        <w:tc>
          <w:tcPr>
            <w:tcW w:w="7320" w:type="dxa"/>
            <w:shd w:val="clear" w:color="auto" w:fill="FFFFFF"/>
            <w:vAlign w:val="center"/>
          </w:tcPr>
          <w:p w14:paraId="47387FB0" w14:textId="77777777" w:rsidR="000D0EE2" w:rsidRDefault="000D0EE2" w:rsidP="00E94BD8">
            <w:pPr>
              <w:spacing w:line="360" w:lineRule="auto"/>
              <w:jc w:val="center"/>
              <w:rPr>
                <w:rFonts w:ascii="宋体" w:eastAsia="宋体" w:hAnsi="宋体" w:cs="宋体" w:hint="eastAsia"/>
                <w:b/>
                <w:bCs/>
              </w:rPr>
            </w:pPr>
            <w:r>
              <w:rPr>
                <w:rFonts w:ascii="宋体" w:eastAsia="宋体" w:hAnsi="宋体" w:cs="宋体" w:hint="eastAsia"/>
                <w:b/>
                <w:bCs/>
              </w:rPr>
              <w:t>说明</w:t>
            </w:r>
          </w:p>
        </w:tc>
      </w:tr>
      <w:tr w:rsidR="000D0EE2" w14:paraId="10CAA172" w14:textId="77777777" w:rsidTr="00E94BD8">
        <w:trPr>
          <w:trHeight w:val="1512"/>
          <w:jc w:val="center"/>
        </w:trPr>
        <w:tc>
          <w:tcPr>
            <w:tcW w:w="2140" w:type="dxa"/>
            <w:shd w:val="clear" w:color="auto" w:fill="FFFFFF"/>
            <w:vAlign w:val="center"/>
          </w:tcPr>
          <w:p w14:paraId="2BFF3B7A" w14:textId="77777777" w:rsidR="000D0EE2" w:rsidRDefault="000D0EE2" w:rsidP="00E94BD8">
            <w:pPr>
              <w:spacing w:line="360" w:lineRule="auto"/>
              <w:jc w:val="center"/>
              <w:rPr>
                <w:rFonts w:ascii="宋体" w:eastAsia="宋体" w:hAnsi="宋体" w:cs="宋体" w:hint="eastAsia"/>
              </w:rPr>
            </w:pPr>
            <w:r>
              <w:rPr>
                <w:rFonts w:ascii="宋体" w:eastAsia="宋体" w:hAnsi="宋体" w:cs="宋体" w:hint="eastAsia"/>
              </w:rPr>
              <w:t>良好状态</w:t>
            </w:r>
          </w:p>
        </w:tc>
        <w:tc>
          <w:tcPr>
            <w:tcW w:w="7320" w:type="dxa"/>
            <w:vAlign w:val="center"/>
          </w:tcPr>
          <w:p w14:paraId="79997FD9" w14:textId="77777777" w:rsidR="000D0EE2" w:rsidRDefault="000D0EE2" w:rsidP="00E94BD8">
            <w:pPr>
              <w:spacing w:line="360" w:lineRule="auto"/>
              <w:jc w:val="center"/>
              <w:rPr>
                <w:rFonts w:ascii="宋体" w:eastAsia="宋体" w:hAnsi="宋体" w:cs="宋体" w:hint="eastAsia"/>
                <w:b/>
                <w:bCs/>
                <w:color w:val="000000" w:themeColor="text1"/>
                <w:kern w:val="2"/>
                <w14:ligatures w14:val="standardContextual"/>
              </w:rPr>
            </w:pPr>
            <w:r>
              <w:rPr>
                <w:rFonts w:ascii="宋体" w:eastAsia="宋体" w:hAnsi="宋体" w:cs="宋体" w:hint="eastAsia"/>
              </w:rPr>
              <w:t>信息系统运行稳定，安全性能良好。没有发现明显的安全问题，或仅存在少量低风险的安全隐患。现有的安全策略和措施足以满足系统的安全等级要求，只需保持常规的安全维护和监控。</w:t>
            </w:r>
          </w:p>
        </w:tc>
      </w:tr>
      <w:tr w:rsidR="000D0EE2" w14:paraId="34DF63D3" w14:textId="77777777" w:rsidTr="00E94BD8">
        <w:trPr>
          <w:trHeight w:val="1955"/>
          <w:jc w:val="center"/>
        </w:trPr>
        <w:tc>
          <w:tcPr>
            <w:tcW w:w="2140" w:type="dxa"/>
            <w:shd w:val="clear" w:color="auto" w:fill="F6F8FA"/>
            <w:vAlign w:val="center"/>
          </w:tcPr>
          <w:p w14:paraId="48A03E66" w14:textId="77777777" w:rsidR="000D0EE2" w:rsidRDefault="000D0EE2" w:rsidP="00E94BD8">
            <w:pPr>
              <w:spacing w:line="360" w:lineRule="auto"/>
              <w:jc w:val="center"/>
              <w:rPr>
                <w:rFonts w:ascii="宋体" w:eastAsia="宋体" w:hAnsi="宋体" w:cs="宋体" w:hint="eastAsia"/>
              </w:rPr>
            </w:pPr>
            <w:r>
              <w:rPr>
                <w:rFonts w:ascii="宋体" w:eastAsia="宋体" w:hAnsi="宋体" w:cs="宋体" w:hint="eastAsia"/>
              </w:rPr>
              <w:t>预警状态</w:t>
            </w:r>
          </w:p>
        </w:tc>
        <w:tc>
          <w:tcPr>
            <w:tcW w:w="7320" w:type="dxa"/>
            <w:shd w:val="clear" w:color="auto" w:fill="F6F8FA"/>
            <w:vAlign w:val="center"/>
          </w:tcPr>
          <w:p w14:paraId="46869A6F" w14:textId="77777777" w:rsidR="000D0EE2" w:rsidRDefault="000D0EE2" w:rsidP="00E94BD8">
            <w:pPr>
              <w:spacing w:line="360" w:lineRule="auto"/>
              <w:jc w:val="center"/>
              <w:rPr>
                <w:rFonts w:ascii="宋体" w:eastAsia="宋体" w:hAnsi="宋体" w:cs="宋体" w:hint="eastAsia"/>
              </w:rPr>
            </w:pPr>
            <w:r>
              <w:rPr>
                <w:rFonts w:ascii="宋体" w:eastAsia="宋体" w:hAnsi="宋体" w:cs="宋体" w:hint="eastAsia"/>
              </w:rPr>
              <w:t>信息系统中出现了一些值得关注的安全隐患。虽然尚未对系统造成实质性威胁，但显示出潜在风险。系统的网络、主机、应用程序或管理流程等方面可能需要改进。需要进行有针对性的安全加固和优化，以防止安全状况恶化。</w:t>
            </w:r>
          </w:p>
        </w:tc>
      </w:tr>
      <w:tr w:rsidR="000D0EE2" w14:paraId="6A15F683" w14:textId="77777777" w:rsidTr="00E94BD8">
        <w:trPr>
          <w:trHeight w:val="1849"/>
          <w:jc w:val="center"/>
        </w:trPr>
        <w:tc>
          <w:tcPr>
            <w:tcW w:w="2140" w:type="dxa"/>
            <w:shd w:val="clear" w:color="auto" w:fill="FFFFFF"/>
            <w:vAlign w:val="center"/>
          </w:tcPr>
          <w:p w14:paraId="790564C6" w14:textId="77777777" w:rsidR="000D0EE2" w:rsidRDefault="000D0EE2" w:rsidP="00E94BD8">
            <w:pPr>
              <w:spacing w:line="360" w:lineRule="auto"/>
              <w:jc w:val="center"/>
              <w:rPr>
                <w:rFonts w:ascii="宋体" w:eastAsia="宋体" w:hAnsi="宋体" w:cs="宋体" w:hint="eastAsia"/>
              </w:rPr>
            </w:pPr>
            <w:r>
              <w:rPr>
                <w:rFonts w:ascii="宋体" w:eastAsia="宋体" w:hAnsi="宋体" w:cs="宋体" w:hint="eastAsia"/>
              </w:rPr>
              <w:t>严重状态</w:t>
            </w:r>
          </w:p>
        </w:tc>
        <w:tc>
          <w:tcPr>
            <w:tcW w:w="7320" w:type="dxa"/>
            <w:shd w:val="clear" w:color="auto" w:fill="FFFFFF"/>
            <w:vAlign w:val="center"/>
          </w:tcPr>
          <w:p w14:paraId="5EF7F8F0" w14:textId="77777777" w:rsidR="000D0EE2" w:rsidRDefault="000D0EE2" w:rsidP="00E94BD8">
            <w:pPr>
              <w:spacing w:line="360" w:lineRule="auto"/>
              <w:jc w:val="center"/>
              <w:rPr>
                <w:rFonts w:ascii="宋体" w:eastAsia="宋体" w:hAnsi="宋体" w:cs="宋体" w:hint="eastAsia"/>
              </w:rPr>
            </w:pPr>
            <w:r>
              <w:rPr>
                <w:rFonts w:ascii="宋体" w:eastAsia="宋体" w:hAnsi="宋体" w:cs="宋体" w:hint="eastAsia"/>
              </w:rPr>
              <w:t>信息系统中发现了严重的安全漏洞或问题，可能会对系统的正常运行构成重大威胁。系统的核心功能或关键数据可能面临直接的安全风险。系统的安全性已经受到严重挑战，需要立即采取有力措施来解决这些问题。</w:t>
            </w:r>
          </w:p>
        </w:tc>
      </w:tr>
      <w:tr w:rsidR="000D0EE2" w14:paraId="3D15A53C" w14:textId="77777777" w:rsidTr="00E94BD8">
        <w:trPr>
          <w:trHeight w:val="2185"/>
          <w:jc w:val="center"/>
        </w:trPr>
        <w:tc>
          <w:tcPr>
            <w:tcW w:w="2140" w:type="dxa"/>
            <w:shd w:val="clear" w:color="auto" w:fill="F6F8FA"/>
            <w:vAlign w:val="center"/>
          </w:tcPr>
          <w:p w14:paraId="679EEBEF" w14:textId="77777777" w:rsidR="000D0EE2" w:rsidRDefault="000D0EE2" w:rsidP="00E94BD8">
            <w:pPr>
              <w:spacing w:line="360" w:lineRule="auto"/>
              <w:jc w:val="center"/>
              <w:rPr>
                <w:rFonts w:ascii="宋体" w:eastAsia="宋体" w:hAnsi="宋体" w:cs="宋体" w:hint="eastAsia"/>
              </w:rPr>
            </w:pPr>
            <w:r>
              <w:rPr>
                <w:rFonts w:ascii="宋体" w:eastAsia="宋体" w:hAnsi="宋体" w:cs="宋体" w:hint="eastAsia"/>
              </w:rPr>
              <w:t>紧急状态</w:t>
            </w:r>
          </w:p>
        </w:tc>
        <w:tc>
          <w:tcPr>
            <w:tcW w:w="7320" w:type="dxa"/>
            <w:shd w:val="clear" w:color="auto" w:fill="F6F8FA"/>
            <w:vAlign w:val="center"/>
          </w:tcPr>
          <w:p w14:paraId="56CE22B0" w14:textId="77777777" w:rsidR="000D0EE2" w:rsidRDefault="000D0EE2" w:rsidP="00E94BD8">
            <w:pPr>
              <w:spacing w:line="360" w:lineRule="auto"/>
              <w:jc w:val="center"/>
              <w:rPr>
                <w:rFonts w:ascii="宋体" w:eastAsia="宋体" w:hAnsi="宋体" w:cs="宋体" w:hint="eastAsia"/>
              </w:rPr>
            </w:pPr>
            <w:r>
              <w:rPr>
                <w:rFonts w:ascii="宋体" w:eastAsia="宋体" w:hAnsi="宋体" w:cs="宋体" w:hint="eastAsia"/>
              </w:rPr>
              <w:t>信息系统面临极其严峻的网络安全形势。系统可能已经遭受攻击，或处于即将被攻破的边缘。组织的重要经济利益或政治利益可能会受到严重损害。系统的安全已经到了危急关头，需要采取紧急且全面的应对措施。</w:t>
            </w:r>
          </w:p>
        </w:tc>
      </w:tr>
    </w:tbl>
    <w:p w14:paraId="0270CCD6" w14:textId="77777777" w:rsidR="000D0EE2" w:rsidRDefault="000D0EE2" w:rsidP="000D0EE2">
      <w:pPr>
        <w:spacing w:line="360" w:lineRule="auto"/>
        <w:ind w:firstLineChars="200" w:firstLine="482"/>
        <w:rPr>
          <w:rFonts w:ascii="宋体" w:eastAsia="宋体" w:hAnsi="宋体" w:cs="宋体" w:hint="eastAsia"/>
          <w:b/>
          <w:bCs/>
          <w:color w:val="000000" w:themeColor="text1"/>
          <w:kern w:val="2"/>
          <w14:ligatures w14:val="standardContextual"/>
        </w:rPr>
      </w:pPr>
    </w:p>
    <w:p w14:paraId="3C6EDFA5" w14:textId="77777777" w:rsidR="000D0EE2" w:rsidRDefault="000D0EE2" w:rsidP="000D0EE2">
      <w:pPr>
        <w:rPr>
          <w:rFonts w:ascii="宋体" w:eastAsia="宋体" w:hAnsi="宋体" w:cs="宋体" w:hint="eastAsia"/>
        </w:rPr>
      </w:pPr>
      <w:r>
        <w:rPr>
          <w:rFonts w:ascii="宋体" w:eastAsia="宋体" w:hAnsi="宋体" w:cs="宋体" w:hint="eastAsia"/>
        </w:rPr>
        <w:br w:type="page"/>
      </w:r>
    </w:p>
    <w:p w14:paraId="048695BD" w14:textId="77777777" w:rsidR="000D0EE2" w:rsidRDefault="000D0EE2" w:rsidP="000D0EE2">
      <w:pPr>
        <w:pStyle w:val="2"/>
        <w:spacing w:before="0" w:line="360" w:lineRule="auto"/>
        <w:ind w:firstLineChars="200" w:firstLine="482"/>
        <w:rPr>
          <w:rFonts w:cs="宋体" w:hint="eastAsia"/>
          <w:sz w:val="24"/>
          <w:szCs w:val="24"/>
        </w:rPr>
      </w:pPr>
      <w:bookmarkStart w:id="50" w:name="_Toc26042"/>
      <w:r>
        <w:rPr>
          <w:rFonts w:cs="宋体" w:hint="eastAsia"/>
          <w:sz w:val="24"/>
          <w:szCs w:val="24"/>
        </w:rPr>
        <w:lastRenderedPageBreak/>
        <w:t>5.3 附件三 （戍合科技资质）</w:t>
      </w:r>
      <w:bookmarkEnd w:id="50"/>
    </w:p>
    <w:p w14:paraId="3A2B2124" w14:textId="77777777" w:rsidR="000D0EE2" w:rsidRDefault="000D0EE2" w:rsidP="000D0EE2">
      <w:pPr>
        <w:spacing w:line="360" w:lineRule="auto"/>
        <w:ind w:firstLineChars="200" w:firstLine="480"/>
        <w:rPr>
          <w:rFonts w:ascii="宋体" w:eastAsia="宋体" w:hAnsi="宋体" w:cs="宋体" w:hint="eastAsia"/>
          <w:b/>
          <w:bCs/>
        </w:rPr>
      </w:pPr>
      <w:r>
        <w:rPr>
          <w:rFonts w:ascii="宋体" w:eastAsia="宋体" w:hAnsi="宋体" w:cs="宋体" w:hint="eastAsia"/>
        </w:rPr>
        <w:t>戍合科技（深圳）有限公司CCRC信息安全风险评估资质</w:t>
      </w:r>
    </w:p>
    <w:p w14:paraId="23A345BC" w14:textId="77777777" w:rsidR="000D0EE2" w:rsidRDefault="000D0EE2" w:rsidP="000D0EE2">
      <w:pPr>
        <w:spacing w:line="360" w:lineRule="auto"/>
        <w:jc w:val="center"/>
      </w:pPr>
      <w:r>
        <w:rPr>
          <w:noProof/>
        </w:rPr>
        <w:drawing>
          <wp:inline distT="0" distB="0" distL="114300" distR="114300" wp14:anchorId="2C893E4F" wp14:editId="2828266E">
            <wp:extent cx="5293995" cy="7480935"/>
            <wp:effectExtent l="0" t="0" r="952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93995" cy="7480935"/>
                    </a:xfrm>
                    <a:prstGeom prst="rect">
                      <a:avLst/>
                    </a:prstGeom>
                    <a:noFill/>
                    <a:ln>
                      <a:noFill/>
                    </a:ln>
                  </pic:spPr>
                </pic:pic>
              </a:graphicData>
            </a:graphic>
          </wp:inline>
        </w:drawing>
      </w:r>
    </w:p>
    <w:p w14:paraId="49B7071A" w14:textId="77777777" w:rsidR="000D0EE2" w:rsidRDefault="000D0EE2" w:rsidP="000D0EE2">
      <w:pPr>
        <w:spacing w:line="360" w:lineRule="auto"/>
        <w:ind w:firstLineChars="200" w:firstLine="480"/>
        <w:jc w:val="both"/>
        <w:rPr>
          <w:rFonts w:ascii="宋体" w:eastAsia="宋体" w:hAnsi="宋体" w:cs="宋体" w:hint="eastAsia"/>
        </w:rPr>
      </w:pPr>
      <w:r>
        <w:rPr>
          <w:rFonts w:ascii="宋体" w:eastAsia="宋体" w:hAnsi="宋体" w:cs="宋体" w:hint="eastAsia"/>
        </w:rPr>
        <w:lastRenderedPageBreak/>
        <w:t>戍合科技（深圳）有限公司ISO27001信息安全管理体系认证资质</w:t>
      </w:r>
    </w:p>
    <w:p w14:paraId="6C99EDFD" w14:textId="223719AA" w:rsidR="00D768D9" w:rsidRPr="000D0EE2" w:rsidRDefault="000D0EE2" w:rsidP="000D0EE2">
      <w:pPr>
        <w:spacing w:line="360" w:lineRule="auto"/>
        <w:jc w:val="both"/>
        <w:rPr>
          <w:rFonts w:ascii="宋体" w:eastAsia="宋体" w:hAnsi="宋体" w:cs="宋体" w:hint="eastAsia"/>
        </w:rPr>
      </w:pPr>
      <w:r>
        <w:rPr>
          <w:noProof/>
        </w:rPr>
        <w:drawing>
          <wp:inline distT="0" distB="0" distL="114300" distR="114300" wp14:anchorId="2757199D" wp14:editId="60C63086">
            <wp:extent cx="5481955" cy="7761605"/>
            <wp:effectExtent l="0" t="0" r="4445" b="10795"/>
            <wp:docPr id="4" name="图片 2" descr="A docume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A document with black text&#10;&#10;AI-generated content may be incorrect."/>
                    <pic:cNvPicPr>
                      <a:picLocks noChangeAspect="1"/>
                    </pic:cNvPicPr>
                  </pic:nvPicPr>
                  <pic:blipFill>
                    <a:blip r:embed="rId11"/>
                    <a:stretch>
                      <a:fillRect/>
                    </a:stretch>
                  </pic:blipFill>
                  <pic:spPr>
                    <a:xfrm>
                      <a:off x="0" y="0"/>
                      <a:ext cx="5481955" cy="7761605"/>
                    </a:xfrm>
                    <a:prstGeom prst="rect">
                      <a:avLst/>
                    </a:prstGeom>
                    <a:noFill/>
                    <a:ln>
                      <a:noFill/>
                    </a:ln>
                  </pic:spPr>
                </pic:pic>
              </a:graphicData>
            </a:graphic>
          </wp:inline>
        </w:drawing>
      </w:r>
    </w:p>
    <w:sectPr w:rsidR="00D768D9" w:rsidRPr="000D0EE2">
      <w:footerReference w:type="default" r:id="rId12"/>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97B2B" w14:textId="77777777" w:rsidR="00553665" w:rsidRDefault="00553665">
      <w:r>
        <w:separator/>
      </w:r>
    </w:p>
  </w:endnote>
  <w:endnote w:type="continuationSeparator" w:id="0">
    <w:p w14:paraId="3A688740" w14:textId="77777777" w:rsidR="00553665" w:rsidRDefault="00553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DECBC" w14:textId="77777777" w:rsidR="00D768D9" w:rsidRDefault="00000000">
    <w:pPr>
      <w:pStyle w:val="a3"/>
      <w:jc w:val="center"/>
      <w:rPr>
        <w:sz w:val="21"/>
        <w:szCs w:val="21"/>
      </w:rPr>
    </w:pPr>
    <w:r>
      <w:rPr>
        <w:noProof/>
        <w:sz w:val="21"/>
        <w:szCs w:val="21"/>
      </w:rPr>
      <mc:AlternateContent>
        <mc:Choice Requires="wps">
          <w:drawing>
            <wp:anchor distT="0" distB="0" distL="114300" distR="114300" simplePos="0" relativeHeight="251661312" behindDoc="0" locked="0" layoutInCell="1" allowOverlap="1" wp14:anchorId="730BF69F" wp14:editId="2D0114E5">
              <wp:simplePos x="0" y="0"/>
              <wp:positionH relativeFrom="margin">
                <wp:posOffset>2381250</wp:posOffset>
              </wp:positionH>
              <wp:positionV relativeFrom="paragraph">
                <wp:posOffset>-224790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8B54A8" w14:textId="77777777" w:rsidR="00D768D9" w:rsidRDefault="00000000">
                          <w:pPr>
                            <w:pStyle w:val="a3"/>
                            <w:rPr>
                              <w:rFonts w:ascii="宋体" w:eastAsia="宋体" w:hAnsi="宋体" w:cs="宋体" w:hint="eastAsia"/>
                              <w:sz w:val="21"/>
                              <w:szCs w:val="21"/>
                            </w:rPr>
                          </w:pPr>
                          <w:r>
                            <w:rPr>
                              <w:rFonts w:ascii="宋体" w:eastAsia="宋体" w:hAnsi="宋体" w:cs="宋体" w:hint="eastAsia"/>
                              <w:sz w:val="21"/>
                              <w:szCs w:val="21"/>
                            </w:rPr>
                            <w:t xml:space="preserve">第 </w:t>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  \* MERGEFORMAT </w:instrText>
                          </w:r>
                          <w:r>
                            <w:rPr>
                              <w:rFonts w:ascii="宋体" w:eastAsia="宋体" w:hAnsi="宋体" w:cs="宋体" w:hint="eastAsia"/>
                              <w:sz w:val="21"/>
                              <w:szCs w:val="21"/>
                            </w:rPr>
                            <w:fldChar w:fldCharType="separate"/>
                          </w:r>
                          <w:r>
                            <w:rPr>
                              <w:rFonts w:ascii="宋体" w:eastAsia="宋体" w:hAnsi="宋体" w:cs="宋体" w:hint="eastAsia"/>
                              <w:sz w:val="21"/>
                              <w:szCs w:val="21"/>
                            </w:rPr>
                            <w:t>2</w:t>
                          </w:r>
                          <w:r>
                            <w:rPr>
                              <w:rFonts w:ascii="宋体" w:eastAsia="宋体" w:hAnsi="宋体" w:cs="宋体" w:hint="eastAsia"/>
                              <w:sz w:val="21"/>
                              <w:szCs w:val="21"/>
                            </w:rPr>
                            <w:fldChar w:fldCharType="end"/>
                          </w:r>
                          <w:r>
                            <w:rPr>
                              <w:rFonts w:ascii="宋体" w:eastAsia="宋体" w:hAnsi="宋体" w:cs="宋体" w:hint="eastAsia"/>
                              <w:sz w:val="21"/>
                              <w:szCs w:val="21"/>
                            </w:rPr>
                            <w:t xml:space="preserve"> 页</w:t>
                          </w:r>
                        </w:p>
                      </w:txbxContent>
                    </wps:txbx>
                    <wps:bodyPr rot="0" spcFirstLastPara="0" vertOverflow="overflow" horzOverflow="overflow" vert="horz" wrap="none" lIns="203200" tIns="0" rIns="203200" bIns="0" numCol="1" spcCol="0" rtlCol="0" fromWordArt="0" anchor="t" anchorCtr="0" forceAA="0" compatLnSpc="1">
                      <a:spAutoFit/>
                    </wps:bodyPr>
                  </wps:wsp>
                </a:graphicData>
              </a:graphic>
            </wp:anchor>
          </w:drawing>
        </mc:Choice>
        <mc:Fallback>
          <w:pict>
            <v:shapetype w14:anchorId="730BF69F" id="_x0000_t202" coordsize="21600,21600" o:spt="202" path="m,l,21600r21600,l21600,xe">
              <v:stroke joinstyle="miter"/>
              <v:path gradientshapeok="t" o:connecttype="rect"/>
            </v:shapetype>
            <v:shape id="文本框 6" o:spid="_x0000_s1026" type="#_x0000_t202" style="position:absolute;left:0;text-align:left;margin-left:187.5pt;margin-top:-17.7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" filled="f" fillcolor="white [3201]" stroked="f" strokeweight=".5pt">
              <v:textbox style="mso-fit-shape-to-text:t" inset="16pt,0,16pt,0">
                <w:txbxContent>
                  <w:p w14:paraId="1D8B54A8" w14:textId="77777777" w:rsidR="00D768D9" w:rsidRDefault="00000000">
                    <w:pPr>
                      <w:pStyle w:val="a3"/>
                      <w:rPr>
                        <w:rFonts w:ascii="宋体" w:eastAsia="宋体" w:hAnsi="宋体" w:cs="宋体" w:hint="eastAsia"/>
                        <w:sz w:val="21"/>
                        <w:szCs w:val="21"/>
                      </w:rPr>
                    </w:pPr>
                    <w:r>
                      <w:rPr>
                        <w:rFonts w:ascii="宋体" w:eastAsia="宋体" w:hAnsi="宋体" w:cs="宋体" w:hint="eastAsia"/>
                        <w:sz w:val="21"/>
                        <w:szCs w:val="21"/>
                      </w:rPr>
                      <w:t xml:space="preserve">第 </w:t>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  \* MERGEFORMAT </w:instrText>
                    </w:r>
                    <w:r>
                      <w:rPr>
                        <w:rFonts w:ascii="宋体" w:eastAsia="宋体" w:hAnsi="宋体" w:cs="宋体" w:hint="eastAsia"/>
                        <w:sz w:val="21"/>
                        <w:szCs w:val="21"/>
                      </w:rPr>
                      <w:fldChar w:fldCharType="separate"/>
                    </w:r>
                    <w:r>
                      <w:rPr>
                        <w:rFonts w:ascii="宋体" w:eastAsia="宋体" w:hAnsi="宋体" w:cs="宋体" w:hint="eastAsia"/>
                        <w:sz w:val="21"/>
                        <w:szCs w:val="21"/>
                      </w:rPr>
                      <w:t>2</w:t>
                    </w:r>
                    <w:r>
                      <w:rPr>
                        <w:rFonts w:ascii="宋体" w:eastAsia="宋体" w:hAnsi="宋体" w:cs="宋体" w:hint="eastAsia"/>
                        <w:sz w:val="21"/>
                        <w:szCs w:val="21"/>
                      </w:rPr>
                      <w:fldChar w:fldCharType="end"/>
                    </w:r>
                    <w:r>
                      <w:rPr>
                        <w:rFonts w:ascii="宋体" w:eastAsia="宋体" w:hAnsi="宋体" w:cs="宋体" w:hint="eastAsia"/>
                        <w:sz w:val="21"/>
                        <w:szCs w:val="21"/>
                      </w:rPr>
                      <w:t xml:space="preserve"> 页</w:t>
                    </w:r>
                  </w:p>
                </w:txbxContent>
              </v:textbox>
              <w10:wrap anchorx="margin"/>
            </v:shape>
          </w:pict>
        </mc:Fallback>
      </mc:AlternateContent>
    </w:r>
    <w:r>
      <w:rPr>
        <w:rFonts w:ascii="宋体" w:eastAsia="宋体" w:hAnsi="宋体" w:hint="eastAsia"/>
        <w:sz w:val="21"/>
        <w:szCs w:val="21"/>
      </w:rPr>
      <w:t xml:space="preserve">艰苦奋斗 </w:t>
    </w:r>
    <w:r>
      <w:rPr>
        <w:rFonts w:ascii="宋体" w:eastAsia="宋体" w:hAnsi="宋体"/>
        <w:sz w:val="21"/>
        <w:szCs w:val="21"/>
      </w:rPr>
      <w:t xml:space="preserve">             </w:t>
    </w:r>
    <w:r>
      <w:rPr>
        <w:rFonts w:ascii="宋体" w:eastAsia="宋体" w:hAnsi="宋体" w:hint="eastAsia"/>
        <w:sz w:val="21"/>
        <w:szCs w:val="21"/>
      </w:rPr>
      <w:t xml:space="preserve"> </w:t>
    </w:r>
    <w:r>
      <w:rPr>
        <w:rFonts w:ascii="宋体" w:eastAsia="宋体" w:hAnsi="宋体"/>
        <w:sz w:val="21"/>
        <w:szCs w:val="21"/>
      </w:rPr>
      <w:t xml:space="preserve"> </w:t>
    </w:r>
    <w:r>
      <w:rPr>
        <w:rFonts w:ascii="宋体" w:eastAsia="宋体" w:hAnsi="宋体" w:hint="eastAsia"/>
        <w:sz w:val="21"/>
        <w:szCs w:val="21"/>
      </w:rPr>
      <w:t xml:space="preserve">持续进步 </w:t>
    </w:r>
    <w:r>
      <w:rPr>
        <w:rFonts w:ascii="宋体" w:eastAsia="宋体" w:hAnsi="宋体"/>
        <w:sz w:val="21"/>
        <w:szCs w:val="21"/>
      </w:rPr>
      <w:t xml:space="preserve">               </w:t>
    </w:r>
    <w:r>
      <w:rPr>
        <w:rFonts w:ascii="宋体" w:eastAsia="宋体" w:hAnsi="宋体" w:hint="eastAsia"/>
        <w:sz w:val="21"/>
        <w:szCs w:val="21"/>
      </w:rPr>
      <w:t xml:space="preserve">专业诚信 </w:t>
    </w:r>
    <w:r>
      <w:rPr>
        <w:rFonts w:ascii="宋体" w:eastAsia="宋体" w:hAnsi="宋体"/>
        <w:sz w:val="21"/>
        <w:szCs w:val="21"/>
      </w:rPr>
      <w:t xml:space="preserve">               </w:t>
    </w:r>
    <w:r>
      <w:rPr>
        <w:rFonts w:ascii="宋体" w:eastAsia="宋体" w:hAnsi="宋体" w:hint="eastAsia"/>
        <w:sz w:val="21"/>
        <w:szCs w:val="21"/>
      </w:rPr>
      <w:t>使命必达</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58D91" w14:textId="77777777" w:rsidR="00553665" w:rsidRDefault="00553665">
      <w:r>
        <w:separator/>
      </w:r>
    </w:p>
  </w:footnote>
  <w:footnote w:type="continuationSeparator" w:id="0">
    <w:p w14:paraId="601F7A84" w14:textId="77777777" w:rsidR="00553665" w:rsidRDefault="00553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118903577"/>
  <w:bookmarkStart w:id="2" w:name="_Hlk118903578"/>
  <w:p w14:paraId="3038C0B4" w14:textId="77777777" w:rsidR="000D0EE2" w:rsidRDefault="000D0EE2">
    <w:pPr>
      <w:pStyle w:val="a5"/>
    </w:pPr>
    <w:r>
      <w:rPr>
        <w:noProof/>
      </w:rPr>
      <mc:AlternateContent>
        <mc:Choice Requires="wps">
          <w:drawing>
            <wp:anchor distT="0" distB="0" distL="114300" distR="114300" simplePos="0" relativeHeight="251664384" behindDoc="0" locked="0" layoutInCell="1" allowOverlap="1" wp14:anchorId="608D99E0" wp14:editId="33551A84">
              <wp:simplePos x="0" y="0"/>
              <wp:positionH relativeFrom="column">
                <wp:posOffset>251460</wp:posOffset>
              </wp:positionH>
              <wp:positionV relativeFrom="paragraph">
                <wp:posOffset>2938780</wp:posOffset>
              </wp:positionV>
              <wp:extent cx="4808220" cy="4132580"/>
              <wp:effectExtent l="0" t="0" r="0" b="0"/>
              <wp:wrapNone/>
              <wp:docPr id="5" name="矩形 5"/>
              <wp:cNvGraphicFramePr/>
              <a:graphic xmlns:a="http://schemas.openxmlformats.org/drawingml/2006/main">
                <a:graphicData uri="http://schemas.microsoft.com/office/word/2010/wordprocessingShape">
                  <wps:wsp>
                    <wps:cNvSpPr/>
                    <wps:spPr>
                      <a:xfrm>
                        <a:off x="0" y="0"/>
                        <a:ext cx="4808220" cy="4132580"/>
                      </a:xfrm>
                      <a:prstGeom prst="rect">
                        <a:avLst/>
                      </a:prstGeom>
                      <a:blipFill rotWithShape="1">
                        <a:blip r:embed="rId1">
                          <a:alphaModFix amt="10000"/>
                        </a:blip>
                        <a:stretch>
                          <a:fillRect/>
                        </a:stretch>
                      </a:blipFill>
                      <a:ln>
                        <a:noFill/>
                      </a:ln>
                      <a:effectLst>
                        <a:outerShdw blurRad="50800" dist="50800" dir="5400000" algn="ctr" rotWithShape="0">
                          <a:srgbClr val="000000">
                            <a:alpha val="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96DE217" id="矩形 5" o:spid="_x0000_s1026" style="position:absolute;margin-left:19.8pt;margin-top:231.4pt;width:378.6pt;height:325.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" stroked="f" strokeweight="1pt">
              <v:fill r:id="rId2" o:title="" opacity="6554f" recolor="t" rotate="t" type="frame"/>
              <v:shadow on="t" color="black" opacity="0" offset="0,4pt"/>
            </v:rect>
          </w:pict>
        </mc:Fallback>
      </mc:AlternateContent>
    </w:r>
    <w:r>
      <w:rPr>
        <w:noProof/>
      </w:rPr>
      <w:drawing>
        <wp:anchor distT="0" distB="0" distL="114300" distR="114300" simplePos="0" relativeHeight="251663360" behindDoc="0" locked="0" layoutInCell="1" allowOverlap="1" wp14:anchorId="62E70242" wp14:editId="534E82AE">
          <wp:simplePos x="0" y="0"/>
          <wp:positionH relativeFrom="column">
            <wp:posOffset>3781425</wp:posOffset>
          </wp:positionH>
          <wp:positionV relativeFrom="paragraph">
            <wp:posOffset>-285750</wp:posOffset>
          </wp:positionV>
          <wp:extent cx="2311400" cy="451485"/>
          <wp:effectExtent l="0" t="0" r="0" b="5715"/>
          <wp:wrapNone/>
          <wp:docPr id="3" name="图片 3" descr="logosc5d0aff4139c3f1.0619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gosc5d0aff4139c3f1.06199803"/>
                  <pic:cNvPicPr>
                    <a:picLocks noChangeAspect="1"/>
                  </pic:cNvPicPr>
                </pic:nvPicPr>
                <pic:blipFill>
                  <a:blip r:embed="rId3"/>
                  <a:srcRect t="37947" r="2882" b="36748"/>
                  <a:stretch>
                    <a:fillRect/>
                  </a:stretch>
                </pic:blipFill>
                <pic:spPr>
                  <a:xfrm>
                    <a:off x="0" y="0"/>
                    <a:ext cx="2311400" cy="451485"/>
                  </a:xfrm>
                  <a:prstGeom prst="rect">
                    <a:avLst/>
                  </a:prstGeom>
                  <a:ln>
                    <a:noFill/>
                  </a:ln>
                </pic:spPr>
              </pic:pic>
            </a:graphicData>
          </a:graphic>
        </wp:anchor>
      </w:drawing>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0FAF"/>
    <w:multiLevelType w:val="multilevel"/>
    <w:tmpl w:val="0C7F0F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F286C6D"/>
    <w:multiLevelType w:val="multilevel"/>
    <w:tmpl w:val="1F286C6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4452B3F"/>
    <w:multiLevelType w:val="multilevel"/>
    <w:tmpl w:val="24452B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6F24297"/>
    <w:multiLevelType w:val="multilevel"/>
    <w:tmpl w:val="26F2429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23B4762"/>
    <w:multiLevelType w:val="multilevel"/>
    <w:tmpl w:val="323B47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6B91730"/>
    <w:multiLevelType w:val="multilevel"/>
    <w:tmpl w:val="36B9173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D773057"/>
    <w:multiLevelType w:val="multilevel"/>
    <w:tmpl w:val="3D773057"/>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ascii="微软雅黑" w:eastAsia="微软雅黑" w:hAnsi="微软雅黑" w:cs="微软雅黑"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FD61115"/>
    <w:multiLevelType w:val="multilevel"/>
    <w:tmpl w:val="4FD611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51805B14"/>
    <w:multiLevelType w:val="multilevel"/>
    <w:tmpl w:val="51805B14"/>
    <w:lvl w:ilvl="0">
      <w:start w:val="1"/>
      <w:numFmt w:val="japaneseCounting"/>
      <w:lvlText w:val="%1、"/>
      <w:lvlJc w:val="left"/>
      <w:pPr>
        <w:ind w:left="1260" w:hanging="9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B76244"/>
    <w:multiLevelType w:val="multilevel"/>
    <w:tmpl w:val="56B762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4991F38"/>
    <w:multiLevelType w:val="multilevel"/>
    <w:tmpl w:val="64991F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87E0885"/>
    <w:multiLevelType w:val="multilevel"/>
    <w:tmpl w:val="687E088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7FDA1989"/>
    <w:multiLevelType w:val="multilevel"/>
    <w:tmpl w:val="7FDA19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59194772">
    <w:abstractNumId w:val="12"/>
  </w:num>
  <w:num w:numId="2" w16cid:durableId="2146702222">
    <w:abstractNumId w:val="8"/>
  </w:num>
  <w:num w:numId="3" w16cid:durableId="1633779613">
    <w:abstractNumId w:val="4"/>
  </w:num>
  <w:num w:numId="4" w16cid:durableId="663825764">
    <w:abstractNumId w:val="2"/>
  </w:num>
  <w:num w:numId="5" w16cid:durableId="804006891">
    <w:abstractNumId w:val="9"/>
  </w:num>
  <w:num w:numId="6" w16cid:durableId="1073701081">
    <w:abstractNumId w:val="10"/>
  </w:num>
  <w:num w:numId="7" w16cid:durableId="942107859">
    <w:abstractNumId w:val="6"/>
  </w:num>
  <w:num w:numId="8" w16cid:durableId="1023046749">
    <w:abstractNumId w:val="0"/>
  </w:num>
  <w:num w:numId="9" w16cid:durableId="1405835316">
    <w:abstractNumId w:val="11"/>
  </w:num>
  <w:num w:numId="10" w16cid:durableId="1861628089">
    <w:abstractNumId w:val="1"/>
  </w:num>
  <w:num w:numId="11" w16cid:durableId="774522848">
    <w:abstractNumId w:val="5"/>
  </w:num>
  <w:num w:numId="12" w16cid:durableId="1948655006">
    <w:abstractNumId w:val="7"/>
  </w:num>
  <w:num w:numId="13" w16cid:durableId="11419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2463A6"/>
    <w:rsid w:val="00001735"/>
    <w:rsid w:val="00033531"/>
    <w:rsid w:val="00040A31"/>
    <w:rsid w:val="00061312"/>
    <w:rsid w:val="0006201C"/>
    <w:rsid w:val="000759E8"/>
    <w:rsid w:val="00080491"/>
    <w:rsid w:val="0008607C"/>
    <w:rsid w:val="000C5FD1"/>
    <w:rsid w:val="000D0EE2"/>
    <w:rsid w:val="000F098E"/>
    <w:rsid w:val="00103928"/>
    <w:rsid w:val="0010788C"/>
    <w:rsid w:val="0012645F"/>
    <w:rsid w:val="00137E58"/>
    <w:rsid w:val="00185064"/>
    <w:rsid w:val="001A787A"/>
    <w:rsid w:val="001B2749"/>
    <w:rsid w:val="00236A17"/>
    <w:rsid w:val="00245905"/>
    <w:rsid w:val="002463A6"/>
    <w:rsid w:val="00252C17"/>
    <w:rsid w:val="00264ECB"/>
    <w:rsid w:val="002953C6"/>
    <w:rsid w:val="003164EC"/>
    <w:rsid w:val="00317703"/>
    <w:rsid w:val="00326B7E"/>
    <w:rsid w:val="0037219E"/>
    <w:rsid w:val="00377B6C"/>
    <w:rsid w:val="003972D5"/>
    <w:rsid w:val="003E1D8C"/>
    <w:rsid w:val="003F0727"/>
    <w:rsid w:val="00432888"/>
    <w:rsid w:val="00443E7F"/>
    <w:rsid w:val="004716AB"/>
    <w:rsid w:val="00472CFB"/>
    <w:rsid w:val="00474B67"/>
    <w:rsid w:val="00533EFA"/>
    <w:rsid w:val="00553665"/>
    <w:rsid w:val="00561319"/>
    <w:rsid w:val="00587702"/>
    <w:rsid w:val="005B0848"/>
    <w:rsid w:val="005E71C8"/>
    <w:rsid w:val="00613A0A"/>
    <w:rsid w:val="006230C6"/>
    <w:rsid w:val="00637E77"/>
    <w:rsid w:val="00645E3F"/>
    <w:rsid w:val="00653591"/>
    <w:rsid w:val="00671CF5"/>
    <w:rsid w:val="006A42AA"/>
    <w:rsid w:val="006B5C23"/>
    <w:rsid w:val="006C10CC"/>
    <w:rsid w:val="006C6A72"/>
    <w:rsid w:val="00724171"/>
    <w:rsid w:val="00753A4F"/>
    <w:rsid w:val="0078267E"/>
    <w:rsid w:val="007E475F"/>
    <w:rsid w:val="008052F8"/>
    <w:rsid w:val="008152F5"/>
    <w:rsid w:val="008408DA"/>
    <w:rsid w:val="008444A1"/>
    <w:rsid w:val="008564C1"/>
    <w:rsid w:val="00881053"/>
    <w:rsid w:val="00935F49"/>
    <w:rsid w:val="00992D67"/>
    <w:rsid w:val="009959D0"/>
    <w:rsid w:val="009C0798"/>
    <w:rsid w:val="009F60FE"/>
    <w:rsid w:val="00A02249"/>
    <w:rsid w:val="00A14F2A"/>
    <w:rsid w:val="00A50141"/>
    <w:rsid w:val="00A84529"/>
    <w:rsid w:val="00AB7339"/>
    <w:rsid w:val="00AD7D97"/>
    <w:rsid w:val="00B23130"/>
    <w:rsid w:val="00B353A7"/>
    <w:rsid w:val="00B67406"/>
    <w:rsid w:val="00BD6349"/>
    <w:rsid w:val="00BF4D05"/>
    <w:rsid w:val="00C42712"/>
    <w:rsid w:val="00C46AA1"/>
    <w:rsid w:val="00C57536"/>
    <w:rsid w:val="00C64556"/>
    <w:rsid w:val="00C8043E"/>
    <w:rsid w:val="00CB7884"/>
    <w:rsid w:val="00CC0481"/>
    <w:rsid w:val="00D3590C"/>
    <w:rsid w:val="00D46825"/>
    <w:rsid w:val="00D768D9"/>
    <w:rsid w:val="00DB248C"/>
    <w:rsid w:val="00DE714A"/>
    <w:rsid w:val="00E3633A"/>
    <w:rsid w:val="00E41E53"/>
    <w:rsid w:val="00E5738D"/>
    <w:rsid w:val="00E877A0"/>
    <w:rsid w:val="00ED5DD3"/>
    <w:rsid w:val="00EE28DD"/>
    <w:rsid w:val="00EF09DD"/>
    <w:rsid w:val="00F611DE"/>
    <w:rsid w:val="00F671FC"/>
    <w:rsid w:val="00F7235C"/>
    <w:rsid w:val="00F7675B"/>
    <w:rsid w:val="00F97E5F"/>
    <w:rsid w:val="00FA31DB"/>
    <w:rsid w:val="00FD5353"/>
    <w:rsid w:val="00FE139A"/>
    <w:rsid w:val="05B00D0A"/>
    <w:rsid w:val="0A4745CA"/>
    <w:rsid w:val="0C046686"/>
    <w:rsid w:val="0FE84F9A"/>
    <w:rsid w:val="10C31264"/>
    <w:rsid w:val="11DA40E9"/>
    <w:rsid w:val="1AA44EB0"/>
    <w:rsid w:val="20ED66BA"/>
    <w:rsid w:val="23204EEC"/>
    <w:rsid w:val="27E34FFB"/>
    <w:rsid w:val="29961A49"/>
    <w:rsid w:val="2AD64349"/>
    <w:rsid w:val="31A11CF2"/>
    <w:rsid w:val="36C0206B"/>
    <w:rsid w:val="3D502D9B"/>
    <w:rsid w:val="43315797"/>
    <w:rsid w:val="51DD0AE1"/>
    <w:rsid w:val="559D264C"/>
    <w:rsid w:val="6F104249"/>
    <w:rsid w:val="6F5F1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E0A57"/>
  <w15:docId w15:val="{23A07721-7EB9-4C0F-B945-99ABD0F5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4"/>
      <w:szCs w:val="24"/>
    </w:rPr>
  </w:style>
  <w:style w:type="paragraph" w:styleId="1">
    <w:name w:val="heading 1"/>
    <w:basedOn w:val="a"/>
    <w:next w:val="a"/>
    <w:link w:val="10"/>
    <w:uiPriority w:val="9"/>
    <w:qFormat/>
    <w:pPr>
      <w:keepNext/>
      <w:keepLines/>
      <w:widowControl w:val="0"/>
      <w:jc w:val="both"/>
      <w:outlineLvl w:val="0"/>
    </w:pPr>
    <w:rPr>
      <w:rFonts w:ascii="宋体" w:eastAsia="宋体" w:hAnsi="宋体"/>
      <w:b/>
      <w:kern w:val="44"/>
      <w:sz w:val="52"/>
    </w:rPr>
  </w:style>
  <w:style w:type="paragraph" w:styleId="2">
    <w:name w:val="heading 2"/>
    <w:basedOn w:val="a"/>
    <w:next w:val="a"/>
    <w:link w:val="20"/>
    <w:uiPriority w:val="9"/>
    <w:unhideWhenUsed/>
    <w:qFormat/>
    <w:pPr>
      <w:keepNext/>
      <w:keepLines/>
      <w:spacing w:before="40" w:line="259" w:lineRule="auto"/>
      <w:outlineLvl w:val="1"/>
    </w:pPr>
    <w:rPr>
      <w:rFonts w:ascii="宋体" w:eastAsia="宋体" w:hAnsi="宋体" w:cstheme="majorBidi"/>
      <w:b/>
      <w:bCs/>
      <w:color w:val="000000" w:themeColor="text1"/>
      <w:kern w:val="2"/>
      <w:sz w:val="28"/>
      <w:szCs w:val="28"/>
      <w14:ligatures w14:val="standardContextual"/>
    </w:r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1F3864" w:themeColor="accent1" w:themeShade="8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spacing w:after="100"/>
      <w:ind w:left="440"/>
    </w:pPr>
  </w:style>
  <w:style w:type="paragraph" w:styleId="a3">
    <w:name w:val="footer"/>
    <w:basedOn w:val="a"/>
    <w:link w:val="a4"/>
    <w:unhideWhenUsed/>
    <w:qFormat/>
    <w:pPr>
      <w:tabs>
        <w:tab w:val="center" w:pos="4320"/>
        <w:tab w:val="right" w:pos="8640"/>
      </w:tabs>
    </w:pPr>
  </w:style>
  <w:style w:type="paragraph" w:styleId="a5">
    <w:name w:val="header"/>
    <w:basedOn w:val="a"/>
    <w:link w:val="a6"/>
    <w:uiPriority w:val="99"/>
    <w:unhideWhenUsed/>
    <w:qFormat/>
    <w:pPr>
      <w:tabs>
        <w:tab w:val="center" w:pos="4320"/>
        <w:tab w:val="right" w:pos="8640"/>
      </w:tabs>
    </w:pPr>
  </w:style>
  <w:style w:type="paragraph" w:styleId="TOC1">
    <w:name w:val="toc 1"/>
    <w:basedOn w:val="a"/>
    <w:next w:val="a"/>
    <w:uiPriority w:val="39"/>
    <w:unhideWhenUsed/>
    <w:qFormat/>
    <w:pPr>
      <w:spacing w:after="100"/>
    </w:pPr>
    <w:rPr>
      <w:rFonts w:ascii="Calibri" w:eastAsia="宋体" w:hAnsi="Calibri"/>
    </w:rPr>
  </w:style>
  <w:style w:type="paragraph" w:styleId="TOC2">
    <w:name w:val="toc 2"/>
    <w:basedOn w:val="a"/>
    <w:next w:val="a"/>
    <w:uiPriority w:val="39"/>
    <w:unhideWhenUsed/>
    <w:qFormat/>
    <w:pPr>
      <w:spacing w:after="100"/>
      <w:ind w:left="220"/>
    </w:pPr>
    <w:rPr>
      <w:rFonts w:ascii="Calibri" w:eastAsia="宋体" w:hAnsi="Calibri"/>
    </w:rPr>
  </w:style>
  <w:style w:type="paragraph" w:styleId="a7">
    <w:name w:val="Title"/>
    <w:basedOn w:val="a"/>
    <w:next w:val="a"/>
    <w:link w:val="a8"/>
    <w:uiPriority w:val="10"/>
    <w:qFormat/>
    <w:pPr>
      <w:contextualSpacing/>
    </w:pPr>
    <w:rPr>
      <w:rFonts w:asciiTheme="majorHAnsi" w:eastAsiaTheme="majorEastAsia" w:hAnsiTheme="majorHAnsi" w:cstheme="majorBidi"/>
      <w:spacing w:val="-10"/>
      <w:kern w:val="28"/>
      <w:sz w:val="56"/>
      <w:szCs w:val="56"/>
    </w:rPr>
  </w:style>
  <w:style w:type="character" w:styleId="a9">
    <w:name w:val="Hyperlink"/>
    <w:basedOn w:val="a0"/>
    <w:uiPriority w:val="99"/>
    <w:unhideWhenUsed/>
    <w:qFormat/>
    <w:rPr>
      <w:color w:val="0563C1"/>
      <w:u w:val="single"/>
    </w:rPr>
  </w:style>
  <w:style w:type="character" w:customStyle="1" w:styleId="a6">
    <w:name w:val="页眉 字符"/>
    <w:basedOn w:val="a0"/>
    <w:link w:val="a5"/>
    <w:uiPriority w:val="99"/>
    <w:qFormat/>
  </w:style>
  <w:style w:type="character" w:customStyle="1" w:styleId="a4">
    <w:name w:val="页脚 字符"/>
    <w:basedOn w:val="a0"/>
    <w:link w:val="a3"/>
    <w:uiPriority w:val="99"/>
    <w:qFormat/>
  </w:style>
  <w:style w:type="character" w:customStyle="1" w:styleId="a8">
    <w:name w:val="标题 字符"/>
    <w:basedOn w:val="a0"/>
    <w:link w:val="a7"/>
    <w:uiPriority w:val="10"/>
    <w:qFormat/>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宋体" w:eastAsia="宋体" w:hAnsi="宋体" w:cs="Times New Roman"/>
      <w:b/>
      <w:kern w:val="44"/>
      <w:sz w:val="52"/>
      <w:szCs w:val="24"/>
      <w14:ligatures w14:val="none"/>
    </w:rPr>
  </w:style>
  <w:style w:type="character" w:customStyle="1" w:styleId="20">
    <w:name w:val="标题 2 字符"/>
    <w:basedOn w:val="a0"/>
    <w:link w:val="2"/>
    <w:uiPriority w:val="9"/>
    <w:qFormat/>
    <w:rPr>
      <w:rFonts w:ascii="宋体" w:eastAsia="宋体" w:hAnsi="宋体" w:cstheme="majorBidi"/>
      <w:b/>
      <w:bCs/>
      <w:color w:val="000000" w:themeColor="text1"/>
      <w:sz w:val="28"/>
      <w:szCs w:val="28"/>
    </w:rPr>
  </w:style>
  <w:style w:type="character" w:customStyle="1" w:styleId="30">
    <w:name w:val="标题 3 字符"/>
    <w:basedOn w:val="a0"/>
    <w:link w:val="3"/>
    <w:uiPriority w:val="9"/>
    <w:qFormat/>
    <w:rPr>
      <w:rFonts w:asciiTheme="majorHAnsi" w:eastAsiaTheme="majorEastAsia" w:hAnsiTheme="majorHAnsi" w:cstheme="majorBidi"/>
      <w:color w:val="1F3864" w:themeColor="accent1" w:themeShade="80"/>
      <w:sz w:val="24"/>
      <w:szCs w:val="24"/>
    </w:rPr>
  </w:style>
  <w:style w:type="paragraph" w:customStyle="1" w:styleId="aa">
    <w:name w:val="声明"/>
    <w:basedOn w:val="a"/>
    <w:next w:val="a"/>
    <w:link w:val="ab"/>
    <w:qFormat/>
    <w:pPr>
      <w:snapToGrid w:val="0"/>
      <w:spacing w:beforeLines="20" w:before="20" w:afterLines="20" w:after="20" w:line="360" w:lineRule="auto"/>
      <w:ind w:firstLineChars="200" w:firstLine="720"/>
      <w:jc w:val="both"/>
    </w:pPr>
    <w:rPr>
      <w:rFonts w:ascii="宋体" w:eastAsia="宋体" w:hAnsi="宋体"/>
      <w:b/>
      <w:spacing w:val="6"/>
    </w:rPr>
  </w:style>
  <w:style w:type="character" w:customStyle="1" w:styleId="ab">
    <w:name w:val="声明 字符"/>
    <w:basedOn w:val="a0"/>
    <w:link w:val="aa"/>
    <w:qFormat/>
    <w:rPr>
      <w:rFonts w:ascii="宋体" w:eastAsia="宋体" w:hAnsi="宋体"/>
      <w:b/>
      <w:spacing w:val="6"/>
      <w:sz w:val="24"/>
      <w14:ligatures w14:val="none"/>
    </w:rPr>
  </w:style>
  <w:style w:type="paragraph" w:customStyle="1" w:styleId="ac">
    <w:name w:val="正文（绿盟科技）"/>
    <w:link w:val="Char"/>
    <w:qFormat/>
    <w:pPr>
      <w:spacing w:line="300" w:lineRule="auto"/>
    </w:pPr>
    <w:rPr>
      <w:rFonts w:ascii="Arial" w:eastAsia="宋体" w:hAnsi="Arial" w:cs="Times New Roman"/>
      <w:sz w:val="21"/>
      <w:szCs w:val="21"/>
    </w:rPr>
  </w:style>
  <w:style w:type="character" w:customStyle="1" w:styleId="Char">
    <w:name w:val="正文（绿盟科技） Char"/>
    <w:link w:val="ac"/>
    <w:qFormat/>
    <w:rPr>
      <w:rFonts w:ascii="Arial" w:eastAsia="宋体" w:hAnsi="Arial" w:cs="Times New Roman"/>
      <w:kern w:val="0"/>
      <w:sz w:val="21"/>
      <w:szCs w:val="21"/>
      <w14:ligatures w14:val="none"/>
    </w:rPr>
  </w:style>
  <w:style w:type="paragraph" w:customStyle="1" w:styleId="ad">
    <w:name w:val="正文（）"/>
    <w:link w:val="Char0"/>
    <w:qFormat/>
    <w:pPr>
      <w:spacing w:line="300" w:lineRule="auto"/>
    </w:pPr>
    <w:rPr>
      <w:rFonts w:ascii="Arial" w:eastAsia="宋体" w:hAnsi="Arial" w:cs="Times New Roman"/>
      <w:sz w:val="21"/>
      <w:szCs w:val="21"/>
    </w:rPr>
  </w:style>
  <w:style w:type="character" w:customStyle="1" w:styleId="Char0">
    <w:name w:val="正文（） Char"/>
    <w:link w:val="ad"/>
    <w:qFormat/>
    <w:rPr>
      <w:rFonts w:ascii="Arial" w:eastAsia="宋体" w:hAnsi="Arial" w:cs="Times New Roman"/>
      <w:kern w:val="0"/>
      <w:sz w:val="21"/>
      <w:szCs w:val="21"/>
      <w14:ligatures w14:val="none"/>
    </w:rPr>
  </w:style>
  <w:style w:type="paragraph" w:styleId="ae">
    <w:name w:val="List Paragraph"/>
    <w:basedOn w:val="a"/>
    <w:uiPriority w:val="34"/>
    <w:qFormat/>
    <w:pPr>
      <w:ind w:left="720"/>
      <w:contextualSpacing/>
    </w:pPr>
  </w:style>
  <w:style w:type="paragraph" w:customStyle="1" w:styleId="af">
    <w:name w:val="表格内容居中（奇安信）"/>
    <w:basedOn w:val="a"/>
    <w:qFormat/>
    <w:rsid w:val="00637E77"/>
    <w:pPr>
      <w:wordWrap w:val="0"/>
      <w:jc w:val="center"/>
    </w:pPr>
    <w:rPr>
      <w:rFonts w:eastAsia="宋体"/>
      <w:sz w:val="21"/>
      <w:szCs w:val="21"/>
    </w:rPr>
  </w:style>
  <w:style w:type="table" w:styleId="5">
    <w:name w:val="Plain Table 5"/>
    <w:basedOn w:val="a1"/>
    <w:uiPriority w:val="45"/>
    <w:rsid w:val="00753A4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Accent 1"/>
    <w:basedOn w:val="a1"/>
    <w:uiPriority w:val="46"/>
    <w:rsid w:val="00753A4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2">
    <w:name w:val="Grid Table 1 Light Accent 2"/>
    <w:basedOn w:val="a1"/>
    <w:uiPriority w:val="46"/>
    <w:rsid w:val="00753A4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1"/>
    <w:uiPriority w:val="46"/>
    <w:rsid w:val="00753A4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af0">
    <w:name w:val="Table Grid"/>
    <w:basedOn w:val="a1"/>
    <w:uiPriority w:val="39"/>
    <w:qFormat/>
    <w:rsid w:val="00753A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1">
    <w:name w:val="Grid Table Light"/>
    <w:basedOn w:val="a1"/>
    <w:uiPriority w:val="40"/>
    <w:rsid w:val="00753A4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753A4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753A4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
    <w:name w:val="Plain Table 4"/>
    <w:basedOn w:val="a1"/>
    <w:uiPriority w:val="44"/>
    <w:rsid w:val="00753A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Grid Table 1 Light"/>
    <w:basedOn w:val="a1"/>
    <w:uiPriority w:val="46"/>
    <w:rsid w:val="00753A4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4">
    <w:name w:val="Grid Table 1 Light Accent 4"/>
    <w:basedOn w:val="a1"/>
    <w:uiPriority w:val="46"/>
    <w:rsid w:val="00753A4F"/>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2">
    <w:name w:val="Plain Table 1"/>
    <w:basedOn w:val="a1"/>
    <w:uiPriority w:val="41"/>
    <w:rsid w:val="00753A4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Grid Table 2 Accent 1"/>
    <w:basedOn w:val="a1"/>
    <w:uiPriority w:val="47"/>
    <w:rsid w:val="00753A4F"/>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1-5">
    <w:name w:val="Grid Table 1 Light Accent 5"/>
    <w:basedOn w:val="a1"/>
    <w:uiPriority w:val="46"/>
    <w:rsid w:val="00753A4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af2">
    <w:name w:val="表格内容 靠左（奇安信）"/>
    <w:basedOn w:val="a"/>
    <w:qFormat/>
    <w:rsid w:val="001B2749"/>
    <w:pPr>
      <w:spacing w:line="300" w:lineRule="auto"/>
    </w:pPr>
    <w:rPr>
      <w:rFonts w:ascii="Arial" w:eastAsia="宋体" w:hAnsi="Arial"/>
      <w:sz w:val="21"/>
      <w:szCs w:val="21"/>
    </w:rPr>
  </w:style>
  <w:style w:type="paragraph" w:customStyle="1" w:styleId="-">
    <w:name w:val="表格-头 （奇安信）"/>
    <w:basedOn w:val="a"/>
    <w:next w:val="a"/>
    <w:qFormat/>
    <w:rsid w:val="001B2749"/>
    <w:pPr>
      <w:spacing w:line="300" w:lineRule="auto"/>
      <w:jc w:val="center"/>
    </w:pPr>
    <w:rPr>
      <w:rFonts w:ascii="Arial" w:eastAsia="宋体" w:hAnsi="Arial"/>
      <w:b/>
      <w:sz w:val="21"/>
      <w:szCs w:val="21"/>
    </w:rPr>
  </w:style>
  <w:style w:type="table" w:customStyle="1" w:styleId="PlainTable51">
    <w:name w:val="Plain Table 51"/>
    <w:basedOn w:val="a1"/>
    <w:uiPriority w:val="45"/>
    <w:qFormat/>
    <w:rsid w:val="000D0EE2"/>
    <w:rPr>
      <w:lang/>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11">
    <w:name w:val="Grid Table 1 Light - Accent 11"/>
    <w:basedOn w:val="a1"/>
    <w:uiPriority w:val="46"/>
    <w:qFormat/>
    <w:rsid w:val="000D0EE2"/>
    <w:rPr>
      <w:lang/>
    </w:r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1"/>
    <w:uiPriority w:val="46"/>
    <w:qFormat/>
    <w:rsid w:val="000D0EE2"/>
    <w:rPr>
      <w:lang/>
    </w:rPr>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1"/>
    <w:uiPriority w:val="46"/>
    <w:qFormat/>
    <w:rsid w:val="000D0EE2"/>
    <w:rPr>
      <w:lang/>
    </w:rPr>
    <w:tblPr>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GridLight1">
    <w:name w:val="Table Grid Light1"/>
    <w:basedOn w:val="a1"/>
    <w:uiPriority w:val="40"/>
    <w:qFormat/>
    <w:rsid w:val="000D0EE2"/>
    <w:rPr>
      <w:lang/>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a1"/>
    <w:uiPriority w:val="42"/>
    <w:qFormat/>
    <w:rsid w:val="000D0EE2"/>
    <w:rPr>
      <w:lang/>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1"/>
    <w:uiPriority w:val="43"/>
    <w:qFormat/>
    <w:rsid w:val="000D0EE2"/>
    <w:rPr>
      <w:lang/>
    </w:rP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1"/>
    <w:uiPriority w:val="44"/>
    <w:qFormat/>
    <w:rsid w:val="000D0EE2"/>
    <w:rPr>
      <w:lang/>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a1"/>
    <w:uiPriority w:val="46"/>
    <w:qFormat/>
    <w:rsid w:val="000D0EE2"/>
    <w:rPr>
      <w:lang/>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41">
    <w:name w:val="Grid Table 1 Light - Accent 41"/>
    <w:basedOn w:val="a1"/>
    <w:uiPriority w:val="46"/>
    <w:qFormat/>
    <w:rsid w:val="000D0EE2"/>
    <w:rPr>
      <w:lang/>
    </w:rPr>
    <w:tblPr>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PlainTable11">
    <w:name w:val="Plain Table 11"/>
    <w:basedOn w:val="a1"/>
    <w:uiPriority w:val="41"/>
    <w:qFormat/>
    <w:rsid w:val="000D0EE2"/>
    <w:rPr>
      <w:lang/>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11">
    <w:name w:val="Grid Table 2 - Accent 11"/>
    <w:basedOn w:val="a1"/>
    <w:uiPriority w:val="47"/>
    <w:qFormat/>
    <w:rsid w:val="000D0EE2"/>
    <w:rPr>
      <w:lang/>
    </w:rPr>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1Light-Accent51">
    <w:name w:val="Grid Table 1 Light - Accent 51"/>
    <w:basedOn w:val="a1"/>
    <w:uiPriority w:val="46"/>
    <w:qFormat/>
    <w:rsid w:val="000D0EE2"/>
    <w:rPr>
      <w:lang/>
    </w:rPr>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af3">
    <w:name w:val="正文首行缩进（奇安信）"/>
    <w:basedOn w:val="a"/>
    <w:link w:val="af4"/>
    <w:qFormat/>
    <w:rsid w:val="003F0727"/>
    <w:pPr>
      <w:wordWrap w:val="0"/>
      <w:spacing w:after="50" w:line="300" w:lineRule="auto"/>
      <w:ind w:firstLineChars="200" w:firstLine="200"/>
      <w:jc w:val="both"/>
    </w:pPr>
    <w:rPr>
      <w:rFonts w:eastAsia="宋体"/>
      <w:sz w:val="21"/>
      <w:szCs w:val="21"/>
    </w:rPr>
  </w:style>
  <w:style w:type="character" w:customStyle="1" w:styleId="af4">
    <w:name w:val="正文首行缩进（奇安信） 字符"/>
    <w:basedOn w:val="a0"/>
    <w:link w:val="af3"/>
    <w:qFormat/>
    <w:rsid w:val="003F0727"/>
    <w:rPr>
      <w:rFonts w:ascii="Times New Roman" w:eastAsia="宋体"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21</Pages>
  <Words>5400</Words>
  <Characters>8209</Characters>
  <Application>Microsoft Office Word</Application>
  <DocSecurity>0</DocSecurity>
  <Lines>410</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 Troy</dc:creator>
  <cp:lastModifiedBy>德炜 欧</cp:lastModifiedBy>
  <cp:revision>77</cp:revision>
  <dcterms:created xsi:type="dcterms:W3CDTF">2025-09-07T05:39:00Z</dcterms:created>
  <dcterms:modified xsi:type="dcterms:W3CDTF">2026-04-07T09:19:00Z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59C98504FB8C4DBB8D2EA5CB41E1BA6A_12</vt:lpwstr>
  </property>
</Properties>
</file>