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4F" w:rsidRPr="00452395" w:rsidRDefault="00EA604F" w:rsidP="00452395">
      <w:pPr>
        <w:spacing w:before="100" w:beforeAutospacing="1" w:after="100" w:afterAutospacing="1" w:line="240" w:lineRule="auto"/>
        <w:rPr>
          <w:b/>
          <w:bCs/>
          <w:u w:val="single"/>
        </w:rPr>
      </w:pPr>
      <w:r w:rsidRPr="00452395">
        <w:rPr>
          <w:b/>
          <w:bCs/>
          <w:u w:val="single"/>
        </w:rPr>
        <w:t>ΠΡΟΪΟΝΤΑ ΑΣΤΙΚΗΣ ΕΥΘΥΝΗΣ</w:t>
      </w:r>
    </w:p>
    <w:p w:rsidR="00EA604F" w:rsidRPr="00452395" w:rsidRDefault="00EA604F" w:rsidP="00452395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452395">
        <w:rPr>
          <w:b/>
          <w:bCs/>
        </w:rPr>
        <w:t>ΓΕΝΙΚΗ ΑΣΤΙΚΗ ΕΥΘΥΝΗ</w:t>
      </w:r>
    </w:p>
    <w:p w:rsidR="00EA604F" w:rsidRPr="001B3CB8" w:rsidRDefault="00EA604F" w:rsidP="00EA6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 xml:space="preserve">Η γενική αστική ευθύνη σας καλύπτει για ζημιές που μπορεί να προκληθούν σε τρίτους από τη λειτουργία της επιχείρησής σας κατά τη διάρκεια διαμονής τους σε αυτή </w:t>
      </w:r>
      <w:r w:rsidRPr="001B3CB8">
        <w:rPr>
          <w:rFonts w:ascii="Times New Roman" w:hAnsi="Times New Roman" w:cs="Times New Roman"/>
        </w:rPr>
        <w:t>και οφείλονται σε αμελείς πράξεις ή παραλείψεις δικές σας ή και του προσωπικού σας.</w:t>
      </w:r>
      <w:r w:rsidRPr="001B3CB8">
        <w:rPr>
          <w:rFonts w:ascii="Times New Roman" w:eastAsia="Times New Roman" w:hAnsi="Times New Roman" w:cs="Times New Roman"/>
          <w:lang w:eastAsia="el-GR"/>
        </w:rPr>
        <w:t> </w:t>
      </w:r>
      <w:r w:rsidRPr="001B3CB8">
        <w:rPr>
          <w:rFonts w:ascii="Times New Roman" w:hAnsi="Times New Roman" w:cs="Times New Roman"/>
        </w:rPr>
        <w:t xml:space="preserve">Θα πρέπει να διευκρινιστεί ότι δεν καλύπτεται με την κάλυψη Γενικής Αστικής Ευθύνης η Επαγγελματική Αστική Ευθύνη. </w:t>
      </w:r>
      <w:r>
        <w:rPr>
          <w:rFonts w:ascii="Times New Roman" w:eastAsia="Times New Roman" w:hAnsi="Times New Roman" w:cs="Times New Roman"/>
          <w:lang w:eastAsia="el-GR"/>
        </w:rPr>
        <w:t xml:space="preserve">Η γενική αστική ευθύνη </w:t>
      </w:r>
      <w:r w:rsidRPr="001B3CB8">
        <w:rPr>
          <w:rFonts w:ascii="Times New Roman" w:eastAsia="Times New Roman" w:hAnsi="Times New Roman" w:cs="Times New Roman"/>
          <w:lang w:eastAsia="el-GR"/>
        </w:rPr>
        <w:t>απευθύνεται σε</w:t>
      </w:r>
      <w:r w:rsidRPr="001B3CB8">
        <w:rPr>
          <w:rFonts w:ascii="Times New Roman" w:eastAsia="Times New Roman" w:hAnsi="Times New Roman" w:cs="Times New Roman"/>
          <w:lang w:val="en-US" w:eastAsia="el-GR"/>
        </w:rPr>
        <w:t>:</w:t>
      </w:r>
    </w:p>
    <w:p w:rsidR="00EA604F" w:rsidRPr="001B3CB8" w:rsidRDefault="00EA604F" w:rsidP="00EA60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>Τουριστικές μονάδες</w:t>
      </w:r>
    </w:p>
    <w:p w:rsidR="00EA604F" w:rsidRPr="001B3CB8" w:rsidRDefault="00EA604F" w:rsidP="00EA60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 xml:space="preserve">Εκπαιδευτήρια - Φροντιστήρια </w:t>
      </w:r>
    </w:p>
    <w:p w:rsidR="00EA604F" w:rsidRPr="001B3CB8" w:rsidRDefault="00EA604F" w:rsidP="00EA60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 xml:space="preserve">Γυμναστήρια - Αθλητικά Κέντρα </w:t>
      </w:r>
    </w:p>
    <w:p w:rsidR="00EA604F" w:rsidRPr="001B3CB8" w:rsidRDefault="00EA604F" w:rsidP="00EA60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 xml:space="preserve">Εστιατόρια - Καφετέριες </w:t>
      </w:r>
    </w:p>
    <w:p w:rsidR="00EA604F" w:rsidRPr="001B3CB8" w:rsidRDefault="00EA604F" w:rsidP="00EA60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 xml:space="preserve">Κομμωτήρια - Ινστιτούτα Αισθητικής </w:t>
      </w:r>
    </w:p>
    <w:p w:rsidR="00EA604F" w:rsidRPr="001B3CB8" w:rsidRDefault="00EA604F" w:rsidP="00EA60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 xml:space="preserve">Κινηματογράφους – Θέατρα </w:t>
      </w:r>
    </w:p>
    <w:p w:rsidR="00EA604F" w:rsidRPr="001B3CB8" w:rsidRDefault="00EA604F" w:rsidP="00EA604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1B3CB8">
        <w:rPr>
          <w:rFonts w:ascii="Times New Roman" w:eastAsia="Times New Roman" w:hAnsi="Times New Roman" w:cs="Times New Roman"/>
          <w:lang w:eastAsia="el-GR"/>
        </w:rPr>
        <w:t xml:space="preserve">Εμπορικά Καταστήματα  </w:t>
      </w:r>
    </w:p>
    <w:p w:rsidR="00C661C6" w:rsidRPr="00C661C6" w:rsidRDefault="00EA604F" w:rsidP="00C661C6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proofErr w:type="spellStart"/>
      <w:r w:rsidRPr="001B3CB8">
        <w:rPr>
          <w:rFonts w:ascii="Times New Roman" w:eastAsia="Times New Roman" w:hAnsi="Times New Roman" w:cs="Times New Roman"/>
          <w:lang w:eastAsia="el-GR"/>
        </w:rPr>
        <w:t>Σταθμ</w:t>
      </w:r>
      <w:proofErr w:type="spellEnd"/>
      <w:r w:rsidRPr="001B3CB8">
        <w:rPr>
          <w:rFonts w:ascii="Times New Roman" w:eastAsia="Times New Roman" w:hAnsi="Times New Roman" w:cs="Times New Roman"/>
          <w:lang w:val="en-US" w:eastAsia="el-GR"/>
        </w:rPr>
        <w:t>o</w:t>
      </w:r>
      <w:proofErr w:type="spellStart"/>
      <w:r w:rsidRPr="001B3CB8">
        <w:rPr>
          <w:rFonts w:ascii="Times New Roman" w:eastAsia="Times New Roman" w:hAnsi="Times New Roman" w:cs="Times New Roman"/>
          <w:lang w:eastAsia="el-GR"/>
        </w:rPr>
        <w:t>ύς</w:t>
      </w:r>
      <w:proofErr w:type="spellEnd"/>
      <w:r w:rsidRPr="001B3CB8">
        <w:rPr>
          <w:rFonts w:ascii="Times New Roman" w:eastAsia="Times New Roman" w:hAnsi="Times New Roman" w:cs="Times New Roman"/>
          <w:lang w:eastAsia="el-GR"/>
        </w:rPr>
        <w:t xml:space="preserve"> Αυτοκινήτων </w:t>
      </w:r>
    </w:p>
    <w:p w:rsidR="00EA604F" w:rsidRPr="00C661C6" w:rsidRDefault="00EA604F" w:rsidP="00C661C6">
      <w:pPr>
        <w:spacing w:before="100" w:beforeAutospacing="1" w:after="100" w:afterAutospacing="1" w:line="240" w:lineRule="auto"/>
        <w:ind w:left="360"/>
        <w:rPr>
          <w:rStyle w:val="a3"/>
          <w:rFonts w:ascii="Open Sans" w:hAnsi="Open Sans"/>
          <w:color w:val="777777"/>
          <w:sz w:val="13"/>
          <w:szCs w:val="13"/>
          <w:shd w:val="clear" w:color="auto" w:fill="FFFFFF"/>
        </w:rPr>
      </w:pPr>
      <w:r w:rsidRPr="00C661C6">
        <w:rPr>
          <w:b/>
          <w:bCs/>
        </w:rPr>
        <w:t>ΕΡΓΟΔΟΤΙΚΗ</w:t>
      </w:r>
      <w:r w:rsidRPr="00C661C6">
        <w:rPr>
          <w:rStyle w:val="a3"/>
          <w:rFonts w:ascii="Open Sans" w:hAnsi="Open Sans"/>
          <w:color w:val="777777"/>
          <w:sz w:val="13"/>
          <w:szCs w:val="13"/>
          <w:shd w:val="clear" w:color="auto" w:fill="FFFFFF"/>
        </w:rPr>
        <w:t xml:space="preserve"> </w:t>
      </w:r>
      <w:r w:rsidRPr="00C661C6">
        <w:rPr>
          <w:b/>
          <w:bCs/>
        </w:rPr>
        <w:t>ΕΥΘΥΝΗ</w:t>
      </w:r>
    </w:p>
    <w:p w:rsidR="00EA604F" w:rsidRDefault="00452395" w:rsidP="006113C2">
      <w:pPr>
        <w:spacing w:before="100" w:beforeAutospacing="1" w:after="100" w:afterAutospacing="1" w:line="240" w:lineRule="auto"/>
      </w:pPr>
      <w:r>
        <w:t>Η αστική ευθύνη εργοδότη σας καλύπτει για την αστική ευθύνη που έχετε ως εργοδότης και των αντιπροσώπων σας για εργατικά ατυχήματα από αμελείς πράξεις ή παραλήψεις σας  σε υπαλλήλους ή εργάτες που απασχολούνται στην επιχείρησή σας.</w:t>
      </w:r>
    </w:p>
    <w:p w:rsidR="00452395" w:rsidRPr="00C661C6" w:rsidRDefault="00452395" w:rsidP="00C661C6">
      <w:pPr>
        <w:pStyle w:val="a4"/>
        <w:numPr>
          <w:ilvl w:val="0"/>
          <w:numId w:val="5"/>
        </w:numPr>
        <w:rPr>
          <w:b/>
          <w:bCs/>
        </w:rPr>
      </w:pPr>
      <w:r w:rsidRPr="00C661C6">
        <w:rPr>
          <w:b/>
          <w:bCs/>
        </w:rPr>
        <w:t>ΑΣΤΙΚΗ ΕΥΘΥΝΗ ΠΡΟΪΟΝΤΟΣ</w:t>
      </w:r>
    </w:p>
    <w:p w:rsidR="00452395" w:rsidRDefault="00452395" w:rsidP="00452395">
      <w:r>
        <w:t xml:space="preserve">Με την ασφάλεια αυτή καλύπτεστε εάν είστε κατασκευαστής, παραγωγός, εισαγωγέας ή έμπορος για αποζημιώσεις που θα υποχρεωθείτε να καταβάλλετε σε τρίτους για σωματικές βλάβες  ή θάνατο και υλικές ζημιές, που μπορεί να προκύψουν από ελαττωματικό προϊόν που σχεδιάστηκε, κατασκευάστηκε, παράχθηκε ή διανεμήθηκε στα πλαίσια της επαγγελματικής σας δραστηριότητας. </w:t>
      </w:r>
    </w:p>
    <w:p w:rsidR="00452395" w:rsidRPr="00C661C6" w:rsidRDefault="00452395" w:rsidP="00C661C6">
      <w:pPr>
        <w:pStyle w:val="a4"/>
        <w:numPr>
          <w:ilvl w:val="0"/>
          <w:numId w:val="5"/>
        </w:numPr>
        <w:rPr>
          <w:b/>
          <w:bCs/>
        </w:rPr>
      </w:pPr>
      <w:r w:rsidRPr="00C661C6">
        <w:rPr>
          <w:b/>
          <w:bCs/>
        </w:rPr>
        <w:t>ΕΠΑΓΓΕΛΜΑΤΙΚΗ ΑΣΤΙΚΗ ΕΥΘΥΝΗ</w:t>
      </w:r>
    </w:p>
    <w:p w:rsidR="006113C2" w:rsidRPr="006113C2" w:rsidRDefault="00DA5EE8" w:rsidP="00611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951D95">
        <w:rPr>
          <w:rFonts w:ascii="Times New Roman" w:hAnsi="Times New Roman" w:cs="Times New Roman"/>
        </w:rPr>
        <w:t xml:space="preserve">Η </w:t>
      </w:r>
      <w:r w:rsidR="006113C2" w:rsidRPr="00951D95">
        <w:rPr>
          <w:rFonts w:ascii="Times New Roman" w:eastAsia="Times New Roman" w:hAnsi="Times New Roman" w:cs="Times New Roman"/>
          <w:bCs/>
          <w:lang w:eastAsia="el-GR"/>
        </w:rPr>
        <w:t>Ασφάλιση Επαγγελματικής Αστικής Ευθύνης</w:t>
      </w:r>
      <w:r w:rsidRPr="00951D95">
        <w:rPr>
          <w:rFonts w:ascii="Times New Roman" w:eastAsia="Times New Roman" w:hAnsi="Times New Roman" w:cs="Times New Roman"/>
          <w:lang w:eastAsia="el-GR"/>
        </w:rPr>
        <w:t xml:space="preserve"> σ</w:t>
      </w:r>
      <w:r w:rsidR="006113C2" w:rsidRPr="006113C2">
        <w:rPr>
          <w:rFonts w:ascii="Times New Roman" w:eastAsia="Times New Roman" w:hAnsi="Times New Roman" w:cs="Times New Roman"/>
          <w:lang w:eastAsia="el-GR"/>
        </w:rPr>
        <w:t>ας καλύπτει σε περίπτωση που πελάτες σας</w:t>
      </w:r>
      <w:r w:rsidR="00951D95">
        <w:rPr>
          <w:rFonts w:ascii="Times New Roman" w:eastAsia="Times New Roman" w:hAnsi="Times New Roman" w:cs="Times New Roman"/>
          <w:lang w:eastAsia="el-GR"/>
        </w:rPr>
        <w:t>,</w:t>
      </w:r>
      <w:r w:rsidR="006113C2" w:rsidRPr="006113C2">
        <w:rPr>
          <w:rFonts w:ascii="Times New Roman" w:eastAsia="Times New Roman" w:hAnsi="Times New Roman" w:cs="Times New Roman"/>
          <w:lang w:eastAsia="el-GR"/>
        </w:rPr>
        <w:t xml:space="preserve"> μπορεί να διεκδικήσουν αποζημιώσεις</w:t>
      </w:r>
      <w:r w:rsidR="00951D95">
        <w:rPr>
          <w:rFonts w:ascii="Times New Roman" w:eastAsia="Times New Roman" w:hAnsi="Times New Roman" w:cs="Times New Roman"/>
          <w:lang w:eastAsia="el-GR"/>
        </w:rPr>
        <w:t>,</w:t>
      </w:r>
      <w:r w:rsidR="006113C2" w:rsidRPr="006113C2">
        <w:rPr>
          <w:rFonts w:ascii="Times New Roman" w:eastAsia="Times New Roman" w:hAnsi="Times New Roman" w:cs="Times New Roman"/>
          <w:lang w:eastAsia="el-GR"/>
        </w:rPr>
        <w:t xml:space="preserve"> στο πλαίσιο άσκησης της επαγ</w:t>
      </w:r>
      <w:r w:rsidRPr="00951D95">
        <w:rPr>
          <w:rFonts w:ascii="Times New Roman" w:eastAsia="Times New Roman" w:hAnsi="Times New Roman" w:cs="Times New Roman"/>
          <w:lang w:eastAsia="el-GR"/>
        </w:rPr>
        <w:t>γελματικής σας δραστηριότητας. Η ασφάλιση αυτή απευθύνεται σε</w:t>
      </w:r>
    </w:p>
    <w:p w:rsidR="006113C2" w:rsidRPr="006113C2" w:rsidRDefault="00381270" w:rsidP="0061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hyperlink r:id="rId5" w:history="1">
        <w:r w:rsidR="00DA5EE8" w:rsidRPr="00951D95">
          <w:rPr>
            <w:rFonts w:ascii="Times New Roman" w:eastAsia="Times New Roman" w:hAnsi="Times New Roman" w:cs="Times New Roman"/>
            <w:bCs/>
            <w:lang w:eastAsia="el-GR"/>
          </w:rPr>
          <w:t>Ιατρούς</w:t>
        </w:r>
        <w:r w:rsidR="006113C2" w:rsidRPr="00951D95">
          <w:rPr>
            <w:rFonts w:ascii="Times New Roman" w:eastAsia="Times New Roman" w:hAnsi="Times New Roman" w:cs="Times New Roman"/>
            <w:lang w:eastAsia="el-GR"/>
          </w:rPr>
          <w:t xml:space="preserve"> </w:t>
        </w:r>
      </w:hyperlink>
    </w:p>
    <w:p w:rsidR="006113C2" w:rsidRPr="00951D95" w:rsidRDefault="00DA5EE8" w:rsidP="0061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951D95">
        <w:rPr>
          <w:rFonts w:ascii="Times New Roman" w:eastAsia="Times New Roman" w:hAnsi="Times New Roman" w:cs="Times New Roman"/>
          <w:lang w:eastAsia="el-GR"/>
        </w:rPr>
        <w:t>Φαρμακοποιούς</w:t>
      </w:r>
    </w:p>
    <w:p w:rsidR="00DA5EE8" w:rsidRPr="006113C2" w:rsidRDefault="00951D95" w:rsidP="0061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>
        <w:rPr>
          <w:rFonts w:ascii="Times New Roman" w:hAnsi="Times New Roman" w:cs="Times New Roman"/>
        </w:rPr>
        <w:t>Σε παραϊατρικά ε</w:t>
      </w:r>
      <w:r w:rsidR="00DA5EE8" w:rsidRPr="00951D95">
        <w:rPr>
          <w:rFonts w:ascii="Times New Roman" w:hAnsi="Times New Roman" w:cs="Times New Roman"/>
        </w:rPr>
        <w:t xml:space="preserve">παγγέλματα όπως </w:t>
      </w:r>
      <w:hyperlink r:id="rId6" w:tgtFrame="_blank" w:tooltip="Πρόγραμμα Ασφάλισης Επαγγελματικής Ευθύνης Φυσικοθεραπευτών" w:history="1">
        <w:r>
          <w:rPr>
            <w:rStyle w:val="-"/>
            <w:rFonts w:ascii="Times New Roman" w:hAnsi="Times New Roman" w:cs="Times New Roman"/>
            <w:color w:val="auto"/>
            <w:u w:val="none"/>
          </w:rPr>
          <w:t>φ</w:t>
        </w:r>
        <w:r w:rsidR="00DA5EE8" w:rsidRPr="00951D95">
          <w:rPr>
            <w:rStyle w:val="-"/>
            <w:rFonts w:ascii="Times New Roman" w:hAnsi="Times New Roman" w:cs="Times New Roman"/>
            <w:color w:val="auto"/>
            <w:u w:val="none"/>
          </w:rPr>
          <w:t>υσιοθεραπευτές</w:t>
        </w:r>
      </w:hyperlink>
      <w:r w:rsidR="00DA5EE8" w:rsidRPr="00951D9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χειροπράκτες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ρ</w:t>
      </w:r>
      <w:r w:rsidR="00DA5EE8" w:rsidRPr="00951D95">
        <w:rPr>
          <w:rFonts w:ascii="Times New Roman" w:hAnsi="Times New Roman" w:cs="Times New Roman"/>
        </w:rPr>
        <w:t>εφλεξολό</w:t>
      </w:r>
      <w:r>
        <w:rPr>
          <w:rFonts w:ascii="Times New Roman" w:hAnsi="Times New Roman" w:cs="Times New Roman"/>
        </w:rPr>
        <w:t>γους</w:t>
      </w:r>
      <w:proofErr w:type="spellEnd"/>
      <w:r>
        <w:rPr>
          <w:rFonts w:ascii="Times New Roman" w:hAnsi="Times New Roman" w:cs="Times New Roman"/>
        </w:rPr>
        <w:t xml:space="preserve"> κλπ</w:t>
      </w:r>
    </w:p>
    <w:p w:rsidR="006113C2" w:rsidRPr="006113C2" w:rsidRDefault="00DA5EE8" w:rsidP="0061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951D95">
        <w:rPr>
          <w:rFonts w:ascii="Times New Roman" w:eastAsia="Times New Roman" w:hAnsi="Times New Roman" w:cs="Times New Roman"/>
          <w:lang w:eastAsia="el-GR"/>
        </w:rPr>
        <w:t>Δικηγόρους</w:t>
      </w:r>
      <w:r w:rsidR="006113C2" w:rsidRPr="006113C2">
        <w:rPr>
          <w:rFonts w:ascii="Times New Roman" w:eastAsia="Times New Roman" w:hAnsi="Times New Roman" w:cs="Times New Roman"/>
          <w:lang w:eastAsia="el-GR"/>
        </w:rPr>
        <w:t xml:space="preserve"> </w:t>
      </w:r>
      <w:r w:rsidRPr="00951D95">
        <w:rPr>
          <w:rFonts w:ascii="Times New Roman" w:eastAsia="Times New Roman" w:hAnsi="Times New Roman" w:cs="Times New Roman"/>
          <w:lang w:eastAsia="el-GR"/>
        </w:rPr>
        <w:t>- Συμβολαιογράφους</w:t>
      </w:r>
    </w:p>
    <w:p w:rsidR="006113C2" w:rsidRDefault="006113C2" w:rsidP="0061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6113C2">
        <w:rPr>
          <w:rFonts w:ascii="Times New Roman" w:eastAsia="Times New Roman" w:hAnsi="Times New Roman" w:cs="Times New Roman"/>
          <w:lang w:eastAsia="el-GR"/>
        </w:rPr>
        <w:t>Πολιτικ</w:t>
      </w:r>
      <w:r w:rsidR="00DA5EE8" w:rsidRPr="00951D95">
        <w:rPr>
          <w:rFonts w:ascii="Times New Roman" w:eastAsia="Times New Roman" w:hAnsi="Times New Roman" w:cs="Times New Roman"/>
          <w:lang w:eastAsia="el-GR"/>
        </w:rPr>
        <w:t xml:space="preserve">ούς Μηχανικούς / </w:t>
      </w:r>
      <w:r w:rsidR="00504280" w:rsidRPr="00951D95">
        <w:rPr>
          <w:rFonts w:ascii="Times New Roman" w:eastAsia="Times New Roman" w:hAnsi="Times New Roman" w:cs="Times New Roman"/>
          <w:lang w:eastAsia="el-GR"/>
        </w:rPr>
        <w:t>Αρχιτέκτονες</w:t>
      </w:r>
      <w:r w:rsidRPr="006113C2">
        <w:rPr>
          <w:rFonts w:ascii="Times New Roman" w:eastAsia="Times New Roman" w:hAnsi="Times New Roman" w:cs="Times New Roman"/>
          <w:lang w:eastAsia="el-GR"/>
        </w:rPr>
        <w:t xml:space="preserve"> </w:t>
      </w:r>
    </w:p>
    <w:p w:rsidR="00951D95" w:rsidRPr="006113C2" w:rsidRDefault="00951D95" w:rsidP="00611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>
        <w:rPr>
          <w:rFonts w:ascii="Times New Roman" w:eastAsia="Times New Roman" w:hAnsi="Times New Roman" w:cs="Times New Roman"/>
          <w:lang w:eastAsia="el-GR"/>
        </w:rPr>
        <w:t>Εργολάβους για ανέγερση κτιρίων</w:t>
      </w:r>
    </w:p>
    <w:p w:rsidR="006113C2" w:rsidRPr="006113C2" w:rsidRDefault="00DA5EE8" w:rsidP="00DA5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951D95">
        <w:rPr>
          <w:rFonts w:ascii="Times New Roman" w:eastAsia="Times New Roman" w:hAnsi="Times New Roman" w:cs="Times New Roman"/>
          <w:lang w:eastAsia="el-GR"/>
        </w:rPr>
        <w:t>Λογιστές</w:t>
      </w:r>
      <w:r w:rsidR="006113C2" w:rsidRPr="006113C2">
        <w:rPr>
          <w:rFonts w:ascii="Times New Roman" w:eastAsia="Times New Roman" w:hAnsi="Times New Roman" w:cs="Times New Roman"/>
          <w:lang w:eastAsia="el-GR"/>
        </w:rPr>
        <w:t xml:space="preserve"> </w:t>
      </w:r>
    </w:p>
    <w:p w:rsidR="00951D95" w:rsidRDefault="00DA5EE8" w:rsidP="0095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951D95">
        <w:rPr>
          <w:rFonts w:ascii="Times New Roman" w:eastAsia="Times New Roman" w:hAnsi="Times New Roman" w:cs="Times New Roman"/>
          <w:lang w:eastAsia="el-GR"/>
        </w:rPr>
        <w:t>Διαμεσολαβητές</w:t>
      </w:r>
      <w:r w:rsidR="006113C2" w:rsidRPr="006113C2">
        <w:rPr>
          <w:rFonts w:ascii="Times New Roman" w:eastAsia="Times New Roman" w:hAnsi="Times New Roman" w:cs="Times New Roman"/>
          <w:lang w:eastAsia="el-GR"/>
        </w:rPr>
        <w:t xml:space="preserve"> </w:t>
      </w:r>
    </w:p>
    <w:p w:rsidR="00DA5EE8" w:rsidRPr="00DA5EE8" w:rsidRDefault="00381270" w:rsidP="0095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hyperlink r:id="rId7" w:tgtFrame="_blank" w:tooltip="Πρόγραμμα Ασφάλισης Εταιριών Επικοινωνίας" w:history="1">
        <w:r w:rsidR="00DA5EE8" w:rsidRPr="00951D95">
          <w:rPr>
            <w:rFonts w:ascii="Times New Roman" w:eastAsia="Times New Roman" w:hAnsi="Times New Roman" w:cs="Times New Roman"/>
            <w:lang w:eastAsia="el-GR"/>
          </w:rPr>
          <w:t>Εταιρίες Επικοινωνίας &amp; Πολυμέσων</w:t>
        </w:r>
      </w:hyperlink>
      <w:r w:rsidR="00DA5EE8" w:rsidRPr="00DA5EE8">
        <w:rPr>
          <w:rFonts w:ascii="Times New Roman" w:eastAsia="Times New Roman" w:hAnsi="Times New Roman" w:cs="Times New Roman"/>
          <w:lang w:eastAsia="el-GR"/>
        </w:rPr>
        <w:t xml:space="preserve"> (Διαφημιστικές Εταιρίες, Τηλεοπτικοί &amp; Ραδιοφωνικοί Σταθμοί</w:t>
      </w:r>
      <w:r w:rsidR="00DA5EE8" w:rsidRPr="00951D95">
        <w:rPr>
          <w:rFonts w:ascii="Times New Roman" w:eastAsia="Times New Roman" w:hAnsi="Times New Roman" w:cs="Times New Roman"/>
          <w:lang w:eastAsia="el-GR"/>
        </w:rPr>
        <w:t xml:space="preserve"> κ.α.</w:t>
      </w:r>
      <w:r w:rsidR="00951D95">
        <w:rPr>
          <w:rFonts w:ascii="Times New Roman" w:eastAsia="Times New Roman" w:hAnsi="Times New Roman" w:cs="Times New Roman"/>
          <w:lang w:eastAsia="el-GR"/>
        </w:rPr>
        <w:t>)</w:t>
      </w:r>
    </w:p>
    <w:p w:rsidR="00DA5EE8" w:rsidRPr="00951D95" w:rsidRDefault="00951D95" w:rsidP="00951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>
        <w:rPr>
          <w:rFonts w:ascii="Times New Roman" w:eastAsia="Times New Roman" w:hAnsi="Times New Roman" w:cs="Times New Roman"/>
          <w:lang w:eastAsia="el-GR"/>
        </w:rPr>
        <w:t>Ταξιδιωτικούς Πράκτορες</w:t>
      </w:r>
      <w:r w:rsidR="00DA5EE8" w:rsidRPr="00951D95">
        <w:rPr>
          <w:rFonts w:ascii="Times New Roman" w:eastAsia="Times New Roman" w:hAnsi="Times New Roman" w:cs="Times New Roman"/>
          <w:lang w:eastAsia="el-GR"/>
        </w:rPr>
        <w:t xml:space="preserve"> </w:t>
      </w:r>
    </w:p>
    <w:p w:rsidR="00951D95" w:rsidRPr="00452395" w:rsidRDefault="00DA5EE8" w:rsidP="00452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951D95">
        <w:rPr>
          <w:rFonts w:ascii="Times New Roman" w:eastAsia="Times New Roman" w:hAnsi="Times New Roman" w:cs="Times New Roman"/>
          <w:lang w:eastAsia="el-GR"/>
        </w:rPr>
        <w:t xml:space="preserve">Μεταφραστικές εταιρίες </w:t>
      </w:r>
      <w:r w:rsidR="00951D95">
        <w:rPr>
          <w:rFonts w:ascii="Times New Roman" w:eastAsia="Times New Roman" w:hAnsi="Times New Roman" w:cs="Times New Roman"/>
          <w:lang w:eastAsia="el-GR"/>
        </w:rPr>
        <w:t>κ.α.</w:t>
      </w:r>
    </w:p>
    <w:sectPr w:rsidR="00951D95" w:rsidRPr="00452395" w:rsidSect="00A565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D6402"/>
    <w:multiLevelType w:val="hybridMultilevel"/>
    <w:tmpl w:val="3806B9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E0E43"/>
    <w:multiLevelType w:val="hybridMultilevel"/>
    <w:tmpl w:val="A58EC2FE"/>
    <w:lvl w:ilvl="0" w:tplc="0408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32A17815"/>
    <w:multiLevelType w:val="multilevel"/>
    <w:tmpl w:val="3E2E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D21489"/>
    <w:multiLevelType w:val="hybridMultilevel"/>
    <w:tmpl w:val="B2FC254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B5F0F"/>
    <w:multiLevelType w:val="hybridMultilevel"/>
    <w:tmpl w:val="2938A410"/>
    <w:lvl w:ilvl="0" w:tplc="0408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763A8E"/>
    <w:rsid w:val="00112CF6"/>
    <w:rsid w:val="00381270"/>
    <w:rsid w:val="00452395"/>
    <w:rsid w:val="00504280"/>
    <w:rsid w:val="006113C2"/>
    <w:rsid w:val="00763A8E"/>
    <w:rsid w:val="00951D95"/>
    <w:rsid w:val="00A565DC"/>
    <w:rsid w:val="00A60D11"/>
    <w:rsid w:val="00AE7ED2"/>
    <w:rsid w:val="00C661C6"/>
    <w:rsid w:val="00DA5EE8"/>
    <w:rsid w:val="00EA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1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113C2"/>
    <w:rPr>
      <w:b/>
      <w:bCs/>
    </w:rPr>
  </w:style>
  <w:style w:type="character" w:styleId="-">
    <w:name w:val="Hyperlink"/>
    <w:basedOn w:val="a0"/>
    <w:uiPriority w:val="99"/>
    <w:semiHidden/>
    <w:unhideWhenUsed/>
    <w:rsid w:val="006113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A604F"/>
  </w:style>
  <w:style w:type="paragraph" w:styleId="a4">
    <w:name w:val="List Paragraph"/>
    <w:basedOn w:val="a"/>
    <w:uiPriority w:val="34"/>
    <w:qFormat/>
    <w:rsid w:val="00EA6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ig.com.gr/Chartis/internet/EL/el/Physiotherapists_tcm3877-52416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g.com.gr/Chartis/internet/EL/el/PHYSIOTHERAPIST_tcm3877-524741.pdf" TargetMode="External"/><Relationship Id="rId5" Type="http://schemas.openxmlformats.org/officeDocument/2006/relationships/hyperlink" Target="http://www.interamerican.gr/default.asp?pid=603&amp;la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5</cp:revision>
  <cp:lastPrinted>2016-04-06T13:02:00Z</cp:lastPrinted>
  <dcterms:created xsi:type="dcterms:W3CDTF">2014-04-03T12:49:00Z</dcterms:created>
  <dcterms:modified xsi:type="dcterms:W3CDTF">2016-04-19T13:03:00Z</dcterms:modified>
</cp:coreProperties>
</file>