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F1A" w:rsidRPr="003B4F1A" w:rsidRDefault="003B4F1A" w:rsidP="003B4F1A">
      <w:pPr>
        <w:jc w:val="center"/>
        <w:rPr>
          <w:b/>
          <w:sz w:val="26"/>
          <w:szCs w:val="26"/>
          <w:u w:val="single"/>
        </w:rPr>
      </w:pPr>
      <w:r w:rsidRPr="003B4F1A">
        <w:rPr>
          <w:b/>
          <w:sz w:val="26"/>
          <w:szCs w:val="26"/>
          <w:u w:val="single"/>
        </w:rPr>
        <w:t>ΦΩΤΟΒΟΛΤΑΪΚΑ</w:t>
      </w:r>
    </w:p>
    <w:p w:rsidR="00292658" w:rsidRDefault="00292658" w:rsidP="00292658">
      <w:r>
        <w:t xml:space="preserve">Τα </w:t>
      </w:r>
      <w:proofErr w:type="spellStart"/>
      <w:r>
        <w:t>φωτοβολταϊκά</w:t>
      </w:r>
      <w:proofErr w:type="spellEnd"/>
      <w:r>
        <w:t xml:space="preserve"> συστήματα είναι μια από τις εφαρμογές των Ανανεώσιμων Πηγών Ενέργειας και παράγουν ηλεκτρική ενέργεια από την ηλιακή ενέργεια. Κάθε πράσινη επένδυση όπως είναι η </w:t>
      </w:r>
      <w:proofErr w:type="spellStart"/>
      <w:r>
        <w:t>φωτοβολταϊκή</w:t>
      </w:r>
      <w:proofErr w:type="spellEnd"/>
      <w:r>
        <w:t xml:space="preserve"> εγκατάσταση, είναι αναγκαίο να προστατεύεται από όλους τους πιθανούς κινδύνους που την απειλούν. Η ασφαλιστική κάλυψη είναι η λύση στην ανάγκη προστασίας της επένδυσης</w:t>
      </w:r>
      <w:r w:rsidRPr="00292658">
        <w:t>.</w:t>
      </w:r>
      <w:r w:rsidR="003A49D7">
        <w:t xml:space="preserve"> </w:t>
      </w:r>
      <w:r>
        <w:t>Στη</w:t>
      </w:r>
      <w:r w:rsidR="003A49D7">
        <w:t>ν</w:t>
      </w:r>
      <w:r>
        <w:t xml:space="preserve"> αγορά υπάρχουν ολοκληρωμένα προγράμματα που καλύπτουν </w:t>
      </w:r>
    </w:p>
    <w:p w:rsidR="00292658" w:rsidRDefault="00292658" w:rsidP="00292658">
      <w:pPr>
        <w:pStyle w:val="a3"/>
        <w:numPr>
          <w:ilvl w:val="0"/>
          <w:numId w:val="4"/>
        </w:numPr>
      </w:pPr>
      <w:proofErr w:type="spellStart"/>
      <w:r>
        <w:t>Φωτοβολταϊκούς</w:t>
      </w:r>
      <w:proofErr w:type="spellEnd"/>
      <w:r>
        <w:t xml:space="preserve"> </w:t>
      </w:r>
      <w:proofErr w:type="spellStart"/>
      <w:r>
        <w:t>Σταθµούς</w:t>
      </w:r>
      <w:proofErr w:type="spellEnd"/>
      <w:r w:rsidR="003A49D7">
        <w:t xml:space="preserve"> (Πάρκα)</w:t>
      </w:r>
    </w:p>
    <w:p w:rsidR="00292658" w:rsidRPr="00292658" w:rsidRDefault="003B4F1A" w:rsidP="00292658">
      <w:pPr>
        <w:pStyle w:val="a3"/>
        <w:numPr>
          <w:ilvl w:val="0"/>
          <w:numId w:val="4"/>
        </w:numPr>
      </w:pPr>
      <w:r>
        <w:t>Οικιακά</w:t>
      </w:r>
      <w:r w:rsidR="00292658">
        <w:t xml:space="preserve"> </w:t>
      </w:r>
      <w:proofErr w:type="spellStart"/>
      <w:r w:rsidR="00292658">
        <w:t>φωτοβολταϊκά</w:t>
      </w:r>
      <w:proofErr w:type="spellEnd"/>
      <w:r w:rsidR="00292658">
        <w:t xml:space="preserve"> </w:t>
      </w:r>
      <w:r>
        <w:t>συστήματα</w:t>
      </w:r>
      <w:r w:rsidR="00292658">
        <w:t xml:space="preserve"> </w:t>
      </w:r>
      <w:r>
        <w:t>εγκατεστημένα</w:t>
      </w:r>
      <w:r w:rsidR="00292658">
        <w:t xml:space="preserve"> σε στέγες, στο έδαφος, σε ταράτσες (µ</w:t>
      </w:r>
      <w:proofErr w:type="spellStart"/>
      <w:r>
        <w:t>ονοκατοικιών</w:t>
      </w:r>
      <w:proofErr w:type="spellEnd"/>
      <w:r w:rsidR="00292658">
        <w:t>, πολυκατοικιών, µ</w:t>
      </w:r>
      <w:proofErr w:type="spellStart"/>
      <w:r w:rsidR="00292658">
        <w:t>ικρών</w:t>
      </w:r>
      <w:proofErr w:type="spellEnd"/>
      <w:r w:rsidR="00292658">
        <w:t xml:space="preserve"> επιχειρήσεων, κτηρίων του </w:t>
      </w:r>
      <w:proofErr w:type="spellStart"/>
      <w:r w:rsidR="00292658">
        <w:t>∆ηµοσίου</w:t>
      </w:r>
      <w:proofErr w:type="spellEnd"/>
      <w:r w:rsidR="00292658">
        <w:t xml:space="preserve"> και µη κερδοσκοπικών </w:t>
      </w:r>
      <w:proofErr w:type="spellStart"/>
      <w:r w:rsidR="00292658">
        <w:t>οργανισµών</w:t>
      </w:r>
      <w:proofErr w:type="spellEnd"/>
      <w:r w:rsidR="00292658">
        <w:t xml:space="preserve">, </w:t>
      </w:r>
      <w:proofErr w:type="spellStart"/>
      <w:r w:rsidR="00292658">
        <w:t>εµπορικών</w:t>
      </w:r>
      <w:proofErr w:type="spellEnd"/>
      <w:r w:rsidR="00292658">
        <w:t xml:space="preserve"> και </w:t>
      </w:r>
      <w:proofErr w:type="spellStart"/>
      <w:r w:rsidR="00292658">
        <w:t>βιοµηχανικών</w:t>
      </w:r>
      <w:proofErr w:type="spellEnd"/>
      <w:r w:rsidR="00292658">
        <w:t xml:space="preserve"> επιχειρήσεων)</w:t>
      </w:r>
    </w:p>
    <w:p w:rsidR="003A49D7" w:rsidRDefault="003A49D7">
      <w:r>
        <w:t xml:space="preserve">Μέσω των </w:t>
      </w:r>
      <w:proofErr w:type="spellStart"/>
      <w:r>
        <w:t>προγραµµάτων</w:t>
      </w:r>
      <w:proofErr w:type="spellEnd"/>
      <w:r>
        <w:t xml:space="preserve"> αυτών, παρέχεται ασφαλιστική προστασία για το </w:t>
      </w:r>
      <w:proofErr w:type="spellStart"/>
      <w:r>
        <w:t>φωτοβολταϊκό</w:t>
      </w:r>
      <w:proofErr w:type="spellEnd"/>
      <w:r>
        <w:t xml:space="preserve"> </w:t>
      </w:r>
      <w:proofErr w:type="spellStart"/>
      <w:r>
        <w:t>σταθµό</w:t>
      </w:r>
      <w:proofErr w:type="spellEnd"/>
      <w:r>
        <w:t xml:space="preserve"> ή τη </w:t>
      </w:r>
      <w:proofErr w:type="spellStart"/>
      <w:r>
        <w:t>φωτοβολταϊκή</w:t>
      </w:r>
      <w:proofErr w:type="spellEnd"/>
      <w:r>
        <w:t xml:space="preserve"> µ</w:t>
      </w:r>
      <w:proofErr w:type="spellStart"/>
      <w:r>
        <w:t>ονάδα</w:t>
      </w:r>
      <w:proofErr w:type="spellEnd"/>
      <w:r>
        <w:t xml:space="preserve"> κατά την περίοδο: </w:t>
      </w:r>
    </w:p>
    <w:p w:rsidR="003A49D7" w:rsidRDefault="003A49D7" w:rsidP="00EC76E4">
      <w:pPr>
        <w:pStyle w:val="a3"/>
        <w:numPr>
          <w:ilvl w:val="1"/>
          <w:numId w:val="13"/>
        </w:numPr>
      </w:pPr>
      <w:r>
        <w:t xml:space="preserve">Κατασκευής - τοποθέτησης - </w:t>
      </w:r>
      <w:r w:rsidR="003B4F1A">
        <w:t>συναρμολόγησης</w:t>
      </w:r>
      <w:r w:rsidR="00EC76E4">
        <w:t xml:space="preserve"> - συντήρησης</w:t>
      </w:r>
      <w:r>
        <w:t xml:space="preserve"> </w:t>
      </w:r>
    </w:p>
    <w:p w:rsidR="00292658" w:rsidRDefault="00EC76E4" w:rsidP="00EC76E4">
      <w:pPr>
        <w:pStyle w:val="a3"/>
        <w:numPr>
          <w:ilvl w:val="1"/>
          <w:numId w:val="13"/>
        </w:numPr>
      </w:pPr>
      <w:r>
        <w:t>Λειτουργίας</w:t>
      </w:r>
    </w:p>
    <w:p w:rsidR="00A17EFF" w:rsidRDefault="00A17EFF">
      <w:pPr>
        <w:rPr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Μερικοί κίνδυνοι από τους οποίους μπορείτε να καλυφθείτε είναι οι παρακάτω: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Πυρκαγιά - άμεση πτώση κεραυνού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Ζημιές από καπνό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Ευρεία έκρηξη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Πυρκαγιά από δάσος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Στάσεις, απεργίες, οχλαγωγίες, πολιτικές ταραχές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Κακόβουλη βλάβη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Τρομοκρατικές ενέργειες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Ζημιά πυρκαγιάς / έκρηξης λόγω βραχυκυκλώματος μηχανημάτ</w:t>
      </w:r>
      <w:r w:rsid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ων και ηλεκτρικών εγκαταστάσεων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Ζημιά λόγω βραχυκυκλώματος υπέρτασης, επαγωγικών ρευμάτων, μηχανημάτ</w:t>
      </w:r>
      <w:r w:rsid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ων και ηλεκτρικών εγκαταστάσεων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Πλημμύρα - καταιγίδα - θύελλα, χιόνι - χαλάζι 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Πτώση αεροσκαφών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Πρόσκρουση οχημάτων τρίτων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Κλοπή με διάρρηξη και / ή αναρρίχηση και / ή ληστεία, ζημιές στον εξοπλισμό</w:t>
      </w:r>
    </w:p>
    <w:p w:rsidR="003B4F1A" w:rsidRPr="003B4F1A" w:rsidRDefault="003B4F1A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Αποκομιδή συντριμμάτων</w:t>
      </w:r>
    </w:p>
    <w:p w:rsidR="003B4F1A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Αμοιβές και έξοδα αρχιτεκτόνων κλπ επαγγελματιών ως και έξοδα αδειών κλπ σχετικών απαιτήσεων δ</w:t>
      </w:r>
      <w:r w:rsid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ημοσίων αρχών</w:t>
      </w:r>
    </w:p>
    <w:p w:rsidR="00A17EFF" w:rsidRPr="003B4F1A" w:rsidRDefault="00A17EFF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Σεισμός </w:t>
      </w:r>
    </w:p>
    <w:p w:rsidR="003B4F1A" w:rsidRPr="003B4F1A" w:rsidRDefault="003B4F1A" w:rsidP="003B4F1A">
      <w:pPr>
        <w:pStyle w:val="a3"/>
        <w:numPr>
          <w:ilvl w:val="0"/>
          <w:numId w:val="12"/>
        </w:num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 w:rsidRPr="003B4F1A">
        <w:rPr>
          <w:rFonts w:ascii="Helvetica" w:hAnsi="Helvetica"/>
          <w:b/>
          <w:bCs/>
          <w:color w:val="333333"/>
          <w:sz w:val="19"/>
          <w:szCs w:val="19"/>
          <w:shd w:val="clear" w:color="auto" w:fill="FFFFFF"/>
        </w:rPr>
        <w:t>Απώλεια εσόδων</w:t>
      </w:r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 (διαφυγόντα κέρδη λόγω ολικής ή μερικής παύσης λειτουργίας των </w:t>
      </w:r>
      <w:proofErr w:type="spellStart"/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>φωτοβολταικών</w:t>
      </w:r>
      <w:proofErr w:type="spellEnd"/>
      <w:r w:rsidRPr="003B4F1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συστημάτων) Συνέπεια καλυπτομένων κινδύνων.</w:t>
      </w:r>
    </w:p>
    <w:sectPr w:rsidR="003B4F1A" w:rsidRPr="003B4F1A" w:rsidSect="00211B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6DBD"/>
    <w:multiLevelType w:val="hybridMultilevel"/>
    <w:tmpl w:val="9030F6C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60E48"/>
    <w:multiLevelType w:val="hybridMultilevel"/>
    <w:tmpl w:val="F04E646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5472A"/>
    <w:multiLevelType w:val="hybridMultilevel"/>
    <w:tmpl w:val="C6DA3D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C0CAF"/>
    <w:multiLevelType w:val="hybridMultilevel"/>
    <w:tmpl w:val="52783D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4035C"/>
    <w:multiLevelType w:val="hybridMultilevel"/>
    <w:tmpl w:val="39F02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199E"/>
    <w:multiLevelType w:val="hybridMultilevel"/>
    <w:tmpl w:val="6232B2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A58BF"/>
    <w:multiLevelType w:val="hybridMultilevel"/>
    <w:tmpl w:val="B8785F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00BDD"/>
    <w:multiLevelType w:val="hybridMultilevel"/>
    <w:tmpl w:val="46163B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847D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34EE6"/>
    <w:multiLevelType w:val="hybridMultilevel"/>
    <w:tmpl w:val="446EAE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E11A6"/>
    <w:multiLevelType w:val="hybridMultilevel"/>
    <w:tmpl w:val="99EA5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B32C8"/>
    <w:multiLevelType w:val="hybridMultilevel"/>
    <w:tmpl w:val="B1BE5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B1C15"/>
    <w:multiLevelType w:val="hybridMultilevel"/>
    <w:tmpl w:val="2CD0B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A518A"/>
    <w:multiLevelType w:val="multilevel"/>
    <w:tmpl w:val="DF2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2658"/>
    <w:rsid w:val="00211BBD"/>
    <w:rsid w:val="00292658"/>
    <w:rsid w:val="003A49D7"/>
    <w:rsid w:val="003B4F1A"/>
    <w:rsid w:val="00A17EFF"/>
    <w:rsid w:val="00EC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2658"/>
  </w:style>
  <w:style w:type="paragraph" w:styleId="a3">
    <w:name w:val="List Paragraph"/>
    <w:basedOn w:val="a"/>
    <w:uiPriority w:val="34"/>
    <w:qFormat/>
    <w:rsid w:val="00292658"/>
    <w:pPr>
      <w:ind w:left="720"/>
      <w:contextualSpacing/>
    </w:pPr>
  </w:style>
  <w:style w:type="character" w:styleId="a4">
    <w:name w:val="Strong"/>
    <w:basedOn w:val="a0"/>
    <w:uiPriority w:val="22"/>
    <w:qFormat/>
    <w:rsid w:val="00A17E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2016-05-19T12:31:00Z</dcterms:created>
  <dcterms:modified xsi:type="dcterms:W3CDTF">2016-05-19T13:12:00Z</dcterms:modified>
</cp:coreProperties>
</file>