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8BAE" w14:textId="393703FC" w:rsidR="008C4614" w:rsidRPr="00C751C4" w:rsidRDefault="008C4614" w:rsidP="008C4614">
      <w:pPr>
        <w:pStyle w:val="NoSpacing"/>
        <w:jc w:val="center"/>
        <w:rPr>
          <w:b/>
          <w:sz w:val="28"/>
          <w:lang w:val="en-US"/>
        </w:rPr>
      </w:pPr>
      <w:r w:rsidRPr="00C751C4">
        <w:rPr>
          <w:b/>
          <w:sz w:val="28"/>
          <w:lang w:val="en-US"/>
        </w:rPr>
        <w:t>INFOMCV Assignment 2</w:t>
      </w:r>
    </w:p>
    <w:p w14:paraId="6449897F" w14:textId="66B7FA7D" w:rsidR="008C4614" w:rsidRPr="00C751C4" w:rsidRDefault="00BA679D" w:rsidP="008C4614">
      <w:pPr>
        <w:pStyle w:val="NoSpacing"/>
        <w:jc w:val="center"/>
        <w:rPr>
          <w:b/>
          <w:sz w:val="28"/>
          <w:lang w:val="en-US"/>
        </w:rPr>
      </w:pPr>
      <w:r w:rsidRPr="00C751C4">
        <w:rPr>
          <w:b/>
          <w:sz w:val="28"/>
          <w:lang w:val="en-US"/>
        </w:rPr>
        <w:t>Marios Iacovou (1168533)</w:t>
      </w:r>
      <w:r w:rsidR="00954895" w:rsidRPr="00C751C4">
        <w:rPr>
          <w:b/>
          <w:sz w:val="28"/>
          <w:lang w:val="en-US"/>
        </w:rPr>
        <w:t>,</w:t>
      </w:r>
      <w:r w:rsidR="00846326" w:rsidRPr="00C751C4">
        <w:rPr>
          <w:b/>
          <w:sz w:val="28"/>
          <w:lang w:val="en-US"/>
        </w:rPr>
        <w:t xml:space="preserve"> Christos Papageorgiou (9114343)</w:t>
      </w:r>
    </w:p>
    <w:p w14:paraId="742CAD91" w14:textId="77777777" w:rsidR="008C4614" w:rsidRPr="00C751C4" w:rsidRDefault="008C4614" w:rsidP="008C4614">
      <w:pPr>
        <w:pStyle w:val="NoSpacing"/>
        <w:rPr>
          <w:b/>
          <w:sz w:val="28"/>
          <w:lang w:val="en-US"/>
        </w:rPr>
      </w:pPr>
    </w:p>
    <w:p w14:paraId="710B8B1C" w14:textId="32F2B087" w:rsidR="008C4614" w:rsidRPr="00C751C4" w:rsidRDefault="008C4614" w:rsidP="008C4614">
      <w:pPr>
        <w:pStyle w:val="NoSpacing"/>
        <w:rPr>
          <w:lang w:val="en-US"/>
        </w:rPr>
      </w:pPr>
    </w:p>
    <w:p w14:paraId="78BBC7BB" w14:textId="56EA3B1B" w:rsidR="00C751C4" w:rsidRDefault="008C4614" w:rsidP="008C4614">
      <w:pPr>
        <w:pStyle w:val="NoSpacing"/>
        <w:rPr>
          <w:b/>
          <w:sz w:val="24"/>
          <w:lang w:val="en-US"/>
        </w:rPr>
      </w:pPr>
      <w:r w:rsidRPr="00C751C4">
        <w:rPr>
          <w:b/>
          <w:sz w:val="24"/>
          <w:lang w:val="en-US"/>
        </w:rPr>
        <w:t>Summary</w:t>
      </w:r>
    </w:p>
    <w:p w14:paraId="0E6817CD" w14:textId="77777777" w:rsidR="00C751C4" w:rsidRPr="00C751C4" w:rsidRDefault="00C751C4" w:rsidP="00C751C4">
      <w:pPr>
        <w:pStyle w:val="NoSpacing"/>
        <w:rPr>
          <w:b/>
          <w:bCs/>
          <w:sz w:val="20"/>
          <w:szCs w:val="20"/>
          <w:u w:val="single"/>
          <w:lang w:val="en-US"/>
        </w:rPr>
      </w:pPr>
    </w:p>
    <w:p w14:paraId="24F75C5F" w14:textId="617BE8AF" w:rsidR="00C751C4" w:rsidRDefault="00C751C4" w:rsidP="008C4614">
      <w:pPr>
        <w:pStyle w:val="NoSpacing"/>
        <w:rPr>
          <w:lang w:val="en-US"/>
        </w:rPr>
      </w:pPr>
      <w:r>
        <w:rPr>
          <w:lang w:val="en-US"/>
        </w:rPr>
        <w:t>For background subtraction we trained 3 different models and experimented with thresholding and contour detection, as well as with morphological operations, to improve the accuracy of the subtraction.</w:t>
      </w:r>
    </w:p>
    <w:p w14:paraId="635B300A" w14:textId="77777777" w:rsidR="00C751C4" w:rsidRDefault="00C751C4" w:rsidP="008C4614">
      <w:pPr>
        <w:pStyle w:val="NoSpacing"/>
        <w:rPr>
          <w:lang w:val="en-US"/>
        </w:rPr>
      </w:pPr>
    </w:p>
    <w:p w14:paraId="361832AE" w14:textId="61025DA9" w:rsidR="00C751C4" w:rsidRPr="00C751C4" w:rsidRDefault="00C751C4" w:rsidP="008C4614">
      <w:pPr>
        <w:pStyle w:val="NoSpacing"/>
        <w:rPr>
          <w:lang w:val="en-US"/>
        </w:rPr>
      </w:pPr>
      <w:r>
        <w:rPr>
          <w:lang w:val="en-US"/>
        </w:rPr>
        <w:t>For our voxel model we construct a voxel space of 128x128x128 and get the resulting lookup table to check the voxels that are in view of the 4 cameras and visualize them.</w:t>
      </w:r>
      <w:r w:rsidR="00954A5A">
        <w:rPr>
          <w:lang w:val="en-US"/>
        </w:rPr>
        <w:t xml:space="preserve"> This is done using masks from each frame.</w:t>
      </w:r>
    </w:p>
    <w:p w14:paraId="40BA9AFE" w14:textId="77777777" w:rsidR="00C751C4" w:rsidRDefault="00C751C4" w:rsidP="008C4614">
      <w:pPr>
        <w:pStyle w:val="NoSpacing"/>
        <w:rPr>
          <w:b/>
          <w:sz w:val="24"/>
          <w:lang w:val="en-US"/>
        </w:rPr>
      </w:pPr>
    </w:p>
    <w:p w14:paraId="05442CAB" w14:textId="7778A17B" w:rsidR="008C4614" w:rsidRPr="00C751C4" w:rsidRDefault="008C4614" w:rsidP="008C4614">
      <w:pPr>
        <w:pStyle w:val="NoSpacing"/>
        <w:rPr>
          <w:b/>
          <w:sz w:val="24"/>
          <w:lang w:val="en-US"/>
        </w:rPr>
      </w:pPr>
      <w:r w:rsidRPr="00C751C4">
        <w:rPr>
          <w:b/>
          <w:sz w:val="24"/>
          <w:lang w:val="en-US"/>
        </w:rPr>
        <w:t>Extrinsic parameters</w:t>
      </w:r>
    </w:p>
    <w:p w14:paraId="22B45458" w14:textId="77777777" w:rsidR="00BA679D" w:rsidRPr="00C751C4" w:rsidRDefault="00BA679D" w:rsidP="008C4614">
      <w:pPr>
        <w:pStyle w:val="NoSpacing"/>
        <w:rPr>
          <w:b/>
          <w:bCs/>
          <w:sz w:val="20"/>
          <w:szCs w:val="20"/>
          <w:u w:val="single"/>
          <w:lang w:val="en-US"/>
        </w:rPr>
      </w:pPr>
    </w:p>
    <w:p w14:paraId="05FE240A" w14:textId="1913F8A5" w:rsidR="00BA679D" w:rsidRPr="00C751C4" w:rsidRDefault="00BA679D" w:rsidP="008C4614">
      <w:pPr>
        <w:pStyle w:val="NoSpacing"/>
        <w:rPr>
          <w:lang w:val="en-US"/>
        </w:rPr>
      </w:pPr>
      <w:r w:rsidRPr="00C751C4">
        <w:rPr>
          <w:lang w:val="en-US"/>
        </w:rPr>
        <w:t>To calibrate the camera</w:t>
      </w:r>
      <w:r w:rsidR="00954895" w:rsidRPr="00C751C4">
        <w:rPr>
          <w:lang w:val="en-US"/>
        </w:rPr>
        <w:t xml:space="preserve"> intrinsics</w:t>
      </w:r>
      <w:r w:rsidRPr="00C751C4">
        <w:rPr>
          <w:lang w:val="en-US"/>
        </w:rPr>
        <w:t xml:space="preserve">, we extracted 1 frame per second of every intrinsics (50fps video). We kept only the frames that had their chessboard points automatically detected to improve calibration. After the calibration was done, we ran our discarding algorithm from assignment 1 to remove any images that caused the calibration to </w:t>
      </w:r>
      <w:r w:rsidR="00846326" w:rsidRPr="00C751C4">
        <w:rPr>
          <w:lang w:val="en-US"/>
        </w:rPr>
        <w:t>worsen</w:t>
      </w:r>
      <w:r w:rsidRPr="00C751C4">
        <w:rPr>
          <w:lang w:val="en-US"/>
        </w:rPr>
        <w:t>.</w:t>
      </w:r>
      <w:r w:rsidR="00846326" w:rsidRPr="00C751C4">
        <w:rPr>
          <w:lang w:val="en-US"/>
        </w:rPr>
        <w:t xml:space="preserve"> The results can be found in our plots folder for which images were discarded and how the error improved.</w:t>
      </w:r>
      <w:r w:rsidR="002A3975" w:rsidRPr="00C751C4">
        <w:rPr>
          <w:lang w:val="en-US"/>
        </w:rPr>
        <w:t xml:space="preserve"> </w:t>
      </w:r>
      <w:r w:rsidR="00954895" w:rsidRPr="00C751C4">
        <w:rPr>
          <w:lang w:val="en-US"/>
        </w:rPr>
        <w:t>Camera 1 had a reprojection error of 0.53 after discarding 3/38 frames, camera 2 had a reprojection error of 0.21 after discarding 1/51 frames, camera 3 had a reprojection error of 0.20 and didn’t need any discarding, and camera 4 had a reprojection error of 0.39 after discarding 1/64 frames.</w:t>
      </w:r>
    </w:p>
    <w:p w14:paraId="7F5DEC5F" w14:textId="77777777" w:rsidR="00954895" w:rsidRPr="00C751C4" w:rsidRDefault="00954895" w:rsidP="008C4614">
      <w:pPr>
        <w:pStyle w:val="NoSpacing"/>
        <w:rPr>
          <w:lang w:val="en-US"/>
        </w:rPr>
      </w:pPr>
    </w:p>
    <w:p w14:paraId="6B81EFB4" w14:textId="19D7145A" w:rsidR="00954895" w:rsidRPr="00C751C4" w:rsidRDefault="00954895" w:rsidP="008C4614">
      <w:pPr>
        <w:pStyle w:val="NoSpacing"/>
        <w:rPr>
          <w:lang w:val="en-US"/>
        </w:rPr>
      </w:pPr>
      <w:r w:rsidRPr="00C751C4">
        <w:rPr>
          <w:lang w:val="en-US"/>
        </w:rPr>
        <w:t>After intrinsics calibration was done, we extracted test frames from the videos with the chessboard to calculate the extrinsic. As automatic corner detection fails on these, we had to run manual selection. As a choice task we automated this task and details can be found later in the report.</w:t>
      </w:r>
    </w:p>
    <w:p w14:paraId="59E545AB" w14:textId="77777777" w:rsidR="00BA679D" w:rsidRPr="00C751C4" w:rsidRDefault="00BA679D" w:rsidP="008C4614">
      <w:pPr>
        <w:pStyle w:val="NoSpacing"/>
        <w:rPr>
          <w:b/>
          <w:bCs/>
          <w:sz w:val="20"/>
          <w:szCs w:val="20"/>
          <w:u w:val="single"/>
          <w:lang w:val="en-US"/>
        </w:rPr>
      </w:pPr>
    </w:p>
    <w:p w14:paraId="717EA81B" w14:textId="7B146EA2" w:rsidR="008C4614" w:rsidRPr="00C751C4" w:rsidRDefault="00A373FE" w:rsidP="008C4614">
      <w:pPr>
        <w:pStyle w:val="NoSpacing"/>
        <w:rPr>
          <w:b/>
          <w:bCs/>
          <w:sz w:val="20"/>
          <w:szCs w:val="20"/>
          <w:u w:val="single"/>
          <w:lang w:val="en-US"/>
        </w:rPr>
      </w:pPr>
      <w:r w:rsidRPr="00C751C4">
        <w:rPr>
          <w:b/>
          <w:bCs/>
          <w:sz w:val="20"/>
          <w:szCs w:val="20"/>
          <w:u w:val="single"/>
          <w:lang w:val="en-US"/>
        </w:rPr>
        <w:t>Camera 1</w:t>
      </w:r>
    </w:p>
    <w:p w14:paraId="19435715" w14:textId="3D0F1C3C" w:rsidR="00A373FE" w:rsidRPr="00C751C4" w:rsidRDefault="00A373FE" w:rsidP="008C4614">
      <w:pPr>
        <w:pStyle w:val="NoSpacing"/>
        <w:rPr>
          <w:sz w:val="18"/>
          <w:szCs w:val="18"/>
          <w:lang w:val="en-US"/>
        </w:rPr>
      </w:pPr>
      <m:oMathPara>
        <m:oMathParaPr>
          <m:jc m:val="left"/>
        </m:oMathParaPr>
        <m:oMath>
          <m:r>
            <w:rPr>
              <w:rFonts w:ascii="Cambria Math" w:hAnsi="Cambria Math"/>
              <w:sz w:val="18"/>
              <w:szCs w:val="18"/>
              <w:lang w:val="en-US"/>
            </w:rPr>
            <m:t>M=</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491.98</m:t>
                    </m:r>
                  </m:e>
                  <m:e>
                    <m:r>
                      <m:rPr>
                        <m:sty m:val="bi"/>
                      </m:rPr>
                      <w:rPr>
                        <w:rFonts w:ascii="Cambria Math" w:hAnsi="Cambria Math"/>
                        <w:sz w:val="18"/>
                        <w:szCs w:val="18"/>
                        <w:lang w:val="en-US"/>
                      </w:rPr>
                      <m:t>0</m:t>
                    </m:r>
                  </m:e>
                  <m:e>
                    <m:r>
                      <m:rPr>
                        <m:sty m:val="bi"/>
                      </m:rPr>
                      <w:rPr>
                        <w:rFonts w:ascii="Cambria Math" w:hAnsi="Cambria Math"/>
                        <w:sz w:val="18"/>
                        <w:szCs w:val="18"/>
                        <w:lang w:val="en-US"/>
                      </w:rPr>
                      <m:t>334.1</m:t>
                    </m:r>
                  </m:e>
                </m:mr>
                <m:mr>
                  <m:e>
                    <m:r>
                      <m:rPr>
                        <m:sty m:val="bi"/>
                      </m:rPr>
                      <w:rPr>
                        <w:rFonts w:ascii="Cambria Math" w:hAnsi="Cambria Math"/>
                        <w:sz w:val="18"/>
                        <w:szCs w:val="18"/>
                        <w:lang w:val="en-US"/>
                      </w:rPr>
                      <m:t>0</m:t>
                    </m:r>
                  </m:e>
                  <m:e>
                    <m:r>
                      <m:rPr>
                        <m:sty m:val="bi"/>
                      </m:rPr>
                      <w:rPr>
                        <w:rFonts w:ascii="Cambria Math" w:hAnsi="Cambria Math"/>
                        <w:sz w:val="18"/>
                        <w:szCs w:val="18"/>
                        <w:lang w:val="en-US"/>
                      </w:rPr>
                      <m:t>494</m:t>
                    </m:r>
                  </m:e>
                  <m:e>
                    <m:r>
                      <m:rPr>
                        <m:sty m:val="bi"/>
                      </m:rPr>
                      <w:rPr>
                        <w:rFonts w:ascii="Cambria Math" w:hAnsi="Cambria Math"/>
                        <w:sz w:val="18"/>
                        <w:szCs w:val="18"/>
                        <w:lang w:val="en-US"/>
                      </w:rPr>
                      <m:t>228.9</m:t>
                    </m:r>
                  </m:e>
                </m:mr>
                <m:mr>
                  <m:e>
                    <m:r>
                      <m:rPr>
                        <m:sty m:val="bi"/>
                      </m:rPr>
                      <w:rPr>
                        <w:rFonts w:ascii="Cambria Math" w:hAnsi="Cambria Math"/>
                        <w:sz w:val="18"/>
                        <w:szCs w:val="18"/>
                        <w:lang w:val="en-US"/>
                      </w:rPr>
                      <m:t>0</m:t>
                    </m:r>
                  </m:e>
                  <m:e>
                    <m:r>
                      <m:rPr>
                        <m:sty m:val="bi"/>
                      </m:rPr>
                      <w:rPr>
                        <w:rFonts w:ascii="Cambria Math" w:hAnsi="Cambria Math"/>
                        <w:sz w:val="18"/>
                        <w:szCs w:val="18"/>
                        <w:lang w:val="en-US"/>
                      </w:rPr>
                      <m:t>0</m:t>
                    </m:r>
                  </m:e>
                  <m:e>
                    <m:r>
                      <m:rPr>
                        <m:sty m:val="bi"/>
                      </m:rPr>
                      <w:rPr>
                        <w:rFonts w:ascii="Cambria Math" w:hAnsi="Cambria Math"/>
                        <w:sz w:val="18"/>
                        <w:szCs w:val="18"/>
                        <w:lang w:val="en-US"/>
                      </w:rPr>
                      <m:t>1</m:t>
                    </m:r>
                  </m:e>
                </m:mr>
              </m:m>
            </m:e>
          </m:d>
          <m:r>
            <w:rPr>
              <w:rFonts w:ascii="Cambria Math" w:hAnsi="Cambria Math"/>
              <w:sz w:val="18"/>
              <w:szCs w:val="18"/>
              <w:lang w:val="en-US"/>
            </w:rPr>
            <m:t xml:space="preserve">   R=</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-1.33</m:t>
                    </m:r>
                  </m:e>
                  <m:e>
                    <m:r>
                      <m:rPr>
                        <m:sty m:val="bi"/>
                      </m:rPr>
                      <w:rPr>
                        <w:rFonts w:ascii="Cambria Math" w:hAnsi="Cambria Math"/>
                        <w:sz w:val="18"/>
                        <w:szCs w:val="18"/>
                        <w:lang w:val="en-US"/>
                      </w:rPr>
                      <m:t>0.55</m:t>
                    </m:r>
                  </m:e>
                  <m:e>
                    <m:r>
                      <m:rPr>
                        <m:sty m:val="bi"/>
                      </m:rPr>
                      <w:rPr>
                        <w:rFonts w:ascii="Cambria Math" w:hAnsi="Cambria Math"/>
                        <w:sz w:val="18"/>
                        <w:szCs w:val="18"/>
                        <w:lang w:val="en-US"/>
                      </w:rPr>
                      <m:t>0.63</m:t>
                    </m:r>
                  </m:e>
                </m:mr>
              </m:m>
            </m:e>
          </m:d>
          <m:r>
            <m:rPr>
              <m:sty m:val="bi"/>
            </m:rPr>
            <w:rPr>
              <w:rFonts w:ascii="Cambria Math" w:hAnsi="Cambria Math"/>
              <w:sz w:val="18"/>
              <w:szCs w:val="18"/>
              <w:lang w:val="en-US"/>
            </w:rPr>
            <m:t xml:space="preserve">   </m:t>
          </m:r>
          <m:r>
            <w:rPr>
              <w:rFonts w:ascii="Cambria Math" w:hAnsi="Cambria Math"/>
              <w:sz w:val="18"/>
              <w:szCs w:val="18"/>
              <w:lang w:val="en-US"/>
            </w:rPr>
            <m:t>T=</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239.85</m:t>
                    </m:r>
                  </m:e>
                  <m:e>
                    <m:r>
                      <m:rPr>
                        <m:sty m:val="bi"/>
                      </m:rPr>
                      <w:rPr>
                        <w:rFonts w:ascii="Cambria Math" w:hAnsi="Cambria Math"/>
                        <w:sz w:val="18"/>
                        <w:szCs w:val="18"/>
                        <w:lang w:val="en-US"/>
                      </w:rPr>
                      <m:t>731.16</m:t>
                    </m:r>
                  </m:e>
                  <m:e>
                    <m:r>
                      <m:rPr>
                        <m:sty m:val="bi"/>
                      </m:rPr>
                      <w:rPr>
                        <w:rFonts w:ascii="Cambria Math" w:hAnsi="Cambria Math"/>
                        <w:sz w:val="18"/>
                        <w:szCs w:val="18"/>
                        <w:lang w:val="en-US"/>
                      </w:rPr>
                      <m:t>4745.83</m:t>
                    </m:r>
                  </m:e>
                </m:mr>
              </m:m>
            </m:e>
          </m:d>
        </m:oMath>
      </m:oMathPara>
    </w:p>
    <w:p w14:paraId="40B59AE3" w14:textId="77777777" w:rsidR="00A373FE" w:rsidRPr="00C751C4" w:rsidRDefault="00A373FE" w:rsidP="008C4614">
      <w:pPr>
        <w:pStyle w:val="NoSpacing"/>
        <w:rPr>
          <w:sz w:val="18"/>
          <w:szCs w:val="18"/>
          <w:lang w:val="en-US"/>
        </w:rPr>
      </w:pPr>
    </w:p>
    <w:p w14:paraId="34899278" w14:textId="77777777" w:rsidR="00A373FE" w:rsidRPr="00C751C4" w:rsidRDefault="00A373FE" w:rsidP="008C4614">
      <w:pPr>
        <w:pStyle w:val="NoSpacing"/>
        <w:rPr>
          <w:sz w:val="18"/>
          <w:szCs w:val="18"/>
          <w:lang w:val="en-US"/>
        </w:rPr>
      </w:pPr>
    </w:p>
    <w:p w14:paraId="47749A3B" w14:textId="0B43776C" w:rsidR="00A373FE" w:rsidRPr="00C751C4" w:rsidRDefault="00A373FE" w:rsidP="008C4614">
      <w:pPr>
        <w:pStyle w:val="NoSpacing"/>
        <w:rPr>
          <w:b/>
          <w:bCs/>
          <w:sz w:val="20"/>
          <w:szCs w:val="20"/>
          <w:u w:val="single"/>
          <w:lang w:val="en-US"/>
        </w:rPr>
      </w:pPr>
      <w:r w:rsidRPr="00C751C4">
        <w:rPr>
          <w:b/>
          <w:bCs/>
          <w:sz w:val="20"/>
          <w:szCs w:val="20"/>
          <w:u w:val="single"/>
          <w:lang w:val="en-US"/>
        </w:rPr>
        <w:t>Camera 2</w:t>
      </w:r>
    </w:p>
    <w:p w14:paraId="2DC3FADB" w14:textId="14AB621F" w:rsidR="00A373FE" w:rsidRPr="00C751C4" w:rsidRDefault="00A373FE" w:rsidP="00A373FE">
      <w:pPr>
        <w:pStyle w:val="NoSpacing"/>
        <w:rPr>
          <w:sz w:val="18"/>
          <w:szCs w:val="18"/>
          <w:lang w:val="en-US"/>
        </w:rPr>
      </w:pPr>
      <m:oMathPara>
        <m:oMathParaPr>
          <m:jc m:val="left"/>
        </m:oMathParaPr>
        <m:oMath>
          <m:r>
            <w:rPr>
              <w:rFonts w:ascii="Cambria Math" w:hAnsi="Cambria Math"/>
              <w:sz w:val="18"/>
              <w:szCs w:val="18"/>
              <w:lang w:val="en-US"/>
            </w:rPr>
            <m:t>M=</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488.25</m:t>
                    </m:r>
                  </m:e>
                  <m:e>
                    <m:r>
                      <m:rPr>
                        <m:sty m:val="bi"/>
                      </m:rPr>
                      <w:rPr>
                        <w:rFonts w:ascii="Cambria Math" w:hAnsi="Cambria Math"/>
                        <w:sz w:val="18"/>
                        <w:szCs w:val="18"/>
                        <w:lang w:val="en-US"/>
                      </w:rPr>
                      <m:t>0</m:t>
                    </m:r>
                  </m:e>
                  <m:e>
                    <m:r>
                      <m:rPr>
                        <m:sty m:val="bi"/>
                      </m:rPr>
                      <w:rPr>
                        <w:rFonts w:ascii="Cambria Math" w:hAnsi="Cambria Math"/>
                        <w:sz w:val="18"/>
                        <w:szCs w:val="18"/>
                        <w:lang w:val="en-US"/>
                      </w:rPr>
                      <m:t>329.86</m:t>
                    </m:r>
                  </m:e>
                </m:mr>
                <m:mr>
                  <m:e>
                    <m:r>
                      <m:rPr>
                        <m:sty m:val="bi"/>
                      </m:rPr>
                      <w:rPr>
                        <w:rFonts w:ascii="Cambria Math" w:hAnsi="Cambria Math"/>
                        <w:sz w:val="18"/>
                        <w:szCs w:val="18"/>
                        <w:lang w:val="en-US"/>
                      </w:rPr>
                      <m:t>0</m:t>
                    </m:r>
                  </m:e>
                  <m:e>
                    <m:r>
                      <m:rPr>
                        <m:sty m:val="bi"/>
                      </m:rPr>
                      <w:rPr>
                        <w:rFonts w:ascii="Cambria Math" w:hAnsi="Cambria Math"/>
                        <w:sz w:val="18"/>
                        <w:szCs w:val="18"/>
                        <w:lang w:val="en-US"/>
                      </w:rPr>
                      <m:t>490.51</m:t>
                    </m:r>
                  </m:e>
                  <m:e>
                    <m:r>
                      <m:rPr>
                        <m:sty m:val="bi"/>
                      </m:rPr>
                      <w:rPr>
                        <w:rFonts w:ascii="Cambria Math" w:hAnsi="Cambria Math"/>
                        <w:sz w:val="18"/>
                        <w:szCs w:val="18"/>
                        <w:lang w:val="en-US"/>
                      </w:rPr>
                      <m:t>230.8</m:t>
                    </m:r>
                  </m:e>
                </m:mr>
                <m:mr>
                  <m:e>
                    <m:r>
                      <m:rPr>
                        <m:sty m:val="bi"/>
                      </m:rPr>
                      <w:rPr>
                        <w:rFonts w:ascii="Cambria Math" w:hAnsi="Cambria Math"/>
                        <w:sz w:val="18"/>
                        <w:szCs w:val="18"/>
                        <w:lang w:val="en-US"/>
                      </w:rPr>
                      <m:t>0</m:t>
                    </m:r>
                  </m:e>
                  <m:e>
                    <m:r>
                      <m:rPr>
                        <m:sty m:val="bi"/>
                      </m:rPr>
                      <w:rPr>
                        <w:rFonts w:ascii="Cambria Math" w:hAnsi="Cambria Math"/>
                        <w:sz w:val="18"/>
                        <w:szCs w:val="18"/>
                        <w:lang w:val="en-US"/>
                      </w:rPr>
                      <m:t>0</m:t>
                    </m:r>
                  </m:e>
                  <m:e>
                    <m:r>
                      <m:rPr>
                        <m:sty m:val="bi"/>
                      </m:rPr>
                      <w:rPr>
                        <w:rFonts w:ascii="Cambria Math" w:hAnsi="Cambria Math"/>
                        <w:sz w:val="18"/>
                        <w:szCs w:val="18"/>
                        <w:lang w:val="en-US"/>
                      </w:rPr>
                      <m:t>1</m:t>
                    </m:r>
                  </m:e>
                </m:mr>
              </m:m>
            </m:e>
          </m:d>
          <m:r>
            <m:rPr>
              <m:sty m:val="bi"/>
            </m:rPr>
            <w:rPr>
              <w:rFonts w:ascii="Cambria Math" w:hAnsi="Cambria Math"/>
              <w:sz w:val="18"/>
              <w:szCs w:val="18"/>
              <w:lang w:val="en-US"/>
            </w:rPr>
            <m:t xml:space="preserve">   </m:t>
          </m:r>
          <m:r>
            <w:rPr>
              <w:rFonts w:ascii="Cambria Math" w:hAnsi="Cambria Math"/>
              <w:sz w:val="18"/>
              <w:szCs w:val="18"/>
              <w:lang w:val="en-US"/>
            </w:rPr>
            <m:t>R=</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-1.59</m:t>
                    </m:r>
                  </m:e>
                  <m:e>
                    <m:r>
                      <m:rPr>
                        <m:sty m:val="bi"/>
                      </m:rPr>
                      <w:rPr>
                        <w:rFonts w:ascii="Cambria Math" w:hAnsi="Cambria Math"/>
                        <w:sz w:val="18"/>
                        <w:szCs w:val="18"/>
                        <w:lang w:val="en-US"/>
                      </w:rPr>
                      <m:t>0.03</m:t>
                    </m:r>
                  </m:e>
                  <m:e>
                    <m:r>
                      <m:rPr>
                        <m:sty m:val="bi"/>
                      </m:rPr>
                      <w:rPr>
                        <w:rFonts w:ascii="Cambria Math" w:hAnsi="Cambria Math"/>
                        <w:sz w:val="18"/>
                        <w:szCs w:val="18"/>
                        <w:lang w:val="en-US"/>
                      </w:rPr>
                      <m:t>0.03</m:t>
                    </m:r>
                  </m:e>
                </m:mr>
              </m:m>
            </m:e>
          </m:d>
          <m:r>
            <m:rPr>
              <m:sty m:val="bi"/>
            </m:rPr>
            <w:rPr>
              <w:rFonts w:ascii="Cambria Math" w:hAnsi="Cambria Math"/>
              <w:sz w:val="18"/>
              <w:szCs w:val="18"/>
              <w:lang w:val="en-US"/>
            </w:rPr>
            <m:t xml:space="preserve">   </m:t>
          </m:r>
          <m:r>
            <w:rPr>
              <w:rFonts w:ascii="Cambria Math" w:hAnsi="Cambria Math"/>
              <w:sz w:val="18"/>
              <w:szCs w:val="18"/>
              <w:lang w:val="en-US"/>
            </w:rPr>
            <m:t>T=</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-247.24</m:t>
                    </m:r>
                  </m:e>
                  <m:e>
                    <m:r>
                      <m:rPr>
                        <m:sty m:val="bi"/>
                      </m:rPr>
                      <w:rPr>
                        <w:rFonts w:ascii="Cambria Math" w:hAnsi="Cambria Math"/>
                        <w:sz w:val="18"/>
                        <w:szCs w:val="18"/>
                        <w:lang w:val="en-US"/>
                      </w:rPr>
                      <m:t>1475.86</m:t>
                    </m:r>
                  </m:e>
                  <m:e>
                    <m:r>
                      <m:rPr>
                        <m:sty m:val="bi"/>
                      </m:rPr>
                      <w:rPr>
                        <w:rFonts w:ascii="Cambria Math" w:hAnsi="Cambria Math"/>
                        <w:sz w:val="18"/>
                        <w:szCs w:val="18"/>
                        <w:lang w:val="en-US"/>
                      </w:rPr>
                      <m:t>3672.13</m:t>
                    </m:r>
                  </m:e>
                </m:mr>
              </m:m>
            </m:e>
          </m:d>
        </m:oMath>
      </m:oMathPara>
    </w:p>
    <w:p w14:paraId="0E29CA1C" w14:textId="77777777" w:rsidR="00A373FE" w:rsidRPr="00C751C4" w:rsidRDefault="00A373FE" w:rsidP="008C4614">
      <w:pPr>
        <w:pStyle w:val="NoSpacing"/>
        <w:rPr>
          <w:sz w:val="18"/>
          <w:szCs w:val="18"/>
          <w:lang w:val="en-US"/>
        </w:rPr>
      </w:pPr>
    </w:p>
    <w:p w14:paraId="129FEEAE" w14:textId="77777777" w:rsidR="00A373FE" w:rsidRPr="00C751C4" w:rsidRDefault="00A373FE" w:rsidP="008C4614">
      <w:pPr>
        <w:pStyle w:val="NoSpacing"/>
        <w:rPr>
          <w:sz w:val="18"/>
          <w:szCs w:val="18"/>
          <w:lang w:val="en-US"/>
        </w:rPr>
      </w:pPr>
    </w:p>
    <w:p w14:paraId="7E72F766" w14:textId="0ADCF651" w:rsidR="00A373FE" w:rsidRPr="00C751C4" w:rsidRDefault="00A373FE" w:rsidP="008C4614">
      <w:pPr>
        <w:pStyle w:val="NoSpacing"/>
        <w:rPr>
          <w:b/>
          <w:bCs/>
          <w:sz w:val="20"/>
          <w:szCs w:val="20"/>
          <w:u w:val="single"/>
          <w:lang w:val="en-US"/>
        </w:rPr>
      </w:pPr>
      <w:r w:rsidRPr="00C751C4">
        <w:rPr>
          <w:b/>
          <w:bCs/>
          <w:sz w:val="20"/>
          <w:szCs w:val="20"/>
          <w:u w:val="single"/>
          <w:lang w:val="en-US"/>
        </w:rPr>
        <w:t>Camera 3</w:t>
      </w:r>
    </w:p>
    <w:p w14:paraId="527B656B" w14:textId="76B7859E" w:rsidR="00A373FE" w:rsidRPr="00C751C4" w:rsidRDefault="00A373FE" w:rsidP="00A373FE">
      <w:pPr>
        <w:pStyle w:val="NoSpacing"/>
        <w:rPr>
          <w:sz w:val="18"/>
          <w:szCs w:val="18"/>
          <w:lang w:val="en-US"/>
        </w:rPr>
      </w:pPr>
      <m:oMath>
        <m:r>
          <w:rPr>
            <w:rFonts w:ascii="Cambria Math" w:hAnsi="Cambria Math"/>
            <w:sz w:val="18"/>
            <w:szCs w:val="18"/>
            <w:lang w:val="en-US"/>
          </w:rPr>
          <m:t>M=</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489.94</m:t>
                  </m:r>
                </m:e>
                <m:e>
                  <m:r>
                    <m:rPr>
                      <m:sty m:val="bi"/>
                    </m:rPr>
                    <w:rPr>
                      <w:rFonts w:ascii="Cambria Math" w:hAnsi="Cambria Math"/>
                      <w:sz w:val="18"/>
                      <w:szCs w:val="18"/>
                      <w:lang w:val="en-US"/>
                    </w:rPr>
                    <m:t>0</m:t>
                  </m:r>
                </m:e>
                <m:e>
                  <m:r>
                    <m:rPr>
                      <m:sty m:val="bi"/>
                    </m:rPr>
                    <w:rPr>
                      <w:rFonts w:ascii="Cambria Math" w:hAnsi="Cambria Math"/>
                      <w:sz w:val="18"/>
                      <w:szCs w:val="18"/>
                      <w:lang w:val="en-US"/>
                    </w:rPr>
                    <m:t>322.32</m:t>
                  </m:r>
                </m:e>
              </m:mr>
              <m:mr>
                <m:e>
                  <m:r>
                    <m:rPr>
                      <m:sty m:val="bi"/>
                    </m:rPr>
                    <w:rPr>
                      <w:rFonts w:ascii="Cambria Math" w:hAnsi="Cambria Math"/>
                      <w:sz w:val="18"/>
                      <w:szCs w:val="18"/>
                      <w:lang w:val="en-US"/>
                    </w:rPr>
                    <m:t>0</m:t>
                  </m:r>
                </m:e>
                <m:e>
                  <m:r>
                    <m:rPr>
                      <m:sty m:val="bi"/>
                    </m:rPr>
                    <w:rPr>
                      <w:rFonts w:ascii="Cambria Math" w:hAnsi="Cambria Math"/>
                      <w:sz w:val="18"/>
                      <w:szCs w:val="18"/>
                      <w:lang w:val="en-US"/>
                    </w:rPr>
                    <m:t>488.55</m:t>
                  </m:r>
                </m:e>
                <m:e>
                  <m:r>
                    <m:rPr>
                      <m:sty m:val="bi"/>
                    </m:rPr>
                    <w:rPr>
                      <w:rFonts w:ascii="Cambria Math" w:hAnsi="Cambria Math"/>
                      <w:sz w:val="18"/>
                      <w:szCs w:val="18"/>
                      <w:lang w:val="en-US"/>
                    </w:rPr>
                    <m:t>232.9</m:t>
                  </m:r>
                </m:e>
              </m:mr>
              <m:mr>
                <m:e>
                  <m:r>
                    <m:rPr>
                      <m:sty m:val="bi"/>
                    </m:rPr>
                    <w:rPr>
                      <w:rFonts w:ascii="Cambria Math" w:hAnsi="Cambria Math"/>
                      <w:sz w:val="18"/>
                      <w:szCs w:val="18"/>
                      <w:lang w:val="en-US"/>
                    </w:rPr>
                    <m:t>0</m:t>
                  </m:r>
                </m:e>
                <m:e>
                  <m:r>
                    <m:rPr>
                      <m:sty m:val="bi"/>
                    </m:rPr>
                    <w:rPr>
                      <w:rFonts w:ascii="Cambria Math" w:hAnsi="Cambria Math"/>
                      <w:sz w:val="18"/>
                      <w:szCs w:val="18"/>
                      <w:lang w:val="en-US"/>
                    </w:rPr>
                    <m:t>0</m:t>
                  </m:r>
                </m:e>
                <m:e>
                  <m:r>
                    <m:rPr>
                      <m:sty m:val="bi"/>
                    </m:rPr>
                    <w:rPr>
                      <w:rFonts w:ascii="Cambria Math" w:hAnsi="Cambria Math"/>
                      <w:sz w:val="18"/>
                      <w:szCs w:val="18"/>
                      <w:lang w:val="en-US"/>
                    </w:rPr>
                    <m:t>1</m:t>
                  </m:r>
                </m:e>
              </m:mr>
            </m:m>
          </m:e>
        </m:d>
      </m:oMath>
      <w:r w:rsidR="00302142" w:rsidRPr="00C751C4">
        <w:rPr>
          <w:rFonts w:eastAsiaTheme="minorEastAsia"/>
          <w:b/>
          <w:sz w:val="18"/>
          <w:szCs w:val="18"/>
          <w:lang w:val="en-US"/>
        </w:rPr>
        <w:t xml:space="preserve">   </w:t>
      </w:r>
      <m:oMath>
        <m:r>
          <w:rPr>
            <w:rFonts w:ascii="Cambria Math" w:hAnsi="Cambria Math"/>
            <w:sz w:val="18"/>
            <w:szCs w:val="18"/>
            <w:lang w:val="en-US"/>
          </w:rPr>
          <m:t>R=</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-1.07</m:t>
                  </m:r>
                </m:e>
                <m:e>
                  <m:r>
                    <m:rPr>
                      <m:sty m:val="bi"/>
                    </m:rPr>
                    <w:rPr>
                      <w:rFonts w:ascii="Cambria Math" w:hAnsi="Cambria Math"/>
                      <w:sz w:val="18"/>
                      <w:szCs w:val="18"/>
                      <w:lang w:val="en-US"/>
                    </w:rPr>
                    <m:t>-1.34</m:t>
                  </m:r>
                </m:e>
                <m:e>
                  <m:r>
                    <m:rPr>
                      <m:sty m:val="bi"/>
                    </m:rPr>
                    <w:rPr>
                      <w:rFonts w:ascii="Cambria Math" w:hAnsi="Cambria Math"/>
                      <w:sz w:val="18"/>
                      <w:szCs w:val="18"/>
                      <w:lang w:val="en-US"/>
                    </w:rPr>
                    <m:t>-1.42</m:t>
                  </m:r>
                </m:e>
              </m:mr>
            </m:m>
          </m:e>
        </m:d>
        <m:r>
          <m:rPr>
            <m:sty m:val="bi"/>
          </m:rPr>
          <w:rPr>
            <w:rFonts w:ascii="Cambria Math" w:hAnsi="Cambria Math"/>
            <w:sz w:val="18"/>
            <w:szCs w:val="18"/>
            <w:lang w:val="en-US"/>
          </w:rPr>
          <m:t xml:space="preserve">   </m:t>
        </m:r>
        <m:r>
          <w:rPr>
            <w:rFonts w:ascii="Cambria Math" w:hAnsi="Cambria Math"/>
            <w:sz w:val="18"/>
            <w:szCs w:val="18"/>
            <w:lang w:val="en-US"/>
          </w:rPr>
          <m:t>T=</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-725.01</m:t>
                  </m:r>
                </m:e>
                <m:e>
                  <m:r>
                    <m:rPr>
                      <m:sty m:val="bi"/>
                    </m:rPr>
                    <w:rPr>
                      <w:rFonts w:ascii="Cambria Math" w:hAnsi="Cambria Math"/>
                      <w:sz w:val="18"/>
                      <w:szCs w:val="18"/>
                      <w:lang w:val="en-US"/>
                    </w:rPr>
                    <m:t>1266.09</m:t>
                  </m:r>
                </m:e>
                <m:e>
                  <m:r>
                    <m:rPr>
                      <m:sty m:val="bi"/>
                    </m:rPr>
                    <w:rPr>
                      <w:rFonts w:ascii="Cambria Math" w:hAnsi="Cambria Math"/>
                      <w:sz w:val="18"/>
                      <w:szCs w:val="18"/>
                      <w:lang w:val="en-US"/>
                    </w:rPr>
                    <m:t>2502.55</m:t>
                  </m:r>
                </m:e>
              </m:mr>
            </m:m>
          </m:e>
        </m:d>
      </m:oMath>
    </w:p>
    <w:p w14:paraId="17DAF4D9" w14:textId="77777777" w:rsidR="00A373FE" w:rsidRPr="00C751C4" w:rsidRDefault="00A373FE" w:rsidP="008C4614">
      <w:pPr>
        <w:pStyle w:val="NoSpacing"/>
        <w:rPr>
          <w:sz w:val="18"/>
          <w:szCs w:val="18"/>
          <w:lang w:val="en-US"/>
        </w:rPr>
      </w:pPr>
    </w:p>
    <w:p w14:paraId="29369C23" w14:textId="77777777" w:rsidR="00A373FE" w:rsidRPr="00C751C4" w:rsidRDefault="00A373FE" w:rsidP="008C4614">
      <w:pPr>
        <w:pStyle w:val="NoSpacing"/>
        <w:rPr>
          <w:sz w:val="18"/>
          <w:szCs w:val="18"/>
          <w:lang w:val="en-US"/>
        </w:rPr>
      </w:pPr>
    </w:p>
    <w:p w14:paraId="5E529E1C" w14:textId="67FAF1EF" w:rsidR="00A373FE" w:rsidRPr="00C751C4" w:rsidRDefault="00A373FE" w:rsidP="008C4614">
      <w:pPr>
        <w:pStyle w:val="NoSpacing"/>
        <w:rPr>
          <w:b/>
          <w:bCs/>
          <w:sz w:val="20"/>
          <w:szCs w:val="20"/>
          <w:u w:val="single"/>
          <w:lang w:val="en-US"/>
        </w:rPr>
      </w:pPr>
      <w:r w:rsidRPr="00C751C4">
        <w:rPr>
          <w:b/>
          <w:bCs/>
          <w:sz w:val="20"/>
          <w:szCs w:val="20"/>
          <w:u w:val="single"/>
          <w:lang w:val="en-US"/>
        </w:rPr>
        <w:t>Camera 4</w:t>
      </w:r>
    </w:p>
    <w:p w14:paraId="648286BE" w14:textId="45B0F675" w:rsidR="00A373FE" w:rsidRPr="00C751C4" w:rsidRDefault="00A373FE" w:rsidP="00A373FE">
      <w:pPr>
        <w:pStyle w:val="NoSpacing"/>
        <w:rPr>
          <w:sz w:val="18"/>
          <w:szCs w:val="18"/>
          <w:lang w:val="en-US"/>
        </w:rPr>
      </w:pPr>
      <m:oMath>
        <m:r>
          <w:rPr>
            <w:rFonts w:ascii="Cambria Math" w:hAnsi="Cambria Math"/>
            <w:sz w:val="18"/>
            <w:szCs w:val="18"/>
            <w:lang w:val="en-US"/>
          </w:rPr>
          <m:t>M=</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490.21</m:t>
                  </m:r>
                </m:e>
                <m:e>
                  <m:r>
                    <m:rPr>
                      <m:sty m:val="bi"/>
                    </m:rPr>
                    <w:rPr>
                      <w:rFonts w:ascii="Cambria Math" w:hAnsi="Cambria Math"/>
                      <w:sz w:val="18"/>
                      <w:szCs w:val="18"/>
                      <w:lang w:val="en-US"/>
                    </w:rPr>
                    <m:t>0</m:t>
                  </m:r>
                </m:e>
                <m:e>
                  <m:r>
                    <m:rPr>
                      <m:sty m:val="bi"/>
                    </m:rPr>
                    <w:rPr>
                      <w:rFonts w:ascii="Cambria Math" w:hAnsi="Cambria Math"/>
                      <w:sz w:val="18"/>
                      <w:szCs w:val="18"/>
                      <w:lang w:val="en-US"/>
                    </w:rPr>
                    <m:t>345.01</m:t>
                  </m:r>
                </m:e>
              </m:mr>
              <m:mr>
                <m:e>
                  <m:r>
                    <m:rPr>
                      <m:sty m:val="bi"/>
                    </m:rPr>
                    <w:rPr>
                      <w:rFonts w:ascii="Cambria Math" w:hAnsi="Cambria Math"/>
                      <w:sz w:val="18"/>
                      <w:szCs w:val="18"/>
                      <w:lang w:val="en-US"/>
                    </w:rPr>
                    <m:t>0</m:t>
                  </m:r>
                </m:e>
                <m:e>
                  <m:r>
                    <m:rPr>
                      <m:sty m:val="bi"/>
                    </m:rPr>
                    <w:rPr>
                      <w:rFonts w:ascii="Cambria Math" w:hAnsi="Cambria Math"/>
                      <w:sz w:val="18"/>
                      <w:szCs w:val="18"/>
                      <w:lang w:val="en-US"/>
                    </w:rPr>
                    <m:t>492.41</m:t>
                  </m:r>
                </m:e>
                <m:e>
                  <m:r>
                    <m:rPr>
                      <m:sty m:val="bi"/>
                    </m:rPr>
                    <w:rPr>
                      <w:rFonts w:ascii="Cambria Math" w:hAnsi="Cambria Math"/>
                      <w:sz w:val="18"/>
                      <w:szCs w:val="18"/>
                      <w:lang w:val="en-US"/>
                    </w:rPr>
                    <m:t>242.45</m:t>
                  </m:r>
                </m:e>
              </m:mr>
              <m:mr>
                <m:e>
                  <m:r>
                    <m:rPr>
                      <m:sty m:val="bi"/>
                    </m:rPr>
                    <w:rPr>
                      <w:rFonts w:ascii="Cambria Math" w:hAnsi="Cambria Math"/>
                      <w:sz w:val="18"/>
                      <w:szCs w:val="18"/>
                      <w:lang w:val="en-US"/>
                    </w:rPr>
                    <m:t>0</m:t>
                  </m:r>
                </m:e>
                <m:e>
                  <m:r>
                    <m:rPr>
                      <m:sty m:val="bi"/>
                    </m:rPr>
                    <w:rPr>
                      <w:rFonts w:ascii="Cambria Math" w:hAnsi="Cambria Math"/>
                      <w:sz w:val="18"/>
                      <w:szCs w:val="18"/>
                      <w:lang w:val="en-US"/>
                    </w:rPr>
                    <m:t>0</m:t>
                  </m:r>
                </m:e>
                <m:e>
                  <m:r>
                    <m:rPr>
                      <m:sty m:val="bi"/>
                    </m:rPr>
                    <w:rPr>
                      <w:rFonts w:ascii="Cambria Math" w:hAnsi="Cambria Math"/>
                      <w:sz w:val="18"/>
                      <w:szCs w:val="18"/>
                      <w:lang w:val="en-US"/>
                    </w:rPr>
                    <m:t>1</m:t>
                  </m:r>
                </m:e>
              </m:mr>
            </m:m>
          </m:e>
        </m:d>
      </m:oMath>
      <w:r w:rsidR="00302142" w:rsidRPr="00C751C4">
        <w:rPr>
          <w:rFonts w:eastAsiaTheme="minorEastAsia"/>
          <w:b/>
          <w:sz w:val="18"/>
          <w:szCs w:val="18"/>
          <w:lang w:val="en-US"/>
        </w:rPr>
        <w:t xml:space="preserve">   </w:t>
      </w:r>
      <m:oMath>
        <m:r>
          <w:rPr>
            <w:rFonts w:ascii="Cambria Math" w:hAnsi="Cambria Math"/>
            <w:sz w:val="18"/>
            <w:szCs w:val="18"/>
            <w:lang w:val="en-US"/>
          </w:rPr>
          <m:t>R=</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-1.35</m:t>
                  </m:r>
                </m:e>
                <m:e>
                  <m:r>
                    <m:rPr>
                      <m:sty m:val="bi"/>
                    </m:rPr>
                    <w:rPr>
                      <w:rFonts w:ascii="Cambria Math" w:hAnsi="Cambria Math"/>
                      <w:sz w:val="18"/>
                      <w:szCs w:val="18"/>
                      <w:lang w:val="en-US"/>
                    </w:rPr>
                    <m:t>-0.65</m:t>
                  </m:r>
                </m:e>
                <m:e>
                  <m:r>
                    <m:rPr>
                      <m:sty m:val="bi"/>
                    </m:rPr>
                    <w:rPr>
                      <w:rFonts w:ascii="Cambria Math" w:hAnsi="Cambria Math"/>
                      <w:sz w:val="18"/>
                      <w:szCs w:val="18"/>
                      <w:lang w:val="en-US"/>
                    </w:rPr>
                    <m:t>-0.71</m:t>
                  </m:r>
                </m:e>
              </m:mr>
            </m:m>
          </m:e>
        </m:d>
        <m:r>
          <m:rPr>
            <m:sty m:val="bi"/>
          </m:rPr>
          <w:rPr>
            <w:rFonts w:ascii="Cambria Math" w:hAnsi="Cambria Math"/>
            <w:sz w:val="18"/>
            <w:szCs w:val="18"/>
            <w:lang w:val="en-US"/>
          </w:rPr>
          <m:t xml:space="preserve">   </m:t>
        </m:r>
        <m:r>
          <w:rPr>
            <w:rFonts w:ascii="Cambria Math" w:hAnsi="Cambria Math"/>
            <w:sz w:val="18"/>
            <w:szCs w:val="18"/>
            <w:lang w:val="en-US"/>
          </w:rPr>
          <m:t>T=</m:t>
        </m:r>
        <m:d>
          <m:dPr>
            <m:begChr m:val="["/>
            <m:endChr m:val="]"/>
            <m:ctrlPr>
              <w:rPr>
                <w:rFonts w:ascii="Cambria Math" w:hAnsi="Cambria Math"/>
                <w:b/>
                <w:i/>
                <w:sz w:val="18"/>
                <w:szCs w:val="18"/>
                <w:lang w:val="en-US"/>
              </w:rPr>
            </m:ctrlPr>
          </m:dPr>
          <m:e>
            <m:m>
              <m:mPr>
                <m:mcs>
                  <m:mc>
                    <m:mcPr>
                      <m:count m:val="3"/>
                      <m:mcJc m:val="center"/>
                    </m:mcPr>
                  </m:mc>
                </m:mcs>
                <m:ctrlPr>
                  <w:rPr>
                    <w:rFonts w:ascii="Cambria Math" w:hAnsi="Cambria Math"/>
                    <w:b/>
                    <w:i/>
                    <w:sz w:val="18"/>
                    <w:szCs w:val="18"/>
                    <w:lang w:val="en-US"/>
                  </w:rPr>
                </m:ctrlPr>
              </m:mPr>
              <m:mr>
                <m:e>
                  <m:r>
                    <m:rPr>
                      <m:sty m:val="bi"/>
                    </m:rPr>
                    <w:rPr>
                      <w:rFonts w:ascii="Cambria Math" w:hAnsi="Cambria Math"/>
                      <w:sz w:val="18"/>
                      <w:szCs w:val="18"/>
                      <w:lang w:val="en-US"/>
                    </w:rPr>
                    <m:t>-983.81</m:t>
                  </m:r>
                </m:e>
                <m:e>
                  <m:r>
                    <m:rPr>
                      <m:sty m:val="bi"/>
                    </m:rPr>
                    <w:rPr>
                      <w:rFonts w:ascii="Cambria Math" w:hAnsi="Cambria Math"/>
                      <w:sz w:val="18"/>
                      <w:szCs w:val="18"/>
                      <w:lang w:val="en-US"/>
                    </w:rPr>
                    <m:t>967.51</m:t>
                  </m:r>
                </m:e>
                <m:e>
                  <m:r>
                    <m:rPr>
                      <m:sty m:val="bi"/>
                    </m:rPr>
                    <w:rPr>
                      <w:rFonts w:ascii="Cambria Math" w:hAnsi="Cambria Math"/>
                      <w:sz w:val="18"/>
                      <w:szCs w:val="18"/>
                      <w:lang w:val="en-US"/>
                    </w:rPr>
                    <m:t>4273.79</m:t>
                  </m:r>
                </m:e>
              </m:mr>
            </m:m>
          </m:e>
        </m:d>
      </m:oMath>
    </w:p>
    <w:p w14:paraId="0C6EDAAC" w14:textId="77777777" w:rsidR="00A373FE" w:rsidRPr="00C751C4" w:rsidRDefault="00A373FE" w:rsidP="008C4614">
      <w:pPr>
        <w:pStyle w:val="NoSpacing"/>
        <w:rPr>
          <w:lang w:val="en-US"/>
        </w:rPr>
      </w:pPr>
    </w:p>
    <w:p w14:paraId="02DDADAC" w14:textId="77777777" w:rsidR="00A373FE" w:rsidRPr="00C751C4" w:rsidRDefault="00A373FE" w:rsidP="008C4614">
      <w:pPr>
        <w:pStyle w:val="NoSpacing"/>
        <w:rPr>
          <w:lang w:val="en-US"/>
        </w:rPr>
      </w:pPr>
    </w:p>
    <w:p w14:paraId="581821A4" w14:textId="5095FFBA" w:rsidR="00C751C4" w:rsidRPr="00C751C4" w:rsidRDefault="00C751C4" w:rsidP="008C4614">
      <w:pPr>
        <w:pStyle w:val="NoSpacing"/>
        <w:rPr>
          <w:lang w:val="en-US"/>
        </w:rPr>
      </w:pPr>
      <w:r w:rsidRPr="00C751C4">
        <w:rPr>
          <w:lang w:val="en-US"/>
        </w:rPr>
        <w:lastRenderedPageBreak/>
        <w:drawing>
          <wp:inline distT="0" distB="0" distL="0" distR="0" wp14:anchorId="1D076243" wp14:editId="47AEBCEB">
            <wp:extent cx="1859862" cy="1051298"/>
            <wp:effectExtent l="0" t="0" r="7620" b="0"/>
            <wp:docPr id="1239434498" name="Picture 1" descr="A game board with a blue and red arrow pointing at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34498" name="Picture 1" descr="A game board with a blue and red arrow pointing at the center&#10;&#10;Description automatically generated"/>
                    <pic:cNvPicPr/>
                  </pic:nvPicPr>
                  <pic:blipFill>
                    <a:blip r:embed="rId6"/>
                    <a:stretch>
                      <a:fillRect/>
                    </a:stretch>
                  </pic:blipFill>
                  <pic:spPr>
                    <a:xfrm>
                      <a:off x="0" y="0"/>
                      <a:ext cx="1865982" cy="1054757"/>
                    </a:xfrm>
                    <a:prstGeom prst="rect">
                      <a:avLst/>
                    </a:prstGeom>
                  </pic:spPr>
                </pic:pic>
              </a:graphicData>
            </a:graphic>
          </wp:inline>
        </w:drawing>
      </w:r>
      <w:r w:rsidRPr="00C751C4">
        <w:rPr>
          <w:lang w:val="en-US"/>
        </w:rPr>
        <w:t xml:space="preserve">                                                    </w:t>
      </w:r>
      <w:r w:rsidRPr="00C751C4">
        <w:rPr>
          <w:lang w:val="en-US"/>
        </w:rPr>
        <w:drawing>
          <wp:inline distT="0" distB="0" distL="0" distR="0" wp14:anchorId="34F2AD54" wp14:editId="7A96810A">
            <wp:extent cx="1993260" cy="1043305"/>
            <wp:effectExtent l="0" t="0" r="7620" b="4445"/>
            <wp:docPr id="1074589385" name="Picture 1" descr="A close-up of a chess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9385" name="Picture 1" descr="A close-up of a chessboard&#10;&#10;Description automatically generated"/>
                    <pic:cNvPicPr/>
                  </pic:nvPicPr>
                  <pic:blipFill>
                    <a:blip r:embed="rId7"/>
                    <a:stretch>
                      <a:fillRect/>
                    </a:stretch>
                  </pic:blipFill>
                  <pic:spPr>
                    <a:xfrm>
                      <a:off x="0" y="0"/>
                      <a:ext cx="2012740" cy="1053501"/>
                    </a:xfrm>
                    <a:prstGeom prst="rect">
                      <a:avLst/>
                    </a:prstGeom>
                  </pic:spPr>
                </pic:pic>
              </a:graphicData>
            </a:graphic>
          </wp:inline>
        </w:drawing>
      </w:r>
    </w:p>
    <w:p w14:paraId="1FB1025D" w14:textId="77777777" w:rsidR="00C751C4" w:rsidRPr="00C751C4" w:rsidRDefault="00C751C4" w:rsidP="008C4614">
      <w:pPr>
        <w:pStyle w:val="NoSpacing"/>
        <w:rPr>
          <w:lang w:val="en-US"/>
        </w:rPr>
      </w:pPr>
    </w:p>
    <w:p w14:paraId="4965CE4E" w14:textId="77777777" w:rsidR="00C751C4" w:rsidRPr="00C751C4" w:rsidRDefault="00C751C4" w:rsidP="008C4614">
      <w:pPr>
        <w:pStyle w:val="NoSpacing"/>
        <w:rPr>
          <w:b/>
          <w:sz w:val="24"/>
          <w:lang w:val="en-US"/>
        </w:rPr>
      </w:pPr>
    </w:p>
    <w:p w14:paraId="15F3F3B3" w14:textId="77777777" w:rsidR="00C751C4" w:rsidRPr="00C751C4" w:rsidRDefault="00C751C4" w:rsidP="008C4614">
      <w:pPr>
        <w:pStyle w:val="NoSpacing"/>
        <w:rPr>
          <w:b/>
          <w:sz w:val="24"/>
          <w:lang w:val="en-US"/>
        </w:rPr>
      </w:pPr>
    </w:p>
    <w:p w14:paraId="7CF9E0E2" w14:textId="77777777" w:rsidR="00C751C4" w:rsidRPr="00C751C4" w:rsidRDefault="00C751C4" w:rsidP="008C4614">
      <w:pPr>
        <w:pStyle w:val="NoSpacing"/>
        <w:rPr>
          <w:b/>
          <w:sz w:val="24"/>
          <w:lang w:val="en-US"/>
        </w:rPr>
      </w:pPr>
    </w:p>
    <w:p w14:paraId="6F384568" w14:textId="4AD8DF43" w:rsidR="00F809A3" w:rsidRPr="00C751C4" w:rsidRDefault="008C4614" w:rsidP="008C4614">
      <w:pPr>
        <w:pStyle w:val="NoSpacing"/>
        <w:rPr>
          <w:b/>
          <w:sz w:val="24"/>
          <w:lang w:val="en-US"/>
        </w:rPr>
      </w:pPr>
      <w:r w:rsidRPr="00C751C4">
        <w:rPr>
          <w:b/>
          <w:sz w:val="24"/>
          <w:lang w:val="en-US"/>
        </w:rPr>
        <w:t>Background subtraction</w:t>
      </w:r>
    </w:p>
    <w:p w14:paraId="5A63B823" w14:textId="168C4700" w:rsidR="00BA679D" w:rsidRPr="00C751C4" w:rsidRDefault="00BA679D" w:rsidP="008C4614">
      <w:pPr>
        <w:pStyle w:val="NoSpacing"/>
        <w:rPr>
          <w:b/>
          <w:sz w:val="24"/>
          <w:lang w:val="en-US"/>
        </w:rPr>
      </w:pPr>
    </w:p>
    <w:p w14:paraId="5BE0C048" w14:textId="2735D4E1" w:rsidR="00846326" w:rsidRPr="00C751C4" w:rsidRDefault="00846326" w:rsidP="008C4614">
      <w:pPr>
        <w:pStyle w:val="NoSpacing"/>
        <w:rPr>
          <w:lang w:val="en-US"/>
        </w:rPr>
      </w:pPr>
      <w:r w:rsidRPr="00C751C4">
        <w:rPr>
          <w:lang w:val="en-US"/>
        </w:rPr>
        <w:t xml:space="preserve">For the background subtraction process we employed three distinct methods: K-Nearest Neighbors (KNN), Mixture of Gaussians </w:t>
      </w:r>
      <w:r w:rsidR="002A3975" w:rsidRPr="00C751C4">
        <w:rPr>
          <w:lang w:val="en-US"/>
        </w:rPr>
        <w:t>(</w:t>
      </w:r>
      <w:r w:rsidRPr="00C751C4">
        <w:rPr>
          <w:lang w:val="en-US"/>
        </w:rPr>
        <w:t>MOG</w:t>
      </w:r>
      <w:r w:rsidR="002A3975" w:rsidRPr="00C751C4">
        <w:rPr>
          <w:lang w:val="en-US"/>
        </w:rPr>
        <w:t>),</w:t>
      </w:r>
      <w:r w:rsidRPr="00C751C4">
        <w:rPr>
          <w:lang w:val="en-US"/>
        </w:rPr>
        <w:t xml:space="preserve"> and MOG2 (MOG Version 2), in order to test their efficiency. The KNN approach classifies pixels based on their distance from the nearest samples. The MOG method models each pixel as a blend of Gaussian distributions, which identifies the background under gradual lighting changes. MOG2, an advancement of MOG and has improved shadow detection. </w:t>
      </w:r>
    </w:p>
    <w:p w14:paraId="1572766D" w14:textId="77777777" w:rsidR="002A3975" w:rsidRPr="00C751C4" w:rsidRDefault="002A3975" w:rsidP="008C4614">
      <w:pPr>
        <w:pStyle w:val="NoSpacing"/>
        <w:rPr>
          <w:lang w:val="en-US"/>
        </w:rPr>
      </w:pPr>
    </w:p>
    <w:p w14:paraId="7DA5F232" w14:textId="33769406" w:rsidR="00846326" w:rsidRPr="00C751C4" w:rsidRDefault="00954895" w:rsidP="008C4614">
      <w:pPr>
        <w:pStyle w:val="NoSpacing"/>
        <w:rPr>
          <w:lang w:val="en-US"/>
        </w:rPr>
      </w:pPr>
      <w:r w:rsidRPr="00C751C4">
        <w:rPr>
          <w:noProof/>
          <w:lang w:val="en-US"/>
        </w:rPr>
        <w:drawing>
          <wp:anchor distT="0" distB="0" distL="114300" distR="114300" simplePos="0" relativeHeight="251659264" behindDoc="0" locked="0" layoutInCell="1" allowOverlap="1" wp14:anchorId="02AEC26E" wp14:editId="4CA9D845">
            <wp:simplePos x="0" y="0"/>
            <wp:positionH relativeFrom="margin">
              <wp:align>right</wp:align>
            </wp:positionH>
            <wp:positionV relativeFrom="paragraph">
              <wp:posOffset>0</wp:posOffset>
            </wp:positionV>
            <wp:extent cx="3103880" cy="3448050"/>
            <wp:effectExtent l="0" t="0" r="1270" b="0"/>
            <wp:wrapSquare wrapText="bothSides"/>
            <wp:docPr id="4393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3880"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79D" w:rsidRPr="00C751C4">
        <w:rPr>
          <w:lang w:val="en-US"/>
        </w:rPr>
        <w:t xml:space="preserve">Each model was trained through multiple iterations to identify the optimal parameters for its implementation on our training video. </w:t>
      </w:r>
      <w:r w:rsidR="002A3975" w:rsidRPr="00C751C4">
        <w:rPr>
          <w:lang w:val="en-US"/>
        </w:rPr>
        <w:t xml:space="preserve">After the model gave us an initial foreground mask, we used some additional techniques to improve the thresholding. </w:t>
      </w:r>
      <w:r w:rsidR="00BA679D" w:rsidRPr="00C751C4">
        <w:rPr>
          <w:lang w:val="en-US"/>
        </w:rPr>
        <w:t>We wanted to keep the legs of the chai</w:t>
      </w:r>
      <w:r w:rsidR="00846326" w:rsidRPr="00C751C4">
        <w:rPr>
          <w:lang w:val="en-US"/>
        </w:rPr>
        <w:t>r</w:t>
      </w:r>
      <w:r w:rsidR="00BA679D" w:rsidRPr="00C751C4">
        <w:rPr>
          <w:lang w:val="en-US"/>
        </w:rPr>
        <w:t xml:space="preserve"> and </w:t>
      </w:r>
      <w:r w:rsidR="002A3975" w:rsidRPr="00C751C4">
        <w:rPr>
          <w:lang w:val="en-US"/>
        </w:rPr>
        <w:t>c</w:t>
      </w:r>
      <w:r w:rsidR="00BA679D" w:rsidRPr="00C751C4">
        <w:rPr>
          <w:lang w:val="en-US"/>
        </w:rPr>
        <w:t xml:space="preserve">ontours where the arm gap is on the figure visible. </w:t>
      </w:r>
      <w:r w:rsidR="00846326" w:rsidRPr="00C751C4">
        <w:rPr>
          <w:lang w:val="en-US"/>
        </w:rPr>
        <w:t>As such we used an external threshold to find the figure</w:t>
      </w:r>
      <w:r w:rsidR="002A3975" w:rsidRPr="00C751C4">
        <w:rPr>
          <w:lang w:val="en-US"/>
        </w:rPr>
        <w:t xml:space="preserve"> contour</w:t>
      </w:r>
      <w:r w:rsidR="00846326" w:rsidRPr="00C751C4">
        <w:rPr>
          <w:lang w:val="en-US"/>
        </w:rPr>
        <w:t xml:space="preserve"> </w:t>
      </w:r>
      <w:r w:rsidR="002A3975" w:rsidRPr="00C751C4">
        <w:rPr>
          <w:lang w:val="en-US"/>
        </w:rPr>
        <w:t xml:space="preserve">(by finding figures with threshold value) </w:t>
      </w:r>
      <w:r w:rsidR="00846326" w:rsidRPr="00C751C4">
        <w:rPr>
          <w:lang w:val="en-US"/>
        </w:rPr>
        <w:t>and then an internal threshold to black out the inner contours</w:t>
      </w:r>
      <w:r w:rsidR="002A3975" w:rsidRPr="00C751C4">
        <w:rPr>
          <w:lang w:val="en-US"/>
        </w:rPr>
        <w:t xml:space="preserve"> (by finding inner contours with the threshold value)</w:t>
      </w:r>
      <w:r w:rsidR="00846326" w:rsidRPr="00C751C4">
        <w:rPr>
          <w:lang w:val="en-US"/>
        </w:rPr>
        <w:t>. These thresholds were identified through multiple iterations for each camera</w:t>
      </w:r>
      <w:r w:rsidR="002A3975" w:rsidRPr="00C751C4">
        <w:rPr>
          <w:lang w:val="en-US"/>
        </w:rPr>
        <w:t xml:space="preserve">. </w:t>
      </w:r>
      <w:r w:rsidR="00846326" w:rsidRPr="00C751C4">
        <w:rPr>
          <w:lang w:val="en-US"/>
        </w:rPr>
        <w:t>We also have filters to run morphological operations</w:t>
      </w:r>
      <w:r w:rsidR="002A3975" w:rsidRPr="00C751C4">
        <w:rPr>
          <w:lang w:val="en-US"/>
        </w:rPr>
        <w:t xml:space="preserve"> </w:t>
      </w:r>
      <w:r w:rsidR="00846326" w:rsidRPr="00C751C4">
        <w:rPr>
          <w:lang w:val="en-US"/>
        </w:rPr>
        <w:t xml:space="preserve">before and after the extraction </w:t>
      </w:r>
      <w:r w:rsidR="002A3975" w:rsidRPr="00C751C4">
        <w:rPr>
          <w:lang w:val="en-US"/>
        </w:rPr>
        <w:t xml:space="preserve">of contours </w:t>
      </w:r>
      <w:r w:rsidR="00846326" w:rsidRPr="00C751C4">
        <w:rPr>
          <w:lang w:val="en-US"/>
        </w:rPr>
        <w:t>to improve it.</w:t>
      </w:r>
      <w:r w:rsidR="002A3975" w:rsidRPr="00C751C4">
        <w:rPr>
          <w:lang w:val="en-US"/>
        </w:rPr>
        <w:t xml:space="preserve"> Opening morphological operations perform an erosion and then a dilation to remove noise and closing morphological operations perform a dilation and then an erosion to close black holes. These were especially useful for image 3 that to close gaps on the arm of the figure. Additionally, </w:t>
      </w:r>
      <w:r w:rsidRPr="00C751C4">
        <w:rPr>
          <w:lang w:val="en-US"/>
        </w:rPr>
        <w:t>for</w:t>
      </w:r>
      <w:r w:rsidR="002A3975" w:rsidRPr="00C751C4">
        <w:rPr>
          <w:lang w:val="en-US"/>
        </w:rPr>
        <w:t xml:space="preserve"> image 4 it was useful to reduce the operations to keep one of the chair legs in the foreground and not remove it.</w:t>
      </w:r>
    </w:p>
    <w:p w14:paraId="35F0876A" w14:textId="216F2377" w:rsidR="00846326" w:rsidRPr="00C751C4" w:rsidRDefault="00846326" w:rsidP="008C4614">
      <w:pPr>
        <w:pStyle w:val="NoSpacing"/>
        <w:rPr>
          <w:lang w:val="en-US"/>
        </w:rPr>
      </w:pPr>
    </w:p>
    <w:p w14:paraId="5FC2F2E5" w14:textId="19C00457" w:rsidR="002A3975" w:rsidRPr="00C751C4" w:rsidRDefault="002A3975" w:rsidP="008C4614">
      <w:pPr>
        <w:pStyle w:val="NoSpacing"/>
        <w:rPr>
          <w:lang w:val="en-US"/>
        </w:rPr>
      </w:pPr>
      <w:r w:rsidRPr="00C751C4">
        <w:rPr>
          <w:lang w:val="en-US"/>
        </w:rPr>
        <w:t>Our parameters are as follows:</w:t>
      </w:r>
    </w:p>
    <w:p w14:paraId="242C3A00" w14:textId="1C9A900E" w:rsidR="002A3975" w:rsidRPr="00C751C4" w:rsidRDefault="00846326" w:rsidP="00846326">
      <w:pPr>
        <w:pStyle w:val="NoSpacing"/>
        <w:rPr>
          <w:lang w:val="en-US"/>
        </w:rPr>
      </w:pPr>
      <w:r w:rsidRPr="00C751C4">
        <w:rPr>
          <w:lang w:val="en-US"/>
        </w:rPr>
        <w:t>cam1_bg_model_params = [5000, 115, False, False, True, True]</w:t>
      </w:r>
      <w:r w:rsidRPr="00C751C4">
        <w:rPr>
          <w:lang w:val="en-US"/>
        </w:rPr>
        <w:br/>
        <w:t>cam2_bg_model_params = [5000, 115, False, False, True, True]</w:t>
      </w:r>
      <w:r w:rsidRPr="00C751C4">
        <w:rPr>
          <w:lang w:val="en-US"/>
        </w:rPr>
        <w:br/>
        <w:t>cam3_bg_model_params = [5000, 175, False, True, True, True]</w:t>
      </w:r>
      <w:r w:rsidRPr="00C751C4">
        <w:rPr>
          <w:lang w:val="en-US"/>
        </w:rPr>
        <w:br/>
        <w:t>cam4_bg_model_params = [5000, 115, False, False, False, True]</w:t>
      </w:r>
    </w:p>
    <w:p w14:paraId="280166A7" w14:textId="3E76029C" w:rsidR="002A3975" w:rsidRPr="00C751C4" w:rsidRDefault="002A3975" w:rsidP="00846326">
      <w:pPr>
        <w:pStyle w:val="NoSpacing"/>
        <w:rPr>
          <w:lang w:val="en-US"/>
        </w:rPr>
      </w:pPr>
      <w:r w:rsidRPr="00C751C4">
        <w:rPr>
          <w:lang w:val="en-US"/>
        </w:rPr>
        <w:lastRenderedPageBreak/>
        <w:t>In order: outer threshold, inner threshold, perform opening before contour detection, perform closing before contour detection, perform opening after contour detection, perform closing after contour detection.</w:t>
      </w:r>
    </w:p>
    <w:p w14:paraId="411D458A" w14:textId="471BBC35" w:rsidR="00F809A3" w:rsidRPr="00C751C4" w:rsidRDefault="00F809A3" w:rsidP="008C4614">
      <w:pPr>
        <w:pStyle w:val="NoSpacing"/>
        <w:rPr>
          <w:lang w:val="en-US"/>
        </w:rPr>
      </w:pPr>
    </w:p>
    <w:p w14:paraId="0E4F1C9E" w14:textId="24849FF2" w:rsidR="00954895" w:rsidRPr="00C751C4" w:rsidRDefault="007274DF" w:rsidP="008C4614">
      <w:pPr>
        <w:pStyle w:val="NoSpacing"/>
        <w:rPr>
          <w:lang w:val="en-US"/>
        </w:rPr>
      </w:pPr>
      <w:r w:rsidRPr="00C751C4">
        <w:rPr>
          <w:lang w:val="en-US"/>
        </w:rPr>
        <w:t>After evaluating the outcomes of the three methods across different camera angles, we concluded that the MOG model outperformed the others in key aspects</w:t>
      </w:r>
      <w:r w:rsidR="00954895" w:rsidRPr="00C751C4">
        <w:rPr>
          <w:lang w:val="en-US"/>
        </w:rPr>
        <w:t xml:space="preserve"> we paid attention to. The details on the chair legs are preserved and shadows are minimized. We also see a clear outline of the figure all around but also inside with the black contour areas.</w:t>
      </w:r>
      <w:r w:rsidR="000611F6" w:rsidRPr="00C751C4">
        <w:rPr>
          <w:lang w:val="en-US"/>
        </w:rPr>
        <w:t xml:space="preserve"> The comparison image is shown above but is also in our plots folder.</w:t>
      </w:r>
    </w:p>
    <w:p w14:paraId="2C432FA1" w14:textId="77777777" w:rsidR="000611F6" w:rsidRPr="00C751C4" w:rsidRDefault="000611F6" w:rsidP="000611F6">
      <w:pPr>
        <w:pStyle w:val="NoSpacing"/>
        <w:rPr>
          <w:lang w:val="en-US"/>
        </w:rPr>
      </w:pPr>
    </w:p>
    <w:p w14:paraId="27EF4754" w14:textId="77777777" w:rsidR="00C751C4" w:rsidRPr="00C751C4" w:rsidRDefault="00C751C4" w:rsidP="000611F6">
      <w:pPr>
        <w:pStyle w:val="NoSpacing"/>
        <w:rPr>
          <w:lang w:val="en-US"/>
        </w:rPr>
      </w:pPr>
    </w:p>
    <w:p w14:paraId="2886F906" w14:textId="2504679F" w:rsidR="000611F6" w:rsidRPr="00C751C4" w:rsidRDefault="000611F6" w:rsidP="000611F6">
      <w:pPr>
        <w:pStyle w:val="NoSpacing"/>
        <w:rPr>
          <w:b/>
          <w:sz w:val="24"/>
          <w:lang w:val="en-US"/>
        </w:rPr>
      </w:pPr>
      <w:r w:rsidRPr="00C751C4">
        <w:rPr>
          <w:b/>
          <w:sz w:val="24"/>
          <w:lang w:val="en-US"/>
        </w:rPr>
        <w:t xml:space="preserve">3D Voxel </w:t>
      </w:r>
      <w:r w:rsidR="001F6A70" w:rsidRPr="00C751C4">
        <w:rPr>
          <w:b/>
          <w:sz w:val="24"/>
          <w:lang w:val="en-US"/>
        </w:rPr>
        <w:t>r</w:t>
      </w:r>
      <w:r w:rsidRPr="00C751C4">
        <w:rPr>
          <w:b/>
          <w:sz w:val="24"/>
          <w:lang w:val="en-US"/>
        </w:rPr>
        <w:t>econstruction</w:t>
      </w:r>
    </w:p>
    <w:p w14:paraId="458D904B" w14:textId="77777777" w:rsidR="000611F6" w:rsidRPr="00C751C4" w:rsidRDefault="000611F6" w:rsidP="000611F6">
      <w:pPr>
        <w:pStyle w:val="NoSpacing"/>
        <w:rPr>
          <w:b/>
          <w:sz w:val="24"/>
          <w:lang w:val="en-US"/>
        </w:rPr>
      </w:pPr>
    </w:p>
    <w:p w14:paraId="159989B4" w14:textId="32CF1E31" w:rsidR="000611F6" w:rsidRPr="00C751C4" w:rsidRDefault="000611F6" w:rsidP="000611F6">
      <w:pPr>
        <w:pStyle w:val="NoSpacing"/>
        <w:rPr>
          <w:lang w:val="en-US"/>
        </w:rPr>
      </w:pPr>
      <w:r w:rsidRPr="00C751C4">
        <w:rPr>
          <w:lang w:val="en-US"/>
        </w:rPr>
        <w:t>For voxel reconstruction we first created a lookup table. We used a voxel volume of 128x128x128 to give us enough detail on the figure, while also keeping memory and simulation time in check. The ranges of the points for the X, Y, Z ranges of the voxels were tested iteratively to find spaces that correspond to good projections with many image points.</w:t>
      </w:r>
      <w:r w:rsidR="00DB04A5" w:rsidRPr="00C751C4">
        <w:rPr>
          <w:lang w:val="en-US"/>
        </w:rPr>
        <w:t xml:space="preserve"> We save the image points corresponding to the projections of the 3D voxel points to the 2D image plane for every camera and every voxel.</w:t>
      </w:r>
    </w:p>
    <w:p w14:paraId="1E0A7CD5" w14:textId="77777777" w:rsidR="00DB04A5" w:rsidRPr="00C751C4" w:rsidRDefault="00DB04A5" w:rsidP="000611F6">
      <w:pPr>
        <w:pStyle w:val="NoSpacing"/>
        <w:rPr>
          <w:lang w:val="en-US"/>
        </w:rPr>
      </w:pPr>
    </w:p>
    <w:p w14:paraId="75CE94FD" w14:textId="1D29008D" w:rsidR="00DB04A5" w:rsidRPr="00C751C4" w:rsidRDefault="00DB04A5" w:rsidP="000611F6">
      <w:pPr>
        <w:pStyle w:val="NoSpacing"/>
        <w:rPr>
          <w:lang w:val="en-US"/>
        </w:rPr>
      </w:pPr>
      <w:r w:rsidRPr="00C751C4">
        <w:rPr>
          <w:lang w:val="en-US"/>
        </w:rPr>
        <w:t>After the lookup table is created, we perform a search to find voxels that are viewed by 1 or more cameras and save them. We also extract colors to use them for a choice task explained later. To do this we use the foreground masks extracted by a MOG background subtractor from the previous task. If an image pixel is on for a view and it’s not out of bounds, then we mark the voxel view.</w:t>
      </w:r>
    </w:p>
    <w:p w14:paraId="699C7AD3" w14:textId="77777777" w:rsidR="00DB04A5" w:rsidRPr="00C751C4" w:rsidRDefault="00DB04A5" w:rsidP="000611F6">
      <w:pPr>
        <w:pStyle w:val="NoSpacing"/>
        <w:rPr>
          <w:lang w:val="en-US"/>
        </w:rPr>
      </w:pPr>
    </w:p>
    <w:p w14:paraId="050F0518" w14:textId="54B382A6" w:rsidR="000611F6" w:rsidRPr="00C751C4" w:rsidRDefault="00E85814" w:rsidP="008C4614">
      <w:pPr>
        <w:pStyle w:val="NoSpacing"/>
        <w:rPr>
          <w:lang w:val="en-US"/>
        </w:rPr>
      </w:pPr>
      <w:r w:rsidRPr="00C751C4">
        <w:rPr>
          <w:lang w:val="en-US"/>
        </w:rPr>
        <w:t>After the voxels are extracted, we threshold the voxels such that a turned-on voxel is a voxel in view of all 4 cameras. We perform a final scaling for visualization purposes and change of axes systems to support OpenGL’s methods. To understand the visualization, we plotted the cameras in the appropriate positions and angles using extracted camera parameters.</w:t>
      </w:r>
      <w:r w:rsidR="00954A5A">
        <w:rPr>
          <w:lang w:val="en-US"/>
        </w:rPr>
        <w:t xml:space="preserve"> Every time the function to visualize the voxels is called, the video moves to the next frame.</w:t>
      </w:r>
    </w:p>
    <w:p w14:paraId="5D125464" w14:textId="77777777" w:rsidR="00E85814" w:rsidRPr="00C751C4" w:rsidRDefault="00E85814" w:rsidP="008C4614">
      <w:pPr>
        <w:pStyle w:val="NoSpacing"/>
        <w:rPr>
          <w:lang w:val="en-US"/>
        </w:rPr>
      </w:pPr>
    </w:p>
    <w:p w14:paraId="6163E6DD" w14:textId="5984E8AD" w:rsidR="00E85814" w:rsidRPr="00C751C4" w:rsidRDefault="00E85814" w:rsidP="008C4614">
      <w:pPr>
        <w:pStyle w:val="NoSpacing"/>
        <w:rPr>
          <w:lang w:val="en-US"/>
        </w:rPr>
      </w:pPr>
      <w:r w:rsidRPr="00C751C4">
        <w:rPr>
          <w:noProof/>
          <w:lang w:val="en-US"/>
        </w:rPr>
        <w:drawing>
          <wp:inline distT="0" distB="0" distL="0" distR="0" wp14:anchorId="5B4F3E45" wp14:editId="35BCC3D3">
            <wp:extent cx="5731510" cy="2413000"/>
            <wp:effectExtent l="0" t="0" r="2540" b="6350"/>
            <wp:docPr id="1112831082" name="Picture 1" descr="A person wearing virtual reality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31082" name="Picture 1" descr="A person wearing virtual reality gogg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39940652" w14:textId="770A64FC" w:rsidR="004125A5" w:rsidRPr="00C751C4" w:rsidRDefault="004125A5" w:rsidP="008C4614">
      <w:pPr>
        <w:pStyle w:val="NoSpacing"/>
        <w:rPr>
          <w:lang w:val="en-US"/>
        </w:rPr>
      </w:pPr>
    </w:p>
    <w:p w14:paraId="2A3DD1E4" w14:textId="77777777" w:rsidR="00846326" w:rsidRPr="00C751C4" w:rsidRDefault="00846326" w:rsidP="008C4614">
      <w:pPr>
        <w:pStyle w:val="NoSpacing"/>
        <w:rPr>
          <w:lang w:val="en-US"/>
        </w:rPr>
      </w:pPr>
    </w:p>
    <w:p w14:paraId="481FD69C" w14:textId="77777777" w:rsidR="008C4614" w:rsidRPr="00C751C4" w:rsidRDefault="008C4614" w:rsidP="008C4614">
      <w:pPr>
        <w:pStyle w:val="NoSpacing"/>
        <w:rPr>
          <w:b/>
          <w:sz w:val="24"/>
          <w:lang w:val="en-US"/>
        </w:rPr>
      </w:pPr>
      <w:r w:rsidRPr="00C751C4">
        <w:rPr>
          <w:b/>
          <w:sz w:val="24"/>
          <w:lang w:val="en-US"/>
        </w:rPr>
        <w:t>Choice tasks</w:t>
      </w:r>
    </w:p>
    <w:p w14:paraId="259497BC" w14:textId="77777777" w:rsidR="008C4614" w:rsidRPr="00C751C4" w:rsidRDefault="008C4614" w:rsidP="008C4614">
      <w:pPr>
        <w:pStyle w:val="NoSpacing"/>
        <w:rPr>
          <w:lang w:val="en-US"/>
        </w:rPr>
      </w:pPr>
    </w:p>
    <w:p w14:paraId="308B61EE" w14:textId="46319EBD" w:rsidR="001F6A70" w:rsidRPr="00C751C4" w:rsidRDefault="001F6A70" w:rsidP="001F6A70">
      <w:pPr>
        <w:shd w:val="clear" w:color="auto" w:fill="FFFFFF"/>
        <w:spacing w:after="0" w:line="240" w:lineRule="auto"/>
        <w:rPr>
          <w:rFonts w:ascii="Arial" w:hAnsi="Arial" w:cs="Arial"/>
          <w:color w:val="000000"/>
          <w:sz w:val="20"/>
          <w:szCs w:val="20"/>
          <w:bdr w:val="none" w:sz="0" w:space="0" w:color="auto" w:frame="1"/>
          <w:lang w:val="en-US"/>
        </w:rPr>
      </w:pPr>
      <w:r w:rsidRPr="00C751C4">
        <w:rPr>
          <w:rFonts w:ascii="Arial" w:hAnsi="Arial" w:cs="Arial"/>
          <w:color w:val="000000"/>
          <w:sz w:val="20"/>
          <w:szCs w:val="20"/>
          <w:bdr w:val="none" w:sz="0" w:space="0" w:color="auto" w:frame="1"/>
          <w:lang w:val="en-US"/>
        </w:rPr>
        <w:t>CHOICE 1: Automating the detection of the four corner points of the chessboard:</w:t>
      </w:r>
    </w:p>
    <w:p w14:paraId="0FEA1D0C" w14:textId="77777777" w:rsidR="001F6A70" w:rsidRPr="00C751C4" w:rsidRDefault="001F6A70" w:rsidP="001F6A70">
      <w:pPr>
        <w:shd w:val="clear" w:color="auto" w:fill="FFFFFF"/>
        <w:spacing w:after="0" w:line="240" w:lineRule="auto"/>
        <w:rPr>
          <w:rFonts w:ascii="Arial" w:hAnsi="Arial" w:cs="Arial"/>
          <w:color w:val="000000"/>
          <w:sz w:val="20"/>
          <w:szCs w:val="20"/>
          <w:bdr w:val="none" w:sz="0" w:space="0" w:color="auto" w:frame="1"/>
          <w:lang w:val="en-US"/>
        </w:rPr>
      </w:pPr>
    </w:p>
    <w:p w14:paraId="100BE557" w14:textId="214E0B1D" w:rsidR="001F6A70" w:rsidRPr="00C751C4" w:rsidRDefault="001F6A70" w:rsidP="001F6A70">
      <w:pPr>
        <w:shd w:val="clear" w:color="auto" w:fill="FFFFFF"/>
        <w:spacing w:after="0" w:line="240" w:lineRule="auto"/>
        <w:rPr>
          <w:rFonts w:ascii="Arial" w:hAnsi="Arial" w:cs="Arial"/>
          <w:color w:val="000000"/>
          <w:sz w:val="20"/>
          <w:szCs w:val="20"/>
          <w:bdr w:val="none" w:sz="0" w:space="0" w:color="auto" w:frame="1"/>
          <w:lang w:val="en-US"/>
        </w:rPr>
      </w:pPr>
      <w:r w:rsidRPr="00C751C4">
        <w:rPr>
          <w:rFonts w:ascii="Arial" w:hAnsi="Arial" w:cs="Arial"/>
          <w:color w:val="000000"/>
          <w:sz w:val="20"/>
          <w:szCs w:val="20"/>
          <w:bdr w:val="none" w:sz="0" w:space="0" w:color="auto" w:frame="1"/>
          <w:lang w:val="en-US"/>
        </w:rPr>
        <w:t xml:space="preserve">To do this task we created a KNN background subtraction model to remove the background from the image with the chessboard. With the remaining paper with chessboard pieces on it, we perform a </w:t>
      </w:r>
      <w:r w:rsidRPr="00C751C4">
        <w:rPr>
          <w:rFonts w:ascii="Arial" w:hAnsi="Arial" w:cs="Arial"/>
          <w:color w:val="000000"/>
          <w:sz w:val="20"/>
          <w:szCs w:val="20"/>
          <w:bdr w:val="none" w:sz="0" w:space="0" w:color="auto" w:frame="1"/>
          <w:lang w:val="en-US"/>
        </w:rPr>
        <w:lastRenderedPageBreak/>
        <w:t>series of operations. We perform morphological operations to remove noise from the model’s mask output and extract the white pieces region after improving contrast. This white region is used to find black contours inside white regions (black squares). After the contours are extracted, we construct a hull around the region extract the black squares when comparing with the inverse of the initial mask. Finally, for the extracted squares we find the 4 corners on the outer edges of the chessboard. Our algorithm for interpolating points was improve to account for the cases where we have only the outer 4 corners instead of the inner ones. Every time a manual detection of corners is required, the user is shown the results of the automatic detection with our method and asked to sort them. Then they are shown the results of the interpolation and can discard or keep them. If they discard them then manual selection is performed as in assignment 1.</w:t>
      </w:r>
      <w:r w:rsidR="00C751C4" w:rsidRPr="00C751C4">
        <w:rPr>
          <w:rFonts w:ascii="Arial" w:hAnsi="Arial" w:cs="Arial"/>
          <w:color w:val="000000"/>
          <w:sz w:val="20"/>
          <w:szCs w:val="20"/>
          <w:bdr w:val="none" w:sz="0" w:space="0" w:color="auto" w:frame="1"/>
          <w:lang w:val="en-US"/>
        </w:rPr>
        <w:t xml:space="preserve"> The accuracy of the approximation of the corners with this method is very high and we used it for our extrinsic calibration.</w:t>
      </w:r>
    </w:p>
    <w:p w14:paraId="05EA9DE1" w14:textId="77777777" w:rsidR="00C751C4" w:rsidRPr="00C751C4" w:rsidRDefault="00C751C4" w:rsidP="001F6A70">
      <w:pPr>
        <w:shd w:val="clear" w:color="auto" w:fill="FFFFFF"/>
        <w:spacing w:after="0" w:line="240" w:lineRule="auto"/>
        <w:rPr>
          <w:rFonts w:ascii="Arial" w:hAnsi="Arial" w:cs="Arial"/>
          <w:color w:val="000000"/>
          <w:sz w:val="20"/>
          <w:szCs w:val="20"/>
          <w:bdr w:val="none" w:sz="0" w:space="0" w:color="auto" w:frame="1"/>
          <w:lang w:val="en-US"/>
        </w:rPr>
      </w:pPr>
    </w:p>
    <w:p w14:paraId="5F95B542" w14:textId="584A3FA1" w:rsidR="00C751C4" w:rsidRPr="00C751C4" w:rsidRDefault="00C751C4" w:rsidP="00C751C4">
      <w:pPr>
        <w:shd w:val="clear" w:color="auto" w:fill="FFFFFF"/>
        <w:spacing w:after="0" w:line="240" w:lineRule="auto"/>
        <w:jc w:val="center"/>
        <w:rPr>
          <w:rFonts w:ascii="Arial" w:hAnsi="Arial" w:cs="Arial"/>
          <w:color w:val="000000"/>
          <w:sz w:val="20"/>
          <w:szCs w:val="20"/>
          <w:bdr w:val="none" w:sz="0" w:space="0" w:color="auto" w:frame="1"/>
          <w:lang w:val="en-US"/>
        </w:rPr>
      </w:pPr>
      <w:r w:rsidRPr="00C751C4">
        <w:rPr>
          <w:rFonts w:ascii="Arial" w:hAnsi="Arial" w:cs="Arial"/>
          <w:color w:val="000000"/>
          <w:sz w:val="20"/>
          <w:szCs w:val="20"/>
          <w:bdr w:val="none" w:sz="0" w:space="0" w:color="auto" w:frame="1"/>
          <w:lang w:val="en-US"/>
        </w:rPr>
        <w:drawing>
          <wp:inline distT="0" distB="0" distL="0" distR="0" wp14:anchorId="3377D5FC" wp14:editId="49541C07">
            <wp:extent cx="2461260" cy="1121461"/>
            <wp:effectExtent l="0" t="0" r="0" b="2540"/>
            <wp:docPr id="568700587" name="Picture 1" descr="A white rectangular objec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0587" name="Picture 1" descr="A white rectangular object with blue squares&#10;&#10;Description automatically generated"/>
                    <pic:cNvPicPr/>
                  </pic:nvPicPr>
                  <pic:blipFill>
                    <a:blip r:embed="rId10"/>
                    <a:stretch>
                      <a:fillRect/>
                    </a:stretch>
                  </pic:blipFill>
                  <pic:spPr>
                    <a:xfrm>
                      <a:off x="0" y="0"/>
                      <a:ext cx="2463856" cy="1122644"/>
                    </a:xfrm>
                    <a:prstGeom prst="rect">
                      <a:avLst/>
                    </a:prstGeom>
                  </pic:spPr>
                </pic:pic>
              </a:graphicData>
            </a:graphic>
          </wp:inline>
        </w:drawing>
      </w:r>
    </w:p>
    <w:p w14:paraId="59105716" w14:textId="77777777" w:rsidR="001F6A70" w:rsidRPr="00C751C4" w:rsidRDefault="001F6A70" w:rsidP="001F6A70">
      <w:pPr>
        <w:shd w:val="clear" w:color="auto" w:fill="FFFFFF"/>
        <w:spacing w:after="0" w:line="240" w:lineRule="auto"/>
        <w:rPr>
          <w:rFonts w:ascii="Arial" w:hAnsi="Arial" w:cs="Arial"/>
          <w:color w:val="000000"/>
          <w:sz w:val="20"/>
          <w:szCs w:val="20"/>
          <w:bdr w:val="none" w:sz="0" w:space="0" w:color="auto" w:frame="1"/>
          <w:lang w:val="en-US"/>
        </w:rPr>
      </w:pPr>
    </w:p>
    <w:p w14:paraId="44AA946C" w14:textId="77777777" w:rsidR="00C751C4" w:rsidRPr="00C751C4" w:rsidRDefault="00C751C4" w:rsidP="00C751C4">
      <w:pPr>
        <w:shd w:val="clear" w:color="auto" w:fill="FFFFFF"/>
        <w:spacing w:after="0" w:line="240" w:lineRule="auto"/>
        <w:rPr>
          <w:rFonts w:ascii="Arial" w:hAnsi="Arial" w:cs="Arial"/>
          <w:color w:val="000000"/>
          <w:sz w:val="20"/>
          <w:szCs w:val="20"/>
          <w:lang w:val="en-US"/>
        </w:rPr>
      </w:pPr>
    </w:p>
    <w:p w14:paraId="1D6F1E74" w14:textId="4E051D7E"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r w:rsidRPr="00C751C4">
        <w:rPr>
          <w:rFonts w:ascii="Arial" w:hAnsi="Arial" w:cs="Arial"/>
          <w:color w:val="000000"/>
          <w:sz w:val="20"/>
          <w:szCs w:val="20"/>
          <w:bdr w:val="none" w:sz="0" w:space="0" w:color="auto" w:frame="1"/>
          <w:lang w:val="en-US"/>
        </w:rPr>
        <w:t>CHOICE 3: Coloring the voxel model:</w:t>
      </w:r>
    </w:p>
    <w:p w14:paraId="0B7448F0" w14:textId="77777777"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p>
    <w:p w14:paraId="43B59EBE" w14:textId="72A25060"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r w:rsidRPr="00C751C4">
        <w:rPr>
          <w:rFonts w:ascii="Arial" w:hAnsi="Arial" w:cs="Arial"/>
          <w:color w:val="000000"/>
          <w:sz w:val="20"/>
          <w:szCs w:val="20"/>
          <w:bdr w:val="none" w:sz="0" w:space="0" w:color="auto" w:frame="1"/>
          <w:lang w:val="en-US"/>
        </w:rPr>
        <w:t>For every voxel that is turned on (viewed by 4 cameras), we used the coloring from the appropriate frame to give it color. The frame used for coloring is the view of camera 2 which faces the model from the front and gives the most accurate coloring. The results are shown above in a previous section.</w:t>
      </w:r>
    </w:p>
    <w:p w14:paraId="5F8F7F32" w14:textId="77777777"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p>
    <w:p w14:paraId="18CF2C3A" w14:textId="5EE05C33"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r w:rsidRPr="00C751C4">
        <w:rPr>
          <w:rFonts w:ascii="Arial" w:hAnsi="Arial" w:cs="Arial"/>
          <w:color w:val="000000"/>
          <w:sz w:val="20"/>
          <w:szCs w:val="20"/>
          <w:bdr w:val="none" w:sz="0" w:space="0" w:color="auto" w:frame="1"/>
          <w:lang w:val="en-US"/>
        </w:rPr>
        <w:t>CHOICE 4: Implementing the surface mesh:</w:t>
      </w:r>
    </w:p>
    <w:p w14:paraId="43C7B923" w14:textId="77777777"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p>
    <w:p w14:paraId="536AA998" w14:textId="21725E21"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rPr>
      </w:pPr>
      <w:r w:rsidRPr="00C751C4">
        <w:rPr>
          <w:rFonts w:ascii="Arial" w:hAnsi="Arial" w:cs="Arial"/>
          <w:color w:val="000000"/>
          <w:sz w:val="20"/>
          <w:szCs w:val="20"/>
          <w:bdr w:val="none" w:sz="0" w:space="0" w:color="auto" w:frame="1"/>
          <w:lang w:val="en-US"/>
        </w:rPr>
        <w:t xml:space="preserve">We used an implementation of the marching cubes algorithm </w:t>
      </w:r>
      <w:r>
        <w:rPr>
          <w:rFonts w:ascii="Arial" w:hAnsi="Arial" w:cs="Arial"/>
          <w:color w:val="000000"/>
          <w:sz w:val="20"/>
          <w:szCs w:val="20"/>
          <w:bdr w:val="none" w:sz="0" w:space="0" w:color="auto" w:frame="1"/>
          <w:lang w:val="en-US"/>
        </w:rPr>
        <w:t xml:space="preserve">and </w:t>
      </w:r>
      <w:r w:rsidRPr="00C751C4">
        <w:rPr>
          <w:rFonts w:ascii="Arial" w:hAnsi="Arial" w:cs="Arial"/>
          <w:color w:val="000000"/>
          <w:sz w:val="20"/>
          <w:szCs w:val="20"/>
          <w:bdr w:val="none" w:sz="0" w:space="0" w:color="auto" w:frame="1"/>
          <w:lang/>
        </w:rPr>
        <w:t>Poly3D</w:t>
      </w:r>
      <w:r w:rsidRPr="00C751C4">
        <w:rPr>
          <w:rFonts w:ascii="Arial" w:hAnsi="Arial" w:cs="Arial"/>
          <w:color w:val="000000"/>
          <w:sz w:val="20"/>
          <w:szCs w:val="20"/>
          <w:bdr w:val="none" w:sz="0" w:space="0" w:color="auto" w:frame="1"/>
          <w:lang/>
        </w:rPr>
        <w:t>c</w:t>
      </w:r>
      <w:r w:rsidRPr="00C751C4">
        <w:rPr>
          <w:rFonts w:ascii="Arial" w:hAnsi="Arial" w:cs="Arial"/>
          <w:color w:val="000000"/>
          <w:sz w:val="20"/>
          <w:szCs w:val="20"/>
          <w:bdr w:val="none" w:sz="0" w:space="0" w:color="auto" w:frame="1"/>
          <w:lang/>
        </w:rPr>
        <w:t>ollection</w:t>
      </w:r>
      <w:r>
        <w:rPr>
          <w:rFonts w:ascii="Arial" w:hAnsi="Arial" w:cs="Arial"/>
          <w:color w:val="000000"/>
          <w:sz w:val="20"/>
          <w:szCs w:val="20"/>
          <w:bdr w:val="none" w:sz="0" w:space="0" w:color="auto" w:frame="1"/>
          <w:lang/>
        </w:rPr>
        <w:t xml:space="preserve"> </w:t>
      </w:r>
      <w:r w:rsidRPr="00C751C4">
        <w:rPr>
          <w:rFonts w:ascii="Arial" w:hAnsi="Arial" w:cs="Arial"/>
          <w:color w:val="000000"/>
          <w:sz w:val="20"/>
          <w:szCs w:val="20"/>
          <w:bdr w:val="none" w:sz="0" w:space="0" w:color="auto" w:frame="1"/>
          <w:lang w:val="en-US"/>
        </w:rPr>
        <w:t>to plot the surface mesh. We also rotate the model around to view on both sides.</w:t>
      </w:r>
    </w:p>
    <w:p w14:paraId="38ABAA45" w14:textId="77777777" w:rsid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p>
    <w:p w14:paraId="732F1529" w14:textId="518A7B16"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r>
        <w:rPr>
          <w:noProof/>
        </w:rPr>
        <w:drawing>
          <wp:inline distT="0" distB="0" distL="0" distR="0" wp14:anchorId="38ADDD89" wp14:editId="45042DA7">
            <wp:extent cx="2346960" cy="2346960"/>
            <wp:effectExtent l="0" t="0" r="0" b="0"/>
            <wp:docPr id="1776089358" name="Picture 3" descr="A graph of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89358" name="Picture 3" descr="A graph of a dog&#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r w:rsidRPr="00C751C4">
        <w:t xml:space="preserve"> </w:t>
      </w:r>
      <w:r>
        <w:rPr>
          <w:noProof/>
        </w:rPr>
        <w:drawing>
          <wp:inline distT="0" distB="0" distL="0" distR="0" wp14:anchorId="7FC82AAB" wp14:editId="522A8A30">
            <wp:extent cx="2179320" cy="2179320"/>
            <wp:effectExtent l="0" t="0" r="0" b="0"/>
            <wp:docPr id="824321218" name="Picture 4" descr="A black and blue dotted anim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1218" name="Picture 4" descr="A black and blue dotted animal&#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inline>
        </w:drawing>
      </w:r>
    </w:p>
    <w:p w14:paraId="29066603" w14:textId="77777777" w:rsidR="00C751C4" w:rsidRPr="00C751C4" w:rsidRDefault="00C751C4" w:rsidP="00C751C4">
      <w:pPr>
        <w:shd w:val="clear" w:color="auto" w:fill="FFFFFF"/>
        <w:spacing w:after="0" w:line="240" w:lineRule="auto"/>
        <w:rPr>
          <w:rFonts w:ascii="Arial" w:hAnsi="Arial" w:cs="Arial"/>
          <w:color w:val="000000"/>
          <w:sz w:val="20"/>
          <w:szCs w:val="20"/>
          <w:bdr w:val="none" w:sz="0" w:space="0" w:color="auto" w:frame="1"/>
          <w:lang w:val="en-US"/>
        </w:rPr>
      </w:pPr>
    </w:p>
    <w:p w14:paraId="6F98E58A" w14:textId="77777777" w:rsidR="00C751C4" w:rsidRPr="00C751C4" w:rsidRDefault="00C751C4" w:rsidP="00C751C4">
      <w:pPr>
        <w:shd w:val="clear" w:color="auto" w:fill="FFFFFF"/>
        <w:spacing w:after="0" w:line="240" w:lineRule="auto"/>
        <w:rPr>
          <w:rFonts w:ascii="Arial" w:hAnsi="Arial" w:cs="Arial"/>
          <w:color w:val="000000"/>
          <w:sz w:val="20"/>
          <w:szCs w:val="20"/>
          <w:lang w:val="en-US"/>
        </w:rPr>
      </w:pPr>
    </w:p>
    <w:p w14:paraId="59689D80" w14:textId="77777777" w:rsidR="00C751C4" w:rsidRPr="00C751C4" w:rsidRDefault="00C751C4" w:rsidP="001F6A70">
      <w:pPr>
        <w:shd w:val="clear" w:color="auto" w:fill="FFFFFF"/>
        <w:spacing w:after="0" w:line="240" w:lineRule="auto"/>
        <w:rPr>
          <w:rFonts w:ascii="Arial" w:hAnsi="Arial" w:cs="Arial"/>
          <w:color w:val="000000"/>
          <w:sz w:val="20"/>
          <w:szCs w:val="20"/>
          <w:bdr w:val="none" w:sz="0" w:space="0" w:color="auto" w:frame="1"/>
          <w:lang w:val="en-US"/>
        </w:rPr>
      </w:pPr>
    </w:p>
    <w:p w14:paraId="3418C29E" w14:textId="77777777" w:rsidR="001F6A70" w:rsidRPr="00C751C4" w:rsidRDefault="001F6A70" w:rsidP="001F6A70">
      <w:pPr>
        <w:shd w:val="clear" w:color="auto" w:fill="FFFFFF"/>
        <w:spacing w:after="0" w:line="240" w:lineRule="auto"/>
        <w:rPr>
          <w:rFonts w:ascii="Arial" w:hAnsi="Arial" w:cs="Arial"/>
          <w:color w:val="000000"/>
          <w:sz w:val="20"/>
          <w:szCs w:val="20"/>
          <w:bdr w:val="none" w:sz="0" w:space="0" w:color="auto" w:frame="1"/>
          <w:lang w:val="en-US"/>
        </w:rPr>
      </w:pPr>
    </w:p>
    <w:p w14:paraId="4BFEC1A6" w14:textId="77777777" w:rsidR="001F6A70" w:rsidRPr="00C751C4" w:rsidRDefault="001F6A70" w:rsidP="001F6A70">
      <w:pPr>
        <w:shd w:val="clear" w:color="auto" w:fill="FFFFFF"/>
        <w:spacing w:after="0" w:line="240" w:lineRule="auto"/>
        <w:rPr>
          <w:rFonts w:ascii="Arial" w:hAnsi="Arial" w:cs="Arial"/>
          <w:color w:val="000000"/>
          <w:sz w:val="20"/>
          <w:szCs w:val="20"/>
          <w:lang w:val="en-US"/>
        </w:rPr>
      </w:pPr>
    </w:p>
    <w:p w14:paraId="710D9148" w14:textId="77777777" w:rsidR="001F6A70" w:rsidRPr="00C751C4" w:rsidRDefault="001F6A70" w:rsidP="008C4614">
      <w:pPr>
        <w:pStyle w:val="NoSpacing"/>
        <w:rPr>
          <w:lang w:val="en-US"/>
        </w:rPr>
      </w:pPr>
    </w:p>
    <w:p w14:paraId="508DD838" w14:textId="77777777" w:rsidR="008C4614" w:rsidRPr="00C751C4" w:rsidRDefault="008C4614" w:rsidP="008C4614">
      <w:pPr>
        <w:pStyle w:val="NoSpacing"/>
        <w:rPr>
          <w:b/>
          <w:sz w:val="24"/>
          <w:lang w:val="en-US"/>
        </w:rPr>
      </w:pPr>
      <w:r w:rsidRPr="00C751C4">
        <w:rPr>
          <w:b/>
          <w:sz w:val="24"/>
          <w:lang w:val="en-US"/>
        </w:rPr>
        <w:t>Link to video</w:t>
      </w:r>
    </w:p>
    <w:p w14:paraId="6CACBCC6" w14:textId="2AFEE05F" w:rsidR="00F67A9F" w:rsidRPr="00C751C4" w:rsidRDefault="00C751C4" w:rsidP="00C751C4">
      <w:pPr>
        <w:pStyle w:val="NoSpacing"/>
        <w:rPr>
          <w:lang w:val="en-US"/>
        </w:rPr>
      </w:pPr>
      <w:hyperlink r:id="rId13" w:history="1">
        <w:r w:rsidRPr="00C751C4">
          <w:rPr>
            <w:rStyle w:val="Hyperlink"/>
            <w:lang w:val="en-US"/>
          </w:rPr>
          <w:t>https://www.youtube.com/watch?si=lNUU8YzbzM8unze8&amp;v=epp5ns2wpv0&amp;feature=youtu.be</w:t>
        </w:r>
      </w:hyperlink>
    </w:p>
    <w:sectPr w:rsidR="00F67A9F" w:rsidRPr="00C7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4FE3"/>
    <w:multiLevelType w:val="multilevel"/>
    <w:tmpl w:val="D4E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27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611F6"/>
    <w:rsid w:val="000B4FBA"/>
    <w:rsid w:val="00155A7E"/>
    <w:rsid w:val="001F6A70"/>
    <w:rsid w:val="002A3975"/>
    <w:rsid w:val="00302142"/>
    <w:rsid w:val="004125A5"/>
    <w:rsid w:val="00574965"/>
    <w:rsid w:val="0066026D"/>
    <w:rsid w:val="006E701D"/>
    <w:rsid w:val="00722135"/>
    <w:rsid w:val="007274DF"/>
    <w:rsid w:val="00846326"/>
    <w:rsid w:val="008C4614"/>
    <w:rsid w:val="00954895"/>
    <w:rsid w:val="00954A5A"/>
    <w:rsid w:val="009E6B17"/>
    <w:rsid w:val="00A373FE"/>
    <w:rsid w:val="00BA679D"/>
    <w:rsid w:val="00C0479B"/>
    <w:rsid w:val="00C751C4"/>
    <w:rsid w:val="00CF2979"/>
    <w:rsid w:val="00DB04A5"/>
    <w:rsid w:val="00E85814"/>
    <w:rsid w:val="00F67A9F"/>
    <w:rsid w:val="00F8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D41A"/>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14"/>
    <w:pPr>
      <w:spacing w:after="0" w:line="240" w:lineRule="auto"/>
    </w:pPr>
  </w:style>
  <w:style w:type="character" w:styleId="HTMLCode">
    <w:name w:val="HTML Code"/>
    <w:basedOn w:val="DefaultParagraphFont"/>
    <w:uiPriority w:val="99"/>
    <w:semiHidden/>
    <w:unhideWhenUsed/>
    <w:rsid w:val="00F809A3"/>
    <w:rPr>
      <w:rFonts w:ascii="Courier New" w:eastAsia="Times New Roman" w:hAnsi="Courier New" w:cs="Courier New"/>
      <w:sz w:val="20"/>
      <w:szCs w:val="20"/>
    </w:rPr>
  </w:style>
  <w:style w:type="character" w:styleId="Hyperlink">
    <w:name w:val="Hyperlink"/>
    <w:basedOn w:val="DefaultParagraphFont"/>
    <w:uiPriority w:val="99"/>
    <w:unhideWhenUsed/>
    <w:rsid w:val="00C751C4"/>
    <w:rPr>
      <w:color w:val="0563C1" w:themeColor="hyperlink"/>
      <w:u w:val="single"/>
    </w:rPr>
  </w:style>
  <w:style w:type="character" w:styleId="UnresolvedMention">
    <w:name w:val="Unresolved Mention"/>
    <w:basedOn w:val="DefaultParagraphFont"/>
    <w:uiPriority w:val="99"/>
    <w:semiHidden/>
    <w:unhideWhenUsed/>
    <w:rsid w:val="00C75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5056">
      <w:bodyDiv w:val="1"/>
      <w:marLeft w:val="0"/>
      <w:marRight w:val="0"/>
      <w:marTop w:val="0"/>
      <w:marBottom w:val="0"/>
      <w:divBdr>
        <w:top w:val="none" w:sz="0" w:space="0" w:color="auto"/>
        <w:left w:val="none" w:sz="0" w:space="0" w:color="auto"/>
        <w:bottom w:val="none" w:sz="0" w:space="0" w:color="auto"/>
        <w:right w:val="none" w:sz="0" w:space="0" w:color="auto"/>
      </w:divBdr>
      <w:divsChild>
        <w:div w:id="1809278783">
          <w:marLeft w:val="0"/>
          <w:marRight w:val="0"/>
          <w:marTop w:val="0"/>
          <w:marBottom w:val="0"/>
          <w:divBdr>
            <w:top w:val="none" w:sz="0" w:space="0" w:color="auto"/>
            <w:left w:val="none" w:sz="0" w:space="0" w:color="auto"/>
            <w:bottom w:val="none" w:sz="0" w:space="0" w:color="auto"/>
            <w:right w:val="none" w:sz="0" w:space="0" w:color="auto"/>
          </w:divBdr>
        </w:div>
      </w:divsChild>
    </w:div>
    <w:div w:id="143550932">
      <w:bodyDiv w:val="1"/>
      <w:marLeft w:val="0"/>
      <w:marRight w:val="0"/>
      <w:marTop w:val="0"/>
      <w:marBottom w:val="0"/>
      <w:divBdr>
        <w:top w:val="none" w:sz="0" w:space="0" w:color="auto"/>
        <w:left w:val="none" w:sz="0" w:space="0" w:color="auto"/>
        <w:bottom w:val="none" w:sz="0" w:space="0" w:color="auto"/>
        <w:right w:val="none" w:sz="0" w:space="0" w:color="auto"/>
      </w:divBdr>
      <w:divsChild>
        <w:div w:id="1256480037">
          <w:marLeft w:val="0"/>
          <w:marRight w:val="0"/>
          <w:marTop w:val="0"/>
          <w:marBottom w:val="0"/>
          <w:divBdr>
            <w:top w:val="none" w:sz="0" w:space="0" w:color="auto"/>
            <w:left w:val="none" w:sz="0" w:space="0" w:color="auto"/>
            <w:bottom w:val="none" w:sz="0" w:space="0" w:color="auto"/>
            <w:right w:val="none" w:sz="0" w:space="0" w:color="auto"/>
          </w:divBdr>
        </w:div>
      </w:divsChild>
    </w:div>
    <w:div w:id="744030289">
      <w:bodyDiv w:val="1"/>
      <w:marLeft w:val="0"/>
      <w:marRight w:val="0"/>
      <w:marTop w:val="0"/>
      <w:marBottom w:val="0"/>
      <w:divBdr>
        <w:top w:val="none" w:sz="0" w:space="0" w:color="auto"/>
        <w:left w:val="none" w:sz="0" w:space="0" w:color="auto"/>
        <w:bottom w:val="none" w:sz="0" w:space="0" w:color="auto"/>
        <w:right w:val="none" w:sz="0" w:space="0" w:color="auto"/>
      </w:divBdr>
      <w:divsChild>
        <w:div w:id="1279524898">
          <w:marLeft w:val="0"/>
          <w:marRight w:val="0"/>
          <w:marTop w:val="0"/>
          <w:marBottom w:val="0"/>
          <w:divBdr>
            <w:top w:val="none" w:sz="0" w:space="0" w:color="auto"/>
            <w:left w:val="none" w:sz="0" w:space="0" w:color="auto"/>
            <w:bottom w:val="none" w:sz="0" w:space="0" w:color="auto"/>
            <w:right w:val="none" w:sz="0" w:space="0" w:color="auto"/>
          </w:divBdr>
        </w:div>
      </w:divsChild>
    </w:div>
    <w:div w:id="1095323590">
      <w:bodyDiv w:val="1"/>
      <w:marLeft w:val="0"/>
      <w:marRight w:val="0"/>
      <w:marTop w:val="0"/>
      <w:marBottom w:val="0"/>
      <w:divBdr>
        <w:top w:val="none" w:sz="0" w:space="0" w:color="auto"/>
        <w:left w:val="none" w:sz="0" w:space="0" w:color="auto"/>
        <w:bottom w:val="none" w:sz="0" w:space="0" w:color="auto"/>
        <w:right w:val="none" w:sz="0" w:space="0" w:color="auto"/>
      </w:divBdr>
      <w:divsChild>
        <w:div w:id="124387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si=lNUU8YzbzM8unze8&amp;v=epp5ns2wpv0&amp;feature=youtu.b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52553-C61C-4B74-ACFB-373E89C6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Marios Iacovou</cp:lastModifiedBy>
  <cp:revision>11</cp:revision>
  <cp:lastPrinted>2024-02-28T21:58:00Z</cp:lastPrinted>
  <dcterms:created xsi:type="dcterms:W3CDTF">2023-02-24T08:44:00Z</dcterms:created>
  <dcterms:modified xsi:type="dcterms:W3CDTF">2024-02-28T22:53:00Z</dcterms:modified>
</cp:coreProperties>
</file>