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</w:rPr>
        <w:t>Report: Account Number Page</w:t>
        <w:br/>
        <w:drawing>
          <wp:inline distT="0" distR="0" distB="0" distL="0">
            <wp:extent cx="6350000" cy="3810000"/>
            <wp:docPr id="0" name="Drawing 0" descr="C:\FinacleBanking\Bhatina_Reports/reports/screenshots/AccountPage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FinacleBanking\Bhatina_Reports/reports/screenshots/AccountPageScreenshot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page"/>
      </w:r>
    </w:p>
    <w:p>
      <w:r>
        <w:rPr>
          <w:b w:val="on"/>
        </w:rPr>
        <w:t>Report: Account Number Page</w:t>
        <w:br/>
        <w:drawing>
          <wp:inline distT="0" distR="0" distB="0" distL="0">
            <wp:extent cx="6350000" cy="3810000"/>
            <wp:docPr id="1" name="Drawing 1" descr="AccountPage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countPageScreenshot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2025-09-11T08:47:01Z</dcterms:created>
  <dc:creator>Apache POI</dc:creator>
</cp:coreProperties>
</file>