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小标题（红色）"/>
        <w:bidi w:val="0"/>
        <w:ind w:left="0" w:right="0" w:firstLine="0"/>
        <w:jc w:val="left"/>
        <w:rPr>
          <w:b w:val="0"/>
          <w:bCs w:val="0"/>
          <w:color w:val="c82505"/>
          <w:u w:color="c82505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82505"/>
          <w:u w:color="c82505"/>
          <w:rtl w:val="0"/>
          <w:lang w:val="zh-TW" w:eastAsia="zh-TW"/>
        </w:rPr>
        <w:t>食在意大利：食物与酒的美学</w:t>
      </w:r>
      <w:r>
        <w:rPr>
          <w:b w:val="0"/>
          <w:bCs w:val="0"/>
          <w:color w:val="c82505"/>
          <w:u w:color="c82505"/>
          <w:rtl w:val="0"/>
          <w:lang w:val="zh-TW" w:eastAsia="zh-TW"/>
        </w:rPr>
        <w:br w:type="textWrapping"/>
      </w:r>
      <w:commentRangeStart w:id="0"/>
    </w:p>
    <w:p>
      <w:pPr>
        <w:pStyle w:val="小标题（红色）"/>
        <w:bidi w:val="0"/>
        <w:ind w:left="0" w:right="0" w:firstLine="0"/>
        <w:jc w:val="left"/>
        <w:rPr>
          <w:b w:val="0"/>
          <w:bCs w:val="0"/>
          <w:color w:val="c82505"/>
          <w:u w:color="c82505"/>
          <w:rtl w:val="0"/>
        </w:rPr>
      </w:pPr>
      <w:r>
        <w:rPr>
          <w:rFonts w:ascii="Helvetica" w:hAnsi="Helvetica"/>
          <w:b w:val="1"/>
          <w:bCs w:val="1"/>
          <w:color w:val="c82505"/>
          <w:u w:color="c82505"/>
          <w:rtl w:val="0"/>
          <w:lang w:val="de-DE"/>
        </w:rPr>
        <w:t>1</w:t>
      </w:r>
      <w:r>
        <w:rPr>
          <w:rFonts w:ascii="Helvetica" w:hAnsi="Helvetica"/>
          <w:b w:val="1"/>
          <w:bCs w:val="1"/>
          <w:color w:val="c82505"/>
          <w:u w:color="c82505"/>
          <w:rtl w:val="0"/>
          <w:lang w:val="zh-CN" w:eastAsia="zh-CN"/>
        </w:rPr>
        <w:t>2</w:t>
      </w:r>
      <w:r>
        <w:rPr>
          <w:rFonts w:ascii="Helvetica" w:hAnsi="Helvetica"/>
          <w:b w:val="1"/>
          <w:bCs w:val="1"/>
          <w:color w:val="c82505"/>
          <w:u w:color="c82505"/>
          <w:rtl w:val="0"/>
          <w:lang w:val="de-DE"/>
        </w:rPr>
        <w:t xml:space="preserve"> DAYS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82505"/>
          <w:u w:color="c82505"/>
          <w:rtl w:val="0"/>
          <w:lang w:val="zh-CN" w:eastAsia="zh-CN"/>
        </w:rPr>
        <w:t>都灵</w:t>
      </w:r>
      <w:r>
        <w:rPr>
          <w:rFonts w:ascii="Helvetica" w:hAnsi="Helvetica"/>
          <w:b w:val="0"/>
          <w:bCs w:val="0"/>
          <w:color w:val="c82505"/>
          <w:u w:color="c82505"/>
          <w:rtl w:val="0"/>
          <w:lang w:val="zh-CN" w:eastAsia="zh-CN"/>
        </w:rPr>
        <w:t xml:space="preserve"> </w:t>
      </w:r>
      <w:r>
        <w:rPr>
          <w:rFonts w:ascii="Helvetica" w:hAnsi="Helvetica"/>
          <w:b w:val="0"/>
          <w:bCs w:val="0"/>
          <w:color w:val="c82505"/>
          <w:u w:color="c82505"/>
          <w:rtl w:val="0"/>
          <w:lang w:val="zh-CN" w:eastAsia="zh-CN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82505"/>
          <w:u w:color="c82505"/>
          <w:rtl w:val="0"/>
          <w:lang w:val="zh-CN" w:eastAsia="zh-CN"/>
        </w:rPr>
        <w:t>意属里维耶拉</w:t>
      </w:r>
      <w:r>
        <w:rPr>
          <w:rFonts w:ascii="Helvetica" w:hAnsi="Helvetica"/>
          <w:b w:val="0"/>
          <w:bCs w:val="0"/>
          <w:color w:val="c82505"/>
          <w:u w:color="c82505"/>
          <w:rtl w:val="0"/>
          <w:lang w:val="zh-CN" w:eastAsia="zh-CN"/>
        </w:rPr>
        <w:t xml:space="preserve"> </w:t>
      </w:r>
      <w:r>
        <w:rPr>
          <w:rFonts w:ascii="Helvetica" w:hAnsi="Helvetica"/>
          <w:b w:val="0"/>
          <w:bCs w:val="0"/>
          <w:color w:val="c82505"/>
          <w:u w:color="c82505"/>
          <w:rtl w:val="0"/>
          <w:lang w:val="zh-CN" w:eastAsia="zh-CN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82505"/>
          <w:u w:color="c82505"/>
          <w:rtl w:val="0"/>
          <w:lang w:val="zh-CN" w:eastAsia="zh-CN"/>
        </w:rPr>
        <w:t>博洛尼亚</w:t>
      </w:r>
      <w:r>
        <w:rPr>
          <w:rFonts w:ascii="Helvetica" w:hAnsi="Helvetica"/>
          <w:b w:val="0"/>
          <w:bCs w:val="0"/>
          <w:color w:val="c82505"/>
          <w:u w:color="c82505"/>
          <w:rtl w:val="0"/>
          <w:lang w:val="zh-CN" w:eastAsia="zh-CN"/>
        </w:rPr>
        <w:t xml:space="preserve"> </w:t>
      </w:r>
      <w:r>
        <w:rPr>
          <w:rFonts w:ascii="Helvetica" w:hAnsi="Helvetica"/>
          <w:b w:val="0"/>
          <w:bCs w:val="0"/>
          <w:color w:val="c82505"/>
          <w:u w:color="c82505"/>
          <w:rtl w:val="0"/>
          <w:lang w:val="zh-CN" w:eastAsia="zh-CN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82505"/>
          <w:u w:color="c82505"/>
          <w:rtl w:val="0"/>
          <w:lang w:val="zh-CN" w:eastAsia="zh-CN"/>
        </w:rPr>
        <w:t>米兰</w:t>
      </w:r>
      <w:r>
        <w:rPr>
          <w:b w:val="0"/>
          <w:bCs w:val="0"/>
          <w:color w:val="c82505"/>
          <w:u w:color="c82505"/>
          <w:rtl w:val="0"/>
        </w:rPr>
        <w:br w:type="textWrapping"/>
      </w:r>
      <w:commentRangeEnd w:id="0"/>
      <w:r>
        <w:commentReference w:id="0"/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特色体验与景点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和意大利厨师一起烹制意大利面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品尝新鲜意式美食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拜访名扬世界的葡萄酒故乡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探索帕马森干酪的秘密</w:t>
      </w:r>
    </w:p>
    <w:p>
      <w:pPr>
        <w:pStyle w:val="正文 A"/>
        <w:numPr>
          <w:ilvl w:val="0"/>
          <w:numId w:val="2"/>
        </w:numPr>
        <w:rPr>
          <w:rFonts w:ascii="Helvetica" w:cs="Helvetica" w:hAnsi="Helvetica" w:eastAsia="Helvetica" w:hint="eastAsia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漫步阳光明媚的里维埃拉海岸</w:t>
      </w:r>
    </w:p>
    <w:p>
      <w:pPr>
        <w:pStyle w:val="正文 A"/>
        <w:numPr>
          <w:ilvl w:val="0"/>
          <w:numId w:val="2"/>
        </w:numPr>
        <w:rPr>
          <w:rFonts w:ascii="Helvetica" w:cs="Helvetica" w:hAnsi="Helvetica" w:eastAsia="Helvetica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感受前卫摩登的米兰都市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行程包含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来往机票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Helvetica" w:hAnsi="Helvetica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晚精选酒店住宿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每日早餐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Helvetica" w:hAnsi="Helvetica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顿午餐；</w:t>
      </w:r>
      <w:r>
        <w:rPr>
          <w:rFonts w:ascii="Helvetica" w:hAnsi="Helvetica"/>
          <w:rtl w:val="0"/>
          <w:lang w:val="zh-TW" w:eastAsia="zh-TW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顿晚餐（含三道菜），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供应啤酒或葡萄酒；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次葡萄酒品酒会；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节烹饪课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多语言外籍导游和中方领队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专用豪华大巴接送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陪同观光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除自由时间外涉及的海外服务小费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度假胜地里维埃拉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在悬崖边的小屋子里放松自己，靠着清澈的海湾畅快谈笑，一边品尝葡萄酒，一边享用最新鲜的渔获，当意属里维埃拉的绯色夕阳与青色海面相接，是过目难忘的温柔。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博洛尼亚的享乐主义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寻找美食也是旅行的意义，当你想要找一个地方享受美食，博洛尼亚从来不会让你失望。无论是米其林星级餐厅，还是街边就近的小店，食物的美味指数在这里从来不会打折扣。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br w:type="textWrapping"/>
      </w:r>
      <w:commentRangeStart w:id="1"/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精致大都会米兰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行走在米兰的街头，经常让人感觉置身于</w:t>
      </w:r>
      <w:r>
        <w:rPr>
          <w:rFonts w:ascii="Helvetica" w:hAnsi="Helvetica"/>
          <w:rtl w:val="0"/>
          <w:lang w:val="zh-CN" w:eastAsia="zh-CN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台，穿着讲究的行人，装饰精致又充满生活气息的商店和餐馆，为这座时尚都市倍添可爱。时装、艺术、歌剧、足球，无论有没有时装周，米兰都值得一去。</w:t>
      </w:r>
      <w:commentRangeEnd w:id="1"/>
      <w:r>
        <w:commentReference w:id="1"/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Day 1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启程并抵达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都灵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Day 2 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都灵观光游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途经卡斯特罗广场、夫人宫和卡里尼亚诺宫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进入皇家圣洛伦索教堂参观</w:t>
      </w:r>
    </w:p>
    <w:p>
      <w:pPr>
        <w:pStyle w:val="正文 A"/>
        <w:numPr>
          <w:ilvl w:val="0"/>
          <w:numId w:val="2"/>
        </w:numPr>
        <w:rPr>
          <w:rFonts w:ascii="Helvetica" w:cs="Helvetica" w:hAnsi="Helvetica" w:eastAsia="Helvetica" w:hint="eastAsia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在欢迎晚宴上与同行伙伴见面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br w:type="textWrapping"/>
      </w:r>
      <w:commentRangeStart w:id="2"/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zh-CN" w:eastAsia="zh-CN"/>
        </w:rPr>
        <w:t>Day 3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都灵自由行</w:t>
      </w:r>
      <w:commentRangeEnd w:id="2"/>
      <w:r>
        <w:commentReference w:id="2"/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Day </w:t>
      </w:r>
      <w:r>
        <w:rPr>
          <w:rFonts w:ascii="Helvetica" w:hAnsi="Helvetica"/>
          <w:rtl w:val="0"/>
          <w:lang w:val="zh-CN" w:eastAsia="zh-CN"/>
        </w:rPr>
        <w:t>4</w:t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途经巴罗洛前往意属里维埃拉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在巴罗洛稍作停留，享用午餐，参加品酒会，然后前往意属里维埃拉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Day </w:t>
      </w:r>
      <w:r>
        <w:rPr>
          <w:rFonts w:ascii="Helvetica" w:hAnsi="Helvetica"/>
          <w:rtl w:val="0"/>
          <w:lang w:val="zh-CN" w:eastAsia="zh-CN"/>
        </w:rPr>
        <w:t>5</w:t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里维埃拉自由行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Day </w:t>
      </w:r>
      <w:r>
        <w:rPr>
          <w:rFonts w:ascii="Helvetica" w:hAnsi="Helvetica"/>
          <w:rtl w:val="0"/>
          <w:lang w:val="zh-CN" w:eastAsia="zh-CN"/>
        </w:rPr>
        <w:t>6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前往博洛尼亚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品尝当地美食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参观当地的帕马森干酪作坊，品尝干酪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参观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香醋园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，享用午餐，品尝当地摩德纳传统香醋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Day </w:t>
      </w:r>
      <w:r>
        <w:rPr>
          <w:rFonts w:ascii="Helvetica" w:hAnsi="Helvetica"/>
          <w:rtl w:val="0"/>
          <w:lang w:val="zh-CN" w:eastAsia="zh-CN"/>
        </w:rPr>
        <w:t>7</w:t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博洛尼亚观光游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参观博洛尼亚大学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走进当地鱼菜市场，参观博洛尼亚主广场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下午在博洛尼亚自由活动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晚餐享用自制意式千层面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Day </w:t>
      </w:r>
      <w:r>
        <w:rPr>
          <w:rFonts w:ascii="Helvetica" w:hAnsi="Helvetica"/>
          <w:rtl w:val="0"/>
          <w:lang w:val="zh-CN" w:eastAsia="zh-CN"/>
        </w:rPr>
        <w:t>8</w:t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博洛尼亚自由行</w:t>
      </w:r>
    </w:p>
    <w:p>
      <w:pPr>
        <w:pStyle w:val="正文 A"/>
        <w:numPr>
          <w:ilvl w:val="0"/>
          <w:numId w:val="2"/>
        </w:numPr>
        <w:rPr>
          <w:rFonts w:ascii="Helvetica" w:cs="Helvetica" w:hAnsi="Helvetica" w:eastAsia="Helvetica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晚上参加博洛尼亚烹饪体验课并享用晚餐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br w:type="textWrapping"/>
      </w:r>
      <w:commentRangeStart w:id="3"/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Day </w:t>
      </w:r>
      <w:r>
        <w:rPr>
          <w:rFonts w:ascii="Helvetica" w:hAnsi="Helvetica"/>
          <w:rtl w:val="0"/>
          <w:lang w:val="zh-CN" w:eastAsia="zh-CN"/>
        </w:rPr>
        <w:t>9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途经</w:t>
      </w:r>
      <w:r>
        <w:rPr>
          <w:rFonts w:ascii="Calibri" w:cs="Calibri" w:hAnsi="Calibri" w:eastAsia="Calibri" w:hint="eastAsia"/>
          <w:rtl w:val="0"/>
          <w:lang w:val="zh-TW" w:eastAsia="zh-TW"/>
        </w:rPr>
        <w:t>瓦尔波利切拉，前往米兰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在瓦尔波利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切拉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享用午餐，品尝经典红酒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前往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时尚之都米兰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Day </w:t>
      </w:r>
      <w:r>
        <w:rPr>
          <w:rFonts w:ascii="Helvetica" w:hAnsi="Helvetica"/>
          <w:rtl w:val="0"/>
          <w:lang w:val="zh-CN" w:eastAsia="zh-CN"/>
        </w:rPr>
        <w:t>10</w:t>
      </w: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米兰观光游</w:t>
      </w: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 w:hint="default"/>
          <w:rtl w:val="0"/>
          <w:lang w:val="en-US"/>
        </w:rPr>
        <w:t>•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参观斯福尔扎古堡建筑和博物馆</w:t>
      </w: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 w:hint="default"/>
          <w:rtl w:val="0"/>
          <w:lang w:val="en-US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穿越布雷拉老城区，途经斯卡拉剧院和广场</w:t>
      </w:r>
    </w:p>
    <w:p>
      <w:pPr>
        <w:pStyle w:val="正文 A"/>
        <w:numPr>
          <w:ilvl w:val="0"/>
          <w:numId w:val="2"/>
        </w:numPr>
        <w:rPr>
          <w:rFonts w:ascii="Helvetica" w:cs="Helvetica" w:hAnsi="Helvetica" w:eastAsia="Helvetica" w:hint="eastAsia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进入米兰大教堂</w:t>
      </w:r>
    </w:p>
    <w:p>
      <w:pPr>
        <w:pStyle w:val="正文 A"/>
        <w:numPr>
          <w:ilvl w:val="0"/>
          <w:numId w:val="2"/>
        </w:numPr>
        <w:rPr>
          <w:rFonts w:ascii="Helvetica" w:cs="Helvetica" w:hAnsi="Helvetica" w:eastAsia="Helvetica" w:hint="eastAsia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参加告别晚宴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Day 1</w:t>
      </w:r>
      <w:r>
        <w:rPr>
          <w:rFonts w:ascii="Helvetica" w:hAnsi="Helvetica"/>
          <w:rtl w:val="0"/>
          <w:lang w:val="zh-CN" w:eastAsia="zh-CN"/>
        </w:rPr>
        <w:t>1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返程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前往机场搭乘返程航班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Day 1</w:t>
      </w:r>
      <w:r>
        <w:rPr>
          <w:rFonts w:ascii="Helvetica" w:hAnsi="Helvetica"/>
          <w:rtl w:val="0"/>
          <w:lang w:val="zh-CN" w:eastAsia="zh-CN"/>
        </w:rPr>
        <w:t>2</w:t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抵达中国</w:t>
      </w:r>
      <w:commentRangeEnd w:id="3"/>
      <w:r>
        <w:commentReference w:id="3"/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以上为示范行程，行程内容可能会因出发日期、航班时间或其他因素发生变动，具体详情请拨打电话</w:t>
      </w:r>
      <w:r>
        <w:rPr>
          <w:rFonts w:ascii="Helvetica" w:hAnsi="Helvetica"/>
          <w:rtl w:val="0"/>
          <w:lang w:val="zh-TW" w:eastAsia="zh-TW"/>
        </w:rPr>
        <w:t>400 180 7518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查询。</w:t>
      </w:r>
      <w:r>
        <w:rPr>
          <w:rFonts w:ascii="Helvetica" w:cs="Helvetica" w:hAnsi="Helvetica" w:eastAsia="Helvetica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1" w:author="Shine Shen" w:date="2017-03-22T13:36:17Z">
    <w:p>
      <w:pPr>
        <w:pStyle w:val="默认"/>
        <w:bidi w:val="0"/>
      </w:pPr>
    </w:p>
    <w:p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更新的</w:t>
      </w:r>
      <w:r>
        <w:rPr>
          <w:rFonts w:cs="Arial Unicode MS" w:eastAsia="Arial Unicode MS"/>
          <w:rtl w:val="0"/>
        </w:rPr>
        <w:t>moment</w:t>
      </w:r>
    </w:p>
  </w:comment>
  <w:comment w:id="2" w:author="Shine Shen" w:date="2017-03-22T13:42:10Z">
    <w:p>
      <w:pPr>
        <w:pStyle w:val="默认"/>
        <w:bidi w:val="0"/>
      </w:pPr>
    </w:p>
    <w:p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增加了一天都灵</w:t>
      </w:r>
      <w:r>
        <w:rPr>
          <w:rFonts w:cs="Arial Unicode MS" w:eastAsia="Arial Unicode MS"/>
          <w:rtl w:val="0"/>
        </w:rPr>
        <w:t>freeday</w:t>
      </w:r>
    </w:p>
  </w:comment>
  <w:comment w:id="3" w:author="Shine Shen" w:date="2017-03-22T14:02:38Z">
    <w:p>
      <w:pPr>
        <w:pStyle w:val="默认"/>
        <w:bidi w:val="0"/>
      </w:pPr>
    </w:p>
    <w:p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行程改了</w:t>
      </w:r>
    </w:p>
  </w:comment>
  <w:comment w:id="0" w:author="Shine Shen" w:date="2017-03-22T13:36:54Z">
    <w:p>
      <w:pPr>
        <w:pStyle w:val="默认"/>
        <w:bidi w:val="0"/>
      </w:pPr>
    </w:p>
    <w:p>
      <w:pPr>
        <w:pStyle w:val="默认"/>
        <w:bidi w:val="0"/>
      </w:pPr>
      <w:r>
        <w:rPr>
          <w:rFonts w:cs="Arial Unicode MS" w:eastAsia="Arial Unicode MS"/>
          <w:rtl w:val="0"/>
        </w:rPr>
        <w:t xml:space="preserve">11days </w:t>
      </w:r>
      <w:r>
        <w:rPr>
          <w:rFonts w:ascii="Arial Unicode MS" w:cs="Arial Unicode MS" w:hAnsi="Arial Unicode MS" w:hint="eastAsia"/>
          <w:rtl w:val="0"/>
        </w:rPr>
        <w:t>改成了</w:t>
      </w:r>
      <w:r>
        <w:rPr>
          <w:rFonts w:cs="Arial Unicode MS" w:eastAsia="Arial Unicode MS"/>
          <w:rtl w:val="0"/>
        </w:rPr>
        <w:t>12days</w:t>
      </w:r>
    </w:p>
    <w:p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维罗纳</w:t>
      </w:r>
      <w:r>
        <w:rPr>
          <w:rFonts w:cs="Arial Unicode MS" w:eastAsia="Arial Unicode MS" w:hint="default"/>
          <w:rtl w:val="0"/>
        </w:rPr>
        <w:t>——</w:t>
      </w:r>
      <w:r>
        <w:rPr>
          <w:rFonts w:cs="Arial Unicode MS" w:eastAsia="Arial Unicode MS"/>
          <w:rtl w:val="0"/>
        </w:rPr>
        <w:t>&gt;</w:t>
      </w:r>
      <w:r>
        <w:rPr>
          <w:rFonts w:ascii="Arial Unicode MS" w:cs="Arial Unicode MS" w:hAnsi="Arial Unicode MS" w:hint="eastAsia"/>
          <w:rtl w:val="0"/>
        </w:rPr>
        <w:t>米兰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（红色）">
    <w:name w:val="小标题（红色）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项目符号">
    <w:name w:val="项目符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