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459B" w14:textId="568A698D" w:rsidR="00BC6A60" w:rsidRPr="000E5556" w:rsidRDefault="00BC6A60" w:rsidP="00A45098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Task A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 </w:t>
      </w:r>
    </w:p>
    <w:p w14:paraId="3D5D2B31" w14:textId="4F7D7035" w:rsidR="00BC6A60" w:rsidRDefault="00BC6A60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For the first task we created a dictionary. The keys of dictionary are the blocking keys such as ‘</w:t>
      </w:r>
      <w:proofErr w:type="spell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inc</w:t>
      </w:r>
      <w:proofErr w:type="spell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’, ‘</w:t>
      </w:r>
      <w:proofErr w:type="spell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qd</w:t>
      </w:r>
      <w:proofErr w:type="spell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’ and for the values we used a list. So, each key contains the list of IDs where we can find this particular word. After</w:t>
      </w:r>
      <w:r w:rsidR="00984176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that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we created the blocks</w:t>
      </w:r>
      <w:r w:rsidR="00984176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and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we printed the keys with their corresponding values (authors, venue, years, title). We also created a function that asks for an input, which input should be one of the blocking keys such as ‘</w:t>
      </w:r>
      <w:proofErr w:type="spell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jhw</w:t>
      </w:r>
      <w:proofErr w:type="spell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’ and prints the attributes that are found inside that block.</w:t>
      </w:r>
    </w:p>
    <w:p w14:paraId="4FB198FB" w14:textId="0361B5DC" w:rsidR="00BC6A60" w:rsidRPr="000E5556" w:rsidRDefault="00BC6A60" w:rsidP="00A45098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Task B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 </w:t>
      </w:r>
    </w:p>
    <w:p w14:paraId="7B708337" w14:textId="4085D88B" w:rsidR="00BC6A60" w:rsidRDefault="00BC6A60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For the second task we simply calculated the number of comparisons that </w:t>
      </w:r>
      <w:proofErr w:type="gram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have to</w:t>
      </w:r>
      <w:proofErr w:type="gram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be made for each block and summed </w:t>
      </w:r>
      <w:proofErr w:type="gram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them</w:t>
      </w:r>
      <w:proofErr w:type="gram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. As number of comparisons for each block we used the following formula:</w:t>
      </w:r>
    </w:p>
    <w:p w14:paraId="18C0F705" w14:textId="6D7DFDC5" w:rsidR="00BC6A60" w:rsidRDefault="000E5556" w:rsidP="00A65AD8">
      <w:pPr>
        <w:jc w:val="center"/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n*(n-1)/2</w:t>
      </w:r>
    </w:p>
    <w:p w14:paraId="56CCF5CB" w14:textId="62642BB9" w:rsidR="00F34CCF" w:rsidRDefault="000E5556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We found </w:t>
      </w:r>
      <w:r w:rsidRPr="000E5556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1911112840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total comparisons that </w:t>
      </w:r>
      <w:proofErr w:type="gram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have to</w:t>
      </w:r>
      <w:proofErr w:type="gram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be made.</w:t>
      </w:r>
    </w:p>
    <w:p w14:paraId="5B7D6F9C" w14:textId="77777777" w:rsidR="00F34CCF" w:rsidRPr="000E5556" w:rsidRDefault="00F34CCF" w:rsidP="00A45098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Task C</w:t>
      </w:r>
    </w:p>
    <w:p w14:paraId="75F4B2B3" w14:textId="48FB84D2" w:rsidR="00A964BA" w:rsidRDefault="00F34CCF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For the third task we took a sample of blocks. We did this because my pc could not handle this volume of computations. 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We took 10 blocks from those that were created in Task A and found the initial number of comparisons that had to be made, which are </w:t>
      </w:r>
      <w:r w:rsidR="001A6935" w:rsidRP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1539826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. So, for these 10 blocks if </w:t>
      </w:r>
      <w:r w:rsidR="00A65AD8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we were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to make any </w:t>
      </w:r>
      <w:r w:rsidR="00A65AD8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comparison,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we will have to make </w:t>
      </w:r>
      <w:r w:rsidR="001A6935" w:rsidRP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1539826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comparisons. After that, we created a Graph with each node representing </w:t>
      </w:r>
      <w:r w:rsidR="00A964BA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an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ID from the </w:t>
      </w:r>
      <w:r w:rsidR="00A964BA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data frame</w:t>
      </w:r>
      <w:r w:rsidR="001A6935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and each edge representing </w:t>
      </w:r>
      <w:r w:rsidR="00A964BA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the sum of occurrences of these IDs in the block</w:t>
      </w:r>
      <w:r w:rsidR="001F2FA4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s</w:t>
      </w:r>
      <w:r w:rsidR="00A65AD8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and later we pruned the edges for weight &lt; 2</w:t>
      </w:r>
      <w:r w:rsidR="00A964BA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. For example, assume these 3 initial blocks with their IDs: </w:t>
      </w:r>
    </w:p>
    <w:p w14:paraId="762F8AF6" w14:textId="0456F2E9" w:rsidR="00F34CCF" w:rsidRDefault="00A964BA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Block A: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{1, 5}</w:t>
      </w:r>
    </w:p>
    <w:p w14:paraId="72A5C68F" w14:textId="0A0F5B7B" w:rsidR="00A964BA" w:rsidRDefault="00A964BA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 xml:space="preserve">Block </w:t>
      </w: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B</w:t>
      </w: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: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{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1, 5, 3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}</w:t>
      </w:r>
    </w:p>
    <w:p w14:paraId="36EF9415" w14:textId="62421F72" w:rsidR="00A964BA" w:rsidRDefault="00A964BA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 xml:space="preserve">Block </w:t>
      </w: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C</w:t>
      </w:r>
      <w:r w:rsidRPr="00A964BA">
        <w:rPr>
          <w:rFonts w:ascii="Segoe UI" w:hAnsi="Segoe UI" w:cs="Segoe UI"/>
          <w:b/>
          <w:bCs/>
          <w:color w:val="1D2125"/>
          <w:sz w:val="18"/>
          <w:szCs w:val="18"/>
          <w:shd w:val="clear" w:color="auto" w:fill="FFFFFF"/>
          <w:lang w:val="en-US"/>
        </w:rPr>
        <w:t>: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{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1, 3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}</w:t>
      </w:r>
    </w:p>
    <w:p w14:paraId="2B78FC8D" w14:textId="057AECA2" w:rsidR="00F34CCF" w:rsidRDefault="00A964BA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For these blocks we create the following </w:t>
      </w:r>
      <w:r w:rsidR="001F2FA4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initial 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Graph:</w:t>
      </w:r>
    </w:p>
    <w:p w14:paraId="0222C063" w14:textId="26C78418" w:rsidR="001F2FA4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1D2125"/>
          <w:sz w:val="18"/>
          <w:szCs w:val="18"/>
          <w:shd w:val="clear" w:color="auto" w:fill="FFFFFF"/>
          <w:lang w:val="en-US"/>
        </w:rPr>
        <w:drawing>
          <wp:inline distT="0" distB="0" distL="0" distR="0" wp14:anchorId="62F85199" wp14:editId="2EE78839">
            <wp:extent cx="1123950" cy="943751"/>
            <wp:effectExtent l="0" t="0" r="0" b="8890"/>
            <wp:docPr id="11453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258" cy="94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C55C" w14:textId="5458F41B" w:rsidR="001F2FA4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Now we Prune for weight &lt; 2 and we are left with the following Graph:</w:t>
      </w:r>
    </w:p>
    <w:p w14:paraId="24E31409" w14:textId="637E0067" w:rsidR="001F2FA4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1D2125"/>
          <w:sz w:val="18"/>
          <w:szCs w:val="18"/>
          <w:shd w:val="clear" w:color="auto" w:fill="FFFFFF"/>
          <w:lang w:val="en-US"/>
        </w:rPr>
        <w:drawing>
          <wp:inline distT="0" distB="0" distL="0" distR="0" wp14:anchorId="2DBEC572" wp14:editId="64FEC953">
            <wp:extent cx="1060450" cy="1120193"/>
            <wp:effectExtent l="0" t="0" r="6350" b="3810"/>
            <wp:docPr id="422352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307" cy="112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DC05" w14:textId="094603AB" w:rsidR="000E5556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So</w:t>
      </w:r>
      <w:proofErr w:type="gramEnd"/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the new blocks are: {1,3} and {1,5}</w:t>
      </w:r>
    </w:p>
    <w:p w14:paraId="6AC74117" w14:textId="0A68BFBD" w:rsidR="001F2FA4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In our case, after the creation and pruning of the Graph we found </w:t>
      </w:r>
      <w:r w:rsidRPr="001F2FA4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104356</w:t>
      </w: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number of comparisons that had to be made.</w:t>
      </w:r>
      <w:r w:rsidR="002B0529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 xml:space="preserve"> Also, we have created an undirected Graph. So, </w:t>
      </w:r>
      <w:r w:rsidR="00A45098"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the edges that are retained after the pruning create blocks of minimum size (that’s 2) with each block containing 2 IDs that are connected through the edges of the Graph.</w:t>
      </w:r>
    </w:p>
    <w:p w14:paraId="50573FA1" w14:textId="77777777" w:rsidR="001F2FA4" w:rsidRDefault="001F2FA4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</w:p>
    <w:p w14:paraId="0FB43132" w14:textId="77777777" w:rsidR="00A45098" w:rsidRDefault="00A45098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</w:p>
    <w:p w14:paraId="1753B1E6" w14:textId="0F1F2C29" w:rsidR="000E5556" w:rsidRPr="000E5556" w:rsidRDefault="000E5556" w:rsidP="00A45098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lastRenderedPageBreak/>
        <w:t>Task D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 </w:t>
      </w:r>
    </w:p>
    <w:p w14:paraId="00DC7CD4" w14:textId="5C3513B2" w:rsidR="000E5556" w:rsidRDefault="000E5556" w:rsidP="00A45098">
      <w:pPr>
        <w:jc w:val="both"/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18"/>
          <w:szCs w:val="18"/>
          <w:shd w:val="clear" w:color="auto" w:fill="FFFFFF"/>
          <w:lang w:val="en-US"/>
        </w:rPr>
        <w:t>For the final task we simply created a function that calculates the Jaccard similarity for two entities only for the title attribute. This function takes as input two IDs and outputs their Jaccard similarity.</w:t>
      </w:r>
    </w:p>
    <w:p w14:paraId="49F6ACE5" w14:textId="77777777" w:rsidR="000E5556" w:rsidRPr="000E5556" w:rsidRDefault="000E5556" w:rsidP="00A45098">
      <w:pPr>
        <w:jc w:val="both"/>
        <w:rPr>
          <w:b/>
          <w:bCs/>
          <w:sz w:val="18"/>
          <w:szCs w:val="18"/>
          <w:lang w:val="en-US"/>
        </w:rPr>
      </w:pPr>
    </w:p>
    <w:sectPr w:rsidR="000E5556" w:rsidRPr="000E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02"/>
    <w:rsid w:val="000E5556"/>
    <w:rsid w:val="001A6935"/>
    <w:rsid w:val="001F2FA4"/>
    <w:rsid w:val="002B0529"/>
    <w:rsid w:val="002F1A8E"/>
    <w:rsid w:val="00347302"/>
    <w:rsid w:val="00984176"/>
    <w:rsid w:val="00A45098"/>
    <w:rsid w:val="00A65AD8"/>
    <w:rsid w:val="00A964BA"/>
    <w:rsid w:val="00BC6A60"/>
    <w:rsid w:val="00D31371"/>
    <w:rsid w:val="00F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97F3"/>
  <w15:chartTrackingRefBased/>
  <w15:docId w15:val="{A9145223-EECF-4C0E-B5DA-C53CD0CE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VLASSIS</dc:creator>
  <cp:keywords/>
  <dc:description/>
  <cp:lastModifiedBy>CHRISTOS VLASSIS</cp:lastModifiedBy>
  <cp:revision>6</cp:revision>
  <dcterms:created xsi:type="dcterms:W3CDTF">2023-07-27T14:00:00Z</dcterms:created>
  <dcterms:modified xsi:type="dcterms:W3CDTF">2023-08-03T15:24:00Z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aa51b0ff6fe8d33a741c08100ddb6aa7fac9b57514ef058077d1b4cd4a69df94</vt:lpwstr>
  </property>
</Properties>
</file>