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40E65" w14:textId="77777777" w:rsidR="001B0D1F" w:rsidRPr="001B0D1F" w:rsidRDefault="001B0D1F" w:rsidP="001B0D1F">
      <w:pPr>
        <w:spacing w:before="100" w:beforeAutospacing="1" w:after="100" w:afterAutospacing="1" w:line="630" w:lineRule="atLeast"/>
        <w:jc w:val="center"/>
        <w:outlineLvl w:val="0"/>
        <w:rPr>
          <w:rFonts w:ascii="museo" w:eastAsia="Times New Roman" w:hAnsi="museo" w:cs="Times New Roman"/>
          <w:b/>
          <w:bCs/>
          <w:color w:val="333333"/>
          <w:kern w:val="36"/>
          <w:sz w:val="48"/>
          <w:szCs w:val="48"/>
          <w:lang w:eastAsia="fr-FR"/>
        </w:rPr>
      </w:pPr>
      <w:r w:rsidRPr="001B0D1F">
        <w:rPr>
          <w:rFonts w:ascii="museo" w:eastAsia="Times New Roman" w:hAnsi="museo" w:cs="Times New Roman"/>
          <w:b/>
          <w:bCs/>
          <w:color w:val="333333"/>
          <w:kern w:val="36"/>
          <w:sz w:val="48"/>
          <w:szCs w:val="48"/>
          <w:lang w:eastAsia="fr-FR"/>
        </w:rPr>
        <w:t>Enquête sociale</w:t>
      </w:r>
    </w:p>
    <w:p w14:paraId="40490EEF" w14:textId="77777777" w:rsidR="001B0D1F" w:rsidRPr="001B0D1F" w:rsidRDefault="001B0D1F" w:rsidP="001B0D1F">
      <w:pPr>
        <w:spacing w:after="0" w:line="240" w:lineRule="auto"/>
        <w:jc w:val="center"/>
        <w:rPr>
          <w:rFonts w:ascii="Roboto" w:eastAsia="Times New Roman" w:hAnsi="Roboto" w:cs="Times New Roman"/>
          <w:color w:val="333333"/>
          <w:sz w:val="23"/>
          <w:szCs w:val="23"/>
          <w:lang w:eastAsia="fr-FR"/>
        </w:rPr>
      </w:pPr>
      <w:hyperlink r:id="rId5" w:history="1">
        <w:r w:rsidRPr="001B0D1F">
          <w:rPr>
            <w:rFonts w:ascii="Roboto" w:eastAsia="Times New Roman" w:hAnsi="Roboto" w:cs="Times New Roman"/>
            <w:color w:val="333333"/>
            <w:sz w:val="23"/>
            <w:szCs w:val="23"/>
            <w:u w:val="single"/>
            <w:lang w:eastAsia="fr-FR"/>
          </w:rPr>
          <w:t> Rédigé par des auteurs spécialisés Ooreka </w:t>
        </w:r>
      </w:hyperlink>
      <w:r w:rsidRPr="001B0D1F">
        <w:rPr>
          <w:rFonts w:ascii="Roboto" w:eastAsia="Times New Roman" w:hAnsi="Roboto" w:cs="Times New Roman"/>
          <w:color w:val="333333"/>
          <w:sz w:val="23"/>
          <w:szCs w:val="23"/>
          <w:lang w:eastAsia="fr-FR"/>
        </w:rPr>
        <w:t>• À jour en août 2021</w:t>
      </w:r>
    </w:p>
    <w:p w14:paraId="4DCEC349" w14:textId="77777777" w:rsidR="001B0D1F" w:rsidRPr="001B0D1F" w:rsidRDefault="001B0D1F" w:rsidP="001B0D1F">
      <w:pPr>
        <w:shd w:val="clear" w:color="auto" w:fill="F9F9F9"/>
        <w:spacing w:before="100" w:beforeAutospacing="1" w:after="100" w:afterAutospacing="1" w:line="240" w:lineRule="auto"/>
        <w:rPr>
          <w:rFonts w:ascii="museo" w:eastAsia="Times New Roman" w:hAnsi="museo" w:cs="Times New Roman"/>
          <w:b/>
          <w:bCs/>
          <w:color w:val="4B4182"/>
          <w:sz w:val="23"/>
          <w:szCs w:val="23"/>
          <w:lang w:eastAsia="fr-FR"/>
        </w:rPr>
      </w:pPr>
      <w:r w:rsidRPr="001B0D1F">
        <w:rPr>
          <w:rFonts w:ascii="museo" w:eastAsia="Times New Roman" w:hAnsi="museo" w:cs="Times New Roman"/>
          <w:b/>
          <w:bCs/>
          <w:color w:val="4B4182"/>
          <w:sz w:val="23"/>
          <w:szCs w:val="23"/>
          <w:lang w:eastAsia="fr-FR"/>
        </w:rPr>
        <w:t>Sommaire</w:t>
      </w:r>
    </w:p>
    <w:p w14:paraId="1026A6E8" w14:textId="77777777" w:rsidR="001B0D1F" w:rsidRPr="001B0D1F" w:rsidRDefault="001B0D1F" w:rsidP="001B0D1F">
      <w:pPr>
        <w:numPr>
          <w:ilvl w:val="0"/>
          <w:numId w:val="1"/>
        </w:numPr>
        <w:shd w:val="clear" w:color="auto" w:fill="F9F9F9"/>
        <w:spacing w:after="0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fr-FR"/>
        </w:rPr>
      </w:pPr>
      <w:r w:rsidRPr="001B0D1F">
        <w:rPr>
          <w:rFonts w:ascii="Roboto" w:eastAsia="Times New Roman" w:hAnsi="Roboto" w:cs="Times New Roman"/>
          <w:color w:val="333333"/>
          <w:sz w:val="23"/>
          <w:szCs w:val="23"/>
          <w:lang w:eastAsia="fr-FR"/>
        </w:rPr>
        <w:t>Enquête sociale : qu'est-ce que c'est ?</w:t>
      </w:r>
    </w:p>
    <w:p w14:paraId="35DDCE86" w14:textId="77777777" w:rsidR="001B0D1F" w:rsidRPr="001B0D1F" w:rsidRDefault="001B0D1F" w:rsidP="001B0D1F">
      <w:pPr>
        <w:numPr>
          <w:ilvl w:val="0"/>
          <w:numId w:val="1"/>
        </w:numPr>
        <w:shd w:val="clear" w:color="auto" w:fill="F9F9F9"/>
        <w:spacing w:after="0" w:line="240" w:lineRule="auto"/>
        <w:rPr>
          <w:rFonts w:ascii="Roboto" w:eastAsia="Times New Roman" w:hAnsi="Roboto" w:cs="Times New Roman"/>
          <w:color w:val="333333"/>
          <w:sz w:val="23"/>
          <w:szCs w:val="23"/>
          <w:lang w:eastAsia="fr-FR"/>
        </w:rPr>
      </w:pPr>
      <w:r w:rsidRPr="001B0D1F">
        <w:rPr>
          <w:rFonts w:ascii="Roboto" w:eastAsia="Times New Roman" w:hAnsi="Roboto" w:cs="Times New Roman"/>
          <w:color w:val="333333"/>
          <w:sz w:val="23"/>
          <w:szCs w:val="23"/>
          <w:lang w:eastAsia="fr-FR"/>
        </w:rPr>
        <w:t>Comment se passe l'enquête sociale ?</w:t>
      </w:r>
    </w:p>
    <w:p w14:paraId="1948C605" w14:textId="77777777" w:rsidR="001B0D1F" w:rsidRPr="001B0D1F" w:rsidRDefault="001B0D1F" w:rsidP="001B0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B0D1F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6128831D" wp14:editId="6A3ACE2B">
            <wp:extent cx="4754880" cy="3169920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17168" w14:textId="77777777" w:rsidR="001B0D1F" w:rsidRPr="001B0D1F" w:rsidRDefault="001B0D1F" w:rsidP="001B0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  <w:r w:rsidRPr="001B0D1F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Le juge aux affaires familiales peut diligenter une </w:t>
      </w:r>
      <w:r w:rsidRPr="001B0D1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fr-FR"/>
        </w:rPr>
        <w:t>enquête sociale</w:t>
      </w:r>
      <w:r w:rsidRPr="001B0D1F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. Celle-ci doit permettre notamment d'en savoir plus sur les conditions de vie des enfants.</w:t>
      </w:r>
    </w:p>
    <w:p w14:paraId="3EC8501D" w14:textId="77777777" w:rsidR="001B0D1F" w:rsidRPr="001B0D1F" w:rsidRDefault="001B0D1F" w:rsidP="001B0D1F">
      <w:pPr>
        <w:spacing w:before="100" w:beforeAutospacing="1" w:after="100" w:afterAutospacing="1" w:line="240" w:lineRule="auto"/>
        <w:outlineLvl w:val="1"/>
        <w:rPr>
          <w:rFonts w:ascii="museo" w:eastAsia="Times New Roman" w:hAnsi="museo" w:cs="Times New Roman"/>
          <w:b/>
          <w:bCs/>
          <w:color w:val="4B4182"/>
          <w:sz w:val="36"/>
          <w:szCs w:val="36"/>
          <w:lang w:eastAsia="fr-FR"/>
        </w:rPr>
      </w:pPr>
      <w:r w:rsidRPr="001B0D1F">
        <w:rPr>
          <w:rFonts w:ascii="museo" w:eastAsia="Times New Roman" w:hAnsi="museo" w:cs="Times New Roman"/>
          <w:b/>
          <w:bCs/>
          <w:color w:val="4B4182"/>
          <w:sz w:val="36"/>
          <w:szCs w:val="36"/>
          <w:lang w:eastAsia="fr-FR"/>
        </w:rPr>
        <w:t>Enquête sociale : qu'est-ce que c'est ?</w:t>
      </w:r>
    </w:p>
    <w:p w14:paraId="25B63E41" w14:textId="77777777" w:rsidR="001B0D1F" w:rsidRPr="001B0D1F" w:rsidRDefault="001B0D1F" w:rsidP="001B0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  <w:r w:rsidRPr="001B0D1F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L'enquête sociale est prévue par deux articles de loi.</w:t>
      </w:r>
    </w:p>
    <w:p w14:paraId="5B7F15A9" w14:textId="77777777" w:rsidR="001B0D1F" w:rsidRPr="001B0D1F" w:rsidRDefault="001B0D1F" w:rsidP="001B0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  <w:r w:rsidRPr="001B0D1F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Le </w:t>
      </w:r>
      <w:hyperlink r:id="rId7" w:tgtFrame="_blank" w:history="1">
        <w:r w:rsidRPr="001B0D1F">
          <w:rPr>
            <w:rFonts w:ascii="Times New Roman" w:eastAsia="Times New Roman" w:hAnsi="Times New Roman" w:cs="Times New Roman"/>
            <w:color w:val="FA5A1E"/>
            <w:sz w:val="24"/>
            <w:szCs w:val="24"/>
            <w:u w:val="single"/>
            <w:lang w:eastAsia="fr-FR"/>
          </w:rPr>
          <w:t>décret n° 2009-285 du 12 mars 2009</w:t>
        </w:r>
      </w:hyperlink>
      <w:r w:rsidRPr="001B0D1F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 apporte des précisions sur les enquêteurs sociaux et la tarification des enquêtes sociales en matière civile. Il a été modifié par le </w:t>
      </w:r>
      <w:hyperlink r:id="rId8" w:history="1">
        <w:r w:rsidRPr="001B0D1F">
          <w:rPr>
            <w:rFonts w:ascii="Times New Roman" w:eastAsia="Times New Roman" w:hAnsi="Times New Roman" w:cs="Times New Roman"/>
            <w:color w:val="FA5A1E"/>
            <w:sz w:val="24"/>
            <w:szCs w:val="24"/>
            <w:u w:val="single"/>
            <w:lang w:eastAsia="fr-FR"/>
          </w:rPr>
          <w:t>décret n° 2011-54 du 13 janvier 2011</w:t>
        </w:r>
      </w:hyperlink>
      <w:r w:rsidRPr="001B0D1F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.</w:t>
      </w:r>
    </w:p>
    <w:p w14:paraId="356ECA43" w14:textId="77777777" w:rsidR="001B0D1F" w:rsidRPr="001B0D1F" w:rsidRDefault="001B0D1F" w:rsidP="001B0D1F">
      <w:pPr>
        <w:spacing w:before="100" w:beforeAutospacing="1" w:after="100" w:afterAutospacing="1" w:line="240" w:lineRule="auto"/>
        <w:outlineLvl w:val="2"/>
        <w:rPr>
          <w:rFonts w:ascii="museo" w:eastAsia="Times New Roman" w:hAnsi="museo" w:cs="Times New Roman"/>
          <w:b/>
          <w:bCs/>
          <w:color w:val="333333"/>
          <w:sz w:val="27"/>
          <w:szCs w:val="27"/>
          <w:lang w:eastAsia="fr-FR"/>
        </w:rPr>
      </w:pPr>
      <w:r w:rsidRPr="001B0D1F">
        <w:rPr>
          <w:rFonts w:ascii="museo" w:eastAsia="Times New Roman" w:hAnsi="museo" w:cs="Times New Roman"/>
          <w:b/>
          <w:bCs/>
          <w:color w:val="333333"/>
          <w:sz w:val="27"/>
          <w:szCs w:val="27"/>
          <w:lang w:eastAsia="fr-FR"/>
        </w:rPr>
        <w:t>Article 373-2-12 du Code civil</w:t>
      </w:r>
    </w:p>
    <w:p w14:paraId="76524C52" w14:textId="77777777" w:rsidR="001B0D1F" w:rsidRPr="001B0D1F" w:rsidRDefault="001B0D1F" w:rsidP="001B0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  <w:r w:rsidRPr="001B0D1F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En vertu de l'</w:t>
      </w:r>
      <w:hyperlink r:id="rId9" w:history="1">
        <w:r w:rsidRPr="001B0D1F">
          <w:rPr>
            <w:rFonts w:ascii="Times New Roman" w:eastAsia="Times New Roman" w:hAnsi="Times New Roman" w:cs="Times New Roman"/>
            <w:color w:val="FA5A1E"/>
            <w:sz w:val="24"/>
            <w:szCs w:val="24"/>
            <w:u w:val="single"/>
            <w:lang w:eastAsia="fr-FR"/>
          </w:rPr>
          <w:t>article 373-2-12 du Code civil</w:t>
        </w:r>
      </w:hyperlink>
      <w:r w:rsidRPr="001B0D1F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, le </w:t>
      </w:r>
      <w:hyperlink r:id="rId10" w:history="1">
        <w:r w:rsidRPr="001B0D1F">
          <w:rPr>
            <w:rFonts w:ascii="Times New Roman" w:eastAsia="Times New Roman" w:hAnsi="Times New Roman" w:cs="Times New Roman"/>
            <w:color w:val="FA5A1E"/>
            <w:sz w:val="24"/>
            <w:szCs w:val="24"/>
            <w:u w:val="single"/>
            <w:lang w:eastAsia="fr-FR"/>
          </w:rPr>
          <w:t>juge aux affaires familiales</w:t>
        </w:r>
      </w:hyperlink>
      <w:r w:rsidRPr="001B0D1F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 (JAF) peut être saisi pour fixer les modalités d'exercice de l</w:t>
      </w:r>
      <w:hyperlink r:id="rId11" w:history="1">
        <w:r w:rsidRPr="001B0D1F">
          <w:rPr>
            <w:rFonts w:ascii="Times New Roman" w:eastAsia="Times New Roman" w:hAnsi="Times New Roman" w:cs="Times New Roman"/>
            <w:color w:val="FA5A1E"/>
            <w:sz w:val="24"/>
            <w:szCs w:val="24"/>
            <w:u w:val="single"/>
            <w:lang w:eastAsia="fr-FR"/>
          </w:rPr>
          <w:t>'autorité parentale</w:t>
        </w:r>
      </w:hyperlink>
      <w:r w:rsidRPr="001B0D1F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, le droit de visite d'un parent ou la remise des enfants à un tiers. Avant toute décision, le juge aux affaires familiales peut confier le soin d'effectuer une enquête sociale à toute personne qualifiée.</w:t>
      </w:r>
    </w:p>
    <w:p w14:paraId="4E46D9C7" w14:textId="77777777" w:rsidR="001B0D1F" w:rsidRPr="001B0D1F" w:rsidRDefault="001B0D1F" w:rsidP="001B0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  <w:r w:rsidRPr="001B0D1F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L'enquête sociale a pour but de recueillir des renseignements sur la situation de la famille et des renseignements sur les conditions dans lesquelles les enfants vivent et sont élevés.</w:t>
      </w:r>
    </w:p>
    <w:p w14:paraId="0F1D8807" w14:textId="77777777" w:rsidR="001B0D1F" w:rsidRPr="001B0D1F" w:rsidRDefault="001B0D1F" w:rsidP="001B0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  <w:r w:rsidRPr="001B0D1F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lastRenderedPageBreak/>
        <w:t>Si l'un des parents conteste les conclusions de l'enquête sociale, il peut demander une contre-enquête.</w:t>
      </w:r>
    </w:p>
    <w:p w14:paraId="7AF83B1F" w14:textId="77777777" w:rsidR="001B0D1F" w:rsidRPr="001B0D1F" w:rsidRDefault="001B0D1F" w:rsidP="001B0D1F">
      <w:pPr>
        <w:shd w:val="clear" w:color="auto" w:fill="F6F6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fr-FR"/>
        </w:rPr>
      </w:pPr>
      <w:r w:rsidRPr="001B0D1F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fr-FR"/>
        </w:rPr>
        <w:t>Bon à savoir </w:t>
      </w:r>
      <w:r w:rsidRPr="001B0D1F">
        <w:rPr>
          <w:rFonts w:ascii="Roboto" w:eastAsia="Times New Roman" w:hAnsi="Roboto" w:cs="Times New Roman"/>
          <w:color w:val="333333"/>
          <w:sz w:val="24"/>
          <w:szCs w:val="24"/>
          <w:lang w:eastAsia="fr-FR"/>
        </w:rPr>
        <w:t>: l'enquête sociale ne peut pas être utilisée dans le débat sur la </w:t>
      </w:r>
      <w:hyperlink r:id="rId12" w:history="1">
        <w:r w:rsidRPr="001B0D1F">
          <w:rPr>
            <w:rFonts w:ascii="Roboto" w:eastAsia="Times New Roman" w:hAnsi="Roboto" w:cs="Times New Roman"/>
            <w:color w:val="FA5A1E"/>
            <w:sz w:val="24"/>
            <w:szCs w:val="24"/>
            <w:u w:val="single"/>
            <w:lang w:eastAsia="fr-FR"/>
          </w:rPr>
          <w:t>cause du divorce</w:t>
        </w:r>
      </w:hyperlink>
      <w:r w:rsidRPr="001B0D1F">
        <w:rPr>
          <w:rFonts w:ascii="Roboto" w:eastAsia="Times New Roman" w:hAnsi="Roboto" w:cs="Times New Roman"/>
          <w:color w:val="333333"/>
          <w:sz w:val="24"/>
          <w:szCs w:val="24"/>
          <w:lang w:eastAsia="fr-FR"/>
        </w:rPr>
        <w:t>.</w:t>
      </w:r>
    </w:p>
    <w:p w14:paraId="20011883" w14:textId="77777777" w:rsidR="001B0D1F" w:rsidRPr="001B0D1F" w:rsidRDefault="001B0D1F" w:rsidP="001B0D1F">
      <w:pPr>
        <w:spacing w:before="100" w:beforeAutospacing="1" w:after="100" w:afterAutospacing="1" w:line="240" w:lineRule="auto"/>
        <w:outlineLvl w:val="2"/>
        <w:rPr>
          <w:rFonts w:ascii="museo" w:eastAsia="Times New Roman" w:hAnsi="museo" w:cs="Times New Roman"/>
          <w:b/>
          <w:bCs/>
          <w:color w:val="333333"/>
          <w:sz w:val="27"/>
          <w:szCs w:val="27"/>
          <w:lang w:eastAsia="fr-FR"/>
        </w:rPr>
      </w:pPr>
      <w:r w:rsidRPr="001B0D1F">
        <w:rPr>
          <w:rFonts w:ascii="museo" w:eastAsia="Times New Roman" w:hAnsi="museo" w:cs="Times New Roman"/>
          <w:b/>
          <w:bCs/>
          <w:color w:val="333333"/>
          <w:sz w:val="27"/>
          <w:szCs w:val="27"/>
          <w:lang w:eastAsia="fr-FR"/>
        </w:rPr>
        <w:t>Article 1072 du Code de procédure civile</w:t>
      </w:r>
    </w:p>
    <w:p w14:paraId="651623FE" w14:textId="77777777" w:rsidR="001B0D1F" w:rsidRPr="001B0D1F" w:rsidRDefault="001B0D1F" w:rsidP="001B0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  <w:r w:rsidRPr="001B0D1F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En vertu de l'</w:t>
      </w:r>
      <w:hyperlink r:id="rId13" w:tgtFrame="_blank" w:history="1">
        <w:r w:rsidRPr="001B0D1F">
          <w:rPr>
            <w:rFonts w:ascii="Times New Roman" w:eastAsia="Times New Roman" w:hAnsi="Times New Roman" w:cs="Times New Roman"/>
            <w:color w:val="FA5A1E"/>
            <w:sz w:val="24"/>
            <w:szCs w:val="24"/>
            <w:u w:val="single"/>
            <w:lang w:eastAsia="fr-FR"/>
          </w:rPr>
          <w:t>article 1072 du Code de procédure civile</w:t>
        </w:r>
      </w:hyperlink>
      <w:r w:rsidRPr="001B0D1F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 (CPC), le juge peut, même d'office, ordonner une enquête sociale s'il s'estime insuffisamment informé.</w:t>
      </w:r>
    </w:p>
    <w:p w14:paraId="1D6FAF47" w14:textId="77777777" w:rsidR="001B0D1F" w:rsidRPr="001B0D1F" w:rsidRDefault="001B0D1F" w:rsidP="001B0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  <w:r w:rsidRPr="001B0D1F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L'enquête sociale porte sur la situation de la famille ; et le cas échéant, les possibilités de réalisation du projet des parents, ou de l'un des parents, concernant les modalités d'exercice de l'autorité parentale.</w:t>
      </w:r>
    </w:p>
    <w:p w14:paraId="60A3EEC3" w14:textId="77777777" w:rsidR="001B0D1F" w:rsidRPr="001B0D1F" w:rsidRDefault="001B0D1F" w:rsidP="001B0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  <w:r w:rsidRPr="001B0D1F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L'enquête sociale aboutit à un rapport. L'enquêteur doit y mentionner ses constatations et les solutions qu'il préconise.</w:t>
      </w:r>
    </w:p>
    <w:p w14:paraId="0C0BA2FB" w14:textId="77777777" w:rsidR="001B0D1F" w:rsidRPr="001B0D1F" w:rsidRDefault="001B0D1F" w:rsidP="001B0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  <w:r w:rsidRPr="001B0D1F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Le juge doit communiquer le rapport aux parents. Il leur fixe un délai au-delà duquel ils ne pourront plus demander un complément d'enquête ou une nouvelle enquête.</w:t>
      </w:r>
    </w:p>
    <w:p w14:paraId="35783F7E" w14:textId="77777777" w:rsidR="001B0D1F" w:rsidRPr="001B0D1F" w:rsidRDefault="001B0D1F" w:rsidP="001B0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  <w:r w:rsidRPr="001B0D1F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Là encore, l'enquête sociale ne peut pas être utilisée dans le débat sur la cause du divorce.</w:t>
      </w:r>
    </w:p>
    <w:p w14:paraId="3021711F" w14:textId="77777777" w:rsidR="00992A8B" w:rsidRDefault="00992A8B"/>
    <w:sectPr w:rsidR="00992A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seo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344FF"/>
    <w:multiLevelType w:val="multilevel"/>
    <w:tmpl w:val="45B0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D1F"/>
    <w:rsid w:val="001B0D1F"/>
    <w:rsid w:val="0099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68061"/>
  <w15:chartTrackingRefBased/>
  <w15:docId w15:val="{55720A70-E454-4859-A00E-99212F59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7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gifrance.gouv.fr/affichTexte.do?cidTexte=JORFTEXT000023428064&amp;categorieLien=id" TargetMode="External"/><Relationship Id="rId13" Type="http://schemas.openxmlformats.org/officeDocument/2006/relationships/hyperlink" Target="https://www.legifrance.gouv.fr/affichCodeArticle.do?cidTexte=LEGITEXT000006070716&amp;idArticle=LEGIARTI00000641186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egifrance.gouv.fr/affichTexte.do?cidTexte=JORFTEXT000020380539" TargetMode="External"/><Relationship Id="rId12" Type="http://schemas.openxmlformats.org/officeDocument/2006/relationships/hyperlink" Target="https://divorce.ooreka.fr/comprendre/cause-divor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filiation.ooreka.fr/astuce/voir/753873/autorite-parentale" TargetMode="External"/><Relationship Id="rId5" Type="http://schemas.openxmlformats.org/officeDocument/2006/relationships/hyperlink" Target="https://divorce.ooreka.fr/expert/auteur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justice.ooreka.fr/comprendre/juge-aux-affaires-familia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egifrance.gouv.fr/affichCodeArticle.do?cidTexte=LEGITEXT000006070721&amp;idArticle=LEGIARTI00000642676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virginie Quemin</dc:creator>
  <cp:keywords/>
  <dc:description/>
  <cp:lastModifiedBy>virginie Quemin</cp:lastModifiedBy>
  <cp:revision>1</cp:revision>
  <dcterms:created xsi:type="dcterms:W3CDTF">2021-08-02T07:41:00Z</dcterms:created>
  <dcterms:modified xsi:type="dcterms:W3CDTF">2021-08-02T07:42:00Z</dcterms:modified>
</cp:coreProperties>
</file>