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CCA20" w14:textId="77777777" w:rsidR="00B716F1" w:rsidRDefault="00B716F1" w:rsidP="00B716F1">
      <w:pPr>
        <w:spacing w:line="360" w:lineRule="auto"/>
        <w:rPr>
          <w:sz w:val="28"/>
          <w:szCs w:val="28"/>
        </w:rPr>
      </w:pPr>
      <w:r w:rsidRPr="00B716F1">
        <w:rPr>
          <w:sz w:val="28"/>
          <w:szCs w:val="28"/>
        </w:rPr>
        <w:t xml:space="preserve">Project Selection: </w:t>
      </w:r>
    </w:p>
    <w:p w14:paraId="4D1FC986" w14:textId="429E9D13" w:rsidR="000401A7" w:rsidRDefault="00B716F1" w:rsidP="00B716F1">
      <w:pPr>
        <w:spacing w:line="360" w:lineRule="auto"/>
      </w:pPr>
      <w:r>
        <w:t>Assessment Scheduler: this scheduler will be applied to educational institutions. Furthermore, unique mechanisms for defining and managing custom clash rules will be featured, enabling administrators to handle scheduling conflicts between assessments for different courses effectively with flexibility.</w:t>
      </w:r>
    </w:p>
    <w:p w14:paraId="732BDDE8" w14:textId="77777777" w:rsidR="00B716F1" w:rsidRDefault="00B716F1" w:rsidP="00B716F1">
      <w:pPr>
        <w:spacing w:line="360" w:lineRule="auto"/>
        <w:rPr>
          <w:sz w:val="28"/>
          <w:szCs w:val="28"/>
        </w:rPr>
      </w:pPr>
      <w:r w:rsidRPr="00B716F1">
        <w:rPr>
          <w:sz w:val="28"/>
          <w:szCs w:val="28"/>
        </w:rPr>
        <w:t>Problem Description:</w:t>
      </w:r>
    </w:p>
    <w:p w14:paraId="237D0329" w14:textId="2EC8959F" w:rsidR="00B716F1" w:rsidRDefault="00B716F1" w:rsidP="00B716F1">
      <w:pPr>
        <w:spacing w:line="360" w:lineRule="auto"/>
      </w:pPr>
      <w:r w:rsidRPr="00B716F1">
        <w:t>Educational institutions face a significant challenge when scheduling assessments, as students often enroll in multiple courses with overlapping exams or assignments. Existing scheduling systems typically rely on fixed or generalized clash rules, limiting flexibility and failing to accommodate the unique requirements of various programs</w:t>
      </w:r>
      <w:r>
        <w:t xml:space="preserve">. </w:t>
      </w:r>
      <w:r w:rsidRPr="00B716F1">
        <w:t>This rigidity results in scheduling conflicts that can impact students' academic performance</w:t>
      </w:r>
      <w:r>
        <w:t xml:space="preserve">. </w:t>
      </w:r>
      <w:r w:rsidRPr="00B716F1">
        <w:t>The lack of customizable clash management hinders administrators from efficiently tailoring schedules based on specific academic term requirements or departmental priorities.</w:t>
      </w:r>
    </w:p>
    <w:p w14:paraId="621F0418" w14:textId="3A956D8F" w:rsidR="00B716F1" w:rsidRPr="00B716F1" w:rsidRDefault="00B716F1" w:rsidP="00B716F1">
      <w:pPr>
        <w:spacing w:line="360" w:lineRule="auto"/>
        <w:rPr>
          <w:sz w:val="28"/>
          <w:szCs w:val="28"/>
        </w:rPr>
      </w:pPr>
      <w:r w:rsidRPr="00B716F1">
        <w:rPr>
          <w:sz w:val="28"/>
          <w:szCs w:val="28"/>
        </w:rPr>
        <w:t>Solution</w:t>
      </w:r>
      <w:r w:rsidR="00EB6D2A">
        <w:rPr>
          <w:sz w:val="28"/>
          <w:szCs w:val="28"/>
        </w:rPr>
        <w:t xml:space="preserve"> Statement</w:t>
      </w:r>
      <w:r w:rsidRPr="00B716F1">
        <w:rPr>
          <w:sz w:val="28"/>
          <w:szCs w:val="28"/>
        </w:rPr>
        <w:t>:</w:t>
      </w:r>
    </w:p>
    <w:p w14:paraId="17746C9E" w14:textId="59D66850" w:rsidR="00B716F1" w:rsidRPr="00B716F1" w:rsidRDefault="00B716F1" w:rsidP="00B716F1">
      <w:pPr>
        <w:spacing w:line="360" w:lineRule="auto"/>
      </w:pPr>
      <w:r w:rsidRPr="00B716F1">
        <w:t>This project will create an assessment scheduler that incorporates a dynamic clash management system, allowing for custom clash rules that administrators can define, organize, and switch between as needed. By providing for rule creation and a backend for conflict resolution, the scheduler will allow institutions to customize assessment scheduling with greater precision. This flexibility will support various assessment needs, accommodate different academic program requirements, and prevent scheduling conflicts, resulting in an optimized, user-friendly scheduling experience for both students and administrators.</w:t>
      </w:r>
    </w:p>
    <w:sectPr w:rsidR="00B716F1" w:rsidRPr="00B71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F1"/>
    <w:rsid w:val="000401A7"/>
    <w:rsid w:val="003553F4"/>
    <w:rsid w:val="00464625"/>
    <w:rsid w:val="005563F8"/>
    <w:rsid w:val="00843A67"/>
    <w:rsid w:val="00B716F1"/>
    <w:rsid w:val="00BB20B1"/>
    <w:rsid w:val="00E73299"/>
    <w:rsid w:val="00EB6D2A"/>
    <w:rsid w:val="00F00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0770"/>
  <w15:chartTrackingRefBased/>
  <w15:docId w15:val="{1E09747C-9B10-4242-80CC-76E252C2A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6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16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16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16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16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16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16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16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16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6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16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16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16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16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16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16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16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16F1"/>
    <w:rPr>
      <w:rFonts w:eastAsiaTheme="majorEastAsia" w:cstheme="majorBidi"/>
      <w:color w:val="272727" w:themeColor="text1" w:themeTint="D8"/>
    </w:rPr>
  </w:style>
  <w:style w:type="paragraph" w:styleId="Title">
    <w:name w:val="Title"/>
    <w:basedOn w:val="Normal"/>
    <w:next w:val="Normal"/>
    <w:link w:val="TitleChar"/>
    <w:uiPriority w:val="10"/>
    <w:qFormat/>
    <w:rsid w:val="00B716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16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16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16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16F1"/>
    <w:pPr>
      <w:spacing w:before="160"/>
      <w:jc w:val="center"/>
    </w:pPr>
    <w:rPr>
      <w:i/>
      <w:iCs/>
      <w:color w:val="404040" w:themeColor="text1" w:themeTint="BF"/>
    </w:rPr>
  </w:style>
  <w:style w:type="character" w:customStyle="1" w:styleId="QuoteChar">
    <w:name w:val="Quote Char"/>
    <w:basedOn w:val="DefaultParagraphFont"/>
    <w:link w:val="Quote"/>
    <w:uiPriority w:val="29"/>
    <w:rsid w:val="00B716F1"/>
    <w:rPr>
      <w:i/>
      <w:iCs/>
      <w:color w:val="404040" w:themeColor="text1" w:themeTint="BF"/>
    </w:rPr>
  </w:style>
  <w:style w:type="paragraph" w:styleId="ListParagraph">
    <w:name w:val="List Paragraph"/>
    <w:basedOn w:val="Normal"/>
    <w:uiPriority w:val="34"/>
    <w:qFormat/>
    <w:rsid w:val="00B716F1"/>
    <w:pPr>
      <w:ind w:left="720"/>
      <w:contextualSpacing/>
    </w:pPr>
  </w:style>
  <w:style w:type="character" w:styleId="IntenseEmphasis">
    <w:name w:val="Intense Emphasis"/>
    <w:basedOn w:val="DefaultParagraphFont"/>
    <w:uiPriority w:val="21"/>
    <w:qFormat/>
    <w:rsid w:val="00B716F1"/>
    <w:rPr>
      <w:i/>
      <w:iCs/>
      <w:color w:val="0F4761" w:themeColor="accent1" w:themeShade="BF"/>
    </w:rPr>
  </w:style>
  <w:style w:type="paragraph" w:styleId="IntenseQuote">
    <w:name w:val="Intense Quote"/>
    <w:basedOn w:val="Normal"/>
    <w:next w:val="Normal"/>
    <w:link w:val="IntenseQuoteChar"/>
    <w:uiPriority w:val="30"/>
    <w:qFormat/>
    <w:rsid w:val="00B716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16F1"/>
    <w:rPr>
      <w:i/>
      <w:iCs/>
      <w:color w:val="0F4761" w:themeColor="accent1" w:themeShade="BF"/>
    </w:rPr>
  </w:style>
  <w:style w:type="character" w:styleId="IntenseReference">
    <w:name w:val="Intense Reference"/>
    <w:basedOn w:val="DefaultParagraphFont"/>
    <w:uiPriority w:val="32"/>
    <w:qFormat/>
    <w:rsid w:val="00B716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shane.harricharan</dc:creator>
  <cp:keywords/>
  <dc:description/>
  <cp:lastModifiedBy>shane.harricharan</cp:lastModifiedBy>
  <cp:revision>2</cp:revision>
  <dcterms:created xsi:type="dcterms:W3CDTF">2024-11-06T23:47:00Z</dcterms:created>
  <dcterms:modified xsi:type="dcterms:W3CDTF">2024-11-06T23:59:00Z</dcterms:modified>
</cp:coreProperties>
</file>