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b/>
          <w:sz w:val="28"/>
          <w:szCs w:val="28"/>
        </w:rPr>
        <w:t>LAB 2 – OSI Model and Packet - (20 points)</w:t>
      </w:r>
    </w:p>
    <w:p>
      <w:pPr>
        <w:pStyle w:val="style0"/>
        <w:spacing w:after="0" w:before="0" w:line="100" w:lineRule="atLeast"/>
        <w:jc w:val="center"/>
      </w:pPr>
      <w:r>
        <w:rPr>
          <w:b/>
          <w:sz w:val="28"/>
          <w:szCs w:val="28"/>
        </w:rPr>
        <w:t>DUE:  Monday, September 14, 2015</w:t>
      </w:r>
    </w:p>
    <w:p>
      <w:pPr>
        <w:pStyle w:val="style0"/>
        <w:spacing w:after="0" w:before="0" w:line="100" w:lineRule="atLeast"/>
        <w:jc w:val="center"/>
      </w:pPr>
      <w:r>
        <w:rPr>
          <w:b/>
          <w:sz w:val="28"/>
          <w:szCs w:val="28"/>
        </w:rPr>
        <w:t>Submit to Lab 2 Drop Box in PILOT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bookmarkStart w:id="0" w:name="_GoBack"/>
      <w:bookmarkEnd w:id="0"/>
      <w:r>
        <w:rPr>
          <w:b/>
          <w:sz w:val="24"/>
          <w:szCs w:val="24"/>
        </w:rPr>
        <w:t>PART ONE:  Watch the following Video (Running time 00:13:00)(10 points)</w:t>
      </w:r>
    </w:p>
    <w:p>
      <w:pPr>
        <w:pStyle w:val="style0"/>
        <w:spacing w:after="0" w:before="0" w:line="100" w:lineRule="atLeast"/>
      </w:pPr>
      <w:hyperlink r:id="rId2">
        <w:r>
          <w:rPr>
            <w:rStyle w:val="style16"/>
            <w:rStyle w:val="style16"/>
          </w:rPr>
          <w:t>http://www.youtube.com/watch?feature=player_detailpage&amp;v=vw33ve02AGs</w:t>
        </w:r>
      </w:hyperlink>
    </w:p>
    <w:p>
      <w:pPr>
        <w:pStyle w:val="style0"/>
        <w:spacing w:after="0" w:before="0" w:line="100" w:lineRule="atLeast"/>
      </w:pPr>
      <w:r>
        <w:rPr/>
        <w:t>Answer the following 4 Questions:</w:t>
      </w:r>
    </w:p>
    <w:p>
      <w:pPr>
        <w:pStyle w:val="style24"/>
        <w:numPr>
          <w:ilvl w:val="0"/>
          <w:numId w:val="1"/>
        </w:numPr>
        <w:spacing w:after="0" w:before="0" w:line="100" w:lineRule="atLeast"/>
      </w:pPr>
      <w:r>
        <w:rPr/>
        <w:t>What color is the addressing label for the PROXY SERVER?</w:t>
      </w:r>
    </w:p>
    <w:p>
      <w:pPr>
        <w:pStyle w:val="style24"/>
        <w:spacing w:after="0" w:before="0" w:line="100" w:lineRule="atLeast"/>
      </w:pPr>
      <w:r>
        <w:rPr/>
        <w:t>Orange.</w:t>
      </w:r>
    </w:p>
    <w:p>
      <w:pPr>
        <w:pStyle w:val="style24"/>
        <w:numPr>
          <w:ilvl w:val="0"/>
          <w:numId w:val="1"/>
        </w:numPr>
        <w:spacing w:after="0" w:before="0" w:line="100" w:lineRule="atLeast"/>
      </w:pPr>
      <w:r>
        <w:rPr/>
        <w:t>How many arms do both the ROUTERS have to move packets?</w:t>
      </w:r>
    </w:p>
    <w:p>
      <w:pPr>
        <w:pStyle w:val="style24"/>
        <w:spacing w:after="0" w:before="0" w:line="100" w:lineRule="atLeast"/>
      </w:pPr>
      <w:r>
        <w:rPr/>
        <w:t>They have three arms.</w:t>
      </w:r>
    </w:p>
    <w:p>
      <w:pPr>
        <w:pStyle w:val="style24"/>
        <w:numPr>
          <w:ilvl w:val="0"/>
          <w:numId w:val="1"/>
        </w:numPr>
        <w:spacing w:after="0" w:before="0" w:line="100" w:lineRule="atLeast"/>
      </w:pPr>
      <w:r>
        <w:rPr/>
        <w:t>What address is blocked by the proxy server? (HINT htttp://www.?.?)</w:t>
      </w:r>
    </w:p>
    <w:p>
      <w:pPr>
        <w:pStyle w:val="style24"/>
        <w:spacing w:after="0" w:before="0" w:line="100" w:lineRule="atLeast"/>
      </w:pPr>
      <w:r>
        <w:rPr/>
        <w:t>http://www.SEX.com</w:t>
      </w:r>
    </w:p>
    <w:p>
      <w:pPr>
        <w:pStyle w:val="style24"/>
        <w:numPr>
          <w:ilvl w:val="0"/>
          <w:numId w:val="1"/>
        </w:numPr>
        <w:spacing w:after="0" w:before="0" w:line="100" w:lineRule="atLeast"/>
      </w:pPr>
      <w:r>
        <w:rPr/>
        <w:t>What INBOUND ports are open on the second firewall? (HINT:  Not port 21)</w:t>
      </w:r>
    </w:p>
    <w:p>
      <w:pPr>
        <w:pStyle w:val="style24"/>
        <w:spacing w:after="0" w:before="0" w:line="100" w:lineRule="atLeast"/>
      </w:pPr>
      <w:r>
        <w:rPr/>
        <w:t>Ports 80 and 25.</w:t>
      </w:r>
    </w:p>
    <w:p>
      <w:pPr>
        <w:pStyle w:val="style24"/>
        <w:numPr>
          <w:ilvl w:val="0"/>
          <w:numId w:val="1"/>
        </w:numPr>
        <w:spacing w:after="0" w:before="0" w:line="100" w:lineRule="atLeast"/>
      </w:pPr>
      <w:r>
        <w:rPr/>
        <w:t>What happens to the PING OF DEATH?</w:t>
      </w:r>
    </w:p>
    <w:p>
      <w:pPr>
        <w:pStyle w:val="style24"/>
        <w:spacing w:after="0" w:before="0" w:line="100" w:lineRule="atLeast"/>
      </w:pPr>
      <w:r>
        <w:rPr/>
        <w:t>It gets destroyed inside the firewall from further scanning of the packets.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  <w:sz w:val="24"/>
          <w:szCs w:val="24"/>
        </w:rPr>
        <w:t>PART TWO:  BIG MAC ATTACK! (10 Points)</w:t>
      </w:r>
    </w:p>
    <w:p>
      <w:pPr>
        <w:pStyle w:val="style24"/>
        <w:numPr>
          <w:ilvl w:val="0"/>
          <w:numId w:val="2"/>
        </w:numPr>
        <w:spacing w:after="0" w:before="0" w:line="100" w:lineRule="atLeast"/>
      </w:pPr>
      <w:r>
        <w:rPr/>
        <w:t>Find the MAC Address of the PRIMARY network adapter of a workstation in the lab.</w:t>
      </w:r>
    </w:p>
    <w:p>
      <w:pPr>
        <w:pStyle w:val="style0"/>
        <w:spacing w:after="0" w:before="0" w:line="100" w:lineRule="atLeast"/>
        <w:ind w:firstLine="720" w:left="0" w:right="0"/>
      </w:pPr>
      <w:r>
        <w:rPr/>
        <w:t>HINT:  If you need help doing this, you can find instructions on page 72 in Project 2-3</w:t>
      </w:r>
    </w:p>
    <w:p>
      <w:pPr>
        <w:pStyle w:val="style0"/>
        <w:spacing w:after="0" w:before="0" w:line="100" w:lineRule="atLeast"/>
        <w:ind w:firstLine="720" w:left="0" w:right="0"/>
      </w:pPr>
      <w:r>
        <w:rPr/>
        <w:t>A4-5D-36-D0-E3-CD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FollowedHyperlink"/>
    <w:basedOn w:val="style15"/>
    <w:next w:val="style17"/>
    <w:rPr>
      <w:color w:val="800080"/>
      <w:u w:val="single"/>
    </w:rPr>
  </w:style>
  <w:style w:styleId="style18" w:type="character">
    <w:name w:val="Visited Internet Link"/>
    <w:next w:val="style18"/>
    <w:rPr>
      <w:color w:val="800000"/>
      <w:u w:val="single"/>
      <w:lang w:bidi="en-US" w:eastAsia="en-US" w:val="en-US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outube.com/watch?feature=player_detailpage&amp;v=vw33ve02AG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2013-01-14T02:25:00.00Z</dcterms:created>
  <dc:creator>USER</dc:creator>
  <cp:lastModifiedBy>Jerry Hensley</cp:lastModifiedBy>
  <dcterms:modified xsi:type="dcterms:W3CDTF">2015-09-09T02:06:00.00Z</dcterms:modified>
  <cp:revision>5</cp:revision>
</cp:coreProperties>
</file>