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both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highlight w:val="yellow"/>
          <w:vertAlign w:val="baseline"/>
          <w:rtl w:val="0"/>
        </w:rPr>
        <w:t xml:space="preserve">ATENÇÃO</w:t>
      </w: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: O (a) pesquisador(a) deverá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highlight w:val="yellow"/>
          <w:u w:val="single"/>
          <w:vertAlign w:val="baseline"/>
          <w:rtl w:val="0"/>
        </w:rPr>
        <w:t xml:space="preserve">fazer as adequações necessárias</w:t>
      </w: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 neste termo de assentimento, conforme as especificidades da sua pesquisa, e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highlight w:val="yellow"/>
          <w:u w:val="single"/>
          <w:vertAlign w:val="baseline"/>
          <w:rtl w:val="0"/>
        </w:rPr>
        <w:t xml:space="preserve">apagar esta mensagem</w:t>
      </w: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. O TALE deverá conter as informações abaixo, apresentadas de forma clara e linguagem acessível, não podendo haver espaços em branco entre os parágrafos. As linhas de assinatura não podem ficar isoladas em uma página em separado.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Arial" w:cs="Arial" w:eastAsia="Arial" w:hAnsi="Arial"/>
          <w:color w:val="666666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TERMO DE ASSENTIMENTO LIVRE E ESCLARECIDO </w:t>
        <w:br w:type="textWrapping"/>
      </w:r>
      <w:r w:rsidDel="00000000" w:rsidR="00000000" w:rsidRPr="00000000">
        <w:rPr>
          <w:rFonts w:ascii="Arial" w:cs="Arial" w:eastAsia="Arial" w:hAnsi="Arial"/>
          <w:color w:val="666666"/>
          <w:sz w:val="12"/>
          <w:szCs w:val="12"/>
          <w:rtl w:val="0"/>
        </w:rPr>
        <w:t xml:space="preserve">Versão desse documento datado de 01/06/2026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08"/>
        </w:tabs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08"/>
        </w:tabs>
        <w:ind w:firstLine="709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Você está sendo convidado para participar da pesquisa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inserir título da pesquisa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 Queremos saber 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inserir objetivo da pesquisa, em uma linguagem leiga, adequada à capacidade de compreensão dos participantes da pesquisa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ageBreakBefore w:val="0"/>
        <w:ind w:firstLine="709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As pessoas que irão participar desta pesquisa têm de 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____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 ____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anos de idade. A pesquisa será feita no(a) 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informar o nome da instituição onde a pesquisa será realizada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 Durante a pesquisa, você 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inserir aqui quais as atividades nas quais o(a) participante se envolverá, por ocasião da sua participação na pesquisa (responder a questionários, participar de oficinas, conceder entrevistas, participar de rodas de conversa, entre outras). Seja objetivo.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Para isso, será usado 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inserir aqui o que será usado para a realização da pesquisa (ex: caneta, lápis, borracha, papel e um gravador de áudio)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 O uso de 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repetir o que será usado para a realização da pesquisa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é considerado seguro, mas é possível você se sentir 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inserir aqui os riscos da pesquisa em uma linguagem compreensível para o participante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em uma ou mais atividades. Caso aconteça algo errado, você pode procurar o(a) pesquisador(a) 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inserir aqui o nome do(a) pesquisador(a) principal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pelo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telefone e inserir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 aqui o número do(a) pesquisador(a) principal com DDD.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Mas há coisas boas que podem acontecer, pois essa pesquisa pode contribuir para </w:t>
      </w:r>
      <w:r w:rsidDel="00000000" w:rsidR="00000000" w:rsidRPr="00000000">
        <w:rPr>
          <w:rFonts w:ascii="Arial" w:cs="Arial" w:eastAsia="Arial" w:hAnsi="Arial"/>
          <w:color w:val="ff0000"/>
          <w:vertAlign w:val="baseline"/>
          <w:rtl w:val="0"/>
        </w:rPr>
        <w:t xml:space="preserve">inserir aqui os benefícios da pesquisa para o (a) participante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08"/>
        </w:tabs>
        <w:ind w:firstLine="709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Você não precisa participar desta pesquisa se não quiser. Ninguém ficará irritado(a) ou chateado(a) com você se você disser “não”: a escolha é sua. Você pode pensar nisto e falar depois se você quiser. Você pode dizer “sim” agora e mudar de ideia depois e tudo continuará bem. É importante que você converse com seus responsáveis sobre a sua decisão. Saiba o que eles acham, fale a eles o que pretende fazer, se quer ou não participar. Você tem o tempo que precisar para isso. Também pode discutir com o(a) pesquisador(a), quando quiser. Ele(a) responderá todas as suas dúvidas, em qualquer momento.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08"/>
        </w:tabs>
        <w:ind w:firstLine="709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Você não receberá nenhum dinheiro nem terá que pagar nada para participar da pesquisa. Ninguém saberá que você está participando da pesquisa, não falaremos a outras pessoas, nem daremos a estranhos as informações que você nos der. Os resultados da pesquisa vão ser publicados, mas sem identificar as pessoas que participaram da pesquisa. </w:t>
        <w:tab/>
      </w:r>
    </w:p>
    <w:p w:rsidR="00000000" w:rsidDel="00000000" w:rsidP="00000000" w:rsidRDefault="00000000" w:rsidRPr="00000000" w14:paraId="0000000A">
      <w:pPr>
        <w:pageBreakBefore w:val="0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ASSENTIMENTO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both"/>
        <w:rPr>
          <w:rFonts w:ascii="Arial" w:cs="Arial" w:eastAsia="Arial" w:hAnsi="Arial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Eu ______________________________________________________ li este termo e aceito participar da pesquisa. </w:t>
      </w:r>
    </w:p>
    <w:p w:rsidR="00000000" w:rsidDel="00000000" w:rsidP="00000000" w:rsidRDefault="00000000" w:rsidRPr="00000000" w14:paraId="0000000E">
      <w:pPr>
        <w:pageBreakBefore w:val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72"/>
        <w:gridCol w:w="3382"/>
        <w:tblGridChange w:id="0">
          <w:tblGrid>
            <w:gridCol w:w="6472"/>
            <w:gridCol w:w="3382"/>
          </w:tblGrid>
        </w:tblGridChange>
      </w:tblGrid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ageBreakBefore w:val="0"/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Assinatura do(a) participante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Data: ___/___/_____</w:t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Eu, ________________________________________ obtive de forma apropriada e voluntária o Assentimento Livre e Esclarecido do participante da pesquisa.</w:t>
      </w:r>
    </w:p>
    <w:p w:rsidR="00000000" w:rsidDel="00000000" w:rsidP="00000000" w:rsidRDefault="00000000" w:rsidRPr="00000000" w14:paraId="00000013">
      <w:pPr>
        <w:pageBreakBefore w:val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72"/>
        <w:gridCol w:w="3382"/>
        <w:tblGridChange w:id="0">
          <w:tblGrid>
            <w:gridCol w:w="6472"/>
            <w:gridCol w:w="3382"/>
          </w:tblGrid>
        </w:tblGridChange>
      </w:tblGrid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pageBreakBefore w:val="0"/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Assinatura do(a) pesquisador(a).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tabs>
                <w:tab w:val="left" w:leader="none" w:pos="0"/>
              </w:tabs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Data: ___/___/_____</w:t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560" w:left="1134" w:right="1134" w:header="567" w:footer="3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>
        <w:rFonts w:ascii="Tahoma" w:cs="Tahoma" w:eastAsia="Tahoma" w:hAnsi="Tahoma"/>
        <w:b w:val="1"/>
        <w:bCs w:val="1"/>
        <w:color w:val="434343"/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ind w:right="63.682861328125"/>
      <w:jc w:val="center"/>
      <w:rPr>
        <w:rFonts w:ascii="Arial" w:cs="Arial" w:eastAsia="Arial" w:hAnsi="Arial"/>
        <w:color w:val="434343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434343"/>
        <w:sz w:val="18"/>
        <w:szCs w:val="18"/>
        <w:rtl w:val="0"/>
      </w:rPr>
      <w:t xml:space="preserve">Av. Vinte e oito de setembro, nº77 - Prédio do CEPEM - Centro de Pesquisa Clínica Multiusuário - </w:t>
    </w:r>
  </w:p>
  <w:p w:rsidR="00000000" w:rsidDel="00000000" w:rsidP="00000000" w:rsidRDefault="00000000" w:rsidRPr="00000000" w14:paraId="00000023">
    <w:pPr>
      <w:ind w:right="63.682861328125"/>
      <w:jc w:val="center"/>
      <w:rPr>
        <w:rFonts w:ascii="Arial" w:cs="Arial" w:eastAsia="Arial" w:hAnsi="Arial"/>
        <w:color w:val="434343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434343"/>
        <w:sz w:val="18"/>
        <w:szCs w:val="18"/>
        <w:rtl w:val="0"/>
      </w:rPr>
      <w:t xml:space="preserve">2º andar/sala 33, prédio anexo ao Hospital Universitário Pedro Ernesto - VILA ISABEL - CEP 20551-030 </w:t>
    </w:r>
  </w:p>
  <w:p w:rsidR="00000000" w:rsidDel="00000000" w:rsidP="00000000" w:rsidRDefault="00000000" w:rsidRPr="00000000" w14:paraId="00000024">
    <w:pPr>
      <w:ind w:right="63.682861328125" w:hanging="425.1968503937008"/>
      <w:jc w:val="center"/>
      <w:rPr>
        <w:rFonts w:ascii="Arial" w:cs="Arial" w:eastAsia="Arial" w:hAnsi="Arial"/>
        <w:color w:val="434343"/>
      </w:rPr>
    </w:pPr>
    <w:r w:rsidDel="00000000" w:rsidR="00000000" w:rsidRPr="00000000">
      <w:rPr>
        <w:rFonts w:ascii="Arial" w:cs="Arial" w:eastAsia="Arial" w:hAnsi="Arial"/>
        <w:color w:val="434343"/>
        <w:sz w:val="18"/>
        <w:szCs w:val="18"/>
        <w:rtl w:val="0"/>
      </w:rPr>
      <w:t xml:space="preserve">Tel: 21 2868-8253 (Whatsapp) - E-mail.: </w:t>
    </w:r>
    <w:hyperlink r:id="rId1">
      <w:r w:rsidDel="00000000" w:rsidR="00000000" w:rsidRPr="00000000">
        <w:rPr>
          <w:rFonts w:ascii="Arial" w:cs="Arial" w:eastAsia="Arial" w:hAnsi="Arial"/>
          <w:color w:val="434343"/>
          <w:sz w:val="18"/>
          <w:szCs w:val="18"/>
          <w:u w:val="single"/>
          <w:rtl w:val="0"/>
        </w:rPr>
        <w:t xml:space="preserve">cep@hupe.uerj.br</w:t>
      </w:r>
    </w:hyperlink>
    <w:r w:rsidDel="00000000" w:rsidR="00000000" w:rsidRPr="00000000">
      <w:rPr>
        <w:rFonts w:ascii="Arial" w:cs="Arial" w:eastAsia="Arial" w:hAnsi="Arial"/>
        <w:color w:val="434343"/>
        <w:sz w:val="18"/>
        <w:szCs w:val="18"/>
        <w:rtl w:val="0"/>
      </w:rPr>
      <w:t xml:space="preserve"> - Atendimento de segunda-feira a sexta-feira das 09:00-13:00h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ind w:right="4090.9765625"/>
      <w:jc w:val="righ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2724150</wp:posOffset>
          </wp:positionH>
          <wp:positionV relativeFrom="paragraph">
            <wp:posOffset>-152399</wp:posOffset>
          </wp:positionV>
          <wp:extent cx="848437" cy="83890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8437" cy="83890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A">
    <w:pPr>
      <w:ind w:right="3000.040283203125"/>
      <w:jc w:val="right"/>
      <w:rPr>
        <w:sz w:val="18.015113830566406"/>
        <w:szCs w:val="18.01511383056640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sz w:val="18.015113830566406"/>
        <w:szCs w:val="18.015113830566406"/>
        <w:rtl w:val="0"/>
      </w:rPr>
      <w:br w:type="textWrapping"/>
      <w:br w:type="textWrapping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ind w:right="-175.15748031495832"/>
      <w:jc w:val="center"/>
      <w:rPr>
        <w:rFonts w:ascii="Arial" w:cs="Arial" w:eastAsia="Arial" w:hAnsi="Arial"/>
        <w:sz w:val="10"/>
        <w:szCs w:val="1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ind w:right="-175.15748031495832"/>
      <w:jc w:val="center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GOVERNO DO ESTADO DO RIO DE JANEIRO </w:t>
    </w:r>
  </w:p>
  <w:p w:rsidR="00000000" w:rsidDel="00000000" w:rsidP="00000000" w:rsidRDefault="00000000" w:rsidRPr="00000000" w14:paraId="0000001E">
    <w:pPr>
      <w:ind w:right="-175.15748031495832"/>
      <w:jc w:val="center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SECRETARIA DE ESTADO DE CIÊNCIA E TECNOLOGIA </w:t>
    </w:r>
  </w:p>
  <w:p w:rsidR="00000000" w:rsidDel="00000000" w:rsidP="00000000" w:rsidRDefault="00000000" w:rsidRPr="00000000" w14:paraId="0000001F">
    <w:pPr>
      <w:ind w:right="-175.15748031495832"/>
      <w:jc w:val="center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UNIVERSIDADE DO ESTADO DO RIO DE JANEIRO </w:t>
    </w:r>
  </w:p>
  <w:p w:rsidR="00000000" w:rsidDel="00000000" w:rsidP="00000000" w:rsidRDefault="00000000" w:rsidRPr="00000000" w14:paraId="00000020">
    <w:pPr>
      <w:ind w:right="-175.15748031495832"/>
      <w:jc w:val="center"/>
      <w:rPr>
        <w:sz w:val="16"/>
        <w:szCs w:val="16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HOSPITAL UNIVERSITÁRIO PEDRO ERNESTO</w:t>
      <w:br w:type="textWrapping"/>
      <w:t xml:space="preserve">COMITÊ DE ÉTICA EM PESQUISA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10">
    <w:name w:val="Título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0"/>
      <w:spacing w:line="1" w:lineRule="atLeast"/>
      <w:ind w:leftChars="-1" w:rightChars="0" w:firstLineChars="-1"/>
      <w:jc w:val="right"/>
      <w:textDirection w:val="btLr"/>
      <w:textAlignment w:val="top"/>
      <w:outlineLvl w:val="1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spacing w:line="1" w:lineRule="atLeast"/>
      <w:ind w:left="3540" w:right="0" w:leftChars="-1" w:rightChars="0" w:firstLine="708" w:firstLineChars="-1"/>
      <w:textDirection w:val="btLr"/>
      <w:textAlignment w:val="top"/>
      <w:outlineLvl w:val="2"/>
    </w:pPr>
    <w:rPr>
      <w:rFonts w:ascii="Tahoma" w:cs="Tahoma" w:hAnsi="Tahoma"/>
      <w:w w:val="100"/>
      <w:position w:val="-1"/>
      <w:sz w:val="26"/>
      <w:effect w:val="none"/>
      <w:vertAlign w:val="baseline"/>
      <w:cs w:val="0"/>
      <w:em w:val="none"/>
      <w:lang w:bidi="ar-SA" w:eastAsia="ar-SA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widowControl w:val="0"/>
      <w:numPr>
        <w:ilvl w:val="3"/>
        <w:numId w:val="1"/>
      </w:numPr>
      <w:suppressAutoHyphens w:val="0"/>
      <w:spacing w:line="1" w:lineRule="atLeast"/>
      <w:ind w:leftChars="-1" w:rightChars="0" w:firstLineChars="-1"/>
      <w:jc w:val="right"/>
      <w:textDirection w:val="btLr"/>
      <w:textAlignment w:val="top"/>
      <w:outlineLvl w:val="3"/>
    </w:pPr>
    <w:rPr>
      <w:rFonts w:ascii="Tahoma" w:cs="Tahoma" w:hAnsi="Tahoma"/>
      <w:w w:val="100"/>
      <w:position w:val="-1"/>
      <w:sz w:val="26"/>
      <w:effect w:val="none"/>
      <w:vertAlign w:val="baseline"/>
      <w:cs w:val="0"/>
      <w:em w:val="none"/>
      <w:lang w:bidi="ar-SA" w:eastAsia="ar-SA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widowControl w:val="0"/>
      <w:numPr>
        <w:ilvl w:val="4"/>
        <w:numId w:val="1"/>
      </w:numPr>
      <w:suppressAutoHyphens w:val="0"/>
      <w:spacing w:line="276" w:lineRule="auto"/>
      <w:ind w:leftChars="-1" w:rightChars="0" w:firstLineChars="-1"/>
      <w:jc w:val="center"/>
      <w:textDirection w:val="btLr"/>
      <w:textAlignment w:val="top"/>
      <w:outlineLvl w:val="4"/>
    </w:pPr>
    <w:rPr>
      <w:rFonts w:ascii="Tahoma" w:cs="Tahoma" w:hAnsi="Tahoma"/>
      <w:b w:val="1"/>
      <w:iCs w:val="1"/>
      <w:color w:val="333333"/>
      <w:w w:val="100"/>
      <w:position w:val="-1"/>
      <w:sz w:val="22"/>
      <w:effect w:val="none"/>
      <w:vertAlign w:val="baseline"/>
      <w:cs w:val="0"/>
      <w:em w:val="none"/>
      <w:lang w:bidi="ar-SA" w:eastAsia="ar-SA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widowControl w:val="0"/>
      <w:numPr>
        <w:ilvl w:val="5"/>
        <w:numId w:val="1"/>
      </w:numPr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5"/>
    </w:pPr>
    <w:rPr>
      <w:rFonts w:ascii="Tahoma" w:cs="Tahoma" w:hAnsi="Tahoma"/>
      <w:b w:val="1"/>
      <w:bCs w:val="1"/>
      <w:caps w:val="1"/>
      <w:w w:val="100"/>
      <w:position w:val="-1"/>
      <w:sz w:val="24"/>
      <w:u w:val="single"/>
      <w:effect w:val="none"/>
      <w:vertAlign w:val="baseline"/>
      <w:cs w:val="0"/>
      <w:em w:val="none"/>
      <w:lang w:bidi="ar-SA" w:eastAsia="ar-SA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widowControl w:val="0"/>
      <w:numPr>
        <w:ilvl w:val="7"/>
        <w:numId w:val="1"/>
      </w:numPr>
      <w:suppressAutoHyphens w:val="0"/>
      <w:spacing w:line="288" w:lineRule="auto"/>
      <w:ind w:leftChars="-1" w:rightChars="0" w:firstLineChars="-1"/>
      <w:jc w:val="center"/>
      <w:textDirection w:val="btLr"/>
      <w:textAlignment w:val="top"/>
      <w:outlineLvl w:val="7"/>
    </w:pPr>
    <w:rPr>
      <w:rFonts w:ascii="Tahoma" w:cs="Tahoma" w:hAnsi="Tahoma"/>
      <w:caps w:val="1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Título9">
    <w:name w:val="Título 9"/>
    <w:basedOn w:val="Título1"/>
    <w:next w:val="Corpodetexto"/>
    <w:autoRedefine w:val="0"/>
    <w:hidden w:val="0"/>
    <w:qFormat w:val="0"/>
    <w:pPr>
      <w:keepNext w:val="1"/>
      <w:widowControl w:val="0"/>
      <w:numPr>
        <w:ilvl w:val="8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Mangal" w:eastAsia="Microsoft YaHei" w:hAnsi="Arial"/>
      <w:b w:val="1"/>
      <w:bCs w:val="1"/>
      <w:w w:val="100"/>
      <w:position w:val="-1"/>
      <w:sz w:val="21"/>
      <w:szCs w:val="21"/>
      <w:effect w:val="none"/>
      <w:vertAlign w:val="baseline"/>
      <w:cs w:val="0"/>
      <w:em w:val="none"/>
      <w:lang w:bidi="ar-SA" w:eastAsia="ar-SA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Legenda1">
    <w:name w:val="Legenda1"/>
    <w:basedOn w:val="Normal"/>
    <w:next w:val="Legenda1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0"/>
      <w:tabs>
        <w:tab w:val="center" w:leader="none" w:pos="4419"/>
        <w:tab w:val="right" w:leader="none" w:pos="88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0"/>
      <w:tabs>
        <w:tab w:val="center" w:leader="none" w:pos="4419"/>
        <w:tab w:val="right" w:leader="none" w:pos="88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Corpodetexto21">
    <w:name w:val="Corpo de texto 21"/>
    <w:basedOn w:val="Normal"/>
    <w:next w:val="Corpodetexto21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Lucida Casual" w:cs="Lucida Casual" w:hAnsi="Lucida Casual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widowControl w:val="0"/>
      <w:suppressAutoHyphens w:val="0"/>
      <w:spacing w:line="1" w:lineRule="atLeast"/>
      <w:ind w:left="0" w:right="0" w:leftChars="-1" w:rightChars="0" w:firstLine="708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Conteúdodequadro">
    <w:name w:val="Conteúdo de quadro"/>
    <w:basedOn w:val="Corpodetexto"/>
    <w:next w:val="Conteúdodequadr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101">
    <w:name w:val="Título 10"/>
    <w:basedOn w:val="Título1"/>
    <w:next w:val="Corpodetexto"/>
    <w:autoRedefine w:val="0"/>
    <w:hidden w:val="0"/>
    <w:qFormat w:val="0"/>
    <w:pPr>
      <w:keepNext w:val="1"/>
      <w:widowControl w:val="0"/>
      <w:numPr>
        <w:ilvl w:val="8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Mangal" w:eastAsia="Microsoft YaHei" w:hAnsi="Arial"/>
      <w:b w:val="1"/>
      <w:bCs w:val="1"/>
      <w:w w:val="100"/>
      <w:position w:val="-1"/>
      <w:sz w:val="21"/>
      <w:szCs w:val="21"/>
      <w:effect w:val="none"/>
      <w:vertAlign w:val="baseline"/>
      <w:cs w:val="0"/>
      <w:em w:val="none"/>
      <w:lang w:bidi="ar-SA" w:eastAsia="ar-SA" w:val="pt-BR"/>
    </w:rPr>
  </w:style>
  <w:style w:type="paragraph" w:styleId="ParágrafodaLista,Referencias">
    <w:name w:val="Parágrafo da Lista,Referencias"/>
    <w:basedOn w:val="Normal"/>
    <w:next w:val="ParágrafodaLista,Referencias"/>
    <w:autoRedefine w:val="0"/>
    <w:hidden w:val="0"/>
    <w:qFormat w:val="0"/>
    <w:pPr>
      <w:widowControl w:val="1"/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1">
    <w:name w:val="Normal1"/>
    <w:next w:val="Normal1"/>
    <w:autoRedefine w:val="0"/>
    <w:hidden w:val="0"/>
    <w:qFormat w:val="0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Calibri" w:eastAsia="Calibri" w:hAnsi="Calibri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RodapéChar">
    <w:name w:val="Rodapé Char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ar-SA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ar-SA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ar-SA"/>
    </w:rPr>
  </w:style>
  <w:style w:type="character" w:styleId="CabeçalhoChar">
    <w:name w:val="Cabeçalho Char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ar-S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cep@hupe.uerj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/nX+2E7r3n729Zmsbhf3KSCUZg==">CgMxLjAyCGguZ2pkZ3hzOAByITFtVjE0TzRYRnlNdHNFRHJLdWo2dFNzV1REMi1vbExTeg==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2019-07-16T23:22:00Z</dcterms:created>
  <dc:creator>UIS</dc:creator>
</cp:coreProperties>
</file>