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color w:val="283C64"/>
          <w:sz w:val="19"/>
        </w:rPr>
        <w:t>UNIVERSIDADE DO ESTADO DO RIO DE JANEIRO</w:t>
        <w:br/>
        <w:t>CENTRO BIOMÉDICO – FACULDADE DE CIÊNCIAS MÉDICAS</w:t>
        <w:br/>
        <w:t>NÚCLEO DE TELESSAÚDE E SAÚDE DIGITAL</w:t>
        <w:br/>
        <w:t>PROGRAMA DE PÓS-GRADUAÇÃO STRICTO SENSU EM TELESSAÚDE E SAÚDE DIGITAL</w:t>
        <w:br/>
        <w:t>MESTRADO PROFISSIONAL EM TELESSAÚDE E SAÚDE DIGITAL</w:t>
      </w:r>
    </w:p>
    <w:p>
      <w:pPr>
        <w:spacing w:before="40" w:after="160" w:line="240" w:lineRule="auto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80" w:after="40" w:line="264" w:lineRule="auto"/>
        <w:jc w:val="center"/>
      </w:pPr>
      <w:r>
        <w:rPr>
          <w:rFonts w:ascii="Arial" w:hAnsi="Arial"/>
          <w:b/>
          <w:color w:val="142850"/>
          <w:sz w:val="26"/>
        </w:rPr>
        <w:t>INSTRUMENTO DE COLETA DE DADOS</w:t>
      </w:r>
    </w:p>
    <w:p>
      <w:pPr>
        <w:spacing w:before="0" w:after="240" w:line="264" w:lineRule="auto"/>
        <w:jc w:val="center"/>
      </w:pPr>
      <w:r>
        <w:rPr>
          <w:rFonts w:ascii="Arial" w:hAnsi="Arial"/>
          <w:i/>
          <w:color w:val="505050"/>
          <w:sz w:val="20"/>
        </w:rPr>
        <w:t>FICHA DE ENSAIO EXPERIMENTAL: PALMILHA INSTRUMENTADA X BAROPODÔMETRO NA PPC</w:t>
      </w:r>
    </w:p>
    <w:p>
      <w:pPr>
        <w:spacing w:before="80" w:after="120" w:line="276" w:lineRule="auto"/>
      </w:pPr>
      <w:r>
        <w:rPr>
          <w:b/>
        </w:rPr>
        <w:t xml:space="preserve">Código de Identificação do Voluntário: </w:t>
      </w:r>
      <w:r>
        <w:t xml:space="preserve">VOL-0___ (Sigilo Preservado - LGPD)         </w:t>
      </w:r>
      <w:r>
        <w:rPr>
          <w:b/>
        </w:rPr>
        <w:t xml:space="preserve">Data da Coleta: </w:t>
      </w:r>
      <w:r>
        <w:t>____/____/2026</w:t>
        <w:br/>
      </w:r>
      <w:r>
        <w:rPr>
          <w:b/>
        </w:rPr>
        <w:t xml:space="preserve">Pesquisador Examinador: </w:t>
      </w:r>
      <w:r>
        <w:t xml:space="preserve">Chrysthian Chrisley Tadeu Santos Silva                    </w:t>
      </w:r>
      <w:r>
        <w:rPr>
          <w:b/>
        </w:rPr>
        <w:t xml:space="preserve">Local: </w:t>
      </w:r>
      <w:r>
        <w:t>PPC / UERJ – Laboratório de Baropodometria</w:t>
      </w:r>
    </w:p>
    <w:p>
      <w:pPr>
        <w:spacing w:before="160" w:after="60" w:line="276" w:lineRule="auto"/>
      </w:pPr>
      <w:r>
        <w:rPr>
          <w:b/>
          <w:color w:val="143264"/>
        </w:rPr>
        <w:t>1. DADOS CLÍNICOS, ANTROPOMÉTRICOS E DE CALÇADO (DIABETES MELLITUS TIPO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Idade / Sexo:</w:t>
              <w:br/>
              <w:t>____ anos | (  ) F  (  ) M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Tempo de Diagnóstico DM2:</w:t>
              <w:br/>
              <w:t>____ anos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Massa Corporal e Estatura:</w:t>
              <w:br/>
              <w:t>____ kg | ____ cm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Tamanho do Calçado (BR):</w:t>
              <w:br/>
              <w:t>Nº ____ BR</w:t>
            </w:r>
          </w:p>
        </w:tc>
      </w:tr>
      <w:tr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Histórico de Úlcera Plantar:</w:t>
              <w:br/>
              <w:t>(  ) Não   (  ) Sim (cicatrizada)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Teste de Sensibilidade (Monofilamento):</w:t>
              <w:br/>
              <w:t>(  ) Preservada   (  ) Reduzida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Presença de Calosidades:</w:t>
              <w:br/>
              <w:t>(  ) Não   (  ) Sim: antepé / calcanhar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Tipo de Arco Plantar:</w:t>
              <w:br/>
              <w:t>(  ) Neutro   (  ) Cavo   (  ) Plano</w:t>
            </w:r>
          </w:p>
        </w:tc>
      </w:tr>
    </w:tbl>
    <w:p>
      <w:pPr>
        <w:spacing w:before="200" w:after="60" w:line="276" w:lineRule="auto"/>
      </w:pPr>
      <w:r>
        <w:rPr>
          <w:b/>
          <w:color w:val="143264"/>
        </w:rPr>
        <w:t>2. LEITURAS NA PLATAFORMA DE BAROPODOMETRIA DA PPC (PADRÃO-OURO)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Variável Biomecânica</w:t>
            </w:r>
          </w:p>
        </w:tc>
        <w:tc>
          <w:tcPr>
            <w:tcW w:type="dxa" w:w="241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Antepé (Metatarsos)</w:t>
            </w:r>
          </w:p>
        </w:tc>
        <w:tc>
          <w:tcPr>
            <w:tcW w:type="dxa" w:w="241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Mediopé (Arco)</w:t>
            </w:r>
          </w:p>
        </w:tc>
        <w:tc>
          <w:tcPr>
            <w:tcW w:type="dxa" w:w="241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Retropé (Calcâneo)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Pressão Pico Estática (kPa):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Pressão Pico Dinâmica na Marcha (kPa):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Distribuição Relativa de Carga (%):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</w:tr>
    </w:tbl>
    <w:p>
      <w:pPr>
        <w:spacing w:before="200" w:after="60" w:line="276" w:lineRule="auto"/>
      </w:pPr>
      <w:r>
        <w:rPr>
          <w:b/>
          <w:color w:val="143264"/>
        </w:rPr>
        <w:t>3. LEITURAS DA PALMILHA (SENSORES FSR 402 E ADC DO WEMOS LOLIN D32)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E5B8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Parâmetro do Protótipo</w:t>
            </w:r>
          </w:p>
        </w:tc>
        <w:tc>
          <w:tcPr>
            <w:tcW w:type="dxa" w:w="2412"/>
            <w:shd w:fill="2E5B8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Sensor 1 (Antepé)</w:t>
            </w:r>
          </w:p>
        </w:tc>
        <w:tc>
          <w:tcPr>
            <w:tcW w:type="dxa" w:w="2412"/>
            <w:shd w:fill="2E5B8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Sensor 2 (Mediopé)</w:t>
            </w:r>
          </w:p>
        </w:tc>
        <w:tc>
          <w:tcPr>
            <w:tcW w:type="dxa" w:w="2412"/>
            <w:shd w:fill="2E5B8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Sensor 3 (Retropé)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Leitura ADC (0 a 4095 pts):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pts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pts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pts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Pressão Convertida (kPa):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Desvio frente ao Baropodômetro (%):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</w:tr>
    </w:tbl>
    <w:p>
      <w:pPr>
        <w:spacing w:before="200" w:after="60" w:line="276" w:lineRule="auto"/>
      </w:pPr>
      <w:r>
        <w:rPr>
          <w:b/>
          <w:color w:val="143264"/>
        </w:rPr>
        <w:t>4. MONITORAMENTO MICROCLIMÁTICO (DHT22) E USABILIDADE DO PROTÓTIPO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312"/>
        <w:gridCol w:w="3312"/>
      </w:tblGrid>
      <w:tr>
        <w:tc>
          <w:tcPr>
            <w:tcW w:type="dxa" w:w="32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Temperatura Inicial (pré-marcha):</w:t>
              <w:br/>
              <w:t>_______ ºC</w:t>
            </w:r>
          </w:p>
        </w:tc>
        <w:tc>
          <w:tcPr>
            <w:tcW w:type="dxa" w:w="32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Temperatura Final (pós-marcha):</w:t>
              <w:br/>
              <w:t>_______ ºC (ΔT = ______ ºC)</w:t>
            </w:r>
          </w:p>
        </w:tc>
        <w:tc>
          <w:tcPr>
            <w:tcW w:type="dxa" w:w="3216"/>
            <w:shd w:fill="F0F8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r>
              <w:rPr>
                <w:sz w:val="17"/>
              </w:rPr>
              <w:t>Estabilidade da Marcha:</w:t>
              <w:br/>
              <w:t>(1 a 5, 5 = Excelente estabilidade)</w:t>
              <w:br/>
              <w:t>Nota do Paciente: [    ]</w:t>
            </w:r>
          </w:p>
        </w:tc>
      </w:tr>
      <w:tr>
        <w:tc>
          <w:tcPr>
            <w:tcW w:type="dxa" w:w="32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Umidade Relativa Inicial:</w:t>
              <w:br/>
              <w:t>_______ %</w:t>
            </w:r>
          </w:p>
        </w:tc>
        <w:tc>
          <w:tcPr>
            <w:tcW w:type="dxa" w:w="32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Umidade Relativa Final:</w:t>
              <w:br/>
              <w:t>_______ % (ΔUR = ______ %)</w:t>
            </w:r>
          </w:p>
        </w:tc>
        <w:tc>
          <w:tcPr>
            <w:tcW w:type="dxa" w:w="3216"/>
            <w:shd w:fill="F0F8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r>
              <w:rPr>
                <w:sz w:val="17"/>
              </w:rPr>
              <w:t>Conforto e Leveza (Módulo 7,5g):</w:t>
              <w:br/>
              <w:t>(1 a 5, 5 = Muito confortável e leve)</w:t>
              <w:br/>
              <w:t>Nota do Paciente: [    ]</w:t>
            </w:r>
          </w:p>
        </w:tc>
      </w:tr>
    </w:tbl>
    <w:p>
      <w:pPr>
        <w:spacing w:before="200" w:after="80" w:line="276" w:lineRule="auto"/>
      </w:pPr>
      <w:r>
        <w:rPr>
          <w:b/>
          <w:color w:val="143264"/>
        </w:rPr>
        <w:t>5. CHECKLIST DE ASSEPSIA E SEGURANÇA OPERACIONAL</w:t>
      </w:r>
    </w:p>
    <w:p>
      <w:pPr>
        <w:spacing w:before="40" w:after="80" w:line="276" w:lineRule="auto"/>
      </w:pPr>
      <w:r>
        <w:rPr>
          <w:sz w:val="17"/>
        </w:rPr>
        <w:t>[  ] Desinfecção mecânica da palmilha com álcool 70% realizada antes do início do teste.</w:t>
        <w:br/>
        <w:t>[  ] Colocação de meia descartável nova no pé do voluntário antes de calçar a palmilha.</w:t>
        <w:br/>
        <w:t>[  ] Inspeção física do pé do voluntário (ausência de feridas abertas ou úlceras ativas).</w:t>
        <w:br/>
        <w:t>[  ] Verificação da fixação do conector JST PH 2.0mm e isolamento da bateria LiPo 600mAh.</w:t>
        <w:br/>
        <w:t>[  ] Confirmação da gravação de segurança no cartão MicroSD do Wemos Lolin D32.</w:t>
        <w:br/>
        <w:t>[  ] Desinfecção com álcool 70% repetida imediatamente após o término do ensaio.</w:t>
        <w:br/>
        <w:t>[  ] Ausência de dor aguda, desequilíbrio ou sensação de aquecimento térmico anômalo.</w:t>
      </w:r>
    </w:p>
    <w:p>
      <w:pPr>
        <w:spacing w:before="240" w:after="0" w:line="264" w:lineRule="auto"/>
        <w:jc w:val="right"/>
      </w:pPr>
      <w:r>
        <w:rPr>
          <w:sz w:val="18"/>
        </w:rPr>
        <w:t>Assinatura do Pesquisador Responsável: Chrysthian Chrisley Tadeu Santos Silva _____________________________________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