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1A6FBE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</w:t>
      </w:r>
      <w:r w:rsidR="00A75EC3">
        <w:rPr>
          <w:rFonts w:ascii="Titillium" w:hAnsi="Titillium" w:cs="Arial"/>
          <w:b/>
          <w:bCs/>
          <w:color w:val="C00000"/>
          <w:sz w:val="48"/>
          <w:szCs w:val="40"/>
        </w:rPr>
        <w:t>Réalisation</w:t>
      </w:r>
      <w:r w:rsidR="00226CEE">
        <w:rPr>
          <w:rFonts w:ascii="Titillium" w:hAnsi="Titillium" w:cs="Arial"/>
          <w:b/>
          <w:bCs/>
          <w:color w:val="C00000"/>
          <w:sz w:val="48"/>
          <w:szCs w:val="40"/>
        </w:rPr>
        <w:pict w14:anchorId="536A2C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7728;visibility:visible;mso-position-horizontal-relative:text;mso-position-vertical-relative:text">
            <v:imagedata r:id="rId11" o:title="piede de page"/>
          </v:shape>
        </w:pict>
      </w:r>
    </w:p>
    <w:p w14:paraId="473DA6EA" w14:textId="77777777" w:rsidR="003D196D" w:rsidRPr="0066566B" w:rsidRDefault="003D196D">
      <w:pPr>
        <w:rPr>
          <w:rFonts w:ascii="Titillium" w:hAnsi="Titillium"/>
          <w:sz w:val="22"/>
          <w:szCs w:val="22"/>
        </w:rPr>
      </w:pPr>
    </w:p>
    <w:p w14:paraId="23392AA6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6325F6F9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42809209" w14:textId="77777777" w:rsidR="00AC6C10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Je</w:t>
      </w:r>
      <w:r w:rsidRPr="0066566B">
        <w:rPr>
          <w:rFonts w:ascii="Titillium" w:hAnsi="Titillium"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bCs/>
          <w:sz w:val="22"/>
          <w:szCs w:val="22"/>
        </w:rPr>
        <w:t>soussigné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  <w:r w:rsidR="00AC6C10">
        <w:rPr>
          <w:rFonts w:ascii="Titillium" w:hAnsi="Titillium"/>
          <w:b/>
          <w:sz w:val="22"/>
          <w:szCs w:val="22"/>
        </w:rPr>
        <w:t>DESANDIEGO</w:t>
      </w:r>
      <w:r w:rsidR="001553F1">
        <w:rPr>
          <w:rFonts w:ascii="Titillium" w:hAnsi="Titillium"/>
          <w:b/>
          <w:sz w:val="22"/>
          <w:szCs w:val="22"/>
        </w:rPr>
        <w:t xml:space="preserve">    </w:t>
      </w:r>
      <w:r w:rsidR="00AC6C10">
        <w:rPr>
          <w:rFonts w:ascii="Titillium" w:hAnsi="Titillium"/>
          <w:b/>
          <w:sz w:val="22"/>
          <w:szCs w:val="22"/>
        </w:rPr>
        <w:t>Christophe</w:t>
      </w:r>
    </w:p>
    <w:p w14:paraId="596F4C78" w14:textId="77777777" w:rsidR="00DF6E37" w:rsidRDefault="00A75EC3">
      <w:pPr>
        <w:rPr>
          <w:rFonts w:ascii="Titillium" w:hAnsi="Titillium"/>
          <w:b/>
          <w:sz w:val="22"/>
          <w:szCs w:val="22"/>
        </w:rPr>
      </w:pPr>
      <w:proofErr w:type="gramStart"/>
      <w:r w:rsidRPr="0066566B">
        <w:rPr>
          <w:rFonts w:ascii="Titillium" w:hAnsi="Titillium"/>
          <w:bCs/>
          <w:sz w:val="22"/>
          <w:szCs w:val="22"/>
        </w:rPr>
        <w:t>représentant</w:t>
      </w:r>
      <w:proofErr w:type="gramEnd"/>
      <w:r w:rsidRPr="0066566B">
        <w:rPr>
          <w:rFonts w:ascii="Titillium" w:hAnsi="Titillium"/>
          <w:bCs/>
          <w:sz w:val="22"/>
          <w:szCs w:val="22"/>
        </w:rPr>
        <w:t xml:space="preserve"> légal du dispensateur de formation</w:t>
      </w:r>
      <w:r w:rsidRPr="0066566B">
        <w:rPr>
          <w:rFonts w:ascii="Calibri" w:hAnsi="Calibri" w:cs="Calibri"/>
          <w:bCs/>
          <w:sz w:val="22"/>
          <w:szCs w:val="22"/>
        </w:rPr>
        <w:t> </w:t>
      </w:r>
      <w:r w:rsidRPr="0066566B">
        <w:rPr>
          <w:rFonts w:ascii="Titillium" w:hAnsi="Titillium"/>
          <w:bCs/>
          <w:sz w:val="22"/>
          <w:szCs w:val="22"/>
        </w:rPr>
        <w:t>: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</w:p>
    <w:p w14:paraId="1DD57256" w14:textId="77777777" w:rsidR="00A75EC3" w:rsidRPr="0066566B" w:rsidRDefault="00A75EC3" w:rsidP="00DF6E37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/>
          <w:sz w:val="22"/>
          <w:szCs w:val="22"/>
        </w:rPr>
        <w:t xml:space="preserve">Formateur Technique chez Toyota </w:t>
      </w:r>
      <w:proofErr w:type="spellStart"/>
      <w:r w:rsidRPr="0066566B">
        <w:rPr>
          <w:rFonts w:ascii="Titillium" w:hAnsi="Titillium"/>
          <w:b/>
          <w:sz w:val="22"/>
          <w:szCs w:val="22"/>
        </w:rPr>
        <w:t>Material</w:t>
      </w:r>
      <w:proofErr w:type="spellEnd"/>
      <w:r w:rsidRPr="0066566B">
        <w:rPr>
          <w:rFonts w:ascii="Titillium" w:hAnsi="Titillium"/>
          <w:b/>
          <w:sz w:val="22"/>
          <w:szCs w:val="22"/>
        </w:rPr>
        <w:t xml:space="preserve"> Handling </w:t>
      </w:r>
      <w:r w:rsidR="00DF6E37">
        <w:rPr>
          <w:rFonts w:ascii="Titillium" w:hAnsi="Titillium"/>
          <w:b/>
          <w:sz w:val="22"/>
          <w:szCs w:val="22"/>
        </w:rPr>
        <w:t xml:space="preserve">France </w:t>
      </w:r>
      <w:r w:rsidRPr="0066566B">
        <w:rPr>
          <w:rFonts w:ascii="Titillium" w:hAnsi="Titillium"/>
          <w:b/>
          <w:sz w:val="22"/>
          <w:szCs w:val="22"/>
        </w:rPr>
        <w:t xml:space="preserve">dans l’agence (FMC) </w:t>
      </w:r>
      <w:r w:rsidRPr="00226CEE">
        <w:rPr>
          <w:rFonts w:ascii="Titillium" w:hAnsi="Titillium"/>
          <w:b/>
          <w:sz w:val="22"/>
          <w:szCs w:val="22"/>
        </w:rPr>
        <w:t xml:space="preserve">de </w:t>
      </w:r>
      <w:r w:rsidR="00045C53" w:rsidRPr="00226CEE">
        <w:rPr>
          <w:rFonts w:ascii="Titillium" w:hAnsi="Titillium"/>
          <w:b/>
          <w:sz w:val="22"/>
          <w:szCs w:val="22"/>
        </w:rPr>
        <w:t>BUSSY SAINT GEORGES</w:t>
      </w:r>
    </w:p>
    <w:p w14:paraId="208FFF72" w14:textId="77777777" w:rsidR="004E74DB" w:rsidRPr="0066566B" w:rsidRDefault="004E74DB" w:rsidP="00A75EC3">
      <w:pPr>
        <w:rPr>
          <w:rFonts w:ascii="Titillium" w:hAnsi="Titillium"/>
          <w:sz w:val="22"/>
          <w:szCs w:val="22"/>
        </w:rPr>
      </w:pPr>
    </w:p>
    <w:p w14:paraId="4F4786B7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atteste</w:t>
      </w:r>
      <w:proofErr w:type="gramEnd"/>
      <w:r w:rsidRPr="0066566B">
        <w:rPr>
          <w:rFonts w:ascii="Titillium" w:hAnsi="Titillium"/>
          <w:sz w:val="22"/>
          <w:szCs w:val="22"/>
        </w:rPr>
        <w:t xml:space="preserve"> que</w:t>
      </w:r>
      <w:r w:rsidRPr="0066566B">
        <w:rPr>
          <w:rFonts w:ascii="Calibri" w:hAnsi="Calibri" w:cs="Calibri"/>
          <w:sz w:val="22"/>
          <w:szCs w:val="22"/>
        </w:rPr>
        <w:t> </w:t>
      </w:r>
      <w:r w:rsidRPr="0066566B">
        <w:rPr>
          <w:rFonts w:ascii="Titillium" w:hAnsi="Titillium"/>
          <w:sz w:val="22"/>
          <w:szCs w:val="22"/>
        </w:rPr>
        <w:t>:</w:t>
      </w:r>
    </w:p>
    <w:p w14:paraId="0607ED35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</w:p>
    <w:p w14:paraId="7923ABBE" w14:textId="0F3B04F5" w:rsidR="00A75EC3" w:rsidRPr="0066566B" w:rsidRDefault="00A75EC3" w:rsidP="00A75EC3">
      <w:pPr>
        <w:rPr>
          <w:rFonts w:ascii="Titillium" w:hAnsi="Titillium"/>
          <w:b/>
          <w:bCs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M.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226CEE" w:rsidRPr="003B7F64">
        <w:rPr>
          <w:rFonts w:ascii="Titillium" w:hAnsi="Titillium"/>
          <w:noProof/>
          <w:sz w:val="22"/>
          <w:szCs w:val="22"/>
        </w:rPr>
        <w:t>ARRIBART</w:t>
      </w:r>
      <w:r w:rsidR="00AC6C10">
        <w:rPr>
          <w:rFonts w:ascii="Titillium" w:hAnsi="Titillium"/>
          <w:sz w:val="22"/>
          <w:szCs w:val="22"/>
        </w:rPr>
        <w:fldChar w:fldCharType="end"/>
      </w:r>
      <w:r w:rsidR="00AC6C10">
        <w:rPr>
          <w:rFonts w:ascii="Titillium" w:hAnsi="Titillium"/>
          <w:sz w:val="22"/>
          <w:szCs w:val="22"/>
        </w:rPr>
        <w:t xml:space="preserve">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prenom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226CEE" w:rsidRPr="003B7F64">
        <w:rPr>
          <w:rFonts w:ascii="Titillium" w:hAnsi="Titillium"/>
          <w:noProof/>
          <w:sz w:val="22"/>
          <w:szCs w:val="22"/>
        </w:rPr>
        <w:t>Hervé</w:t>
      </w:r>
      <w:r w:rsidR="00AC6C10">
        <w:rPr>
          <w:rFonts w:ascii="Titillium" w:hAnsi="Titillium"/>
          <w:sz w:val="22"/>
          <w:szCs w:val="22"/>
        </w:rPr>
        <w:fldChar w:fldCharType="end"/>
      </w:r>
    </w:p>
    <w:p w14:paraId="68809FA4" w14:textId="5432C6B6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Salarié de l’entreprise </w:t>
      </w:r>
      <w:r w:rsidR="00AC6C10">
        <w:rPr>
          <w:rFonts w:ascii="Titillium" w:hAnsi="Titillium"/>
          <w:b/>
          <w:bCs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z w:val="22"/>
          <w:szCs w:val="22"/>
        </w:rPr>
        <w:instrText xml:space="preserve"> MERGEFIELD institution </w:instrText>
      </w:r>
      <w:r w:rsidR="00AC6C10">
        <w:rPr>
          <w:rFonts w:ascii="Titillium" w:hAnsi="Titillium"/>
          <w:b/>
          <w:bCs/>
          <w:sz w:val="22"/>
          <w:szCs w:val="22"/>
        </w:rPr>
        <w:fldChar w:fldCharType="separate"/>
      </w:r>
      <w:r w:rsidR="00226CEE" w:rsidRPr="003B7F64">
        <w:rPr>
          <w:rFonts w:ascii="Titillium" w:hAnsi="Titillium"/>
          <w:b/>
          <w:bCs/>
          <w:noProof/>
          <w:sz w:val="22"/>
          <w:szCs w:val="22"/>
        </w:rPr>
        <w:t>Toyota Material Handling France S.A.S.</w:t>
      </w:r>
      <w:r w:rsidR="00AC6C10">
        <w:rPr>
          <w:rFonts w:ascii="Titillium" w:hAnsi="Titillium"/>
          <w:b/>
          <w:bCs/>
          <w:sz w:val="22"/>
          <w:szCs w:val="22"/>
        </w:rPr>
        <w:fldChar w:fldCharType="end"/>
      </w:r>
    </w:p>
    <w:p w14:paraId="29794E17" w14:textId="42B5C5C6" w:rsidR="003D196D" w:rsidRPr="0066566B" w:rsidRDefault="00A75EC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22"/>
          <w:szCs w:val="22"/>
        </w:rPr>
      </w:pPr>
      <w:r w:rsidRPr="0066566B">
        <w:rPr>
          <w:rFonts w:ascii="Titillium" w:hAnsi="Titillium" w:cs="Arial"/>
          <w:sz w:val="22"/>
          <w:szCs w:val="22"/>
        </w:rPr>
        <w:t xml:space="preserve">A suivi l’action de formation 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</w:rPr>
        <w:instrText xml:space="preserve"> MERGEFIELD course_full_name </w:instrTex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separate"/>
      </w:r>
      <w:r w:rsidR="00226CEE" w:rsidRPr="003B7F64">
        <w:rPr>
          <w:rFonts w:ascii="Titillium" w:hAnsi="Titillium" w:cs="Arial"/>
          <w:b/>
          <w:bCs/>
          <w:noProof/>
          <w:sz w:val="22"/>
          <w:szCs w:val="22"/>
        </w:rPr>
        <w:t>VECTOR A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end"/>
      </w:r>
    </w:p>
    <w:p w14:paraId="2DB59755" w14:textId="5B287EBD" w:rsidR="004E74DB" w:rsidRPr="00BF076A" w:rsidRDefault="004E74DB" w:rsidP="00215658">
      <w:pPr>
        <w:pStyle w:val="Default"/>
        <w:rPr>
          <w:rFonts w:ascii="Titillium" w:hAnsi="Titillium"/>
          <w:b/>
          <w:bCs/>
          <w:sz w:val="22"/>
          <w:szCs w:val="22"/>
          <w:lang w:val="fr-FR"/>
        </w:rPr>
      </w:pPr>
      <w:r w:rsidRPr="00BF076A">
        <w:rPr>
          <w:rFonts w:ascii="Titillium" w:hAnsi="Titillium" w:cs="Arial"/>
          <w:sz w:val="22"/>
          <w:szCs w:val="22"/>
          <w:lang w:val="fr-FR"/>
        </w:rPr>
        <w:t xml:space="preserve">Code CPNE 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instrText xml:space="preserve"> MERGEFIELD code_cpne </w:instrTex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separate"/>
      </w:r>
      <w:r w:rsidR="00226CEE" w:rsidRPr="00226CEE">
        <w:rPr>
          <w:rFonts w:ascii="Titillium" w:hAnsi="Titillium" w:cs="Arial"/>
          <w:b/>
          <w:bCs/>
          <w:noProof/>
          <w:sz w:val="22"/>
          <w:szCs w:val="22"/>
          <w:lang w:val="fr-FR"/>
        </w:rPr>
        <w:t>1404-T2-TE-35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end"/>
      </w:r>
    </w:p>
    <w:p w14:paraId="2A7B5C97" w14:textId="77777777" w:rsidR="004E74DB" w:rsidRPr="0066566B" w:rsidRDefault="004E74DB" w:rsidP="004E74DB">
      <w:pPr>
        <w:rPr>
          <w:rFonts w:ascii="Titillium" w:hAnsi="Titillium"/>
          <w:sz w:val="22"/>
          <w:szCs w:val="22"/>
        </w:rPr>
      </w:pPr>
    </w:p>
    <w:p w14:paraId="599BD5FC" w14:textId="77777777" w:rsidR="004E74DB" w:rsidRPr="0066566B" w:rsidRDefault="004E74DB" w:rsidP="004E74DB">
      <w:pPr>
        <w:ind w:left="105"/>
        <w:rPr>
          <w:rFonts w:ascii="Titillium" w:hAnsi="Titillium"/>
          <w:i/>
          <w:sz w:val="22"/>
          <w:szCs w:val="22"/>
        </w:rPr>
      </w:pPr>
      <w:r w:rsidRPr="0066566B">
        <w:rPr>
          <w:rFonts w:ascii="Titillium" w:hAnsi="Titillium"/>
          <w:i/>
          <w:sz w:val="22"/>
          <w:szCs w:val="22"/>
        </w:rPr>
        <w:t>Nature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</w:t>
      </w:r>
      <w:r w:rsidRPr="0066566B">
        <w:rPr>
          <w:rFonts w:ascii="Titillium" w:hAnsi="Titillium"/>
          <w:i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l’action</w:t>
      </w:r>
      <w:r w:rsidRPr="0066566B">
        <w:rPr>
          <w:rFonts w:ascii="Titillium" w:hAnsi="Titillium"/>
          <w:i/>
          <w:spacing w:val="1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concourant</w:t>
      </w:r>
      <w:r w:rsidRPr="0066566B">
        <w:rPr>
          <w:rFonts w:ascii="Titillium" w:hAnsi="Titillium"/>
          <w:i/>
          <w:spacing w:val="-6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au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développement</w:t>
      </w:r>
      <w:r w:rsidRPr="0066566B">
        <w:rPr>
          <w:rFonts w:ascii="Titillium" w:hAnsi="Titillium"/>
          <w:i/>
          <w:spacing w:val="18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des</w:t>
      </w:r>
      <w:r w:rsidRPr="0066566B">
        <w:rPr>
          <w:rFonts w:ascii="Titillium" w:hAnsi="Titillium"/>
          <w:i/>
          <w:spacing w:val="-5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compétences</w:t>
      </w:r>
      <w:r w:rsidRPr="0066566B">
        <w:rPr>
          <w:rFonts w:ascii="Titillium" w:hAnsi="Titillium"/>
          <w:i/>
          <w:spacing w:val="3"/>
          <w:sz w:val="22"/>
          <w:szCs w:val="22"/>
        </w:rPr>
        <w:t xml:space="preserve"> </w:t>
      </w:r>
      <w:r w:rsidRPr="0066566B">
        <w:rPr>
          <w:rFonts w:ascii="Titillium" w:hAnsi="Titillium"/>
          <w:i/>
          <w:spacing w:val="-10"/>
          <w:sz w:val="22"/>
          <w:szCs w:val="22"/>
        </w:rPr>
        <w:t>:</w:t>
      </w:r>
    </w:p>
    <w:p w14:paraId="4A6D092D" w14:textId="77777777" w:rsidR="004E74DB" w:rsidRPr="0066566B" w:rsidRDefault="004E74DB" w:rsidP="004E74DB">
      <w:pPr>
        <w:pStyle w:val="Paragraphedeliste"/>
        <w:numPr>
          <w:ilvl w:val="0"/>
          <w:numId w:val="10"/>
        </w:numPr>
        <w:tabs>
          <w:tab w:val="left" w:pos="618"/>
        </w:tabs>
        <w:autoSpaceDE w:val="0"/>
        <w:autoSpaceDN w:val="0"/>
        <w:spacing w:before="21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2"/>
        </w:rPr>
        <w:t xml:space="preserve"> </w:t>
      </w:r>
      <w:r w:rsidRPr="0066566B">
        <w:rPr>
          <w:rFonts w:ascii="Titillium" w:hAnsi="Titillium"/>
        </w:rPr>
        <w:t>formation</w:t>
      </w:r>
    </w:p>
    <w:p w14:paraId="5405DB03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proofErr w:type="spellStart"/>
      <w:r w:rsidRPr="0066566B">
        <w:rPr>
          <w:rFonts w:ascii="Titillium" w:hAnsi="Titillium"/>
        </w:rPr>
        <w:t>bilan</w:t>
      </w:r>
      <w:proofErr w:type="spellEnd"/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5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compétences</w:t>
      </w:r>
      <w:proofErr w:type="spellEnd"/>
    </w:p>
    <w:p w14:paraId="7FAFEFDB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46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 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  <w:spacing w:val="-5"/>
        </w:rPr>
        <w:t>VAE</w:t>
      </w:r>
    </w:p>
    <w:p w14:paraId="1B91A8BC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formation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par</w:t>
      </w:r>
      <w:r w:rsidRPr="0066566B">
        <w:rPr>
          <w:rFonts w:ascii="Titillium" w:hAnsi="Titillium"/>
          <w:spacing w:val="1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apprentissage</w:t>
      </w:r>
      <w:proofErr w:type="spellEnd"/>
    </w:p>
    <w:p w14:paraId="3E02F7A8" w14:textId="77777777" w:rsidR="004E74DB" w:rsidRPr="0066566B" w:rsidRDefault="004E74DB" w:rsidP="004E74DB">
      <w:pPr>
        <w:pStyle w:val="Corpsdetexte"/>
        <w:spacing w:before="113"/>
      </w:pPr>
    </w:p>
    <w:p w14:paraId="12E3CD30" w14:textId="6F21D949" w:rsidR="004E74DB" w:rsidRPr="0066566B" w:rsidRDefault="004E74DB" w:rsidP="004E74DB">
      <w:pPr>
        <w:tabs>
          <w:tab w:val="left" w:leader="dot" w:pos="6498"/>
        </w:tabs>
        <w:spacing w:before="1"/>
        <w:ind w:left="105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qui</w:t>
      </w:r>
      <w:proofErr w:type="gramEnd"/>
      <w:r w:rsidRPr="0066566B">
        <w:rPr>
          <w:rFonts w:ascii="Titillium" w:hAnsi="Titillium"/>
          <w:spacing w:val="-8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s’est</w:t>
      </w:r>
      <w:r w:rsidRPr="0066566B">
        <w:rPr>
          <w:rFonts w:ascii="Titillium" w:hAnsi="Titillium"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déroulée</w:t>
      </w:r>
      <w:r w:rsidRPr="0066566B">
        <w:rPr>
          <w:rFonts w:ascii="Titillium" w:hAnsi="Titillium"/>
          <w:spacing w:val="2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</w:t>
      </w:r>
      <w:r w:rsidRPr="0066566B">
        <w:rPr>
          <w:rFonts w:ascii="Titillium" w:hAnsi="Titillium"/>
          <w:spacing w:val="-1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instrText xml:space="preserve"> MERGEFIELD datedebutsession </w:instrTex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separate"/>
      </w:r>
      <w:r w:rsidR="00226CEE" w:rsidRPr="003B7F64">
        <w:rPr>
          <w:rFonts w:ascii="Titillium" w:hAnsi="Titillium"/>
          <w:b/>
          <w:bCs/>
          <w:noProof/>
          <w:spacing w:val="-1"/>
          <w:sz w:val="22"/>
          <w:szCs w:val="22"/>
        </w:rPr>
        <w:t>2025-09-09 13:30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spacing w:val="-5"/>
          <w:sz w:val="22"/>
          <w:szCs w:val="22"/>
        </w:rPr>
        <w:t xml:space="preserve">au 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instrText xml:space="preserve"> MERGEFIELD datefinsession </w:instrTex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separate"/>
      </w:r>
      <w:r w:rsidR="00226CEE" w:rsidRPr="003B7F64">
        <w:rPr>
          <w:rFonts w:ascii="Titillium" w:hAnsi="Titillium"/>
          <w:b/>
          <w:bCs/>
          <w:noProof/>
          <w:spacing w:val="-5"/>
          <w:sz w:val="22"/>
          <w:szCs w:val="22"/>
        </w:rPr>
        <w:t>2025-09-12 12:00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end"/>
      </w:r>
    </w:p>
    <w:p w14:paraId="48436628" w14:textId="69C0DB48" w:rsidR="004E74DB" w:rsidRPr="0066566B" w:rsidRDefault="004E74DB" w:rsidP="004E74DB">
      <w:pPr>
        <w:spacing w:before="141" w:line="228" w:lineRule="auto"/>
        <w:ind w:left="105" w:right="528"/>
        <w:jc w:val="both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pour</w:t>
      </w:r>
      <w:proofErr w:type="gramEnd"/>
      <w:r w:rsidRPr="0066566B">
        <w:rPr>
          <w:rFonts w:ascii="Titillium" w:hAnsi="Titillium"/>
          <w:spacing w:val="-15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une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durée</w:t>
      </w:r>
      <w:r w:rsidRPr="0066566B">
        <w:rPr>
          <w:rFonts w:ascii="Titillium" w:hAnsi="Titillium"/>
          <w:spacing w:val="-13"/>
          <w:sz w:val="22"/>
          <w:szCs w:val="22"/>
        </w:rPr>
        <w:t xml:space="preserve"> totale </w:t>
      </w:r>
      <w:r w:rsidRPr="0066566B">
        <w:rPr>
          <w:rFonts w:ascii="Titillium" w:hAnsi="Titillium"/>
          <w:sz w:val="22"/>
          <w:szCs w:val="22"/>
        </w:rPr>
        <w:t>de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instrText xml:space="preserve"> MERGEFIELD duration_in_hours </w:instrTex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separate"/>
      </w:r>
      <w:r w:rsidR="00226CEE" w:rsidRPr="003B7F64">
        <w:rPr>
          <w:rFonts w:ascii="Titillium" w:hAnsi="Titillium"/>
          <w:b/>
          <w:bCs/>
          <w:noProof/>
          <w:spacing w:val="-14"/>
          <w:sz w:val="22"/>
          <w:szCs w:val="22"/>
        </w:rPr>
        <w:t>24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b/>
          <w:bCs/>
          <w:spacing w:val="-14"/>
          <w:sz w:val="22"/>
          <w:szCs w:val="22"/>
        </w:rPr>
        <w:t>heures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</w:p>
    <w:p w14:paraId="5CB2DD74" w14:textId="77777777" w:rsidR="004E74DB" w:rsidRPr="0066566B" w:rsidRDefault="004E74DB" w:rsidP="004E74DB">
      <w:pPr>
        <w:pStyle w:val="Corpsdetexte"/>
        <w:spacing w:before="148"/>
        <w:rPr>
          <w:rFonts w:ascii="Titillium" w:hAnsi="Titillium"/>
        </w:rPr>
      </w:pPr>
    </w:p>
    <w:p w14:paraId="54E68B93" w14:textId="77777777" w:rsidR="004E74DB" w:rsidRPr="0066566B" w:rsidRDefault="004E74DB" w:rsidP="004E74DB">
      <w:pPr>
        <w:pStyle w:val="Corpsdetexte"/>
        <w:ind w:left="105" w:right="515"/>
        <w:jc w:val="both"/>
        <w:rPr>
          <w:rFonts w:ascii="Titillium" w:hAnsi="Titillium"/>
        </w:rPr>
      </w:pPr>
      <w:r w:rsidRPr="0066566B">
        <w:rPr>
          <w:rFonts w:ascii="Titillium" w:hAnsi="Titillium"/>
        </w:rPr>
        <w:t>Sans préjudice des délais imposés par les règles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fiscales, comptables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ou commerciales,</w:t>
      </w:r>
      <w:r w:rsidRPr="0066566B">
        <w:rPr>
          <w:rFonts w:ascii="Titillium" w:hAnsi="Titillium"/>
          <w:spacing w:val="-1"/>
        </w:rPr>
        <w:t xml:space="preserve"> </w:t>
      </w:r>
      <w:r w:rsidRPr="0066566B">
        <w:rPr>
          <w:rFonts w:ascii="Titillium" w:hAnsi="Titillium"/>
          <w:spacing w:val="12"/>
        </w:rPr>
        <w:t xml:space="preserve">je </w:t>
      </w:r>
      <w:r w:rsidRPr="0066566B">
        <w:rPr>
          <w:rFonts w:ascii="Titillium" w:hAnsi="Titillium"/>
        </w:rPr>
        <w:t>m’engage à conserver l’ensemble des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pièces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justificatives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qui ont permis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d’établir le présent certificat pendant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une durée de 3 ans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à compter de la fin de l’année du dernier paiement.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En cas de cofinancement des fonds européens la durée de conservation est étendue conformément aux</w:t>
      </w:r>
      <w:r w:rsidRPr="0066566B">
        <w:rPr>
          <w:rFonts w:ascii="Titillium" w:hAnsi="Titillium"/>
          <w:spacing w:val="-6"/>
        </w:rPr>
        <w:t xml:space="preserve"> </w:t>
      </w:r>
      <w:r w:rsidRPr="0066566B">
        <w:rPr>
          <w:rFonts w:ascii="Titillium" w:hAnsi="Titillium"/>
        </w:rPr>
        <w:t>obligations conventionnelles spécifiques.</w:t>
      </w:r>
    </w:p>
    <w:p w14:paraId="2B85577A" w14:textId="77777777" w:rsidR="004E74DB" w:rsidRPr="0066566B" w:rsidRDefault="004E74DB" w:rsidP="004E74DB">
      <w:pPr>
        <w:pStyle w:val="Corpsdetexte"/>
        <w:spacing w:before="228"/>
        <w:rPr>
          <w:rFonts w:ascii="Titillium" w:hAnsi="Titillium"/>
        </w:rPr>
      </w:pPr>
    </w:p>
    <w:p w14:paraId="3579AB54" w14:textId="77777777" w:rsidR="004E74DB" w:rsidRPr="0066566B" w:rsidRDefault="00226CEE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>
        <w:rPr>
          <w:rFonts w:ascii="Titillium" w:hAnsi="Titillium"/>
          <w:noProof/>
        </w:rPr>
        <w:pict w14:anchorId="2B399526">
          <v:shapetype id="_x0000_t202" coordsize="21600,21600" o:spt="202" path="m,l,21600r21600,l21600,xe">
            <v:stroke joinstyle="miter"/>
            <v:path gradientshapeok="t" o:connecttype="rect"/>
          </v:shapetype>
          <v:shape id="Textbox 2" o:spid="_x0000_s2108" type="#_x0000_t202" style="position:absolute;left:0;text-align:left;margin-left:260.1pt;margin-top:1.15pt;width:266.45pt;height:108.45pt;z-index:251658752;visibility:visible;mso-wrap-distance-left:0;mso-wrap-distance-right:0;mso-position-horizont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" filled="f" strokecolor="#001f5f" strokeweight=".28219mm">
            <v:path arrowok="t"/>
            <v:textbox style="mso-next-textbox:#Textbox 2" inset="0,0,0,0">
              <w:txbxContent>
                <w:p w14:paraId="746F24A6" w14:textId="77777777" w:rsidR="004E74DB" w:rsidRPr="0066566B" w:rsidRDefault="00AC6C10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DESANDIEGO Christophe</w:t>
                  </w:r>
                </w:p>
                <w:p w14:paraId="66DDDC87" w14:textId="77777777" w:rsid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66566B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Formateur Technique</w:t>
                  </w:r>
                </w:p>
                <w:p w14:paraId="68621A5B" w14:textId="77777777" w:rsidR="0066566B" w:rsidRP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</w:pPr>
                </w:p>
              </w:txbxContent>
            </v:textbox>
            <w10:wrap anchorx="page"/>
          </v:shape>
        </w:pict>
      </w:r>
      <w:r w:rsidR="004E74DB" w:rsidRPr="0066566B">
        <w:rPr>
          <w:rFonts w:ascii="Titillium" w:hAnsi="Titillium"/>
        </w:rPr>
        <w:t xml:space="preserve">Fait à : </w:t>
      </w:r>
      <w:r w:rsidR="00045C53" w:rsidRPr="00226CEE">
        <w:rPr>
          <w:rFonts w:ascii="Titillium" w:hAnsi="Titillium"/>
          <w:b/>
          <w:bCs/>
        </w:rPr>
        <w:t>BUSSY SAINT GEORGES</w:t>
      </w:r>
    </w:p>
    <w:p w14:paraId="17AE7E59" w14:textId="77777777" w:rsidR="004E74DB" w:rsidRPr="0066566B" w:rsidRDefault="004E74D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 w:rsidRPr="0066566B">
        <w:rPr>
          <w:rFonts w:ascii="Titillium" w:hAnsi="Titillium"/>
        </w:rPr>
        <w:t>Le</w:t>
      </w:r>
      <w:r w:rsidRPr="0066566B">
        <w:rPr>
          <w:rFonts w:ascii="Titillium" w:hAnsi="Titillium"/>
          <w:spacing w:val="-8"/>
        </w:rPr>
        <w:t xml:space="preserve"> </w:t>
      </w:r>
      <w:r w:rsidRPr="0066566B">
        <w:rPr>
          <w:rFonts w:ascii="Titillium" w:hAnsi="Titillium"/>
        </w:rPr>
        <w:t>:</w:t>
      </w:r>
      <w:r w:rsidRPr="0066566B">
        <w:rPr>
          <w:rFonts w:ascii="Titillium" w:hAnsi="Titillium"/>
          <w:spacing w:val="8"/>
        </w:rPr>
        <w:t xml:space="preserve"> </w:t>
      </w:r>
      <w:r w:rsidR="00AC6C10">
        <w:rPr>
          <w:rFonts w:ascii="Titillium" w:hAnsi="Titillium"/>
          <w:b/>
          <w:bCs/>
          <w:spacing w:val="8"/>
        </w:rPr>
        <w:t>22/08/2025</w:t>
      </w:r>
    </w:p>
    <w:p w14:paraId="1C31E517" w14:textId="77777777" w:rsidR="004E74DB" w:rsidRPr="0066566B" w:rsidRDefault="00226CEE" w:rsidP="004E74DB">
      <w:pPr>
        <w:pStyle w:val="Corpsdetexte"/>
        <w:rPr>
          <w:rFonts w:ascii="Titillium" w:hAnsi="Titillium"/>
        </w:rPr>
      </w:pPr>
      <w:r>
        <w:rPr>
          <w:noProof/>
        </w:rPr>
        <w:pict w14:anchorId="5B1B8F32">
          <v:shape id="_x0000_s2103" type="#_x0000_t75" style="position:absolute;margin-left:-.3pt;margin-top:7.1pt;width:207.2pt;height:96.25pt;z-index:251656704">
            <v:imagedata r:id="rId12" o:title=""/>
          </v:shape>
        </w:pict>
      </w:r>
    </w:p>
    <w:p w14:paraId="412E6525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2BEB025A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71C5FC3A" w14:textId="77777777" w:rsidR="002B6624" w:rsidRPr="0066566B" w:rsidRDefault="002B6624" w:rsidP="0066566B">
      <w:pPr>
        <w:rPr>
          <w:rFonts w:ascii="Arial" w:hAnsi="Arial" w:cs="Arial"/>
          <w:sz w:val="22"/>
          <w:szCs w:val="22"/>
        </w:rPr>
      </w:pPr>
    </w:p>
    <w:sectPr w:rsidR="002B6624" w:rsidRPr="0066566B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BCB29" w14:textId="77777777" w:rsidR="00A4327C" w:rsidRDefault="00A4327C">
      <w:r>
        <w:separator/>
      </w:r>
    </w:p>
  </w:endnote>
  <w:endnote w:type="continuationSeparator" w:id="0">
    <w:p w14:paraId="308DB268" w14:textId="77777777" w:rsidR="00A4327C" w:rsidRDefault="00A432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jaVu Sans">
    <w:altName w:val="Sylfaen"/>
    <w:charset w:val="00"/>
    <w:family w:val="swiss"/>
    <w:pitch w:val="variable"/>
    <w:sig w:usb0="E7002EFF" w:usb1="D200FDFF" w:usb2="0A24602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A39910" w14:textId="77777777" w:rsidR="002403BB" w:rsidRPr="0066566B" w:rsidRDefault="00226CEE" w:rsidP="002403BB">
    <w:pPr>
      <w:pStyle w:val="TMHfooter"/>
      <w:rPr>
        <w:rFonts w:ascii="Titillium" w:hAnsi="Titillium"/>
        <w:lang w:val="fr-FR"/>
      </w:rPr>
    </w:pPr>
    <w:r>
      <w:rPr>
        <w:rFonts w:ascii="Titillium" w:hAnsi="Titillium"/>
        <w:noProof/>
        <w:lang w:val="fr-FR"/>
      </w:rPr>
      <w:pict w14:anchorId="5814FDF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margin-left:424.6pt;margin-top:8.55pt;width:99.2pt;height:25.4pt;z-index:-251660800">
          <v:imagedata r:id="rId1" o:title=""/>
        </v:shape>
      </w:pict>
    </w:r>
    <w:r>
      <w:rPr>
        <w:rFonts w:ascii="Titillium" w:hAnsi="Titillium"/>
        <w:noProof/>
      </w:rPr>
      <w:pict w14:anchorId="385FE943">
        <v:shape id="Image 5" o:spid="_x0000_s1039" type="#_x0000_t75" style="position:absolute;margin-left:451.8pt;margin-top:708.6pt;width:130.65pt;height:56.65pt;z-index:-251654656;visibility:visible">
          <v:imagedata r:id="rId2" o:title=""/>
        </v:shape>
      </w:pict>
    </w:r>
    <w:r>
      <w:rPr>
        <w:rFonts w:ascii="Titillium" w:hAnsi="Titillium"/>
        <w:noProof/>
      </w:rPr>
      <w:pict w14:anchorId="528484D5">
        <v:shape id="_x0000_s1035" type="#_x0000_t75" alt="Une image contenant texte&#10;&#10;Description générée automatiquement" style="position:absolute;margin-left:132pt;margin-top:669.6pt;width:189.05pt;height:88pt;z-index:251659776;visibility:visible;mso-width-relative:margin;mso-height-relative:margin">
          <v:imagedata r:id="rId3" o:title="Une image contenant texte&#10;&#10;Description générée automatiquement"/>
        </v:shape>
      </w:pict>
    </w:r>
    <w:r>
      <w:rPr>
        <w:rFonts w:ascii="Titillium" w:hAnsi="Titillium"/>
        <w:noProof/>
      </w:rPr>
      <w:pict w14:anchorId="40E8C2E2">
        <v:shape id="_x0000_s1034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66566B">
      <w:rPr>
        <w:rFonts w:ascii="Titillium" w:hAnsi="Titillium"/>
        <w:lang w:val="fr-FR"/>
      </w:rPr>
      <w:t xml:space="preserve">Toyota </w:t>
    </w:r>
    <w:proofErr w:type="spellStart"/>
    <w:r w:rsidR="002403BB" w:rsidRPr="0066566B">
      <w:rPr>
        <w:rFonts w:ascii="Titillium" w:hAnsi="Titillium"/>
        <w:lang w:val="fr-FR"/>
      </w:rPr>
      <w:t>Material</w:t>
    </w:r>
    <w:proofErr w:type="spellEnd"/>
    <w:r w:rsidR="002403BB" w:rsidRPr="0066566B">
      <w:rPr>
        <w:rFonts w:ascii="Titillium" w:hAnsi="Titillium"/>
        <w:lang w:val="fr-FR"/>
      </w:rPr>
      <w:t xml:space="preserve"> Handling France</w:t>
    </w:r>
  </w:p>
  <w:p w14:paraId="0C33D8ED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>4 avenue de l'Europe • Bussy Saint-Georges</w:t>
    </w:r>
    <w:r w:rsidR="00226CEE">
      <w:rPr>
        <w:rFonts w:ascii="Titillium" w:hAnsi="Titillium"/>
        <w:noProof/>
      </w:rPr>
      <w:pict w14:anchorId="3C893A55">
        <v:shape id="_x0000_s1036" type="#_x0000_t75" alt="Une image contenant texte&#10;&#10;Description générée automatiquement" style="position:absolute;margin-left:132pt;margin-top:669.6pt;width:189.05pt;height:88pt;z-index:251660800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3C15B4F8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 xml:space="preserve">77607 Marne la Vallée Cedex 3 • France </w:t>
    </w:r>
  </w:p>
  <w:p w14:paraId="27CC62C4" w14:textId="77777777" w:rsidR="002403BB" w:rsidRPr="0066566B" w:rsidRDefault="00226CEE" w:rsidP="002403BB">
    <w:pPr>
      <w:pStyle w:val="TMHfooter"/>
      <w:rPr>
        <w:rFonts w:ascii="Titillium" w:hAnsi="Titillium"/>
        <w:lang w:val="fr-BE"/>
      </w:rPr>
    </w:pPr>
    <w:r>
      <w:rPr>
        <w:rFonts w:ascii="Titillium" w:hAnsi="Titillium"/>
        <w:noProof/>
      </w:rPr>
      <w:pict w14:anchorId="778FADBC">
        <v:shapetype id="_x0000_t202" coordsize="21600,21600" o:spt="202" path="m,l,21600r21600,l21600,xe">
          <v:stroke joinstyle="miter"/>
          <v:path gradientshapeok="t" o:connecttype="rect"/>
        </v:shapetype>
        <v:shape id="MSIPCMcd1f4e62bf53895135b2bd2b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mso-position-horizontal-relative:page;mso-position-vertical-relative:page;v-text-anchor:bottom" o:allowincell="f" filled="f" stroked="f">
          <v:textbox style="mso-next-textbox:#MSIPCMcd1f4e62bf53895135b2bd2b" inset=",0,20pt,0">
            <w:txbxContent>
              <w:p w14:paraId="246854F5" w14:textId="77777777" w:rsidR="002403BB" w:rsidRPr="00241449" w:rsidRDefault="00241449" w:rsidP="00241449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241449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241449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241449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241449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66566B">
      <w:rPr>
        <w:rFonts w:ascii="Titillium" w:hAnsi="Titillium"/>
        <w:lang w:val="fr-BE"/>
      </w:rPr>
      <w:t>T +33 1 64 77 85 00 • F +33 1 64 77 85 01 • www.toyota-forklifts.fr</w:t>
    </w:r>
  </w:p>
  <w:p w14:paraId="66F5B66B" w14:textId="77777777" w:rsidR="002403BB" w:rsidRPr="0066566B" w:rsidRDefault="002403BB" w:rsidP="002403BB">
    <w:pPr>
      <w:pStyle w:val="Pieddepage"/>
      <w:tabs>
        <w:tab w:val="left" w:pos="6395"/>
      </w:tabs>
      <w:rPr>
        <w:rFonts w:ascii="Titillium" w:hAnsi="Titillium" w:cs="Arial"/>
        <w:sz w:val="18"/>
        <w:szCs w:val="18"/>
        <w:lang w:val="fr-BE"/>
      </w:rPr>
    </w:pPr>
    <w:r w:rsidRPr="0066566B">
      <w:rPr>
        <w:rFonts w:ascii="Titillium" w:hAnsi="Titillium" w:cs="Arial"/>
        <w:sz w:val="18"/>
        <w:szCs w:val="18"/>
        <w:lang w:val="fr-BE"/>
      </w:rPr>
      <w:t>RCS B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 xml:space="preserve">619 Meaux </w:t>
    </w:r>
    <w:r w:rsidRPr="0066566B">
      <w:rPr>
        <w:rFonts w:ascii="Titillium" w:hAnsi="Titillium" w:cs="Titillium"/>
        <w:sz w:val="18"/>
        <w:szCs w:val="18"/>
        <w:lang w:val="fr-BE"/>
      </w:rPr>
      <w:t>•</w:t>
    </w:r>
    <w:r w:rsidRPr="0066566B">
      <w:rPr>
        <w:rFonts w:ascii="Titillium" w:hAnsi="Titillium" w:cs="Arial"/>
        <w:sz w:val="18"/>
        <w:szCs w:val="18"/>
        <w:lang w:val="fr-BE"/>
      </w:rPr>
      <w:t xml:space="preserve"> Siret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619 00226</w:t>
    </w:r>
  </w:p>
  <w:p w14:paraId="7B641011" w14:textId="77777777" w:rsidR="000C537F" w:rsidRPr="0066566B" w:rsidRDefault="002403BB" w:rsidP="002403BB">
    <w:pPr>
      <w:pStyle w:val="Pieddepage"/>
      <w:rPr>
        <w:rFonts w:ascii="Titillium" w:hAnsi="Titillium" w:cs="Arial"/>
        <w:b/>
        <w:color w:val="808080"/>
        <w:sz w:val="16"/>
        <w:szCs w:val="16"/>
      </w:rPr>
    </w:pPr>
    <w:r w:rsidRPr="0066566B">
      <w:rPr>
        <w:rFonts w:ascii="Titillium" w:hAnsi="Titillium"/>
        <w:sz w:val="18"/>
        <w:lang w:val="fr-BE"/>
      </w:rPr>
      <w:t>Société au capital de 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050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000 </w:t>
    </w:r>
    <w:r w:rsidRPr="0066566B">
      <w:rPr>
        <w:rFonts w:ascii="Titillium" w:hAnsi="Titillium" w:cs="Titillium"/>
        <w:sz w:val="18"/>
        <w:lang w:val="fr-BE"/>
      </w:rPr>
      <w:t>€</w:t>
    </w:r>
    <w:r w:rsidRPr="0066566B">
      <w:rPr>
        <w:rFonts w:ascii="Titillium" w:hAnsi="Titillium"/>
        <w:sz w:val="18"/>
        <w:lang w:val="fr-BE"/>
      </w:rPr>
      <w:t xml:space="preserve">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TVA FR 75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303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409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619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Code NAF 4669B</w:t>
    </w:r>
    <w:r w:rsidR="00226CEE">
      <w:rPr>
        <w:rFonts w:ascii="Titillium" w:hAnsi="Titillium"/>
        <w:noProof/>
        <w:sz w:val="18"/>
      </w:rPr>
      <w:pict w14:anchorId="5E0903D9">
        <v:shape id="_x0000_s1028" type="#_x0000_t75" style="position:absolute;margin-left:621.65pt;margin-top:23.45pt;width:199pt;height:56.2pt;z-index:251654656;visibility:visible;mso-position-horizontal-relative:text;mso-position-vertical-relative:text">
          <v:imagedata r:id="rId4" o:title="piede de page"/>
        </v:shape>
      </w:pict>
    </w:r>
    <w:r w:rsidR="00226CEE">
      <w:rPr>
        <w:rFonts w:ascii="Titillium" w:hAnsi="Titillium"/>
        <w:noProof/>
        <w:sz w:val="18"/>
      </w:rPr>
      <w:pict w14:anchorId="1AE59418">
        <v:shape id="Image 7" o:spid="_x0000_s1027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06323" w14:textId="77777777" w:rsidR="00A4327C" w:rsidRDefault="00A4327C">
      <w:r>
        <w:separator/>
      </w:r>
    </w:p>
  </w:footnote>
  <w:footnote w:type="continuationSeparator" w:id="0">
    <w:p w14:paraId="20ED3F88" w14:textId="77777777" w:rsidR="00A4327C" w:rsidRDefault="00A432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16A083" w14:textId="77777777" w:rsidR="002403BB" w:rsidRDefault="00226CEE" w:rsidP="00C33708">
    <w:pPr>
      <w:pStyle w:val="En-tte"/>
    </w:pPr>
    <w:r>
      <w:rPr>
        <w:noProof/>
      </w:rPr>
      <w:pict w14:anchorId="21D088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7728">
          <v:imagedata r:id="rId1" o:title="TMH 01"/>
        </v:shape>
      </w:pict>
    </w:r>
  </w:p>
  <w:p w14:paraId="1D189CDB" w14:textId="77777777" w:rsidR="000C537F" w:rsidRDefault="000C537F" w:rsidP="00C33708">
    <w:pPr>
      <w:pStyle w:val="En-tte"/>
    </w:pPr>
  </w:p>
  <w:p w14:paraId="54463A2D" w14:textId="77777777" w:rsidR="000C537F" w:rsidRDefault="000C537F" w:rsidP="00C33708">
    <w:pPr>
      <w:pStyle w:val="En-tte"/>
    </w:pPr>
  </w:p>
  <w:p w14:paraId="2532A82A" w14:textId="77777777" w:rsidR="002B6624" w:rsidRDefault="002B6624" w:rsidP="00C33708">
    <w:pPr>
      <w:pStyle w:val="En-tte"/>
    </w:pPr>
  </w:p>
  <w:p w14:paraId="236A289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37B3A"/>
    <w:multiLevelType w:val="hybridMultilevel"/>
    <w:tmpl w:val="F0C66F04"/>
    <w:lvl w:ilvl="0" w:tplc="368890E8">
      <w:numFmt w:val="bullet"/>
      <w:lvlText w:val="☑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1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424D0B"/>
    <w:multiLevelType w:val="hybridMultilevel"/>
    <w:tmpl w:val="14CE6706"/>
    <w:lvl w:ilvl="0" w:tplc="598E1762">
      <w:numFmt w:val="bullet"/>
      <w:lvlText w:val="☐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4" w15:restartNumberingAfterBreak="0">
    <w:nsid w:val="506567C4"/>
    <w:multiLevelType w:val="hybridMultilevel"/>
    <w:tmpl w:val="248215E8"/>
    <w:lvl w:ilvl="0" w:tplc="B1E06A9E">
      <w:numFmt w:val="bullet"/>
      <w:lvlText w:val="☑"/>
      <w:lvlJc w:val="left"/>
      <w:pPr>
        <w:ind w:left="618" w:hanging="369"/>
      </w:pPr>
      <w:rPr>
        <w:rFonts w:ascii="Segoe UI Symbol" w:eastAsia="Segoe UI Symbol" w:hAnsi="Segoe UI Symbol" w:cs="Segoe UI Symbol" w:hint="default"/>
        <w:b/>
        <w:bCs/>
        <w:i w:val="0"/>
        <w:iCs w:val="0"/>
        <w:spacing w:val="0"/>
        <w:w w:val="101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5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543EF2"/>
    <w:multiLevelType w:val="hybridMultilevel"/>
    <w:tmpl w:val="23307478"/>
    <w:lvl w:ilvl="0" w:tplc="93B4CFAC">
      <w:numFmt w:val="bullet"/>
      <w:lvlText w:val="☐"/>
      <w:lvlJc w:val="left"/>
      <w:pPr>
        <w:ind w:left="618" w:hanging="369"/>
      </w:pPr>
      <w:rPr>
        <w:rFonts w:ascii="DejaVu Sans" w:eastAsia="DejaVu Sans" w:hAnsi="DejaVu Sans" w:cs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A0DEE7D4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3858D866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80D85A7A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67FEE3BE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A0DE1640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92A46C6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AB7EB45E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EE9693BC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96131"/>
    <w:multiLevelType w:val="hybridMultilevel"/>
    <w:tmpl w:val="AA7E2FAA"/>
    <w:lvl w:ilvl="0" w:tplc="119AC34E">
      <w:numFmt w:val="bullet"/>
      <w:lvlText w:val="☒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9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0970174">
    <w:abstractNumId w:val="7"/>
  </w:num>
  <w:num w:numId="2" w16cid:durableId="2134589447">
    <w:abstractNumId w:val="2"/>
  </w:num>
  <w:num w:numId="3" w16cid:durableId="312369857">
    <w:abstractNumId w:val="5"/>
  </w:num>
  <w:num w:numId="4" w16cid:durableId="1210729756">
    <w:abstractNumId w:val="1"/>
  </w:num>
  <w:num w:numId="5" w16cid:durableId="2102026742">
    <w:abstractNumId w:val="9"/>
  </w:num>
  <w:num w:numId="6" w16cid:durableId="1749838380">
    <w:abstractNumId w:val="6"/>
  </w:num>
  <w:num w:numId="7" w16cid:durableId="1807505004">
    <w:abstractNumId w:val="4"/>
  </w:num>
  <w:num w:numId="8" w16cid:durableId="1160580567">
    <w:abstractNumId w:val="0"/>
  </w:num>
  <w:num w:numId="9" w16cid:durableId="334771820">
    <w:abstractNumId w:val="3"/>
  </w:num>
  <w:num w:numId="10" w16cid:durableId="3246049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1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6527"/>
    <w:rsid w:val="0002040F"/>
    <w:rsid w:val="00041203"/>
    <w:rsid w:val="00045C5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D653D"/>
    <w:rsid w:val="000F3B83"/>
    <w:rsid w:val="00100C6F"/>
    <w:rsid w:val="001037F5"/>
    <w:rsid w:val="0010634C"/>
    <w:rsid w:val="00117E76"/>
    <w:rsid w:val="001347E9"/>
    <w:rsid w:val="00142155"/>
    <w:rsid w:val="00143A68"/>
    <w:rsid w:val="0014535B"/>
    <w:rsid w:val="001553F1"/>
    <w:rsid w:val="00166A45"/>
    <w:rsid w:val="00193460"/>
    <w:rsid w:val="001B09EB"/>
    <w:rsid w:val="001B12C2"/>
    <w:rsid w:val="001B3D25"/>
    <w:rsid w:val="001C1362"/>
    <w:rsid w:val="001D524F"/>
    <w:rsid w:val="001D53D0"/>
    <w:rsid w:val="001E03C3"/>
    <w:rsid w:val="002070B4"/>
    <w:rsid w:val="00213D5F"/>
    <w:rsid w:val="00215658"/>
    <w:rsid w:val="0022517F"/>
    <w:rsid w:val="00225577"/>
    <w:rsid w:val="002259AA"/>
    <w:rsid w:val="00226CEE"/>
    <w:rsid w:val="002403BB"/>
    <w:rsid w:val="002404F3"/>
    <w:rsid w:val="00241449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384"/>
    <w:rsid w:val="00324548"/>
    <w:rsid w:val="00342CFB"/>
    <w:rsid w:val="00353D8F"/>
    <w:rsid w:val="00362471"/>
    <w:rsid w:val="00393EF9"/>
    <w:rsid w:val="003940A0"/>
    <w:rsid w:val="003948CA"/>
    <w:rsid w:val="00395996"/>
    <w:rsid w:val="003A0987"/>
    <w:rsid w:val="003B303E"/>
    <w:rsid w:val="003B6F2A"/>
    <w:rsid w:val="003C35E8"/>
    <w:rsid w:val="003D02BD"/>
    <w:rsid w:val="003D196D"/>
    <w:rsid w:val="003E21F1"/>
    <w:rsid w:val="003F0EFE"/>
    <w:rsid w:val="003F0F90"/>
    <w:rsid w:val="003F50AD"/>
    <w:rsid w:val="003F72BD"/>
    <w:rsid w:val="00420BFD"/>
    <w:rsid w:val="004236AB"/>
    <w:rsid w:val="0044544E"/>
    <w:rsid w:val="004466BC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74D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6660D"/>
    <w:rsid w:val="00576DF9"/>
    <w:rsid w:val="005B10B0"/>
    <w:rsid w:val="005B2B2B"/>
    <w:rsid w:val="005D5F33"/>
    <w:rsid w:val="005D6503"/>
    <w:rsid w:val="005E3C4F"/>
    <w:rsid w:val="00602C04"/>
    <w:rsid w:val="00603766"/>
    <w:rsid w:val="00607CAD"/>
    <w:rsid w:val="00615310"/>
    <w:rsid w:val="00651E88"/>
    <w:rsid w:val="00653755"/>
    <w:rsid w:val="00661B1B"/>
    <w:rsid w:val="0066566B"/>
    <w:rsid w:val="0066682C"/>
    <w:rsid w:val="00685E58"/>
    <w:rsid w:val="006A2D51"/>
    <w:rsid w:val="006A3D93"/>
    <w:rsid w:val="006C58E6"/>
    <w:rsid w:val="006D07D0"/>
    <w:rsid w:val="006D3F10"/>
    <w:rsid w:val="006E3013"/>
    <w:rsid w:val="006F7D41"/>
    <w:rsid w:val="00705A63"/>
    <w:rsid w:val="007062FC"/>
    <w:rsid w:val="00715980"/>
    <w:rsid w:val="00732C74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6B5"/>
    <w:rsid w:val="00872FB6"/>
    <w:rsid w:val="00876BA0"/>
    <w:rsid w:val="00876FF9"/>
    <w:rsid w:val="00881208"/>
    <w:rsid w:val="008818CA"/>
    <w:rsid w:val="00884BFF"/>
    <w:rsid w:val="00891F21"/>
    <w:rsid w:val="008B5DE4"/>
    <w:rsid w:val="008C596E"/>
    <w:rsid w:val="008C6552"/>
    <w:rsid w:val="008E1AA0"/>
    <w:rsid w:val="008E646A"/>
    <w:rsid w:val="008F31DD"/>
    <w:rsid w:val="009055E9"/>
    <w:rsid w:val="009601BC"/>
    <w:rsid w:val="00967EED"/>
    <w:rsid w:val="009700FA"/>
    <w:rsid w:val="00976910"/>
    <w:rsid w:val="00977374"/>
    <w:rsid w:val="00985B1A"/>
    <w:rsid w:val="00997156"/>
    <w:rsid w:val="009A136F"/>
    <w:rsid w:val="009A37EC"/>
    <w:rsid w:val="009C4718"/>
    <w:rsid w:val="009C5391"/>
    <w:rsid w:val="009E3D00"/>
    <w:rsid w:val="00A012E2"/>
    <w:rsid w:val="00A06F66"/>
    <w:rsid w:val="00A07D38"/>
    <w:rsid w:val="00A20EE9"/>
    <w:rsid w:val="00A21D9B"/>
    <w:rsid w:val="00A251D0"/>
    <w:rsid w:val="00A25955"/>
    <w:rsid w:val="00A34005"/>
    <w:rsid w:val="00A4327C"/>
    <w:rsid w:val="00A44BEB"/>
    <w:rsid w:val="00A51D3A"/>
    <w:rsid w:val="00A55DF2"/>
    <w:rsid w:val="00A57C42"/>
    <w:rsid w:val="00A65C1D"/>
    <w:rsid w:val="00A7186B"/>
    <w:rsid w:val="00A75EC3"/>
    <w:rsid w:val="00A911AD"/>
    <w:rsid w:val="00AB2081"/>
    <w:rsid w:val="00AB2B36"/>
    <w:rsid w:val="00AC1FFE"/>
    <w:rsid w:val="00AC6C10"/>
    <w:rsid w:val="00AC7A85"/>
    <w:rsid w:val="00AD6BED"/>
    <w:rsid w:val="00AD72A6"/>
    <w:rsid w:val="00AE0466"/>
    <w:rsid w:val="00AF642E"/>
    <w:rsid w:val="00AF723B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78D"/>
    <w:rsid w:val="00BA634E"/>
    <w:rsid w:val="00BC3C75"/>
    <w:rsid w:val="00BD109F"/>
    <w:rsid w:val="00BF076A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1223D"/>
    <w:rsid w:val="00D32941"/>
    <w:rsid w:val="00D33685"/>
    <w:rsid w:val="00D51CAE"/>
    <w:rsid w:val="00D5767B"/>
    <w:rsid w:val="00D71D47"/>
    <w:rsid w:val="00D73A2F"/>
    <w:rsid w:val="00D846C0"/>
    <w:rsid w:val="00D84780"/>
    <w:rsid w:val="00D930BE"/>
    <w:rsid w:val="00DA00BD"/>
    <w:rsid w:val="00DA6254"/>
    <w:rsid w:val="00DA6913"/>
    <w:rsid w:val="00DB6A2C"/>
    <w:rsid w:val="00DE5DA2"/>
    <w:rsid w:val="00DF6E37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5724C"/>
    <w:rsid w:val="00F670DC"/>
    <w:rsid w:val="00F70A0C"/>
    <w:rsid w:val="00F72F9B"/>
    <w:rsid w:val="00FA3747"/>
    <w:rsid w:val="00FA4D91"/>
    <w:rsid w:val="00FB26A6"/>
    <w:rsid w:val="00FD1F4E"/>
    <w:rsid w:val="00FE4341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0"/>
    <o:shapelayout v:ext="edit">
      <o:idmap v:ext="edit" data="2"/>
    </o:shapelayout>
  </w:shapeDefaults>
  <w:decimalSymbol w:val=","/>
  <w:listSeparator w:val=";"/>
  <w14:docId w14:val="4C5F35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1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customStyle="1" w:styleId="Default">
    <w:name w:val="Default"/>
    <w:rsid w:val="004E74DB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4E74DB"/>
    <w:pPr>
      <w:overflowPunct/>
      <w:adjustRightInd/>
      <w:textAlignment w:val="auto"/>
    </w:pPr>
    <w:rPr>
      <w:rFonts w:ascii="Arial" w:eastAsia="Arial" w:hAnsi="Arial" w:cs="Arial"/>
      <w:sz w:val="22"/>
      <w:szCs w:val="22"/>
      <w:lang w:eastAsia="en-US"/>
    </w:rPr>
  </w:style>
  <w:style w:type="character" w:customStyle="1" w:styleId="CorpsdetexteCar">
    <w:name w:val="Corps de texte Car"/>
    <w:link w:val="Corpsdetexte"/>
    <w:uiPriority w:val="1"/>
    <w:rsid w:val="004E74DB"/>
    <w:rPr>
      <w:rFonts w:ascii="Arial" w:eastAsia="Arial" w:hAnsi="Arial" w:cs="Arial"/>
      <w:sz w:val="22"/>
      <w:szCs w:val="22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Relationship Id="rId1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558C094-84C6-4CA4-80B9-BAEA94A65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0CC635E-862E-4F64-AA4D-EE663F274C1B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9DD395A7-B005-4EBA-8067-1D5117215E3A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2C303FC1-00C4-4B9B-AEA0-839C641939B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 DE REALISATION-SXX.dotx</Template>
  <TotalTime>1</TotalTime>
  <Pages>1</Pages>
  <Words>203</Words>
  <Characters>1118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2024-02-05T10:42:00Z</cp:lastPrinted>
  <dcterms:created xsi:type="dcterms:W3CDTF">2025-09-12T12:00:00Z</dcterms:created>
  <dcterms:modified xsi:type="dcterms:W3CDTF">2025-09-12T13:49:00Z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2024-02-05T10:55:05Z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