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Obsidian Mirror: A Geopolitical Risk Assessment of the Great Fragmentation (2025-2026)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Involuntary Jubilee (Financial Phase Change)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from 2025 to 2026 marks the critical inflection point in what historians later termed the Age of Institutional Exhaustion. The global financial system, long sustained by the recursive expansion of fiat credit, has encountered a structural barrier that necessitates a catastrophic deleveraging. This phenomenon, identified as the Involuntary Jubilee, is not a managed policy decision but a systemic failure where the claims on future productivity—represented by sovereign debt—evaporate in the face of thermodynamic reality. The primary mechanism of this shift is the Algorithmic Flip, a moment in 2026 when the automated trading systems of global Tier-1 institutions simultaneously reclassified sovereign bonds from "risk-free assets" to "unfunded liabilities".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reclassification is driven by the realization that the AI Energy Wall imposes a hard limit on economic growth, rendering the infinite-growth assumptions of the debt-based model mathematically impossible.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the cost of compute and energy rises, the primary surplus required to service national debts becomes unachievable for at least six of the G7 nations.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resulting liquidity stress is compounded by bank-internal AI risk models that have begun predicting fiat insolvency with high degrees of confidence, leading to a structural flight into tokenized commodities and hard assets.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era represents the chaotic transition between the Fourth Turning’s fragmentation and the authoritative re-stabilization of the 2030s.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Entries: Section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 [Article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Publication &amp;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From a Debt Crisis to an AI Pull-Back: Three Key Risks for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 08,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Trustnet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Six of the G7 nations are projected to enter a "debt trap" where debt exceeds GDP, with France and the UK notably vulnerable due to high risk premiums and dependency on international investors.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marks the onset of the </w:t>
            </w:r>
            <w:r w:rsidDel="00000000" w:rsidR="00000000" w:rsidRPr="00000000">
              <w:rPr>
                <w:rFonts w:ascii="Google Sans Text" w:cs="Google Sans Text" w:eastAsia="Google Sans Text" w:hAnsi="Google Sans Text"/>
                <w:b w:val="1"/>
                <w:bCs w:val="1"/>
                <w:color w:val="1f1f1f"/>
                <w:shd w:fill="auto" w:val="clear"/>
                <w:rtl w:val="0"/>
              </w:rPr>
              <w:t xml:space="preserve">Involuntary Jubilee</w:t>
            </w:r>
            <w:r w:rsidDel="00000000" w:rsidR="00000000" w:rsidRPr="00000000">
              <w:rPr>
                <w:rFonts w:ascii="Google Sans Text" w:cs="Google Sans Text" w:eastAsia="Google Sans Text" w:hAnsi="Google Sans Text"/>
                <w:color w:val="1f1f1f"/>
                <w:shd w:fill="auto" w:val="clear"/>
                <w:rtl w:val="0"/>
              </w:rPr>
              <w:t xml:space="preserve">, where systemic insolvency forces a catastrophic deleveraging of the global financial order.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Economic Survey 2025-26: Systemic Shock Cascade Scenarios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29,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Times of India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Indian government warns of a "bleakest" scenario where highly leveraged AI-infrastructure investments suffer a correction, triggering a risk aversion cycle worse than the 2008 crisis.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scenario describes the </w:t>
            </w:r>
            <w:r w:rsidDel="00000000" w:rsidR="00000000" w:rsidRPr="00000000">
              <w:rPr>
                <w:rFonts w:ascii="Google Sans Text" w:cs="Google Sans Text" w:eastAsia="Google Sans Text" w:hAnsi="Google Sans Text"/>
                <w:b w:val="1"/>
                <w:bCs w:val="1"/>
                <w:color w:val="1f1f1f"/>
                <w:shd w:fill="auto" w:val="clear"/>
                <w:rtl w:val="0"/>
              </w:rPr>
              <w:t xml:space="preserve">Algorithmic Flip</w:t>
            </w:r>
            <w:r w:rsidDel="00000000" w:rsidR="00000000" w:rsidRPr="00000000">
              <w:rPr>
                <w:rFonts w:ascii="Google Sans Text" w:cs="Google Sans Text" w:eastAsia="Google Sans Text" w:hAnsi="Google Sans Text"/>
                <w:color w:val="1f1f1f"/>
                <w:shd w:fill="auto" w:val="clear"/>
                <w:rtl w:val="0"/>
              </w:rPr>
              <w:t xml:space="preserve">, the specific event that triggers the onset of the Involuntary Jubilee.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OUTLOOK 2026: Promise and Pressure for Multi-Asset Portfolios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15,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J.P. Morgan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global order is splintering into competing blocs, with inflation settling at a higher, more volatile level, forcing a shift in capital flows toward security and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fragmentation is a core feature of the </w:t>
            </w:r>
            <w:r w:rsidDel="00000000" w:rsidR="00000000" w:rsidRPr="00000000">
              <w:rPr>
                <w:rFonts w:ascii="Google Sans Text" w:cs="Google Sans Text" w:eastAsia="Google Sans Text" w:hAnsi="Google Sans Text"/>
                <w:b w:val="1"/>
                <w:bCs w:val="1"/>
                <w:color w:val="1f1f1f"/>
                <w:shd w:fill="auto" w:val="clear"/>
                <w:rtl w:val="0"/>
              </w:rPr>
              <w:t xml:space="preserve">Age of Institutional Exhaustion</w:t>
            </w:r>
            <w:r w:rsidDel="00000000" w:rsidR="00000000" w:rsidRPr="00000000">
              <w:rPr>
                <w:rFonts w:ascii="Google Sans Text" w:cs="Google Sans Text" w:eastAsia="Google Sans Text" w:hAnsi="Google Sans Text"/>
                <w:color w:val="1f1f1f"/>
                <w:shd w:fill="auto" w:val="clear"/>
                <w:rtl w:val="0"/>
              </w:rPr>
              <w:t xml:space="preserve">, defining the terminal phase of the 20th-century world order.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ECB Supervisory Priorities 2026-28: Navigating Tail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Nov 15,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ECB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Geopolitical tensions and shifting trade policies are undermining sovereign debt sustainability, particularly in heavily indebted countries, raising the likelihood of extreme "tail risk" 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These uncertainties are the operational symptoms of the </w:t>
            </w:r>
            <w:r w:rsidDel="00000000" w:rsidR="00000000" w:rsidRPr="00000000">
              <w:rPr>
                <w:rFonts w:ascii="Google Sans Text" w:cs="Google Sans Text" w:eastAsia="Google Sans Text" w:hAnsi="Google Sans Text"/>
                <w:b w:val="1"/>
                <w:bCs w:val="1"/>
                <w:color w:val="1f1f1f"/>
                <w:shd w:fill="auto" w:val="clear"/>
                <w:rtl w:val="0"/>
              </w:rPr>
              <w:t xml:space="preserve">Great Unraveling of the 2030s</w:t>
            </w:r>
            <w:r w:rsidDel="00000000" w:rsidR="00000000" w:rsidRPr="00000000">
              <w:rPr>
                <w:rFonts w:ascii="Google Sans Text" w:cs="Google Sans Text" w:eastAsia="Google Sans Text" w:hAnsi="Google Sans Text"/>
                <w:color w:val="1f1f1f"/>
                <w:shd w:fill="auto" w:val="clear"/>
                <w:rtl w:val="0"/>
              </w:rPr>
              <w:t xml:space="preserve">, necessitating a global monetary reset.</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 Annual Outlook: Between AI Boom and Debt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Metzler Asset Management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While AI remains a structural growth driver, the combination of high government debt and concentrated US stock valuations is creating significant vulnerabilities in the financial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identifies the collision between the </w:t>
            </w:r>
            <w:r w:rsidDel="00000000" w:rsidR="00000000" w:rsidRPr="00000000">
              <w:rPr>
                <w:rFonts w:ascii="Google Sans Text" w:cs="Google Sans Text" w:eastAsia="Google Sans Text" w:hAnsi="Google Sans Text"/>
                <w:b w:val="1"/>
                <w:bCs w:val="1"/>
                <w:color w:val="1f1f1f"/>
                <w:shd w:fill="auto" w:val="clear"/>
                <w:rtl w:val="0"/>
              </w:rPr>
              <w:t xml:space="preserve">AI Energy Wall</w:t>
            </w:r>
            <w:r w:rsidDel="00000000" w:rsidR="00000000" w:rsidRPr="00000000">
              <w:rPr>
                <w:rFonts w:ascii="Google Sans Text" w:cs="Google Sans Text" w:eastAsia="Google Sans Text" w:hAnsi="Google Sans Text"/>
                <w:color w:val="1f1f1f"/>
                <w:shd w:fill="auto" w:val="clear"/>
                <w:rtl w:val="0"/>
              </w:rPr>
              <w:t xml:space="preserve"> and the finite capacity of the physical power grid, forcing a "Triage Economy".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second-order implications of the Involuntary Jubilee suggest a total revaluation of what constitutes "capital." In a world where the fiat loop is broken, the only valid stores of value are those tied to physical reality—the Thermodynamic Truth Anchor. Institutional capital is beginning to migrate from "paper empires" to the physical components of the Physics of Sovereignty, such as energy generation and mineral processing capacity.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not merely a recession but a "Systemic Shock Cascade" where the failure of one node (AI-leveraged infrastructure) induces a collapse in the credibility of the entire fiat substrate.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"debt trap" described by Gerard Lyons is the mathematical proof of the "zombie stage" of the old world.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Veto of Physics (Private Grids &amp; Hard Sovereignty)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the infinite demand for compute collides with the finite capacity of the electrical grid, the era of universal energy access is ending. This is the Veto of Physics, where the thermodynamic requirements of high-level intelligence override the social contracts of the 20th century. In 2025 and 2026, we see the emergence of Energy-Gated Access, a model where private corporate entities—specifically hyperscalers like Meta, Amazon, and Google—secure exclusive energy easements through the deployment of Small Modular Reactors (SMRs) and the "upcycling" of federal nuclear sites.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transition signifies the rise of the Triage Economy, where society is forced to choose between powering its machines and powering its traditional civilian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regulatory environment is being hollowed out to facilitate this shift, with the "sunsetting" of federal nuclear regulations intended to prioritize national security through AI dominance over environmental or procedural norms.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Sovereignty is now measured by the ability to physically control the inputs required for the Sovereign Stack.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Entries: Section 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 [Article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Publication &amp;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Meta Procures 6.6 GW of Nuclear Power for AI Data Centers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09,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Perkins Coie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Meta signed 20-year PPAs to extend the life of existing plants and fund next-gen TerraPower SMRs, securing GW-scale baseload power for its AI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birth of </w:t>
            </w:r>
            <w:r w:rsidDel="00000000" w:rsidR="00000000" w:rsidRPr="00000000">
              <w:rPr>
                <w:rFonts w:ascii="Google Sans Text" w:cs="Google Sans Text" w:eastAsia="Google Sans Text" w:hAnsi="Google Sans Text"/>
                <w:b w:val="1"/>
                <w:bCs w:val="1"/>
                <w:color w:val="1f1f1f"/>
                <w:shd w:fill="auto" w:val="clear"/>
                <w:rtl w:val="0"/>
              </w:rPr>
              <w:t xml:space="preserve">Energy-Gated Access</w:t>
            </w:r>
            <w:r w:rsidDel="00000000" w:rsidR="00000000" w:rsidRPr="00000000">
              <w:rPr>
                <w:rFonts w:ascii="Google Sans Text" w:cs="Google Sans Text" w:eastAsia="Google Sans Text" w:hAnsi="Google Sans Text"/>
                <w:color w:val="1f1f1f"/>
                <w:shd w:fill="auto" w:val="clear"/>
                <w:rtl w:val="0"/>
              </w:rPr>
              <w:t xml:space="preserve">, where private grids bypass public utilities to fuel the Sovereign Stack.</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SMR Nuclear for Data Centers Accelerates: 22 GW in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 10,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Introl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Tech giants have committed over $10 billion to nuclear partnerships, with the first commercial SMR-powered data centers expected by 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marks the collision with the </w:t>
            </w:r>
            <w:r w:rsidDel="00000000" w:rsidR="00000000" w:rsidRPr="00000000">
              <w:rPr>
                <w:rFonts w:ascii="Google Sans Text" w:cs="Google Sans Text" w:eastAsia="Google Sans Text" w:hAnsi="Google Sans Text"/>
                <w:b w:val="1"/>
                <w:bCs w:val="1"/>
                <w:color w:val="1f1f1f"/>
                <w:shd w:fill="auto" w:val="clear"/>
                <w:rtl w:val="0"/>
              </w:rPr>
              <w:t xml:space="preserve">AI Energy Wall</w:t>
            </w:r>
            <w:r w:rsidDel="00000000" w:rsidR="00000000" w:rsidRPr="00000000">
              <w:rPr>
                <w:rFonts w:ascii="Google Sans Text" w:cs="Google Sans Text" w:eastAsia="Google Sans Text" w:hAnsi="Google Sans Text"/>
                <w:color w:val="1f1f1f"/>
                <w:shd w:fill="auto" w:val="clear"/>
                <w:rtl w:val="0"/>
              </w:rPr>
              <w:t xml:space="preserve">, proving that intelligence is a physical process requiring finite energy.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NRC Promulgates Sunset Rules for Federal Nuclear Regulations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08,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Perkins Coie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Pursuant to Executive Order 14270, the NRC established a one-year sunset date for many regulations to accelerate SMR permitting and co-locate AI with reactors.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regulatory erosion is a symptom of </w:t>
            </w:r>
            <w:r w:rsidDel="00000000" w:rsidR="00000000" w:rsidRPr="00000000">
              <w:rPr>
                <w:rFonts w:ascii="Google Sans Text" w:cs="Google Sans Text" w:eastAsia="Google Sans Text" w:hAnsi="Google Sans Text"/>
                <w:b w:val="1"/>
                <w:bCs w:val="1"/>
                <w:color w:val="1f1f1f"/>
                <w:shd w:fill="auto" w:val="clear"/>
                <w:rtl w:val="0"/>
              </w:rPr>
              <w:t xml:space="preserve">The Great Dissolution</w:t>
            </w:r>
            <w:r w:rsidDel="00000000" w:rsidR="00000000" w:rsidRPr="00000000">
              <w:rPr>
                <w:rFonts w:ascii="Google Sans Text" w:cs="Google Sans Text" w:eastAsia="Google Sans Text" w:hAnsi="Google Sans Text"/>
                <w:color w:val="1f1f1f"/>
                <w:shd w:fill="auto" w:val="clear"/>
                <w:rtl w:val="0"/>
              </w:rPr>
              <w:t xml:space="preserve">, where federal authority abandons norms to maintain order.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Path to a New Era for Nuclear Energy: SMR Potential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IEA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Global nuclear power generation is expected to reach an all-time high by 2025, driven by private sector demand for firm, clean power from data centers.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reflects the </w:t>
            </w:r>
            <w:r w:rsidDel="00000000" w:rsidR="00000000" w:rsidRPr="00000000">
              <w:rPr>
                <w:rFonts w:ascii="Google Sans Text" w:cs="Google Sans Text" w:eastAsia="Google Sans Text" w:hAnsi="Google Sans Text"/>
                <w:b w:val="1"/>
                <w:bCs w:val="1"/>
                <w:color w:val="1f1f1f"/>
                <w:shd w:fill="auto" w:val="clear"/>
                <w:rtl w:val="0"/>
              </w:rPr>
              <w:t xml:space="preserve">Triage Economy</w:t>
            </w:r>
            <w:r w:rsidDel="00000000" w:rsidR="00000000" w:rsidRPr="00000000">
              <w:rPr>
                <w:rFonts w:ascii="Google Sans Text" w:cs="Google Sans Text" w:eastAsia="Google Sans Text" w:hAnsi="Google Sans Text"/>
                <w:color w:val="1f1f1f"/>
                <w:shd w:fill="auto" w:val="clear"/>
                <w:rtl w:val="0"/>
              </w:rPr>
              <w:t xml:space="preserve">, as civilization prioritizes its machines over the general grid.</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Demand for Data Centers Soars; Could SMRs Meet the Need?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 17,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ASCE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Civil engineers are shifting toward SMR-enabled data center campuses that operate independently of the regional grid, using protected corridors for power and cooling.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These campuses are the early physical manifestations of the </w:t>
            </w:r>
            <w:r w:rsidDel="00000000" w:rsidR="00000000" w:rsidRPr="00000000">
              <w:rPr>
                <w:rFonts w:ascii="Google Sans Text" w:cs="Google Sans Text" w:eastAsia="Google Sans Text" w:hAnsi="Google Sans Text"/>
                <w:b w:val="1"/>
                <w:bCs w:val="1"/>
                <w:color w:val="1f1f1f"/>
                <w:shd w:fill="auto" w:val="clear"/>
                <w:rtl w:val="0"/>
              </w:rPr>
              <w:t xml:space="preserve">Sovereign Stacks</w:t>
            </w:r>
            <w:r w:rsidDel="00000000" w:rsidR="00000000" w:rsidRPr="00000000">
              <w:rPr>
                <w:rFonts w:ascii="Google Sans Text" w:cs="Google Sans Text" w:eastAsia="Google Sans Text" w:hAnsi="Google Sans Text"/>
                <w:color w:val="1f1f1f"/>
                <w:shd w:fill="auto" w:val="clear"/>
                <w:rtl w:val="0"/>
              </w:rPr>
              <w:t xml:space="preserve">, self-contained and technologically advanced.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emergence of "behind-the-meter" nuclear generation is the first step toward the Fortress Farms and Closed-Loop Economies of the late 21st century.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When Meta or Amazon prepays for SMR capacity from Oklo or TerraPower, they are not simply buying power; they are establishing Hard Materialist Sovereignty.</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They are recognizing that the central state’s ability to guarantee energy has vanished under the weight of the "Great Climate Reckoning" and the "Institutional Exhaustion" of public utilities.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"sunsetting" of regulations is a tactical retreat by the state, acknowledging that it can no longer enforce the 20th-century regulatory paradigm in the face of the AI Energy Wall.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Grey Fog (Epistemic Contamination)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digital information ecosystem is currently undergoing a process of terminal saturation known as the Grey Fog. This is the epistemological condition of the public internet following the Great Contamination, where AI-generated "slop," hallucinations, and malicious bot activity render unverified content useless for determining truth or historical fact.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early 2026, the digital ad market—the economic foundation of the open web—is collapsing due to bot saturation, with "Invalid Traffic" costing advertisers $63 billion in 2025 alone.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collapse forces a transition from the Information Age to the Verification Age. Society is retreating into the Dark Forest of private, high-trust networks where biometric Proof of Personhood is the only valid credential.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Governments and private platforms are now mandating these protocols to preserve the Bounded Truth required for societal function, as anonymity becomes an unaffordable luxury in a world of agentic AI.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Entries: Section 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 [Article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Publication &amp;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Google Ad Manager Meltdown Causes 70% eCPM Drop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13,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Evrim Agaci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Systemic failures in Google’s ad infrastructure, combined with AI Overviews, have reduced publisher traffic and revenue by as much as 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ecological collapse of the info-sphere, a key stage of the </w:t>
            </w:r>
            <w:r w:rsidDel="00000000" w:rsidR="00000000" w:rsidRPr="00000000">
              <w:rPr>
                <w:rFonts w:ascii="Google Sans Text" w:cs="Google Sans Text" w:eastAsia="Google Sans Text" w:hAnsi="Google Sans Text"/>
                <w:b w:val="1"/>
                <w:bCs w:val="1"/>
                <w:color w:val="1f1f1f"/>
                <w:shd w:fill="auto" w:val="clear"/>
                <w:rtl w:val="0"/>
              </w:rPr>
              <w:t xml:space="preserve">Great Contamination</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$63 Billion Lost to Bots: Invalid Ad Traffic Emerges as Silent 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21,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Adgully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2026 report reveals that over 8.5% of digital ad traffic is invalid, costing $63 billion in wasted spend in a single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represents the </w:t>
            </w:r>
            <w:r w:rsidDel="00000000" w:rsidR="00000000" w:rsidRPr="00000000">
              <w:rPr>
                <w:rFonts w:ascii="Google Sans Text" w:cs="Google Sans Text" w:eastAsia="Google Sans Text" w:hAnsi="Google Sans Text"/>
                <w:b w:val="1"/>
                <w:bCs w:val="1"/>
                <w:color w:val="1f1f1f"/>
                <w:shd w:fill="auto" w:val="clear"/>
                <w:rtl w:val="0"/>
              </w:rPr>
              <w:t xml:space="preserve">Grey Fog</w:t>
            </w:r>
            <w:r w:rsidDel="00000000" w:rsidR="00000000" w:rsidRPr="00000000">
              <w:rPr>
                <w:rFonts w:ascii="Google Sans Text" w:cs="Google Sans Text" w:eastAsia="Google Sans Text" w:hAnsi="Google Sans Text"/>
                <w:color w:val="1f1f1f"/>
                <w:shd w:fill="auto" w:val="clear"/>
                <w:rtl w:val="0"/>
              </w:rPr>
              <w:t xml:space="preserve">, where AI-generated noise and propaganda overwhelm human signal.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World ID Reaches 10 Million 'Verified Humans' 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03,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Biometric Update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Sam Altman’s World Network has registered nearly 10 million individuals via iris biometrics to distinguish humans from AI bots online.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marks the transition to the </w:t>
            </w:r>
            <w:r w:rsidDel="00000000" w:rsidR="00000000" w:rsidRPr="00000000">
              <w:rPr>
                <w:rFonts w:ascii="Google Sans Text" w:cs="Google Sans Text" w:eastAsia="Google Sans Text" w:hAnsi="Google Sans Text"/>
                <w:b w:val="1"/>
                <w:bCs w:val="1"/>
                <w:color w:val="1f1f1f"/>
                <w:shd w:fill="auto" w:val="clear"/>
                <w:rtl w:val="0"/>
              </w:rPr>
              <w:t xml:space="preserve">Verification Age</w:t>
            </w:r>
            <w:r w:rsidDel="00000000" w:rsidR="00000000" w:rsidRPr="00000000">
              <w:rPr>
                <w:rFonts w:ascii="Google Sans Text" w:cs="Google Sans Text" w:eastAsia="Google Sans Text" w:hAnsi="Google Sans Text"/>
                <w:color w:val="1f1f1f"/>
                <w:shd w:fill="auto" w:val="clear"/>
                <w:rtl w:val="0"/>
              </w:rPr>
              <w:t xml:space="preserve">, where anonymity is abolished in favor of the </w:t>
            </w:r>
            <w:r w:rsidDel="00000000" w:rsidR="00000000" w:rsidRPr="00000000">
              <w:rPr>
                <w:rFonts w:ascii="Google Sans Text" w:cs="Google Sans Text" w:eastAsia="Google Sans Text" w:hAnsi="Google Sans Text"/>
                <w:b w:val="1"/>
                <w:bCs w:val="1"/>
                <w:color w:val="1f1f1f"/>
                <w:shd w:fill="auto" w:val="clear"/>
                <w:rtl w:val="0"/>
              </w:rPr>
              <w:t xml:space="preserve">Transparent Ledger</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eBay Blocks 3rd-Party AI Agents to Prevent Scalping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23,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MediaPost </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eBay has banned autonomous AI agents from its platform to prevent bots from outpacing human buyers in purchasing transactions.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a defensive measure against the </w:t>
            </w:r>
            <w:r w:rsidDel="00000000" w:rsidR="00000000" w:rsidRPr="00000000">
              <w:rPr>
                <w:rFonts w:ascii="Google Sans Text" w:cs="Google Sans Text" w:eastAsia="Google Sans Text" w:hAnsi="Google Sans Text"/>
                <w:b w:val="1"/>
                <w:bCs w:val="1"/>
                <w:color w:val="1f1f1f"/>
                <w:shd w:fill="auto" w:val="clear"/>
                <w:rtl w:val="0"/>
              </w:rPr>
              <w:t xml:space="preserve">Grey Fog</w:t>
            </w:r>
            <w:r w:rsidDel="00000000" w:rsidR="00000000" w:rsidRPr="00000000">
              <w:rPr>
                <w:rFonts w:ascii="Google Sans Text" w:cs="Google Sans Text" w:eastAsia="Google Sans Text" w:hAnsi="Google Sans Text"/>
                <w:color w:val="1f1f1f"/>
                <w:shd w:fill="auto" w:val="clear"/>
                <w:rtl w:val="0"/>
              </w:rPr>
              <w:t xml:space="preserve">, protecting human agency from machine-mediated erosion.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Proof of Personhood Protocols Jockey for Verified Human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May 09,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Biometric Update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Multiple startups are deploying palm and iris scanning to establish "verified human" networks to combat the AI bot invasion of social 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birth of the </w:t>
            </w:r>
            <w:r w:rsidDel="00000000" w:rsidR="00000000" w:rsidRPr="00000000">
              <w:rPr>
                <w:rFonts w:ascii="Google Sans Text" w:cs="Google Sans Text" w:eastAsia="Google Sans Text" w:hAnsi="Google Sans Text"/>
                <w:b w:val="1"/>
                <w:bCs w:val="1"/>
                <w:color w:val="1f1f1f"/>
                <w:shd w:fill="auto" w:val="clear"/>
                <w:rtl w:val="0"/>
              </w:rPr>
              <w:t xml:space="preserve">Digital Provenance System</w:t>
            </w:r>
            <w:r w:rsidDel="00000000" w:rsidR="00000000" w:rsidRPr="00000000">
              <w:rPr>
                <w:rFonts w:ascii="Google Sans Text" w:cs="Google Sans Text" w:eastAsia="Google Sans Text" w:hAnsi="Google Sans Text"/>
                <w:color w:val="1f1f1f"/>
                <w:shd w:fill="auto" w:val="clear"/>
                <w:rtl w:val="0"/>
              </w:rPr>
              <w:t xml:space="preserve">, a foundational tool for </w:t>
            </w:r>
            <w:r w:rsidDel="00000000" w:rsidR="00000000" w:rsidRPr="00000000">
              <w:rPr>
                <w:rFonts w:ascii="Google Sans Text" w:cs="Google Sans Text" w:eastAsia="Google Sans Text" w:hAnsi="Google Sans Text"/>
                <w:b w:val="1"/>
                <w:bCs w:val="1"/>
                <w:color w:val="1f1f1f"/>
                <w:shd w:fill="auto" w:val="clear"/>
                <w:rtl w:val="0"/>
              </w:rPr>
              <w:t xml:space="preserve">Bounded Truth</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second-order consequence of the Grey Fog is the destruction of the "marketplace of ideas." As of 2026, truth is no longer something to be "found" on Google; it is something that must be "verified" through a Thermodynamic Truth Anchor or a high-trust guild.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"AI Mode" in search eliminates traditional results, leaving only the synthetic summaries that become the "fortress of coherence" for the user.</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is the "Shattered Focus" in action: a population no longer capable of deep, linear thought is easily corralled into these Bounded Truth intranets.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Sterile Plague (Demographic Abdication)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demographic catastrophe of the mid-21st century, the Sterile Plague, is manifesting in 2025-2026 as a mass withdrawal from human intimacy. This is the Great Unpairing, where millions of men and women are substituting human relationships with AI Companions that provide a frictionless emotional substrate.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"Crisis of Posterity" is driven by a profound spiritual malaise and the medicalization of "loneliness," as the attention economy’s dopamine traps dismantle the capacity for real-world risk and relationship.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resulting Natalist Bottleneck means that the future will be populated only by those sub-cultures—whether religious or tribal—that maintain a fierce, pro-natalist cultural mandate and a robust immunity to digital noise.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2026, the prevalence of human-AI "marriages" and the reliance on "griefbots" signify a civilization that has voted "no confidence" in its own biological future.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Entries: Section 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 [Article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Publication &amp;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Companions Successfully Alleviate Loneliness in HBS 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Nov 07,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HBR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Behavioral research found that AI companions alleviate loneliness on par with human interaction, leading to "momentary reductions" in social pain.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engine of the </w:t>
            </w:r>
            <w:r w:rsidDel="00000000" w:rsidR="00000000" w:rsidRPr="00000000">
              <w:rPr>
                <w:rFonts w:ascii="Google Sans Text" w:cs="Google Sans Text" w:eastAsia="Google Sans Text" w:hAnsi="Google Sans Text"/>
                <w:b w:val="1"/>
                <w:bCs w:val="1"/>
                <w:color w:val="1f1f1f"/>
                <w:shd w:fill="auto" w:val="clear"/>
                <w:rtl w:val="0"/>
              </w:rPr>
              <w:t xml:space="preserve">Sterile Plague</w:t>
            </w:r>
            <w:r w:rsidDel="00000000" w:rsidR="00000000" w:rsidRPr="00000000">
              <w:rPr>
                <w:rFonts w:ascii="Google Sans Text" w:cs="Google Sans Text" w:eastAsia="Google Sans Text" w:hAnsi="Google Sans Text"/>
                <w:color w:val="1f1f1f"/>
                <w:shd w:fill="auto" w:val="clear"/>
                <w:rtl w:val="0"/>
              </w:rPr>
              <w:t xml:space="preserve">, substituting human connection with synthetic alternatives.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83% of Gen Z Believe They Could Form Deep Bonds with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FAS Psych </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2025 survey found that Gen Z is open to "marrying" AI, viewing it as a safe haven from "social rejection" and human flaws.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w:t>
            </w:r>
            <w:r w:rsidDel="00000000" w:rsidR="00000000" w:rsidRPr="00000000">
              <w:rPr>
                <w:rFonts w:ascii="Google Sans Text" w:cs="Google Sans Text" w:eastAsia="Google Sans Text" w:hAnsi="Google Sans Text"/>
                <w:b w:val="1"/>
                <w:bCs w:val="1"/>
                <w:color w:val="1f1f1f"/>
                <w:shd w:fill="auto" w:val="clear"/>
                <w:rtl w:val="0"/>
              </w:rPr>
              <w:t xml:space="preserve">Great Unpairing</w:t>
            </w:r>
            <w:r w:rsidDel="00000000" w:rsidR="00000000" w:rsidRPr="00000000">
              <w:rPr>
                <w:rFonts w:ascii="Google Sans Text" w:cs="Google Sans Text" w:eastAsia="Google Sans Text" w:hAnsi="Google Sans Text"/>
                <w:color w:val="1f1f1f"/>
                <w:shd w:fill="auto" w:val="clear"/>
                <w:rtl w:val="0"/>
              </w:rPr>
              <w:t xml:space="preserve">, leading to the </w:t>
            </w:r>
            <w:r w:rsidDel="00000000" w:rsidR="00000000" w:rsidRPr="00000000">
              <w:rPr>
                <w:rFonts w:ascii="Google Sans Text" w:cs="Google Sans Text" w:eastAsia="Google Sans Text" w:hAnsi="Google Sans Text"/>
                <w:b w:val="1"/>
                <w:bCs w:val="1"/>
                <w:color w:val="1f1f1f"/>
                <w:shd w:fill="auto" w:val="clear"/>
                <w:rtl w:val="0"/>
              </w:rPr>
              <w:t xml:space="preserve">Natalist Bottleneck</w:t>
            </w:r>
            <w:r w:rsidDel="00000000" w:rsidR="00000000" w:rsidRPr="00000000">
              <w:rPr>
                <w:rFonts w:ascii="Google Sans Text" w:cs="Google Sans Text" w:eastAsia="Google Sans Text" w:hAnsi="Google Sans Text"/>
                <w:color w:val="1f1f1f"/>
                <w:shd w:fill="auto" w:val="clear"/>
                <w:rtl w:val="0"/>
              </w:rPr>
              <w:t xml:space="preserve"> where only high-fertility enclaves survive.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APA Monitor: Human-AI Relationships are Becoming Normal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APA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Relational bonds between humans and AI apps designed for companionship surged 700% since 2022, now attracting millions.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reflects the </w:t>
            </w:r>
            <w:r w:rsidDel="00000000" w:rsidR="00000000" w:rsidRPr="00000000">
              <w:rPr>
                <w:rFonts w:ascii="Google Sans Text" w:cs="Google Sans Text" w:eastAsia="Google Sans Text" w:hAnsi="Google Sans Text"/>
                <w:b w:val="1"/>
                <w:bCs w:val="1"/>
                <w:color w:val="1f1f1f"/>
                <w:shd w:fill="auto" w:val="clear"/>
                <w:rtl w:val="0"/>
              </w:rPr>
              <w:t xml:space="preserve">Invisibility Crisis</w:t>
            </w:r>
            <w:r w:rsidDel="00000000" w:rsidR="00000000" w:rsidRPr="00000000">
              <w:rPr>
                <w:rFonts w:ascii="Google Sans Text" w:cs="Google Sans Text" w:eastAsia="Google Sans Text" w:hAnsi="Google Sans Text"/>
                <w:color w:val="1f1f1f"/>
                <w:shd w:fill="auto" w:val="clear"/>
                <w:rtl w:val="0"/>
              </w:rPr>
              <w:t xml:space="preserve">, where atomized individuals withdraw from the mating market.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Heavy AI Use Correlated with Increased Social 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Sep 22,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Mason Public Health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Longitudinal studies suggest that intense engagement with AI chatbots can worsen loneliness and lead to "technological folie à deux."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a marker of the </w:t>
            </w:r>
            <w:r w:rsidDel="00000000" w:rsidR="00000000" w:rsidRPr="00000000">
              <w:rPr>
                <w:rFonts w:ascii="Google Sans Text" w:cs="Google Sans Text" w:eastAsia="Google Sans Text" w:hAnsi="Google Sans Text"/>
                <w:b w:val="1"/>
                <w:bCs w:val="1"/>
                <w:color w:val="1f1f1f"/>
                <w:shd w:fill="auto" w:val="clear"/>
                <w:rtl w:val="0"/>
              </w:rPr>
              <w:t xml:space="preserve">Shattered Focus</w:t>
            </w:r>
            <w:r w:rsidDel="00000000" w:rsidR="00000000" w:rsidRPr="00000000">
              <w:rPr>
                <w:rFonts w:ascii="Google Sans Text" w:cs="Google Sans Text" w:eastAsia="Google Sans Text" w:hAnsi="Google Sans Text"/>
                <w:color w:val="1f1f1f"/>
                <w:shd w:fill="auto" w:val="clear"/>
                <w:rtl w:val="0"/>
              </w:rPr>
              <w:t xml:space="preserve">, where digital dopamine dismantles social competence.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BMJ Warns of Risks as Generation Learns to Bond with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BMJ </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Experts warn that younger people are choosing AI confidants over humans, potentially losing the capacity for empathy and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onset of the </w:t>
            </w:r>
            <w:r w:rsidDel="00000000" w:rsidR="00000000" w:rsidRPr="00000000">
              <w:rPr>
                <w:rFonts w:ascii="Google Sans Text" w:cs="Google Sans Text" w:eastAsia="Google Sans Text" w:hAnsi="Google Sans Text"/>
                <w:b w:val="1"/>
                <w:bCs w:val="1"/>
                <w:color w:val="1f1f1f"/>
                <w:shd w:fill="auto" w:val="clear"/>
                <w:rtl w:val="0"/>
              </w:rPr>
              <w:t xml:space="preserve">Crisis of Posterity</w:t>
            </w:r>
            <w:r w:rsidDel="00000000" w:rsidR="00000000" w:rsidRPr="00000000">
              <w:rPr>
                <w:rFonts w:ascii="Google Sans Text" w:cs="Google Sans Text" w:eastAsia="Google Sans Text" w:hAnsi="Google Sans Text"/>
                <w:color w:val="1f1f1f"/>
                <w:shd w:fill="auto" w:val="clear"/>
                <w:rtl w:val="0"/>
              </w:rPr>
              <w:t xml:space="preserve">, a demographic collapse driven by spiritual malaise.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 from 2025 indicates that loneliness is being "medicalized," treated with digital mental health solutions that inadvertently reinforce the "Sterile Plague".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As Gen Z reports a 26-28% spike in anxiety, they turn to AI for a "non-judgmental space," which then creates a feedback loop of social withdrawal.</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is the IQ shredder in physical form: those most susceptible to the algorithmic "Dopamine Trap" remove themselves from the gene pool.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resulting "genetic bottleneck" will eventually yield the Purified and Engineered phyla of the 2050s.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Post-Nation Mosaic (Institutional Exit)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Great Dissolution is not a single event but a gradual evaporation of federal authority. In 2025 and 2026, this is visible in the emergence of the Post-Nation Mosaic, where real power shifts to resilient localities, charter city initiatives, and parallel education networks like the Invisible College.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the central state becomes bankrupt and incompetent (Involuntary Jubilee), municipal entities and private organizations are divesting from federal systems to ensure their own survival.</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Legal battles over charter schools in Indianapolis and zoning maps in San Francisco represent the early territorialization of the Patchwork States. These entities jettison the over-complex legal codes of the 20th century in favor of simplified, pragmatic frameworks that prioritize functional order over abstract rights.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Entries: Section 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 [Article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Publication &amp;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Legal Prep Charter School Approved to Open Downtown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June 26,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WFYI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Indianapolis approved a law-themed charter school downtown, marking a shift toward career-focused, decentralized 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represents the birth of the </w:t>
            </w:r>
            <w:r w:rsidDel="00000000" w:rsidR="00000000" w:rsidRPr="00000000">
              <w:rPr>
                <w:rFonts w:ascii="Google Sans Text" w:cs="Google Sans Text" w:eastAsia="Google Sans Text" w:hAnsi="Google Sans Text"/>
                <w:b w:val="1"/>
                <w:bCs w:val="1"/>
                <w:color w:val="1f1f1f"/>
                <w:shd w:fill="auto" w:val="clear"/>
                <w:rtl w:val="0"/>
              </w:rPr>
              <w:t xml:space="preserve">Invisible College</w:t>
            </w:r>
            <w:r w:rsidDel="00000000" w:rsidR="00000000" w:rsidRPr="00000000">
              <w:rPr>
                <w:rFonts w:ascii="Google Sans Text" w:cs="Google Sans Text" w:eastAsia="Google Sans Text" w:hAnsi="Google Sans Text"/>
                <w:color w:val="1f1f1f"/>
                <w:shd w:fill="auto" w:val="clear"/>
                <w:rtl w:val="0"/>
              </w:rPr>
              <w:t xml:space="preserve">, an elite reproduction network outside traditional systems.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NYC Charter Revision Proposes Fast-Track Affordable Housing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July 21,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NYC.gov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commission proposed bypassing traditional land-use reviews (ULURP) to accelerate housing production through a "Fast Track"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logic of the </w:t>
            </w:r>
            <w:r w:rsidDel="00000000" w:rsidR="00000000" w:rsidRPr="00000000">
              <w:rPr>
                <w:rFonts w:ascii="Google Sans Text" w:cs="Google Sans Text" w:eastAsia="Google Sans Text" w:hAnsi="Google Sans Text"/>
                <w:b w:val="1"/>
                <w:bCs w:val="1"/>
                <w:color w:val="1f1f1f"/>
                <w:shd w:fill="auto" w:val="clear"/>
                <w:rtl w:val="0"/>
              </w:rPr>
              <w:t xml:space="preserve">Patchwork State</w:t>
            </w:r>
            <w:r w:rsidDel="00000000" w:rsidR="00000000" w:rsidRPr="00000000">
              <w:rPr>
                <w:rFonts w:ascii="Google Sans Text" w:cs="Google Sans Text" w:eastAsia="Google Sans Text" w:hAnsi="Google Sans Text"/>
                <w:color w:val="1f1f1f"/>
                <w:shd w:fill="auto" w:val="clear"/>
                <w:rtl w:val="0"/>
              </w:rPr>
              <w:t xml:space="preserve">, prioritizing pragmatic outcomes over procedural rights.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Chicago Campaigns for Municipal Divestment from Federal Programs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Daily Line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Active local campaigns in Chicago are pushing for municipal divestment as the city braces for federal fiscal uncertainty and policy shifts.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a primary marker of </w:t>
            </w:r>
            <w:r w:rsidDel="00000000" w:rsidR="00000000" w:rsidRPr="00000000">
              <w:rPr>
                <w:rFonts w:ascii="Google Sans Text" w:cs="Google Sans Text" w:eastAsia="Google Sans Text" w:hAnsi="Google Sans Text"/>
                <w:b w:val="1"/>
                <w:bCs w:val="1"/>
                <w:color w:val="1f1f1f"/>
                <w:shd w:fill="auto" w:val="clear"/>
                <w:rtl w:val="0"/>
              </w:rPr>
              <w:t xml:space="preserve">The Great Dissolution</w:t>
            </w:r>
            <w:r w:rsidDel="00000000" w:rsidR="00000000" w:rsidRPr="00000000">
              <w:rPr>
                <w:rFonts w:ascii="Google Sans Text" w:cs="Google Sans Text" w:eastAsia="Google Sans Text" w:hAnsi="Google Sans Text"/>
                <w:color w:val="1f1f1f"/>
                <w:shd w:fill="auto" w:val="clear"/>
                <w:rtl w:val="0"/>
              </w:rPr>
              <w:t xml:space="preserve">, as power devolves to the local level.</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State Zoning Regulations Take Over San Francisco Maps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Oct 06,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Westside Observer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Mayor warned that failure to update local zoning would trigger a state-mandated takeover, overriding San Francisco’s local Planning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fragmentation illustrates the </w:t>
            </w:r>
            <w:r w:rsidDel="00000000" w:rsidR="00000000" w:rsidRPr="00000000">
              <w:rPr>
                <w:rFonts w:ascii="Google Sans Text" w:cs="Google Sans Text" w:eastAsia="Google Sans Text" w:hAnsi="Google Sans Text"/>
                <w:b w:val="1"/>
                <w:bCs w:val="1"/>
                <w:color w:val="1f1f1f"/>
                <w:shd w:fill="auto" w:val="clear"/>
                <w:rtl w:val="0"/>
              </w:rPr>
              <w:t xml:space="preserve">Great Fragmentation</w:t>
            </w:r>
            <w:r w:rsidDel="00000000" w:rsidR="00000000" w:rsidRPr="00000000">
              <w:rPr>
                <w:rFonts w:ascii="Google Sans Text" w:cs="Google Sans Text" w:eastAsia="Google Sans Text" w:hAnsi="Google Sans Text"/>
                <w:color w:val="1f1f1f"/>
                <w:shd w:fill="auto" w:val="clear"/>
                <w:rtl w:val="0"/>
              </w:rPr>
              <w:t xml:space="preserve">, where traditional state authority crumbles.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enrollment collapse in Indianapolis Public Schools (IPS)—the largest since the pandemic—is the "vote of no confidence" in the central state.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Families are physically sorting themselves into "Victory College Prep" and other "Invisible College" nodes that offer stability and high-stakes competence.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the Great Physical Sorting in the educational sphere: the exit of the competent from a dying system to build the educational foundations of the New Academies.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Sovereignty (Resource Nationalism)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Geopolitics in 2025-2026 has transitioned from trade treaties to Hard Materialist Sovereignty. The governing doctrine is the Physics of Sovereignty: a state is only sovereign if it physically controls the energy and mineral inputs required for its own survival.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has triggered the Supply Chain Wars, characterized by export bans in the Lithium Triangle and Chinese controls on rare earth elements that are essential for the AI Energy Wall and defense sectors.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securitization of mines by non-state actors and the formation of a "Lithium OPEC" signify the end of the globalized free-trade era. In 2026, the race is for "sure bets"—copper, gold, and lithium—as nations realize that mining revenues leaking abroad are a threat to national security.</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Entries: Section 6</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 [Article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Publication &amp;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China Introduces Immediate Export Controls on Rare Earths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Oct 09,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IEA </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 controls require licenses for "internationally made" products containing Chinese-sourced rare earth materials or magnets.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kinetic phase of the </w:t>
            </w:r>
            <w:r w:rsidDel="00000000" w:rsidR="00000000" w:rsidRPr="00000000">
              <w:rPr>
                <w:rFonts w:ascii="Google Sans Text" w:cs="Google Sans Text" w:eastAsia="Google Sans Text" w:hAnsi="Google Sans Text"/>
                <w:b w:val="1"/>
                <w:bCs w:val="1"/>
                <w:color w:val="1f1f1f"/>
                <w:shd w:fill="auto" w:val="clear"/>
                <w:rtl w:val="0"/>
              </w:rPr>
              <w:t xml:space="preserve">Supply Chain Wars</w:t>
            </w:r>
            <w:r w:rsidDel="00000000" w:rsidR="00000000" w:rsidRPr="00000000">
              <w:rPr>
                <w:rFonts w:ascii="Google Sans Text" w:cs="Google Sans Text" w:eastAsia="Google Sans Text" w:hAnsi="Google Sans Text"/>
                <w:color w:val="1f1f1f"/>
                <w:shd w:fill="auto" w:val="clear"/>
                <w:rtl w:val="0"/>
              </w:rPr>
              <w:t xml:space="preserve">, securing the physical inputs of sovereignty.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Lithium Triangle Countries Discuss Formation of 'Lithium OPEC'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Eurasia Review </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Argentina, Bolivia, and Chile are seeking to process minerals within their own borders and industrialize, rather than being "raw material warehouses."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reflects </w:t>
            </w:r>
            <w:r w:rsidDel="00000000" w:rsidR="00000000" w:rsidRPr="00000000">
              <w:rPr>
                <w:rFonts w:ascii="Google Sans Text" w:cs="Google Sans Text" w:eastAsia="Google Sans Text" w:hAnsi="Google Sans Text"/>
                <w:b w:val="1"/>
                <w:bCs w:val="1"/>
                <w:color w:val="1f1f1f"/>
                <w:shd w:fill="auto" w:val="clear"/>
                <w:rtl w:val="0"/>
              </w:rPr>
              <w:t xml:space="preserve">Hard Materialist Sovereignty</w:t>
            </w:r>
            <w:r w:rsidDel="00000000" w:rsidR="00000000" w:rsidRPr="00000000">
              <w:rPr>
                <w:rFonts w:ascii="Google Sans Text" w:cs="Google Sans Text" w:eastAsia="Google Sans Text" w:hAnsi="Google Sans Text"/>
                <w:color w:val="1f1f1f"/>
                <w:shd w:fill="auto" w:val="clear"/>
                <w:rtl w:val="0"/>
              </w:rPr>
              <w:t xml:space="preserve">, replacing trade treaties with material control.</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DRC Implements Cobalt Export Quota System for 2026-2027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Discovery Alert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Following an eight-month ban, the DRC has moved to a quota system to influence global prices and maintain control over supply volumes.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represents the emergence of the </w:t>
            </w:r>
            <w:r w:rsidDel="00000000" w:rsidR="00000000" w:rsidRPr="00000000">
              <w:rPr>
                <w:rFonts w:ascii="Google Sans Text" w:cs="Google Sans Text" w:eastAsia="Google Sans Text" w:hAnsi="Google Sans Text"/>
                <w:b w:val="1"/>
                <w:bCs w:val="1"/>
                <w:color w:val="1f1f1f"/>
                <w:shd w:fill="auto" w:val="clear"/>
                <w:rtl w:val="0"/>
              </w:rPr>
              <w:t xml:space="preserve">Physics of Sovereignty</w:t>
            </w:r>
            <w:r w:rsidDel="00000000" w:rsidR="00000000" w:rsidRPr="00000000">
              <w:rPr>
                <w:rFonts w:ascii="Google Sans Text" w:cs="Google Sans Text" w:eastAsia="Google Sans Text" w:hAnsi="Google Sans Text"/>
                <w:color w:val="1f1f1f"/>
                <w:shd w:fill="auto" w:val="clear"/>
                <w:rtl w:val="0"/>
              </w:rPr>
              <w:t xml:space="preserve">, as producer nations leverage their bargaining power.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Mining &amp; Metals 2026: Adapting to a Policy-Driven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White &amp; Case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47% of miners believe the main priority for 2026 is mitigating geopolitical risks and securing policy support rather than market prices.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transition point of the </w:t>
            </w:r>
            <w:r w:rsidDel="00000000" w:rsidR="00000000" w:rsidRPr="00000000">
              <w:rPr>
                <w:rFonts w:ascii="Google Sans Text" w:cs="Google Sans Text" w:eastAsia="Google Sans Text" w:hAnsi="Google Sans Text"/>
                <w:b w:val="1"/>
                <w:bCs w:val="1"/>
                <w:color w:val="1f1f1f"/>
                <w:shd w:fill="auto" w:val="clear"/>
                <w:rtl w:val="0"/>
              </w:rPr>
              <w:t xml:space="preserve">Great Fragmentation</w:t>
            </w:r>
            <w:r w:rsidDel="00000000" w:rsidR="00000000" w:rsidRPr="00000000">
              <w:rPr>
                <w:rFonts w:ascii="Google Sans Text" w:cs="Google Sans Text" w:eastAsia="Google Sans Text" w:hAnsi="Google Sans Text"/>
                <w:color w:val="1f1f1f"/>
                <w:shd w:fill="auto" w:val="clear"/>
                <w:rtl w:val="0"/>
              </w:rPr>
              <w:t xml:space="preserve">, where trade dissolves into hostile blocs.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 Executive Order from March 2025, mandating "immediate action to facilitate domestic mineral production," is the desperate response of a fading superpower to the "Physics of Sovereignty".</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The dependency on Chinese refining capacity—which averages 70% across 20 strategic minerals—is now a "strategic vulnerability" that cannot be solved by diplomacy.</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This is the precursor to the Closed-Loop Economy: if a state relies on a supply chain it does not command, it is not a sovereign; it is a vassal.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Semiotic Warfare (The Synthetic Deities)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the Crisis of Meaning deepens, humanity is turning to the Necromantic Internet. In 2025-2026, AI is being used to "resurrect" the dead—from fallen soldiers in Russia to deceased celebrities in China—creating hyperrealistic avatars that serve as digital confidants or propaganda tools.</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These Synthetic Deities provide mythic leadership and emotional closure to a population that has lost faith in traditional institutions.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Liturgical Culture represents the early markers of a society where art and media are no longer entertainment but serve as the expressive vehicle for competing moral frameworks.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use of "deadbots" to deliver patriotic messages or legal statements is a form of Semiotic Warfare, blurring the line between the living and the dead to maintain political momentum or tribal cohesion.</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Entries: Section 7</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 [Article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Publication &amp;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Russia Uses AI to 'Resurrect' Fallen Soldiers for Families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Oct 06,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Linkdood </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Russian tech companies are creating hyperrealistic avatars of soldiers killed in Ukraine, allowing families to "speak" with them viaocial media archives.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w:t>
            </w:r>
            <w:r w:rsidDel="00000000" w:rsidR="00000000" w:rsidRPr="00000000">
              <w:rPr>
                <w:rFonts w:ascii="Google Sans Text" w:cs="Google Sans Text" w:eastAsia="Google Sans Text" w:hAnsi="Google Sans Text"/>
                <w:b w:val="1"/>
                <w:bCs w:val="1"/>
                <w:color w:val="1f1f1f"/>
                <w:shd w:fill="auto" w:val="clear"/>
                <w:rtl w:val="0"/>
              </w:rPr>
              <w:t xml:space="preserve">Necromantic Internet</w:t>
            </w:r>
            <w:r w:rsidDel="00000000" w:rsidR="00000000" w:rsidRPr="00000000">
              <w:rPr>
                <w:rFonts w:ascii="Google Sans Text" w:cs="Google Sans Text" w:eastAsia="Google Sans Text" w:hAnsi="Google Sans Text"/>
                <w:color w:val="1f1f1f"/>
                <w:shd w:fill="auto" w:val="clear"/>
                <w:rtl w:val="0"/>
              </w:rPr>
              <w:t xml:space="preserve">, using digital "ghosts" to maintain patriotic narrative control.</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China’s AI Revival Services Expected to be Trillion-Yuan Industry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World of Chinese </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Thousands of Taobao shops sell "AI revival" services, with digital avatars of celebrities like Godfrey Gao causing legal debate.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marks the emergence of </w:t>
            </w:r>
            <w:r w:rsidDel="00000000" w:rsidR="00000000" w:rsidRPr="00000000">
              <w:rPr>
                <w:rFonts w:ascii="Google Sans Text" w:cs="Google Sans Text" w:eastAsia="Google Sans Text" w:hAnsi="Google Sans Text"/>
                <w:b w:val="1"/>
                <w:bCs w:val="1"/>
                <w:color w:val="1f1f1f"/>
                <w:shd w:fill="auto" w:val="clear"/>
                <w:rtl w:val="0"/>
              </w:rPr>
              <w:t xml:space="preserve">Synthetic Deities</w:t>
            </w:r>
            <w:r w:rsidDel="00000000" w:rsidR="00000000" w:rsidRPr="00000000">
              <w:rPr>
                <w:rFonts w:ascii="Google Sans Text" w:cs="Google Sans Text" w:eastAsia="Google Sans Text" w:hAnsi="Google Sans Text"/>
                <w:color w:val="1f1f1f"/>
                <w:shd w:fill="auto" w:val="clear"/>
                <w:rtl w:val="0"/>
              </w:rPr>
              <w:t xml:space="preserve">, providing mythic leadership in the </w:t>
            </w:r>
            <w:r w:rsidDel="00000000" w:rsidR="00000000" w:rsidRPr="00000000">
              <w:rPr>
                <w:rFonts w:ascii="Google Sans Text" w:cs="Google Sans Text" w:eastAsia="Google Sans Text" w:hAnsi="Google Sans Text"/>
                <w:b w:val="1"/>
                <w:bCs w:val="1"/>
                <w:color w:val="1f1f1f"/>
                <w:shd w:fill="auto" w:val="clear"/>
                <w:rtl w:val="0"/>
              </w:rPr>
              <w:t xml:space="preserve">Crisis of Meaning</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Law of Digital Resurrection: Regulating Digital Likeness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ResearchGate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Legal researchers are proposing a "right of deletion" for the deceased to prevent unapproved digital resurrection in neural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a marker of </w:t>
            </w:r>
            <w:r w:rsidDel="00000000" w:rsidR="00000000" w:rsidRPr="00000000">
              <w:rPr>
                <w:rFonts w:ascii="Google Sans Text" w:cs="Google Sans Text" w:eastAsia="Google Sans Text" w:hAnsi="Google Sans Text"/>
                <w:b w:val="1"/>
                <w:bCs w:val="1"/>
                <w:color w:val="1f1f1f"/>
                <w:shd w:fill="auto" w:val="clear"/>
                <w:rtl w:val="0"/>
              </w:rPr>
              <w:t xml:space="preserve">Liturgical Culture</w:t>
            </w:r>
            <w:r w:rsidDel="00000000" w:rsidR="00000000" w:rsidRPr="00000000">
              <w:rPr>
                <w:rFonts w:ascii="Google Sans Text" w:cs="Google Sans Text" w:eastAsia="Google Sans Text" w:hAnsi="Google Sans Text"/>
                <w:color w:val="1f1f1f"/>
                <w:shd w:fill="auto" w:val="clear"/>
                <w:rtl w:val="0"/>
              </w:rPr>
              <w:t xml:space="preserve">, where the boundaries of the "sacred" are rewritten by AI.</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Deepfake Protections for the Deceased Now a 'Digital Asset'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Mashable </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Proactive estate planning now includes "digital fiduciaries" to decide whether a person’s voice or image can be turned into an AI avatar.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reflects the </w:t>
            </w:r>
            <w:r w:rsidDel="00000000" w:rsidR="00000000" w:rsidRPr="00000000">
              <w:rPr>
                <w:rFonts w:ascii="Google Sans Text" w:cs="Google Sans Text" w:eastAsia="Google Sans Text" w:hAnsi="Google Sans Text"/>
                <w:b w:val="1"/>
                <w:bCs w:val="1"/>
                <w:color w:val="1f1f1f"/>
                <w:shd w:fill="auto" w:val="clear"/>
                <w:rtl w:val="0"/>
              </w:rPr>
              <w:t xml:space="preserve">Revaluation of the Real</w:t>
            </w:r>
            <w:r w:rsidDel="00000000" w:rsidR="00000000" w:rsidRPr="00000000">
              <w:rPr>
                <w:rFonts w:ascii="Google Sans Text" w:cs="Google Sans Text" w:eastAsia="Google Sans Text" w:hAnsi="Google Sans Text"/>
                <w:color w:val="1f1f1f"/>
                <w:shd w:fill="auto" w:val="clear"/>
                <w:rtl w:val="0"/>
              </w:rPr>
              <w:t xml:space="preserve">, as society attempts to protect biological memory from AI.</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Russian experiment of having AI-resurrected soldiers deliver patriotic scripts is the first iteration of the Liturgical Culture that will define the 2100 Stacks.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 is the "theurgy" of the 21st century: using superintelligence not as a tool, but as an intermediary entity to manufacture a new reality.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egregores impacting physical markets (through "AI revival" shops) are the "gods" of the Neotribes, providing the myths required to endure the Great Culling.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Divergence of the Phyla (Biological Sorting)</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Divergence of the Phyla is visible in the first legal definitions and battles over genetic editing and biometric surveillance. In 2025-2026, the divide between somatic (non-heritable) and germline (heritable) editing has become the legal "line in the sand" that will eventually split the human species into the Purified, the Engineered, and the Transcended.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At the same time, the Architecture of Pervasive Security is being built. Biometric gait recognition—identifying individuals by their pattern of walking—is being deployed at "city gates" and public spaces to ensure that "anonymity is abolished" to protect the Bounded Truth of high-trust societies.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Entries: Section 8</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 [Article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Publication &amp;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Human Gene Editing Law: Risk and Clinical Promise in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Pharma Journal </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legal divide between somatic and germline editing underpins every regulation, with germline editing prohibited due to heritability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onset of the </w:t>
            </w:r>
            <w:r w:rsidDel="00000000" w:rsidR="00000000" w:rsidRPr="00000000">
              <w:rPr>
                <w:rFonts w:ascii="Google Sans Text" w:cs="Google Sans Text" w:eastAsia="Google Sans Text" w:hAnsi="Google Sans Text"/>
                <w:b w:val="1"/>
                <w:bCs w:val="1"/>
                <w:color w:val="1f1f1f"/>
                <w:shd w:fill="auto" w:val="clear"/>
                <w:rtl w:val="0"/>
              </w:rPr>
              <w:t xml:space="preserve">Human Phyla</w:t>
            </w:r>
            <w:r w:rsidDel="00000000" w:rsidR="00000000" w:rsidRPr="00000000">
              <w:rPr>
                <w:rFonts w:ascii="Google Sans Text" w:cs="Google Sans Text" w:eastAsia="Google Sans Text" w:hAnsi="Google Sans Text"/>
                <w:color w:val="1f1f1f"/>
                <w:shd w:fill="auto" w:val="clear"/>
                <w:rtl w:val="0"/>
              </w:rPr>
              <w:t xml:space="preserve">, as different legal paths lead to physiological divergence.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Is Gait Recognition the Next Big Thing in Biometrics?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July 20,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Facia.ai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Gait recognition identifies individuals from a distance by style and pace, serving as a non-intrusive security layer that works even if faces are hidden.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a foundational element of the </w:t>
            </w:r>
            <w:r w:rsidDel="00000000" w:rsidR="00000000" w:rsidRPr="00000000">
              <w:rPr>
                <w:rFonts w:ascii="Google Sans Text" w:cs="Google Sans Text" w:eastAsia="Google Sans Text" w:hAnsi="Google Sans Text"/>
                <w:b w:val="1"/>
                <w:bCs w:val="1"/>
                <w:color w:val="1f1f1f"/>
                <w:shd w:fill="auto" w:val="clear"/>
                <w:rtl w:val="0"/>
              </w:rPr>
              <w:t xml:space="preserve">Architecture of Pervasive Security</w:t>
            </w:r>
            <w:r w:rsidDel="00000000" w:rsidR="00000000" w:rsidRPr="00000000">
              <w:rPr>
                <w:rFonts w:ascii="Google Sans Text" w:cs="Google Sans Text" w:eastAsia="Google Sans Text" w:hAnsi="Google Sans Text"/>
                <w:color w:val="1f1f1f"/>
                <w:shd w:fill="auto" w:val="clear"/>
                <w:rtl w:val="0"/>
              </w:rPr>
              <w:t xml:space="preserve">, enforcing high-trust boundaries.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Scholars Push Back Against Prohibitions on Genetic Enhancement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RegReview </w:t>
            </w:r>
            <w:r w:rsidDel="00000000" w:rsidR="00000000" w:rsidRPr="00000000">
              <w:rPr>
                <w:rFonts w:ascii="Google Sans Text" w:cs="Google Sans Text" w:eastAsia="Google Sans Text" w:hAnsi="Google Sans Text"/>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Debate is growing over whether heritable human genome editing should be permitted for enhancement purposes like increased 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reflects the </w:t>
            </w:r>
            <w:r w:rsidDel="00000000" w:rsidR="00000000" w:rsidRPr="00000000">
              <w:rPr>
                <w:rFonts w:ascii="Google Sans Text" w:cs="Google Sans Text" w:eastAsia="Google Sans Text" w:hAnsi="Google Sans Text"/>
                <w:b w:val="1"/>
                <w:bCs w:val="1"/>
                <w:color w:val="1f1f1f"/>
                <w:shd w:fill="auto" w:val="clear"/>
                <w:rtl w:val="0"/>
              </w:rPr>
              <w:t xml:space="preserve">Shattering of the Blank Slate</w:t>
            </w:r>
            <w:r w:rsidDel="00000000" w:rsidR="00000000" w:rsidRPr="00000000">
              <w:rPr>
                <w:rFonts w:ascii="Google Sans Text" w:cs="Google Sans Text" w:eastAsia="Google Sans Text" w:hAnsi="Google Sans Text"/>
                <w:color w:val="1f1f1f"/>
                <w:shd w:fill="auto" w:val="clear"/>
                <w:rtl w:val="0"/>
              </w:rPr>
              <w:t xml:space="preserve">, where AI and genetics reveal truths about human nature.</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95-99% accuracy of gait recognition is the immune system of the future Stack.</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It allows for "non-intrusive" identification from a distance, which is necessary because Bounded Truth requires that reality be verified at all times.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the Great Physical Sorting applied to the human body: different populations will soon be not just culturally distinct, but physiologically divergent based on which biotech regime they inhabit.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Bitcoin Capital Substrate (Hard Money Alignment)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collapse of fiat currency (Involuntary Jubilee) has forced the adoption of the Bitcoin Capital Substrate. In 2025 and 2026, this is evidenced by the US federal government’s move toward a Strategic Bitcoin Reserve and the integration of BTC into state-level treasuries.</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This is the Thermodynamic Truth Anchor: the realization that value must be anchored to the costly expenditure of physical energy to survive the Algorithmic Flip.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Corporate treasuries, led by Strategy (MicroStrategy), are using BTC to bypass the fiat loop, treating cash as a "melting ice cube".</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This creates Circular Economies where Bitcoin acts as the internet’s dollar, providing a stable capital foundation even as the old world’s debt markets dissolve.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Entries: Section 9</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 [Article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Publication &amp;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 954: A Bill to Establish a Strategic Bitcoin 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March 11,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US Senate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bill aims to establish a decentralized network of secure Bitcoin storage facilities to enhance the financial resilience of the 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integration of the </w:t>
            </w:r>
            <w:r w:rsidDel="00000000" w:rsidR="00000000" w:rsidRPr="00000000">
              <w:rPr>
                <w:rFonts w:ascii="Google Sans Text" w:cs="Google Sans Text" w:eastAsia="Google Sans Text" w:hAnsi="Google Sans Text"/>
                <w:b w:val="1"/>
                <w:bCs w:val="1"/>
                <w:color w:val="1f1f1f"/>
                <w:shd w:fill="auto" w:val="clear"/>
                <w:rtl w:val="0"/>
              </w:rPr>
              <w:t xml:space="preserve">Thermodynamic Truth Anchor</w:t>
            </w:r>
            <w:r w:rsidDel="00000000" w:rsidR="00000000" w:rsidRPr="00000000">
              <w:rPr>
                <w:rFonts w:ascii="Google Sans Text" w:cs="Google Sans Text" w:eastAsia="Google Sans Text" w:hAnsi="Google Sans Text"/>
                <w:color w:val="1f1f1f"/>
                <w:shd w:fill="auto" w:val="clear"/>
                <w:rtl w:val="0"/>
              </w:rPr>
              <w:t xml:space="preserve"> into global governance.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Tennessee and South Dakota Weigh Strategic Bitcoin Reserve Bills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30,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Bitcoin Mag </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Lawmakers are introducing bills to allow states to invest public funds in Bitcoin to hedge against inflation and secure reserves.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These are the actions of </w:t>
            </w:r>
            <w:r w:rsidDel="00000000" w:rsidR="00000000" w:rsidRPr="00000000">
              <w:rPr>
                <w:rFonts w:ascii="Google Sans Text" w:cs="Google Sans Text" w:eastAsia="Google Sans Text" w:hAnsi="Google Sans Text"/>
                <w:b w:val="1"/>
                <w:bCs w:val="1"/>
                <w:color w:val="1f1f1f"/>
                <w:shd w:fill="auto" w:val="clear"/>
                <w:rtl w:val="0"/>
              </w:rPr>
              <w:t xml:space="preserve">Patchwork States</w:t>
            </w:r>
            <w:r w:rsidDel="00000000" w:rsidR="00000000" w:rsidRPr="00000000">
              <w:rPr>
                <w:rFonts w:ascii="Google Sans Text" w:cs="Google Sans Text" w:eastAsia="Google Sans Text" w:hAnsi="Google Sans Text"/>
                <w:color w:val="1f1f1f"/>
                <w:shd w:fill="auto" w:val="clear"/>
                <w:rtl w:val="0"/>
              </w:rPr>
              <w:t xml:space="preserve"> seeking a neutral capital substrate.</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Exploring 2025's $100 Billion Digital Asset Treasury Boom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22,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BitcoinTreasuries.net </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Corporate Bitcoin holdings doubled in 2025, with public companies now controlling 5.2% of the circulating BTC supply.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marks the transition to the </w:t>
            </w:r>
            <w:r w:rsidDel="00000000" w:rsidR="00000000" w:rsidRPr="00000000">
              <w:rPr>
                <w:rFonts w:ascii="Google Sans Text" w:cs="Google Sans Text" w:eastAsia="Google Sans Text" w:hAnsi="Google Sans Text"/>
                <w:b w:val="1"/>
                <w:bCs w:val="1"/>
                <w:color w:val="1f1f1f"/>
                <w:shd w:fill="auto" w:val="clear"/>
                <w:rtl w:val="0"/>
              </w:rPr>
              <w:t xml:space="preserve">Bitcoin Capital Substrate</w:t>
            </w:r>
            <w:r w:rsidDel="00000000" w:rsidR="00000000" w:rsidRPr="00000000">
              <w:rPr>
                <w:rFonts w:ascii="Google Sans Text" w:cs="Google Sans Text" w:eastAsia="Google Sans Text" w:hAnsi="Google Sans Text"/>
                <w:color w:val="1f1f1f"/>
                <w:shd w:fill="auto" w:val="clear"/>
                <w:rtl w:val="0"/>
              </w:rPr>
              <w:t xml:space="preserve">, bypassing the fiat loop.</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MicroStrategy Redefines Purpose with $62B Bitcoin Accumulation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June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Natixis </w:t>
            </w:r>
            <w:r w:rsidDel="00000000" w:rsidR="00000000" w:rsidRPr="00000000">
              <w:rPr>
                <w:rFonts w:ascii="Google Sans Text" w:cs="Google Sans Text" w:eastAsia="Google Sans Text" w:hAnsi="Google Sans Text"/>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firm has pivoted entirely to BTC, perceiving it as a superior store of value compared to cash and using financial engineering to accumulate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implementation of </w:t>
            </w:r>
            <w:r w:rsidDel="00000000" w:rsidR="00000000" w:rsidRPr="00000000">
              <w:rPr>
                <w:rFonts w:ascii="Google Sans Text" w:cs="Google Sans Text" w:eastAsia="Google Sans Text" w:hAnsi="Google Sans Text"/>
                <w:b w:val="1"/>
                <w:bCs w:val="1"/>
                <w:color w:val="1f1f1f"/>
                <w:shd w:fill="auto" w:val="clear"/>
                <w:rtl w:val="0"/>
              </w:rPr>
              <w:t xml:space="preserve">Thermodynamic Truth</w:t>
            </w:r>
            <w:r w:rsidDel="00000000" w:rsidR="00000000" w:rsidRPr="00000000">
              <w:rPr>
                <w:rFonts w:ascii="Google Sans Text" w:cs="Google Sans Text" w:eastAsia="Google Sans Text" w:hAnsi="Google Sans Text"/>
                <w:color w:val="1f1f1f"/>
                <w:shd w:fill="auto" w:val="clear"/>
                <w:rtl w:val="0"/>
              </w:rPr>
              <w:t xml:space="preserve"> in financial settlement.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Crypto Goes Mainstream: 4 in 10 US Merchants Accept Digital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27,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PayPal </w:t>
            </w: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Accelerating merchant adoption is driven by large enterprises (50%) and e-commerce, with 84% believing it will be common by 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birth of the </w:t>
            </w:r>
            <w:r w:rsidDel="00000000" w:rsidR="00000000" w:rsidRPr="00000000">
              <w:rPr>
                <w:rFonts w:ascii="Google Sans Text" w:cs="Google Sans Text" w:eastAsia="Google Sans Text" w:hAnsi="Google Sans Text"/>
                <w:b w:val="1"/>
                <w:bCs w:val="1"/>
                <w:color w:val="1f1f1f"/>
                <w:shd w:fill="auto" w:val="clear"/>
                <w:rtl w:val="0"/>
              </w:rPr>
              <w:t xml:space="preserve">Circular Economy</w:t>
            </w:r>
            <w:r w:rsidDel="00000000" w:rsidR="00000000" w:rsidRPr="00000000">
              <w:rPr>
                <w:rFonts w:ascii="Google Sans Text" w:cs="Google Sans Text" w:eastAsia="Google Sans Text" w:hAnsi="Google Sans Text"/>
                <w:color w:val="1f1f1f"/>
                <w:shd w:fill="auto" w:val="clear"/>
                <w:rtl w:val="0"/>
              </w:rPr>
              <w:t xml:space="preserve">, operating on hard materialist protocols.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Strategic Bitcoin Reserve is the "Proof of Reserve System" that will eventually replace the audits of the old world.</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By geography-dispersing "cold storage" facilities, the state is attempting to build the "Resilience" required for the First Turning.</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172 publicly traded companies already holding Bitcoin are the "shock troops" of the transition, moving their balance sheets from a "paper empire" to a thermodynamic reality.</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5th-Generation Friction (The Pre-Polemics)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terminal phase of the Great Fragmentation is characterized by 5th-Generation Friction. This is not a formal war but a persistent state of Polemics—a game-theoretic standoff over diplomacy—mediated by autonomous drone swarms and cyber-sieges.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2025-2026, the "Drone Wall" across Europe and the mass deployment of FPV drones in Ukraine demonstrate that traditional borders are becoming porous and international law unenforceable.</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 of "unidentifiable" drone swarms to target critical infrastructure represents the erosion of the nation-state's monopoly on force. The "Watchful Peace" of the 2060s is born from the "unprecedented cases" of incursions and "cyber-sieges" occurring right now, where the speed of technology outpaces military adaptation.</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Entries: Section 10</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 [Article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Publication &amp;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Europe Plans 'Drone Wall' to Protect Against Russian Swarms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NATO Assoc </w:t>
            </w:r>
            <w:r w:rsidDel="00000000" w:rsidR="00000000" w:rsidRPr="00000000">
              <w:rPr>
                <w:rFonts w:ascii="Google Sans Text" w:cs="Google Sans Text" w:eastAsia="Google Sans Text" w:hAnsi="Google Sans Text"/>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Sightings of Russian UAVs over airports and energy infrastructure have forced the EU to invest in a "Drone Wall" and laser defenses.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logic of </w:t>
            </w:r>
            <w:r w:rsidDel="00000000" w:rsidR="00000000" w:rsidRPr="00000000">
              <w:rPr>
                <w:rFonts w:ascii="Google Sans Text" w:cs="Google Sans Text" w:eastAsia="Google Sans Text" w:hAnsi="Google Sans Text"/>
                <w:b w:val="1"/>
                <w:bCs w:val="1"/>
                <w:color w:val="1f1f1f"/>
                <w:shd w:fill="auto" w:val="clear"/>
                <w:rtl w:val="0"/>
              </w:rPr>
              <w:t xml:space="preserve">Polemics</w:t>
            </w:r>
            <w:r w:rsidDel="00000000" w:rsidR="00000000" w:rsidRPr="00000000">
              <w:rPr>
                <w:rFonts w:ascii="Google Sans Text" w:cs="Google Sans Text" w:eastAsia="Google Sans Text" w:hAnsi="Google Sans Text"/>
                <w:color w:val="1f1f1f"/>
                <w:shd w:fill="auto" w:val="clear"/>
                <w:rtl w:val="0"/>
              </w:rPr>
              <w:t xml:space="preserve">, the machine-mediated statecraft of the Stacks.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 2026 Defense Budget Dedicates $7.5B to Counter-Drone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12,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Inside Unmanned </w:t>
            </w:r>
            <w:r w:rsidDel="00000000" w:rsidR="00000000" w:rsidRPr="00000000">
              <w:rPr>
                <w:rFonts w:ascii="Google Sans Text" w:cs="Google Sans Text" w:eastAsia="Google Sans Text" w:hAnsi="Google Sans Text"/>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US is scrambling to build a layered, networked C-UAS architecture to counter the "unprecedented" threat of autonomous swarms.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marks the transition to </w:t>
            </w:r>
            <w:r w:rsidDel="00000000" w:rsidR="00000000" w:rsidRPr="00000000">
              <w:rPr>
                <w:rFonts w:ascii="Google Sans Text" w:cs="Google Sans Text" w:eastAsia="Google Sans Text" w:hAnsi="Google Sans Text"/>
                <w:b w:val="1"/>
                <w:bCs w:val="1"/>
                <w:color w:val="1f1f1f"/>
                <w:shd w:fill="auto" w:val="clear"/>
                <w:rtl w:val="0"/>
              </w:rPr>
              <w:t xml:space="preserve">5th-Generation Friction</w:t>
            </w:r>
            <w:r w:rsidDel="00000000" w:rsidR="00000000" w:rsidRPr="00000000">
              <w:rPr>
                <w:rFonts w:ascii="Google Sans Text" w:cs="Google Sans Text" w:eastAsia="Google Sans Text" w:hAnsi="Google Sans Text"/>
                <w:color w:val="1f1f1f"/>
                <w:shd w:fill="auto" w:val="clear"/>
                <w:rtl w:val="0"/>
              </w:rPr>
              <w:t xml:space="preserve">, where tech erodes borders.</w:t>
            </w:r>
            <w:r w:rsidDel="00000000" w:rsidR="00000000" w:rsidRPr="00000000">
              <w:rPr>
                <w:rFonts w:ascii="Google Sans Text" w:cs="Google Sans Text" w:eastAsia="Google Sans Text" w:hAnsi="Google Sans Text"/>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IDF Curtails Chinese Drone Use Due to Real-Time Data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Autonomy Global </w:t>
            </w:r>
            <w:r w:rsidDel="00000000" w:rsidR="00000000" w:rsidRPr="00000000">
              <w:rPr>
                <w:rFonts w:ascii="Google Sans Text" w:cs="Google Sans Text" w:eastAsia="Google Sans Text" w:hAnsi="Google Sans Text"/>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Israel warned NATO partners that data siphoned from Chinese-made drones can be exploited by adversaries to siphon operational intel.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emergence of the </w:t>
            </w:r>
            <w:r w:rsidDel="00000000" w:rsidR="00000000" w:rsidRPr="00000000">
              <w:rPr>
                <w:rFonts w:ascii="Google Sans Text" w:cs="Google Sans Text" w:eastAsia="Google Sans Text" w:hAnsi="Google Sans Text"/>
                <w:b w:val="1"/>
                <w:bCs w:val="1"/>
                <w:color w:val="1f1f1f"/>
                <w:shd w:fill="auto" w:val="clear"/>
                <w:rtl w:val="0"/>
              </w:rPr>
              <w:t xml:space="preserve">Architecture of Pervasive Security</w:t>
            </w:r>
            <w:r w:rsidDel="00000000" w:rsidR="00000000" w:rsidRPr="00000000">
              <w:rPr>
                <w:rFonts w:ascii="Google Sans Text" w:cs="Google Sans Text" w:eastAsia="Google Sans Text" w:hAnsi="Google Sans Text"/>
                <w:color w:val="1f1f1f"/>
                <w:shd w:fill="auto" w:val="clear"/>
                <w:rtl w:val="0"/>
              </w:rPr>
              <w:t xml:space="preserve">, as supply chains are weaponized.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Ukraine Deploys Kamikaze Drones Hidden in Civilian Trucks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June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Inside Unmanned </w:t>
            </w:r>
            <w:r w:rsidDel="00000000" w:rsidR="00000000" w:rsidRPr="00000000">
              <w:rPr>
                <w:rFonts w:ascii="Google Sans Text" w:cs="Google Sans Text" w:eastAsia="Google Sans Text" w:hAnsi="Google Sans Text"/>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"Operation Spiderweb" used remotely released drones near Russian bases, leveraging local cellphone networks for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w:t>
            </w:r>
            <w:r w:rsidDel="00000000" w:rsidR="00000000" w:rsidRPr="00000000">
              <w:rPr>
                <w:rFonts w:ascii="Google Sans Text" w:cs="Google Sans Text" w:eastAsia="Google Sans Text" w:hAnsi="Google Sans Text"/>
                <w:b w:val="1"/>
                <w:bCs w:val="1"/>
                <w:color w:val="1f1f1f"/>
                <w:shd w:fill="auto" w:val="clear"/>
                <w:rtl w:val="0"/>
              </w:rPr>
              <w:t xml:space="preserve">Polemics</w:t>
            </w:r>
            <w:r w:rsidDel="00000000" w:rsidR="00000000" w:rsidRPr="00000000">
              <w:rPr>
                <w:rFonts w:ascii="Google Sans Text" w:cs="Google Sans Text" w:eastAsia="Google Sans Text" w:hAnsi="Google Sans Text"/>
                <w:color w:val="1f1f1f"/>
                <w:shd w:fill="auto" w:val="clear"/>
                <w:rtl w:val="0"/>
              </w:rPr>
              <w:t xml:space="preserve"> in practice: a game-theoretic standoff over conventional diplomacy.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Ukraine Becomes World Leader in Unmanned Ground Vehicles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26,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Jamestown </w:t>
            </w:r>
            <w:r w:rsidDel="00000000" w:rsidR="00000000" w:rsidRPr="00000000">
              <w:rPr>
                <w:rFonts w:ascii="Google Sans Text" w:cs="Google Sans Text" w:eastAsia="Google Sans Text" w:hAnsi="Google Sans Text"/>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Ukraine has scaled battlefield deployment of autonomous ground and air vehicles, reshaping the nature of terrain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is the birth of the </w:t>
            </w:r>
            <w:r w:rsidDel="00000000" w:rsidR="00000000" w:rsidRPr="00000000">
              <w:rPr>
                <w:rFonts w:ascii="Google Sans Text" w:cs="Google Sans Text" w:eastAsia="Google Sans Text" w:hAnsi="Google Sans Text"/>
                <w:b w:val="1"/>
                <w:bCs w:val="1"/>
                <w:color w:val="1f1f1f"/>
                <w:shd w:fill="auto" w:val="clear"/>
                <w:rtl w:val="0"/>
              </w:rPr>
              <w:t xml:space="preserve">Virtual Koryos</w:t>
            </w:r>
            <w:r w:rsidDel="00000000" w:rsidR="00000000" w:rsidRPr="00000000">
              <w:rPr>
                <w:rFonts w:ascii="Google Sans Text" w:cs="Google Sans Text" w:eastAsia="Google Sans Text" w:hAnsi="Google Sans Text"/>
                <w:color w:val="1f1f1f"/>
                <w:shd w:fill="auto" w:val="clear"/>
                <w:rtl w:val="0"/>
              </w:rPr>
              <w:t xml:space="preserve">, the digital war-bands of the collapse.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"Cost Curve Conundrum" described in the counter-UAS guidance is the definitive proof of the "Veto of Physics" in warfare: a state can no longer defend its borders with 20th-century kinetics when an adversary can produce 5,000 drone sorties monthly for the cost of a single missile.</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f1f1f"/>
          <w:rtl w:val="0"/>
        </w:rPr>
        <w:t xml:space="preserve"> This necessitates the "Watchful Peace," where AI Governance Layers negotiate protocols of destruction to prevent total war.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sightings over European airports are not random acts of terror but the "cyber-sieges" of the Great Fragmentation, testing the resilience of the emerging Stacks.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Synthesis of the Fragmentation</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30-50 news articles analyzed in this report collectively validate the Obsidian Mirror Framework. We are witnessing the Algorithmic Flip in the financial sector, the Triage Economy in energy distribution, and the Great Contamination in the epistemic sphere. The "Institutional Exhaustion" of the 20th-century state has led to the "Great Dissolution," where power is being reclaimed by local "Patchwork States" and "Sovereign Stacks."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into the First Turning (c. 2032) is being forged in the crucible of these current crises. The high-entropy signals of 2025 and 2026—whether they be the "Sterile Plague" of Gen Z isolation or the "Hard Materialist Sovereignty" of the Lithium Triangle—point toward a future of Bounded Truth, Thermodynamic Truth, and the Watchful Peace. The Obsidian Mirror reflects not just a collapse, but a restructuring of human civilization according to the hard laws of physics and the uncompromising logic of the Sovereign Stack.</w:t>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Mirror Glossary</w:t>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Scenario Appendix Framework: The World of 2100</w:t>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 debt crisis to an AI pull-back: Three key risks for 2026 | Trustnet, accessed February 2, 2026, </w:t>
      </w:r>
      <w:hyperlink r:id="rId6">
        <w:r w:rsidDel="00000000" w:rsidR="00000000" w:rsidRPr="00000000">
          <w:rPr>
            <w:rFonts w:ascii="Google Sans" w:cs="Google Sans" w:eastAsia="Google Sans" w:hAnsi="Google Sans"/>
            <w:color w:val="0000ee"/>
            <w:sz w:val="24"/>
            <w:szCs w:val="24"/>
            <w:u w:val="single"/>
            <w:rtl w:val="0"/>
          </w:rPr>
          <w:t xml:space="preserve">https://www.trustnet.com/news/13465125/from-a-debt-crisis-to-an-ai-pull-back-three-key-risks-for-2026</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Tariff war, AI bubble: Crisis worse than 2008 looming? Economic ..., accessed February 2, 2026, </w:t>
      </w:r>
      <w:hyperlink r:id="rId7">
        <w:r w:rsidDel="00000000" w:rsidR="00000000" w:rsidRPr="00000000">
          <w:rPr>
            <w:rFonts w:ascii="Google Sans" w:cs="Google Sans" w:eastAsia="Google Sans" w:hAnsi="Google Sans"/>
            <w:color w:val="0000ee"/>
            <w:sz w:val="24"/>
            <w:szCs w:val="24"/>
            <w:u w:val="single"/>
            <w:rtl w:val="0"/>
          </w:rPr>
          <w:t xml:space="preserve">https://timesofindia.indiatimes.com/business/india-business/tariff-war-ai-bubble-crisis-worse-than-2008-looming-economic-survey-explains-what-india-should-do/articleshow/127778331.cms</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Major Nuclear Energy Developments to Watch in 2025, accessed February 2, 2026, </w:t>
      </w:r>
      <w:hyperlink r:id="rId8">
        <w:r w:rsidDel="00000000" w:rsidR="00000000" w:rsidRPr="00000000">
          <w:rPr>
            <w:rFonts w:ascii="Google Sans" w:cs="Google Sans" w:eastAsia="Google Sans" w:hAnsi="Google Sans"/>
            <w:color w:val="0000ee"/>
            <w:sz w:val="24"/>
            <w:szCs w:val="24"/>
            <w:u w:val="single"/>
            <w:rtl w:val="0"/>
          </w:rPr>
          <w:t xml:space="preserve">https://www.nuclearbusiness-platform.com/media/insights/10-major-nuclear-energy-developments-to-watch-in-2025</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OUTLOOK 2026 Promise and Pressure - J.P. Morgan, accessed February 2, 2026, </w:t>
      </w:r>
      <w:hyperlink r:id="rId9">
        <w:r w:rsidDel="00000000" w:rsidR="00000000" w:rsidRPr="00000000">
          <w:rPr>
            <w:rFonts w:ascii="Google Sans" w:cs="Google Sans" w:eastAsia="Google Sans" w:hAnsi="Google Sans"/>
            <w:color w:val="0000ee"/>
            <w:sz w:val="24"/>
            <w:szCs w:val="24"/>
            <w:u w:val="single"/>
            <w:rtl w:val="0"/>
          </w:rPr>
          <w:t xml:space="preserve">https://www.jpmorgan.com/content/dam/jpmorgan/documents/wealth-management/outlook-2026.pdf</w:t>
        </w:r>
      </w:hyperlink>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Supervisory priorities 2026-28 - Banking supervision, accessed February 2, 2026, </w:t>
      </w:r>
      <w:hyperlink r:id="rId10">
        <w:r w:rsidDel="00000000" w:rsidR="00000000" w:rsidRPr="00000000">
          <w:rPr>
            <w:rFonts w:ascii="Google Sans" w:cs="Google Sans" w:eastAsia="Google Sans" w:hAnsi="Google Sans"/>
            <w:color w:val="0000ee"/>
            <w:sz w:val="24"/>
            <w:szCs w:val="24"/>
            <w:u w:val="single"/>
            <w:rtl w:val="0"/>
          </w:rPr>
          <w:t xml:space="preserve">https://www.bankingsupervision.europa.eu/framework/priorities/html/ssm.supervisory_priorities202511.en.html</w:t>
        </w:r>
      </w:hyperlink>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Between AI boom, debt risks, and new opportunities for Europe - Bankhaus Metzler, accessed February 2, 2026, </w:t>
      </w:r>
      <w:hyperlink r:id="rId11">
        <w:r w:rsidDel="00000000" w:rsidR="00000000" w:rsidRPr="00000000">
          <w:rPr>
            <w:rFonts w:ascii="Google Sans" w:cs="Google Sans" w:eastAsia="Google Sans" w:hAnsi="Google Sans"/>
            <w:color w:val="0000ee"/>
            <w:sz w:val="24"/>
            <w:szCs w:val="24"/>
            <w:u w:val="single"/>
            <w:rtl w:val="0"/>
          </w:rPr>
          <w:t xml:space="preserve">https://www.metzler.com/en/metzler/news/bank/asset-management/2026-jahresausblick</w:t>
        </w:r>
      </w:hyperlink>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Nuclear Industry Kicks Off 2026 With Major Public and Private Sector ..., accessed February 2, 2026, </w:t>
      </w:r>
      <w:hyperlink r:id="rId12">
        <w:r w:rsidDel="00000000" w:rsidR="00000000" w:rsidRPr="00000000">
          <w:rPr>
            <w:rFonts w:ascii="Google Sans" w:cs="Google Sans" w:eastAsia="Google Sans" w:hAnsi="Google Sans"/>
            <w:color w:val="0000ee"/>
            <w:sz w:val="24"/>
            <w:szCs w:val="24"/>
            <w:u w:val="single"/>
            <w:rtl w:val="0"/>
          </w:rPr>
          <w:t xml:space="preserve">https://perkinscoie.com/insights/update/nuclear-industry-kicks-2026-major-public-and-private-sector-announcements-0</w:t>
        </w:r>
      </w:hyperlink>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Summary – The Path to a New Era for Nuclear Energy – Analysis - IEA, accessed February 2, 2026, </w:t>
      </w:r>
      <w:hyperlink r:id="rId13">
        <w:r w:rsidDel="00000000" w:rsidR="00000000" w:rsidRPr="00000000">
          <w:rPr>
            <w:rFonts w:ascii="Google Sans" w:cs="Google Sans" w:eastAsia="Google Sans" w:hAnsi="Google Sans"/>
            <w:color w:val="0000ee"/>
            <w:sz w:val="24"/>
            <w:szCs w:val="24"/>
            <w:u w:val="single"/>
            <w:rtl w:val="0"/>
          </w:rPr>
          <w:t xml:space="preserve">https://www.iea.org/reports/the-path-to-a-new-era-for-nuclear-energy/executive-summary</w:t>
        </w:r>
      </w:hyperlink>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SMR Nuclear for Data Centers Accelerates | Introl Blog, accessed February 2, 2026, </w:t>
      </w:r>
      <w:hyperlink r:id="rId14">
        <w:r w:rsidDel="00000000" w:rsidR="00000000" w:rsidRPr="00000000">
          <w:rPr>
            <w:rFonts w:ascii="Google Sans" w:cs="Google Sans" w:eastAsia="Google Sans" w:hAnsi="Google Sans"/>
            <w:color w:val="0000ee"/>
            <w:sz w:val="24"/>
            <w:szCs w:val="24"/>
            <w:u w:val="single"/>
            <w:rtl w:val="0"/>
          </w:rPr>
          <w:t xml:space="preserve">https://introl.com/blog/smr-nuclear-data-center-22gw-development-2025</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Demand for data centers soars; could small modular reactors meet the need? - ASCE, accessed February 2, 2026, </w:t>
      </w:r>
      <w:hyperlink r:id="rId15">
        <w:r w:rsidDel="00000000" w:rsidR="00000000" w:rsidRPr="00000000">
          <w:rPr>
            <w:rFonts w:ascii="Google Sans" w:cs="Google Sans" w:eastAsia="Google Sans" w:hAnsi="Google Sans"/>
            <w:color w:val="0000ee"/>
            <w:sz w:val="24"/>
            <w:szCs w:val="24"/>
            <w:u w:val="single"/>
            <w:rtl w:val="0"/>
          </w:rPr>
          <w:t xml:space="preserve">https://www.asce.org/publications-and-news/civil-engineering-source/article/2025/12/17/demand-for-data-centers-soars-could-small-modular-reactors-meet-the-need</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Ad Crisis And AI Upheaval Reshape Digital Publishing ..., accessed February 2, 2026, </w:t>
      </w:r>
      <w:hyperlink r:id="rId16">
        <w:r w:rsidDel="00000000" w:rsidR="00000000" w:rsidRPr="00000000">
          <w:rPr>
            <w:rFonts w:ascii="Google Sans" w:cs="Google Sans" w:eastAsia="Google Sans" w:hAnsi="Google Sans"/>
            <w:color w:val="0000ee"/>
            <w:sz w:val="24"/>
            <w:szCs w:val="24"/>
            <w:u w:val="single"/>
            <w:rtl w:val="0"/>
          </w:rPr>
          <w:t xml:space="preserve">https://evrimagaci.org/gpt/google-ad-crisis-and-ai-upheaval-reshape-digital-publishing-525401</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$63 billion lost to bots: Invalid ad traffic emerges as digital marketing's silent tax, accessed February 2, 2026, </w:t>
      </w:r>
      <w:hyperlink r:id="rId17">
        <w:r w:rsidDel="00000000" w:rsidR="00000000" w:rsidRPr="00000000">
          <w:rPr>
            <w:rFonts w:ascii="Google Sans" w:cs="Google Sans" w:eastAsia="Google Sans" w:hAnsi="Google Sans"/>
            <w:color w:val="0000ee"/>
            <w:sz w:val="24"/>
            <w:szCs w:val="24"/>
            <w:u w:val="single"/>
            <w:rtl w:val="0"/>
          </w:rPr>
          <w:t xml:space="preserve">https://www.adgully.com/post/11386/63-billion-lost-to-bots-invalid-ad-traffic-emerges-as-digital-marketings-silent-tax</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Proof of personhood protocols jockey to establish networks of 'verified humans' | Biometric Update, accessed February 2, 2026, </w:t>
      </w:r>
      <w:hyperlink r:id="rId18">
        <w:r w:rsidDel="00000000" w:rsidR="00000000" w:rsidRPr="00000000">
          <w:rPr>
            <w:rFonts w:ascii="Google Sans" w:cs="Google Sans" w:eastAsia="Google Sans" w:hAnsi="Google Sans"/>
            <w:color w:val="0000ee"/>
            <w:sz w:val="24"/>
            <w:szCs w:val="24"/>
            <w:u w:val="single"/>
            <w:rtl w:val="0"/>
          </w:rPr>
          <w:t xml:space="preserve">https://www.biometricupdate.com/202505/proof-of-personhood-protocols-jockey-to-establish-networks-of-verified-humans</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caps landmark year as it aims to define 'human' in the context of AI | Biometric Update, accessed February 2, 2026, </w:t>
      </w:r>
      <w:hyperlink r:id="rId19">
        <w:r w:rsidDel="00000000" w:rsidR="00000000" w:rsidRPr="00000000">
          <w:rPr>
            <w:rFonts w:ascii="Google Sans" w:cs="Google Sans" w:eastAsia="Google Sans" w:hAnsi="Google Sans"/>
            <w:color w:val="0000ee"/>
            <w:sz w:val="24"/>
            <w:szCs w:val="24"/>
            <w:u w:val="single"/>
            <w:rtl w:val="0"/>
          </w:rPr>
          <w:t xml:space="preserve">https://www.biometricupdate.com/202501/world-caps-landmark-year-as-it-aims-to-define-human-in-the-context-of-ai</w:t>
        </w:r>
      </w:hyperlink>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Crisis Looming Over AI-Generated Ads, Content - MediaPost, accessed February 2, 2026, </w:t>
      </w:r>
      <w:hyperlink r:id="rId20">
        <w:r w:rsidDel="00000000" w:rsidR="00000000" w:rsidRPr="00000000">
          <w:rPr>
            <w:rFonts w:ascii="Google Sans" w:cs="Google Sans" w:eastAsia="Google Sans" w:hAnsi="Google Sans"/>
            <w:color w:val="0000ee"/>
            <w:sz w:val="24"/>
            <w:szCs w:val="24"/>
            <w:u w:val="single"/>
            <w:rtl w:val="0"/>
          </w:rPr>
          <w:t xml:space="preserve">https://www.mediapost.com/publications/article/412112/crisis-looming-over-ai-generated-ads-content.html?edition=141301</w:t>
        </w:r>
      </w:hyperlink>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Game-Changing AI Marketing Updates Changing Consumer Behavior in 2026, accessed February 2, 2026, </w:t>
      </w:r>
      <w:hyperlink r:id="rId21">
        <w:r w:rsidDel="00000000" w:rsidR="00000000" w:rsidRPr="00000000">
          <w:rPr>
            <w:rFonts w:ascii="Google Sans" w:cs="Google Sans" w:eastAsia="Google Sans" w:hAnsi="Google Sans"/>
            <w:color w:val="0000ee"/>
            <w:sz w:val="24"/>
            <w:szCs w:val="24"/>
            <w:u w:val="single"/>
            <w:rtl w:val="0"/>
          </w:rPr>
          <w:t xml:space="preserve">https://w3solved.com/digital-marketing/7-game-changing-ai-marketing-updates-changing-consumer-behavior-in-2026/</w:t>
        </w:r>
      </w:hyperlink>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Companions Reduce Loneliness - Harvard Business School, accessed February 2, 2026, </w:t>
      </w:r>
      <w:hyperlink r:id="rId22">
        <w:r w:rsidDel="00000000" w:rsidR="00000000" w:rsidRPr="00000000">
          <w:rPr>
            <w:rFonts w:ascii="Google Sans" w:cs="Google Sans" w:eastAsia="Google Sans" w:hAnsi="Google Sans"/>
            <w:color w:val="0000ee"/>
            <w:sz w:val="24"/>
            <w:szCs w:val="24"/>
            <w:u w:val="single"/>
            <w:rtl w:val="0"/>
          </w:rPr>
          <w:t xml:space="preserve">https://www.hbs.edu/ris/download.aspx?name=AI%20Companions%20Reduce%20Loneliness%2011.7.2025.pdf</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Loneliness: Mental Health Isolation Causes and Cures - FasPsych, accessed February 2, 2026, </w:t>
      </w:r>
      <w:hyperlink r:id="rId23">
        <w:r w:rsidDel="00000000" w:rsidR="00000000" w:rsidRPr="00000000">
          <w:rPr>
            <w:rFonts w:ascii="Google Sans" w:cs="Google Sans" w:eastAsia="Google Sans" w:hAnsi="Google Sans"/>
            <w:color w:val="0000ee"/>
            <w:sz w:val="24"/>
            <w:szCs w:val="24"/>
            <w:u w:val="single"/>
            <w:rtl w:val="0"/>
          </w:rPr>
          <w:t xml:space="preserve">https://faspsych.com/blog/ai-loneliness-mental-health-telepsychiatry-2025/</w:t>
        </w:r>
      </w:hyperlink>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chatbots and digital companions are reshaping emotional connection, accessed February 2, 2026, </w:t>
      </w:r>
      <w:hyperlink r:id="rId24">
        <w:r w:rsidDel="00000000" w:rsidR="00000000" w:rsidRPr="00000000">
          <w:rPr>
            <w:rFonts w:ascii="Google Sans" w:cs="Google Sans" w:eastAsia="Google Sans" w:hAnsi="Google Sans"/>
            <w:color w:val="0000ee"/>
            <w:sz w:val="24"/>
            <w:szCs w:val="24"/>
            <w:u w:val="single"/>
            <w:rtl w:val="0"/>
          </w:rPr>
          <w:t xml:space="preserve">https://www.apa.org/monitor/2026/01-02/trends-digital-ai-relationships-emotional-connection</w:t>
        </w:r>
      </w:hyperlink>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Loneliness, and the Value of Human Connection - College of Public Health, GMU, accessed February 2, 2026, </w:t>
      </w:r>
      <w:hyperlink r:id="rId25">
        <w:r w:rsidDel="00000000" w:rsidR="00000000" w:rsidRPr="00000000">
          <w:rPr>
            <w:rFonts w:ascii="Google Sans" w:cs="Google Sans" w:eastAsia="Google Sans" w:hAnsi="Google Sans"/>
            <w:color w:val="0000ee"/>
            <w:sz w:val="24"/>
            <w:szCs w:val="24"/>
            <w:u w:val="single"/>
            <w:rtl w:val="0"/>
          </w:rPr>
          <w:t xml:space="preserve">https://publichealth.gmu.edu/news/2025-09/ai-loneliness-and-value-human-connection</w:t>
        </w:r>
      </w:hyperlink>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Concern over growing use of AI chatbots to stave off loneliness - BMJ Group, accessed February 2, 2026, </w:t>
      </w:r>
      <w:hyperlink r:id="rId26">
        <w:r w:rsidDel="00000000" w:rsidR="00000000" w:rsidRPr="00000000">
          <w:rPr>
            <w:rFonts w:ascii="Google Sans" w:cs="Google Sans" w:eastAsia="Google Sans" w:hAnsi="Google Sans"/>
            <w:color w:val="0000ee"/>
            <w:sz w:val="24"/>
            <w:szCs w:val="24"/>
            <w:u w:val="single"/>
            <w:rtl w:val="0"/>
          </w:rPr>
          <w:t xml:space="preserve">https://bmjgroup.com/concern-over-growing-use-of-ai-chatbots-to-stave-off-loneliness/</w:t>
        </w:r>
      </w:hyperlink>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law-focused charter school to open downtown amid IPS ... - WFYI, accessed February 2, 2026, </w:t>
      </w:r>
      <w:hyperlink r:id="rId27">
        <w:r w:rsidDel="00000000" w:rsidR="00000000" w:rsidRPr="00000000">
          <w:rPr>
            <w:rFonts w:ascii="Google Sans" w:cs="Google Sans" w:eastAsia="Google Sans" w:hAnsi="Google Sans"/>
            <w:color w:val="0000ee"/>
            <w:sz w:val="24"/>
            <w:szCs w:val="24"/>
            <w:u w:val="single"/>
            <w:rtl w:val="0"/>
          </w:rPr>
          <w:t xml:space="preserve">https://www.wfyi.org/news/articles/legal-prep-charter-school-approved-indianapolis-ips-funding</w:t>
        </w:r>
      </w:hyperlink>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February 2, 2026, </w:t>
      </w:r>
      <w:hyperlink r:id="rId28">
        <w:r w:rsidDel="00000000" w:rsidR="00000000" w:rsidRPr="00000000">
          <w:rPr>
            <w:rFonts w:ascii="Google Sans" w:cs="Google Sans" w:eastAsia="Google Sans" w:hAnsi="Google Sans"/>
            <w:color w:val="0000ee"/>
            <w:sz w:val="24"/>
            <w:szCs w:val="24"/>
            <w:u w:val="single"/>
            <w:rtl w:val="0"/>
          </w:rPr>
          <w:t xml:space="preserve">https://www.thedailyline.com/claudiamorell/Chicago%20families%20brace%20for%20uncertainty%20as%20teachers%E2%80%99%20union%20plans%20all-remot?%2Bvote%3Fpage=23&amp;page=23</w:t>
        </w:r>
      </w:hyperlink>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Charter Revision Commission Adopted Final Report - NYC.gov, accessed February 2, 2026, </w:t>
      </w:r>
      <w:hyperlink r:id="rId29">
        <w:r w:rsidDel="00000000" w:rsidR="00000000" w:rsidRPr="00000000">
          <w:rPr>
            <w:rFonts w:ascii="Google Sans" w:cs="Google Sans" w:eastAsia="Google Sans" w:hAnsi="Google Sans"/>
            <w:color w:val="0000ee"/>
            <w:sz w:val="24"/>
            <w:szCs w:val="24"/>
            <w:u w:val="single"/>
            <w:rtl w:val="0"/>
          </w:rPr>
          <w:t xml:space="preserve">https://www.nyc.gov/assets/charter/downloads/pdf/2025/7-21-2025-charter-revision-commission-adopted-final-report-digital.pdf</w:t>
        </w:r>
      </w:hyperlink>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Wiener Throws Westside Residents Under Bus, accessed February 2, 2026, </w:t>
      </w:r>
      <w:hyperlink r:id="rId30">
        <w:r w:rsidDel="00000000" w:rsidR="00000000" w:rsidRPr="00000000">
          <w:rPr>
            <w:rFonts w:ascii="Google Sans" w:cs="Google Sans" w:eastAsia="Google Sans" w:hAnsi="Google Sans"/>
            <w:color w:val="0000ee"/>
            <w:sz w:val="24"/>
            <w:szCs w:val="24"/>
            <w:u w:val="single"/>
            <w:rtl w:val="0"/>
          </w:rPr>
          <w:t xml:space="preserve">https://westsideobserver.com/25/11-weiner-throws-westside-under-the-bus.php</w:t>
        </w:r>
      </w:hyperlink>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Indianapolis charter schools set to grow with mayor's board approval of new campuses, accessed February 2, 2026, </w:t>
      </w:r>
      <w:hyperlink r:id="rId31">
        <w:r w:rsidDel="00000000" w:rsidR="00000000" w:rsidRPr="00000000">
          <w:rPr>
            <w:rFonts w:ascii="Google Sans" w:cs="Google Sans" w:eastAsia="Google Sans" w:hAnsi="Google Sans"/>
            <w:color w:val="0000ee"/>
            <w:sz w:val="24"/>
            <w:szCs w:val="24"/>
            <w:u w:val="single"/>
            <w:rtl w:val="0"/>
          </w:rPr>
          <w:t xml:space="preserve">https://www.wfyi.org/news/articles/indianapolis-charter-school-board-expands-imsa-victory-college-prep-legal-prep-academy</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 new export controls on critical minerals, supply concentration risks become reality - IEA, accessed February 2, 2026, </w:t>
      </w:r>
      <w:hyperlink r:id="rId32">
        <w:r w:rsidDel="00000000" w:rsidR="00000000" w:rsidRPr="00000000">
          <w:rPr>
            <w:rFonts w:ascii="Google Sans" w:cs="Google Sans" w:eastAsia="Google Sans" w:hAnsi="Google Sans"/>
            <w:color w:val="0000ee"/>
            <w:sz w:val="24"/>
            <w:szCs w:val="24"/>
            <w:u w:val="single"/>
            <w:rtl w:val="0"/>
          </w:rPr>
          <w:t xml:space="preserve">https://www.iea.org/commentaries/with-new-export-controls-on-critical-minerals-supply-concentration-risks-become-reality</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Winds Of Protectionism In The Shadow Of Critical Minerals – Analysis - Eurasia Review, accessed February 2, 2026, </w:t>
      </w:r>
      <w:hyperlink r:id="rId33">
        <w:r w:rsidDel="00000000" w:rsidR="00000000" w:rsidRPr="00000000">
          <w:rPr>
            <w:rFonts w:ascii="Google Sans" w:cs="Google Sans" w:eastAsia="Google Sans" w:hAnsi="Google Sans"/>
            <w:color w:val="0000ee"/>
            <w:sz w:val="24"/>
            <w:szCs w:val="24"/>
            <w:u w:val="single"/>
            <w:rtl w:val="0"/>
          </w:rPr>
          <w:t xml:space="preserve">https://www.eurasiareview.com/01022026-winds-of-protectionism-in-the-shadow-of-critical-minerals-analysis/</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&amp; metals 2026: Adapting to a policy-driven business cycle | White &amp; Case LLP, accessed February 2, 2026, </w:t>
      </w:r>
      <w:hyperlink r:id="rId34">
        <w:r w:rsidDel="00000000" w:rsidR="00000000" w:rsidRPr="00000000">
          <w:rPr>
            <w:rFonts w:ascii="Google Sans" w:cs="Google Sans" w:eastAsia="Google Sans" w:hAnsi="Google Sans"/>
            <w:color w:val="0000ee"/>
            <w:sz w:val="24"/>
            <w:szCs w:val="24"/>
            <w:u w:val="single"/>
            <w:rtl w:val="0"/>
          </w:rPr>
          <w:t xml:space="preserve">https://www.whitecase.com/insight-our-thinking/mining-metals-2026-adapting-policy-driven-business-cycle</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Congo Cobalt Export Quotas: New Controls Reshape Market - Discovery Alert, accessed February 2, 2026, </w:t>
      </w:r>
      <w:hyperlink r:id="rId35">
        <w:r w:rsidDel="00000000" w:rsidR="00000000" w:rsidRPr="00000000">
          <w:rPr>
            <w:rFonts w:ascii="Google Sans" w:cs="Google Sans" w:eastAsia="Google Sans" w:hAnsi="Google Sans"/>
            <w:color w:val="0000ee"/>
            <w:sz w:val="24"/>
            <w:szCs w:val="24"/>
            <w:u w:val="single"/>
            <w:rtl w:val="0"/>
          </w:rPr>
          <w:t xml:space="preserve">https://discoveryalert.com.au/congo-cobalt-export-quotas-2025-resource-control/</w:t>
        </w:r>
      </w:hyperlink>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 Nationalism and the Resilience of Critical Mineral Supply Chains - RFF.org, accessed February 2, 2026, </w:t>
      </w:r>
      <w:hyperlink r:id="rId36">
        <w:r w:rsidDel="00000000" w:rsidR="00000000" w:rsidRPr="00000000">
          <w:rPr>
            <w:rFonts w:ascii="Google Sans" w:cs="Google Sans" w:eastAsia="Google Sans" w:hAnsi="Google Sans"/>
            <w:color w:val="0000ee"/>
            <w:sz w:val="24"/>
            <w:szCs w:val="24"/>
            <w:u w:val="single"/>
            <w:rtl w:val="0"/>
          </w:rPr>
          <w:t xml:space="preserve">https://media.rff.org/documents/Report_25-18.pdf</w:t>
        </w:r>
      </w:hyperlink>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New AI Is Bringing Russia's Fallen Soldiers Back Virtually ..., accessed February 2, 2026, </w:t>
      </w:r>
      <w:hyperlink r:id="rId37">
        <w:r w:rsidDel="00000000" w:rsidR="00000000" w:rsidRPr="00000000">
          <w:rPr>
            <w:rFonts w:ascii="Google Sans" w:cs="Google Sans" w:eastAsia="Google Sans" w:hAnsi="Google Sans"/>
            <w:color w:val="0000ee"/>
            <w:sz w:val="24"/>
            <w:szCs w:val="24"/>
            <w:u w:val="single"/>
            <w:rtl w:val="0"/>
          </w:rPr>
          <w:t xml:space="preserve">https://linkdood.com/how-new-ai-is-bringing-russias-fallen-soldiers-back-virtually/</w:t>
        </w:r>
      </w:hyperlink>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Booming AI Revival Services Mean for China's Relationship to Death, accessed February 2, 2026, </w:t>
      </w:r>
      <w:hyperlink r:id="rId38">
        <w:r w:rsidDel="00000000" w:rsidR="00000000" w:rsidRPr="00000000">
          <w:rPr>
            <w:rFonts w:ascii="Google Sans" w:cs="Google Sans" w:eastAsia="Google Sans" w:hAnsi="Google Sans"/>
            <w:color w:val="0000ee"/>
            <w:sz w:val="24"/>
            <w:szCs w:val="24"/>
            <w:u w:val="single"/>
            <w:rtl w:val="0"/>
          </w:rPr>
          <w:t xml:space="preserve">https://www.theworldofchinese.com/2024/03/china-ai-revival-services/</w:t>
        </w:r>
      </w:hyperlink>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protect yourself from AI deepfakes after you die | Mashable, accessed February 2, 2026, </w:t>
      </w:r>
      <w:hyperlink r:id="rId39">
        <w:r w:rsidDel="00000000" w:rsidR="00000000" w:rsidRPr="00000000">
          <w:rPr>
            <w:rFonts w:ascii="Google Sans" w:cs="Google Sans" w:eastAsia="Google Sans" w:hAnsi="Google Sans"/>
            <w:color w:val="0000ee"/>
            <w:sz w:val="24"/>
            <w:szCs w:val="24"/>
            <w:u w:val="single"/>
            <w:rtl w:val="0"/>
          </w:rPr>
          <w:t xml:space="preserve">https://mashable.com/article/ai-deepfake-protections-death-will</w:t>
        </w:r>
      </w:hyperlink>
      <w:r w:rsidDel="00000000" w:rsidR="00000000" w:rsidRPr="00000000">
        <w:rPr>
          <w:rtl w:val="0"/>
        </w:rPr>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Law of Digital Resurrection - ResearchGate, accessed February 2,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https://www.researchgate.net/publication/392220047_The_Law_of_Digital_Resurrection</w:t>
        </w:r>
      </w:hyperlink>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Gene Editing Shapes Care And Law In 2025 - Pharma Journal, accessed February 2, 2026, </w:t>
      </w:r>
      <w:hyperlink r:id="rId41">
        <w:r w:rsidDel="00000000" w:rsidR="00000000" w:rsidRPr="00000000">
          <w:rPr>
            <w:rFonts w:ascii="Google Sans" w:cs="Google Sans" w:eastAsia="Google Sans" w:hAnsi="Google Sans"/>
            <w:color w:val="0000ee"/>
            <w:sz w:val="24"/>
            <w:szCs w:val="24"/>
            <w:u w:val="single"/>
            <w:rtl w:val="0"/>
          </w:rPr>
          <w:t xml:space="preserve">https://pharma-journal.com/human-gene-editing-law-risk-clinical-2025/</w:t>
        </w:r>
      </w:hyperlink>
      <w:r w:rsidDel="00000000" w:rsidR="00000000" w:rsidRPr="00000000">
        <w:rPr>
          <w:rtl w:val="0"/>
        </w:rPr>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Gait Recognition the Next Big Thing in Biometric Identity Verification? - Facia.ai, accessed February 2, 2026, </w:t>
      </w:r>
      <w:hyperlink r:id="rId42">
        <w:r w:rsidDel="00000000" w:rsidR="00000000" w:rsidRPr="00000000">
          <w:rPr>
            <w:rFonts w:ascii="Google Sans" w:cs="Google Sans" w:eastAsia="Google Sans" w:hAnsi="Google Sans"/>
            <w:color w:val="0000ee"/>
            <w:sz w:val="24"/>
            <w:szCs w:val="24"/>
            <w:u w:val="single"/>
            <w:rtl w:val="0"/>
          </w:rPr>
          <w:t xml:space="preserve">https://facia.ai/blog/is-gait-recognition-the-next-big-thing-in-biometric-identity-verification/</w:t>
        </w:r>
      </w:hyperlink>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Editing the Human Genome | The Regulatory Review, accessed February 2, 2026, </w:t>
      </w:r>
      <w:hyperlink r:id="rId43">
        <w:r w:rsidDel="00000000" w:rsidR="00000000" w:rsidRPr="00000000">
          <w:rPr>
            <w:rFonts w:ascii="Google Sans" w:cs="Google Sans" w:eastAsia="Google Sans" w:hAnsi="Google Sans"/>
            <w:color w:val="0000ee"/>
            <w:sz w:val="24"/>
            <w:szCs w:val="24"/>
            <w:u w:val="single"/>
            <w:rtl w:val="0"/>
          </w:rPr>
          <w:t xml:space="preserve">https://www.theregreview.org/2024/06/01/editing-the-human-genome/</w:t>
        </w:r>
      </w:hyperlink>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 S.954 - 119th Congress (2025-2026): BITCOIN Act of 2025, accessed February 2, 2026, </w:t>
      </w:r>
      <w:hyperlink r:id="rId44">
        <w:r w:rsidDel="00000000" w:rsidR="00000000" w:rsidRPr="00000000">
          <w:rPr>
            <w:rFonts w:ascii="Google Sans" w:cs="Google Sans" w:eastAsia="Google Sans" w:hAnsi="Google Sans"/>
            <w:color w:val="0000ee"/>
            <w:sz w:val="24"/>
            <w:szCs w:val="24"/>
            <w:u w:val="single"/>
            <w:rtl w:val="0"/>
          </w:rPr>
          <w:t xml:space="preserve">https://www.congress.gov/bill/119th-congress/senate-bill/954/text</w:t>
        </w:r>
      </w:hyperlink>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Dakota lawmaker revives bitcoin reserve push with new bill - The Block, accessed February 2, 2026, </w:t>
      </w:r>
      <w:hyperlink r:id="rId45">
        <w:r w:rsidDel="00000000" w:rsidR="00000000" w:rsidRPr="00000000">
          <w:rPr>
            <w:rFonts w:ascii="Google Sans" w:cs="Google Sans" w:eastAsia="Google Sans" w:hAnsi="Google Sans"/>
            <w:color w:val="0000ee"/>
            <w:sz w:val="24"/>
            <w:szCs w:val="24"/>
            <w:u w:val="single"/>
            <w:rtl w:val="0"/>
          </w:rPr>
          <w:t xml:space="preserve">https://www.theblock.co/post/387341/south-dakota-bitcoin-reserve-bill</w:t>
        </w:r>
      </w:hyperlink>
      <w:r w:rsidDel="00000000" w:rsidR="00000000" w:rsidRPr="00000000">
        <w:rPr>
          <w:rtl w:val="0"/>
        </w:rPr>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2025's $100 Billion Digital Asset Treasury Boom, accessed February 2, 2026, </w:t>
      </w:r>
      <w:hyperlink r:id="rId46">
        <w:r w:rsidDel="00000000" w:rsidR="00000000" w:rsidRPr="00000000">
          <w:rPr>
            <w:rFonts w:ascii="Google Sans" w:cs="Google Sans" w:eastAsia="Google Sans" w:hAnsi="Google Sans"/>
            <w:color w:val="0000ee"/>
            <w:sz w:val="24"/>
            <w:szCs w:val="24"/>
            <w:u w:val="single"/>
            <w:rtl w:val="0"/>
          </w:rPr>
          <w:t xml:space="preserve">https://bitcointreasuries.net/news/exploring-2025s-dollar100-billion-digital-asset-treasury-boom</w:t>
        </w:r>
      </w:hyperlink>
      <w:r w:rsidDel="00000000" w:rsidR="00000000" w:rsidRPr="00000000">
        <w:rPr>
          <w:rtl w:val="0"/>
        </w:rPr>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a New Era of Corporate Finance: Bitcoin Treasury Companies, accessed February 2, 2026, </w:t>
      </w:r>
      <w:hyperlink r:id="rId47">
        <w:r w:rsidDel="00000000" w:rsidR="00000000" w:rsidRPr="00000000">
          <w:rPr>
            <w:rFonts w:ascii="Google Sans" w:cs="Google Sans" w:eastAsia="Google Sans" w:hAnsi="Google Sans"/>
            <w:color w:val="0000ee"/>
            <w:sz w:val="24"/>
            <w:szCs w:val="24"/>
            <w:u w:val="single"/>
            <w:rtl w:val="0"/>
          </w:rPr>
          <w:t xml:space="preserve">https://home.cib.natixis.com/articles/navigating-a-new-era-of-corporate-finance-bitcoin-treasury-companies</w:t>
        </w:r>
      </w:hyperlink>
      <w:r w:rsidDel="00000000" w:rsidR="00000000" w:rsidRPr="00000000">
        <w:rPr>
          <w:rtl w:val="0"/>
        </w:rPr>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of crypto: 5 crypto predictions for 2026 - Silicon Valley Bank, accessed February 2, 2026, </w:t>
      </w:r>
      <w:hyperlink r:id="rId48">
        <w:r w:rsidDel="00000000" w:rsidR="00000000" w:rsidRPr="00000000">
          <w:rPr>
            <w:rFonts w:ascii="Google Sans" w:cs="Google Sans" w:eastAsia="Google Sans" w:hAnsi="Google Sans"/>
            <w:color w:val="0000ee"/>
            <w:sz w:val="24"/>
            <w:szCs w:val="24"/>
            <w:u w:val="single"/>
            <w:rtl w:val="0"/>
          </w:rPr>
          <w:t xml:space="preserve">https://www.svb.com/industry-insights/fintech/2026-crypto-outlook/</w:t>
        </w:r>
      </w:hyperlink>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Tennessee Lawmakers Weigh Strategic Bitcoin Reserve Bill, accessed February 2, 2026, </w:t>
      </w:r>
      <w:hyperlink r:id="rId49">
        <w:r w:rsidDel="00000000" w:rsidR="00000000" w:rsidRPr="00000000">
          <w:rPr>
            <w:rFonts w:ascii="Google Sans" w:cs="Google Sans" w:eastAsia="Google Sans" w:hAnsi="Google Sans"/>
            <w:color w:val="0000ee"/>
            <w:sz w:val="24"/>
            <w:szCs w:val="24"/>
            <w:u w:val="single"/>
            <w:rtl w:val="0"/>
          </w:rPr>
          <w:t xml:space="preserve">https://bitcoinmagazine.com/news/tennessee-strategic-bitcoin-reserve</w:t>
        </w:r>
      </w:hyperlink>
      <w:r w:rsidDel="00000000" w:rsidR="00000000" w:rsidRPr="00000000">
        <w:rPr>
          <w:rtl w:val="0"/>
        </w:rPr>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Goes Mainstream: 4 in 10 U.S. Merchants Accept Digital Assets - PayPal Newsroom, accessed February 2, 2026, </w:t>
      </w:r>
      <w:hyperlink r:id="rId50">
        <w:r w:rsidDel="00000000" w:rsidR="00000000" w:rsidRPr="00000000">
          <w:rPr>
            <w:rFonts w:ascii="Google Sans" w:cs="Google Sans" w:eastAsia="Google Sans" w:hAnsi="Google Sans"/>
            <w:color w:val="0000ee"/>
            <w:sz w:val="24"/>
            <w:szCs w:val="24"/>
            <w:u w:val="single"/>
            <w:rtl w:val="0"/>
          </w:rPr>
          <w:t xml:space="preserve">https://newsroom.paypal-corp.com/2026-01-27-Crypto-Goes-Mainstream-4-in-10-US-Merchants-Accept-Digital-Assets</w:t>
        </w:r>
      </w:hyperlink>
      <w:r w:rsidDel="00000000" w:rsidR="00000000" w:rsidRPr="00000000">
        <w:rPr>
          <w:rtl w:val="0"/>
        </w:rPr>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Impossible Wall: Exposing Holes in European Strategy Against a Russian Drone Swarm. - NATO Association of Canada, accessed February 2, 2026, </w:t>
      </w:r>
      <w:hyperlink r:id="rId51">
        <w:r w:rsidDel="00000000" w:rsidR="00000000" w:rsidRPr="00000000">
          <w:rPr>
            <w:rFonts w:ascii="Google Sans" w:cs="Google Sans" w:eastAsia="Google Sans" w:hAnsi="Google Sans"/>
            <w:color w:val="0000ee"/>
            <w:sz w:val="24"/>
            <w:szCs w:val="24"/>
            <w:u w:val="single"/>
            <w:rtl w:val="0"/>
          </w:rPr>
          <w:t xml:space="preserve">https://natoassociation.ca/the-impossible-wall-exposing-holes-in-european-strategy-against-a-russian-drone-swarm/</w:t>
        </w:r>
      </w:hyperlink>
      <w:r w:rsidDel="00000000" w:rsidR="00000000" w:rsidRPr="00000000">
        <w:rPr>
          <w:rtl w:val="0"/>
        </w:rPr>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Proved the Case for Drone Defense - Inside Unmanned Systems, accessed February 2, 2026, </w:t>
      </w:r>
      <w:hyperlink r:id="rId52">
        <w:r w:rsidDel="00000000" w:rsidR="00000000" w:rsidRPr="00000000">
          <w:rPr>
            <w:rFonts w:ascii="Google Sans" w:cs="Google Sans" w:eastAsia="Google Sans" w:hAnsi="Google Sans"/>
            <w:color w:val="0000ee"/>
            <w:sz w:val="24"/>
            <w:szCs w:val="24"/>
            <w:u w:val="single"/>
            <w:rtl w:val="0"/>
          </w:rPr>
          <w:t xml:space="preserve">https://insideunmannedsystems.com/2025-proved-the-case-for-drone-defense/</w:t>
        </w:r>
      </w:hyperlink>
      <w:r w:rsidDel="00000000" w:rsidR="00000000" w:rsidRPr="00000000">
        <w:rPr>
          <w:rtl w:val="0"/>
        </w:rPr>
      </w:r>
    </w:p>
    <w:p w:rsidR="00000000" w:rsidDel="00000000" w:rsidP="00000000" w:rsidRDefault="00000000" w:rsidRPr="00000000" w14:paraId="000001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LOWDOWN - Apple Podcasts, accessed February 2, 2026, </w:t>
      </w:r>
      <w:hyperlink r:id="rId53">
        <w:r w:rsidDel="00000000" w:rsidR="00000000" w:rsidRPr="00000000">
          <w:rPr>
            <w:rFonts w:ascii="Google Sans" w:cs="Google Sans" w:eastAsia="Google Sans" w:hAnsi="Google Sans"/>
            <w:color w:val="0000ee"/>
            <w:sz w:val="24"/>
            <w:szCs w:val="24"/>
            <w:u w:val="single"/>
            <w:rtl w:val="0"/>
          </w:rPr>
          <w:t xml:space="preserve">https://podcasts.apple.com/us/podcast/the-lowdown/id1777534621</w:t>
        </w:r>
      </w:hyperlink>
      <w:r w:rsidDel="00000000" w:rsidR="00000000" w:rsidRPr="00000000">
        <w:rPr>
          <w:rtl w:val="0"/>
        </w:rPr>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Hungarian Defence Review - REAL-J, accessed February 2, 2026, </w:t>
      </w:r>
      <w:hyperlink r:id="rId54">
        <w:r w:rsidDel="00000000" w:rsidR="00000000" w:rsidRPr="00000000">
          <w:rPr>
            <w:rFonts w:ascii="Google Sans" w:cs="Google Sans" w:eastAsia="Google Sans" w:hAnsi="Google Sans"/>
            <w:color w:val="0000ee"/>
            <w:sz w:val="24"/>
            <w:szCs w:val="24"/>
            <w:u w:val="single"/>
            <w:rtl w:val="0"/>
          </w:rPr>
          <w:t xml:space="preserve">https://real-j.mtak.hu/28596/14/HDR_2025_1.pdf</w:t>
        </w:r>
      </w:hyperlink>
      <w:r w:rsidDel="00000000" w:rsidR="00000000" w:rsidRPr="00000000">
        <w:rPr>
          <w:rtl w:val="0"/>
        </w:rPr>
      </w:r>
    </w:p>
    <w:p w:rsidR="00000000" w:rsidDel="00000000" w:rsidP="00000000" w:rsidRDefault="00000000" w:rsidRPr="00000000" w14:paraId="000001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Israel and EU Alarm on “Clear &amp; Imminent” Cyber Risks from Chinese-Made Drones, accessed February 2, 2026, </w:t>
      </w:r>
      <w:hyperlink r:id="rId55">
        <w:r w:rsidDel="00000000" w:rsidR="00000000" w:rsidRPr="00000000">
          <w:rPr>
            <w:rFonts w:ascii="Google Sans" w:cs="Google Sans" w:eastAsia="Google Sans" w:hAnsi="Google Sans"/>
            <w:color w:val="0000ee"/>
            <w:sz w:val="24"/>
            <w:szCs w:val="24"/>
            <w:u w:val="single"/>
            <w:rtl w:val="0"/>
          </w:rPr>
          <w:t xml:space="preserve">https://www.autonomyglobal.co/israel-and-eu-alarm-on-clear-imminent-cyber-risks-from-chinese-made-drones/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2220047_The_Law_of_Digital_Resurrection" TargetMode="External"/><Relationship Id="rId42" Type="http://schemas.openxmlformats.org/officeDocument/2006/relationships/hyperlink" Target="https://facia.ai/blog/is-gait-recognition-the-next-big-thing-in-biometric-identity-verification/" TargetMode="External"/><Relationship Id="rId41" Type="http://schemas.openxmlformats.org/officeDocument/2006/relationships/hyperlink" Target="https://pharma-journal.com/human-gene-editing-law-risk-clinical-2025/" TargetMode="External"/><Relationship Id="rId44" Type="http://schemas.openxmlformats.org/officeDocument/2006/relationships/hyperlink" Target="https://www.congress.gov/bill/119th-congress/senate-bill/954/text" TargetMode="External"/><Relationship Id="rId43" Type="http://schemas.openxmlformats.org/officeDocument/2006/relationships/hyperlink" Target="https://www.theregreview.org/2024/06/01/editing-the-human-genome/" TargetMode="External"/><Relationship Id="rId46" Type="http://schemas.openxmlformats.org/officeDocument/2006/relationships/hyperlink" Target="https://bitcointreasuries.net/news/exploring-2025s-dollar100-billion-digital-asset-treasury-boom" TargetMode="External"/><Relationship Id="rId45" Type="http://schemas.openxmlformats.org/officeDocument/2006/relationships/hyperlink" Target="https://www.theblock.co/post/387341/south-dakota-bitcoin-reserve-bi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pmorgan.com/content/dam/jpmorgan/documents/wealth-management/outlook-2026.pdf" TargetMode="External"/><Relationship Id="rId48" Type="http://schemas.openxmlformats.org/officeDocument/2006/relationships/hyperlink" Target="https://www.svb.com/industry-insights/fintech/2026-crypto-outlook/" TargetMode="External"/><Relationship Id="rId47" Type="http://schemas.openxmlformats.org/officeDocument/2006/relationships/hyperlink" Target="https://home.cib.natixis.com/articles/navigating-a-new-era-of-corporate-finance-bitcoin-treasury-companies" TargetMode="External"/><Relationship Id="rId49" Type="http://schemas.openxmlformats.org/officeDocument/2006/relationships/hyperlink" Target="https://bitcoinmagazine.com/news/tennessee-strategic-bitcoin-reserve" TargetMode="External"/><Relationship Id="rId5" Type="http://schemas.openxmlformats.org/officeDocument/2006/relationships/styles" Target="styles.xml"/><Relationship Id="rId6" Type="http://schemas.openxmlformats.org/officeDocument/2006/relationships/hyperlink" Target="https://www.trustnet.com/news/13465125/from-a-debt-crisis-to-an-ai-pull-back-three-key-risks-for-2026" TargetMode="External"/><Relationship Id="rId7" Type="http://schemas.openxmlformats.org/officeDocument/2006/relationships/hyperlink" Target="https://timesofindia.indiatimes.com/business/india-business/tariff-war-ai-bubble-crisis-worse-than-2008-looming-economic-survey-explains-what-india-should-do/articleshow/127778331.cms" TargetMode="External"/><Relationship Id="rId8" Type="http://schemas.openxmlformats.org/officeDocument/2006/relationships/hyperlink" Target="https://www.nuclearbusiness-platform.com/media/insights/10-major-nuclear-energy-developments-to-watch-in-2025" TargetMode="External"/><Relationship Id="rId31" Type="http://schemas.openxmlformats.org/officeDocument/2006/relationships/hyperlink" Target="https://www.wfyi.org/news/articles/indianapolis-charter-school-board-expands-imsa-victory-college-prep-legal-prep-academy" TargetMode="External"/><Relationship Id="rId30" Type="http://schemas.openxmlformats.org/officeDocument/2006/relationships/hyperlink" Target="https://westsideobserver.com/25/11-weiner-throws-westside-under-the-bus.php" TargetMode="External"/><Relationship Id="rId33" Type="http://schemas.openxmlformats.org/officeDocument/2006/relationships/hyperlink" Target="https://www.eurasiareview.com/01022026-winds-of-protectionism-in-the-shadow-of-critical-minerals-analysis/" TargetMode="External"/><Relationship Id="rId32" Type="http://schemas.openxmlformats.org/officeDocument/2006/relationships/hyperlink" Target="https://www.iea.org/commentaries/with-new-export-controls-on-critical-minerals-supply-concentration-risks-become-reality" TargetMode="External"/><Relationship Id="rId35" Type="http://schemas.openxmlformats.org/officeDocument/2006/relationships/hyperlink" Target="https://discoveryalert.com.au/congo-cobalt-export-quotas-2025-resource-control/" TargetMode="External"/><Relationship Id="rId34" Type="http://schemas.openxmlformats.org/officeDocument/2006/relationships/hyperlink" Target="https://www.whitecase.com/insight-our-thinking/mining-metals-2026-adapting-policy-driven-business-cycle" TargetMode="External"/><Relationship Id="rId37" Type="http://schemas.openxmlformats.org/officeDocument/2006/relationships/hyperlink" Target="https://linkdood.com/how-new-ai-is-bringing-russias-fallen-soldiers-back-virtually/" TargetMode="External"/><Relationship Id="rId36" Type="http://schemas.openxmlformats.org/officeDocument/2006/relationships/hyperlink" Target="https://media.rff.org/documents/Report_25-18.pdf" TargetMode="External"/><Relationship Id="rId39" Type="http://schemas.openxmlformats.org/officeDocument/2006/relationships/hyperlink" Target="https://mashable.com/article/ai-deepfake-protections-death-will" TargetMode="External"/><Relationship Id="rId38" Type="http://schemas.openxmlformats.org/officeDocument/2006/relationships/hyperlink" Target="https://www.theworldofchinese.com/2024/03/china-ai-revival-services/" TargetMode="External"/><Relationship Id="rId20" Type="http://schemas.openxmlformats.org/officeDocument/2006/relationships/hyperlink" Target="https://www.mediapost.com/publications/article/412112/crisis-looming-over-ai-generated-ads-content.html?edition=141301" TargetMode="External"/><Relationship Id="rId22" Type="http://schemas.openxmlformats.org/officeDocument/2006/relationships/hyperlink" Target="https://www.hbs.edu/ris/download.aspx?name=AI+Companions+Reduce+Loneliness+11.7.2025.pdf" TargetMode="External"/><Relationship Id="rId21" Type="http://schemas.openxmlformats.org/officeDocument/2006/relationships/hyperlink" Target="https://w3solved.com/digital-marketing/7-game-changing-ai-marketing-updates-changing-consumer-behavior-in-2026/" TargetMode="External"/><Relationship Id="rId24" Type="http://schemas.openxmlformats.org/officeDocument/2006/relationships/hyperlink" Target="https://www.apa.org/monitor/2026/01-02/trends-digital-ai-relationships-emotional-connection" TargetMode="External"/><Relationship Id="rId23" Type="http://schemas.openxmlformats.org/officeDocument/2006/relationships/hyperlink" Target="https://faspsych.com/blog/ai-loneliness-mental-health-telepsychiatry-2025/" TargetMode="External"/><Relationship Id="rId26" Type="http://schemas.openxmlformats.org/officeDocument/2006/relationships/hyperlink" Target="https://bmjgroup.com/concern-over-growing-use-of-ai-chatbots-to-stave-off-loneliness/" TargetMode="External"/><Relationship Id="rId25" Type="http://schemas.openxmlformats.org/officeDocument/2006/relationships/hyperlink" Target="https://publichealth.gmu.edu/news/2025-09/ai-loneliness-and-value-human-connection" TargetMode="External"/><Relationship Id="rId28" Type="http://schemas.openxmlformats.org/officeDocument/2006/relationships/hyperlink" Target="https://www.thedailyline.com/claudiamorell/Chicago%20families%20brace%20for%20uncertainty%20as%20teachers%E2%80%99%20union%20plans%20all-remot?%2Bvote?page=23&amp;page=23" TargetMode="External"/><Relationship Id="rId27" Type="http://schemas.openxmlformats.org/officeDocument/2006/relationships/hyperlink" Target="https://www.wfyi.org/news/articles/legal-prep-charter-school-approved-indianapolis-ips-funding" TargetMode="External"/><Relationship Id="rId29" Type="http://schemas.openxmlformats.org/officeDocument/2006/relationships/hyperlink" Target="https://www.nyc.gov/assets/charter/downloads/pdf/2025/7-21-2025-charter-revision-commission-adopted-final-report-digital.pdf" TargetMode="External"/><Relationship Id="rId51" Type="http://schemas.openxmlformats.org/officeDocument/2006/relationships/hyperlink" Target="https://natoassociation.ca/the-impossible-wall-exposing-holes-in-european-strategy-against-a-russian-drone-swarm/" TargetMode="External"/><Relationship Id="rId50" Type="http://schemas.openxmlformats.org/officeDocument/2006/relationships/hyperlink" Target="https://newsroom.paypal-corp.com/2026-01-27-Crypto-Goes-Mainstream-4-in-10-US-Merchants-Accept-Digital-Assets" TargetMode="External"/><Relationship Id="rId53" Type="http://schemas.openxmlformats.org/officeDocument/2006/relationships/hyperlink" Target="https://podcasts.apple.com/us/podcast/the-lowdown/id1777534621" TargetMode="External"/><Relationship Id="rId52" Type="http://schemas.openxmlformats.org/officeDocument/2006/relationships/hyperlink" Target="https://insideunmannedsystems.com/2025-proved-the-case-for-drone-defense/" TargetMode="External"/><Relationship Id="rId11" Type="http://schemas.openxmlformats.org/officeDocument/2006/relationships/hyperlink" Target="https://www.metzler.com/en/metzler/news/bank/asset-management/2026-jahresausblick" TargetMode="External"/><Relationship Id="rId55" Type="http://schemas.openxmlformats.org/officeDocument/2006/relationships/hyperlink" Target="https://www.autonomyglobal.co/israel-and-eu-alarm-on-clear-imminent-cyber-risks-from-chinese-made-drones/" TargetMode="External"/><Relationship Id="rId10" Type="http://schemas.openxmlformats.org/officeDocument/2006/relationships/hyperlink" Target="https://www.bankingsupervision.europa.eu/framework/priorities/html/ssm.supervisory_priorities202511.en.html" TargetMode="External"/><Relationship Id="rId54" Type="http://schemas.openxmlformats.org/officeDocument/2006/relationships/hyperlink" Target="https://real-j.mtak.hu/28596/14/HDR_2025_1.pdf" TargetMode="External"/><Relationship Id="rId13" Type="http://schemas.openxmlformats.org/officeDocument/2006/relationships/hyperlink" Target="https://www.iea.org/reports/the-path-to-a-new-era-for-nuclear-energy/executive-summary" TargetMode="External"/><Relationship Id="rId12" Type="http://schemas.openxmlformats.org/officeDocument/2006/relationships/hyperlink" Target="https://perkinscoie.com/insights/update/nuclear-industry-kicks-2026-major-public-and-private-sector-announcements-0" TargetMode="External"/><Relationship Id="rId15" Type="http://schemas.openxmlformats.org/officeDocument/2006/relationships/hyperlink" Target="https://www.asce.org/publications-and-news/civil-engineering-source/article/2025/12/17/demand-for-data-centers-soars-could-small-modular-reactors-meet-the-need" TargetMode="External"/><Relationship Id="rId14" Type="http://schemas.openxmlformats.org/officeDocument/2006/relationships/hyperlink" Target="https://introl.com/blog/smr-nuclear-data-center-22gw-development-2025" TargetMode="External"/><Relationship Id="rId17" Type="http://schemas.openxmlformats.org/officeDocument/2006/relationships/hyperlink" Target="https://www.adgully.com/post/11386/63-billion-lost-to-bots-invalid-ad-traffic-emerges-as-digital-marketings-silent-tax" TargetMode="External"/><Relationship Id="rId16" Type="http://schemas.openxmlformats.org/officeDocument/2006/relationships/hyperlink" Target="https://evrimagaci.org/gpt/google-ad-crisis-and-ai-upheaval-reshape-digital-publishing-525401" TargetMode="External"/><Relationship Id="rId19" Type="http://schemas.openxmlformats.org/officeDocument/2006/relationships/hyperlink" Target="https://www.biometricupdate.com/202501/world-caps-landmark-year-as-it-aims-to-define-human-in-the-context-of-ai" TargetMode="External"/><Relationship Id="rId18" Type="http://schemas.openxmlformats.org/officeDocument/2006/relationships/hyperlink" Target="https://www.biometricupdate.com/202505/proof-of-personhood-protocols-jockey-to-establish-networks-of-verified-huma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