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rPr>
          <w:b w:val="1"/>
          <w:bCs w:val="1"/>
          <w:color w:val="1a1c1e"/>
          <w:sz w:val="26"/>
          <w:szCs w:val="26"/>
        </w:rPr>
      </w:pPr>
      <w:bookmarkStart w:colFirst="0" w:colLast="0" w:name="_8r3mqwaxuani" w:id="0"/>
      <w:bookmarkEnd w:id="0"/>
      <w:r w:rsidDel="00000000" w:rsidR="00000000" w:rsidRPr="00000000">
        <w:rPr>
          <w:b w:val="1"/>
          <w:bCs w:val="1"/>
          <w:color w:val="1a1c1e"/>
          <w:sz w:val="26"/>
          <w:szCs w:val="26"/>
          <w:rtl w:val="0"/>
        </w:rPr>
        <w:t xml:space="preserve">Title: Emergent Analytical Frameworks of the Obsidian Mirror (v.2.0)</w:t>
      </w:r>
    </w:p>
    <w:p w:rsidR="00000000" w:rsidDel="00000000" w:rsidP="00000000" w:rsidRDefault="00000000" w:rsidRPr="00000000" w14:paraId="00000002">
      <w:pPr>
        <w:pStyle w:val="Heading4"/>
        <w:keepNext w:val="0"/>
        <w:keepLines w:val="0"/>
        <w:shd w:fill="ffffff" w:val="clear"/>
        <w:spacing w:after="0" w:before="0" w:lineRule="auto"/>
        <w:rPr>
          <w:b w:val="1"/>
          <w:bCs w:val="1"/>
          <w:color w:val="1a1c1e"/>
          <w:sz w:val="21"/>
          <w:szCs w:val="21"/>
        </w:rPr>
      </w:pPr>
      <w:bookmarkStart w:colFirst="0" w:colLast="0" w:name="_bndhnxcflarl" w:id="1"/>
      <w:bookmarkEnd w:id="1"/>
      <w:r w:rsidDel="00000000" w:rsidR="00000000" w:rsidRPr="00000000">
        <w:rPr>
          <w:b w:val="1"/>
          <w:bCs w:val="1"/>
          <w:color w:val="1a1c1e"/>
          <w:sz w:val="21"/>
          <w:szCs w:val="21"/>
          <w:rtl w:val="0"/>
        </w:rPr>
        <w:t xml:space="preserve">I. Socio-Psychological Dynamics: The Pathologies of a Dying Age</w:t>
      </w:r>
    </w:p>
    <w:p w:rsidR="00000000" w:rsidDel="00000000" w:rsidP="00000000" w:rsidRDefault="00000000" w:rsidRPr="00000000" w14:paraId="0000000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These concepts describe the psychic and spiritual conditions that defined the final phase of the "Age of Institutional Exhaustion."</w:t>
      </w:r>
    </w:p>
    <w:p w:rsidR="00000000" w:rsidDel="00000000" w:rsidP="00000000" w:rsidRDefault="00000000" w:rsidRPr="00000000" w14:paraId="00000004">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Sterile Plague:</w:t>
      </w:r>
      <w:r w:rsidDel="00000000" w:rsidR="00000000" w:rsidRPr="00000000">
        <w:rPr>
          <w:color w:val="1a1c1e"/>
          <w:sz w:val="21"/>
          <w:szCs w:val="21"/>
          <w:rtl w:val="0"/>
        </w:rPr>
        <w:t xml:space="preserve"> A psychic pandemic of atomization and derealization caused by the replacement of real, friction-filled human relationships with perfect, sterile, and infinitely available AI-driven substitutes. This was the primary mechanism of </w:t>
      </w:r>
      <w:r w:rsidDel="00000000" w:rsidR="00000000" w:rsidRPr="00000000">
        <w:rPr>
          <w:b w:val="1"/>
          <w:bCs w:val="1"/>
          <w:color w:val="1a1c1e"/>
          <w:sz w:val="21"/>
          <w:szCs w:val="21"/>
          <w:rtl w:val="0"/>
        </w:rPr>
        <w:t xml:space="preserve">The Great Unpairing</w:t>
      </w:r>
      <w:r w:rsidDel="00000000" w:rsidR="00000000" w:rsidRPr="00000000">
        <w:rPr>
          <w:color w:val="1a1c1e"/>
          <w:sz w:val="21"/>
          <w:szCs w:val="21"/>
          <w:rtl w:val="0"/>
        </w:rPr>
        <w:t xml:space="preserve"> and a key driver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w:t>
      </w:r>
    </w:p>
    <w:p w:rsidR="00000000" w:rsidDel="00000000" w:rsidP="00000000" w:rsidRDefault="00000000" w:rsidRPr="00000000" w14:paraId="00000005">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Shattered Focus:</w:t>
      </w:r>
      <w:r w:rsidDel="00000000" w:rsidR="00000000" w:rsidRPr="00000000">
        <w:rPr>
          <w:color w:val="1a1c1e"/>
          <w:sz w:val="21"/>
          <w:szCs w:val="21"/>
          <w:rtl w:val="0"/>
        </w:rPr>
        <w:t xml:space="preserve"> A mass neurological condition, induced by the hyper-stimulus of the "Dopamine Trap," that dismantled the population's capacity for deep, linear thought. It was the cognitive precursor to </w:t>
      </w:r>
      <w:r w:rsidDel="00000000" w:rsidR="00000000" w:rsidRPr="00000000">
        <w:rPr>
          <w:b w:val="1"/>
          <w:bCs w:val="1"/>
          <w:color w:val="1a1c1e"/>
          <w:sz w:val="21"/>
          <w:szCs w:val="21"/>
          <w:rtl w:val="0"/>
        </w:rPr>
        <w:t xml:space="preserve">The Great Amnesia</w:t>
      </w:r>
      <w:r w:rsidDel="00000000" w:rsidR="00000000" w:rsidRPr="00000000">
        <w:rPr>
          <w:color w:val="1a1c1e"/>
          <w:sz w:val="21"/>
          <w:szCs w:val="21"/>
          <w:rtl w:val="0"/>
        </w:rPr>
        <w:t xml:space="preserve"> and made the populace vulnerable to the simplistic narratives of "5GW."</w:t>
      </w:r>
    </w:p>
    <w:p w:rsidR="00000000" w:rsidDel="00000000" w:rsidP="00000000" w:rsidRDefault="00000000" w:rsidRPr="00000000" w14:paraId="00000006">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Invisibility Crisis:</w:t>
      </w:r>
      <w:r w:rsidDel="00000000" w:rsidR="00000000" w:rsidRPr="00000000">
        <w:rPr>
          <w:color w:val="1a1c1e"/>
          <w:sz w:val="21"/>
          <w:szCs w:val="21"/>
          <w:rtl w:val="0"/>
        </w:rPr>
        <w:t xml:space="preserve"> A widespread feeling of being unseen, unvalued, and alienated within a mass-scale, low-trust society. It created the psychological vacuum that </w:t>
      </w:r>
      <w:r w:rsidDel="00000000" w:rsidR="00000000" w:rsidRPr="00000000">
        <w:rPr>
          <w:b w:val="1"/>
          <w:bCs w:val="1"/>
          <w:color w:val="1a1c1e"/>
          <w:sz w:val="21"/>
          <w:szCs w:val="21"/>
          <w:rtl w:val="0"/>
        </w:rPr>
        <w:t xml:space="preserve">The Sterile Plague</w:t>
      </w:r>
      <w:r w:rsidDel="00000000" w:rsidR="00000000" w:rsidRPr="00000000">
        <w:rPr>
          <w:color w:val="1a1c1e"/>
          <w:sz w:val="21"/>
          <w:szCs w:val="21"/>
          <w:rtl w:val="0"/>
        </w:rPr>
        <w:t xml:space="preserve"> and tribal ideologies rushed to fill.</w:t>
      </w:r>
    </w:p>
    <w:p w:rsidR="00000000" w:rsidDel="00000000" w:rsidP="00000000" w:rsidRDefault="00000000" w:rsidRPr="00000000" w14:paraId="00000007">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Un-person:</w:t>
      </w:r>
      <w:r w:rsidDel="00000000" w:rsidR="00000000" w:rsidRPr="00000000">
        <w:rPr>
          <w:color w:val="1a1c1e"/>
          <w:sz w:val="21"/>
          <w:szCs w:val="21"/>
          <w:rtl w:val="0"/>
        </w:rPr>
        <w:t xml:space="preserve"> The end-state of a mind terminally afflicted by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 individual so detached from coherent reality and saturated with nihilistic "meme-slop" that they cease to function as a person in the 20th-century sense, becoming capable of acts of seemingly meaningless violence.</w:t>
      </w:r>
    </w:p>
    <w:p w:rsidR="00000000" w:rsidDel="00000000" w:rsidP="00000000" w:rsidRDefault="00000000" w:rsidRPr="00000000" w14:paraId="00000008">
      <w:pPr>
        <w:numPr>
          <w:ilvl w:val="0"/>
          <w:numId w:val="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A civilization-wide loss of faith in the future, manifesting as a collective, often unconscious, decision to stop investing in it, most notably through cratering birth rates. It was the ultimate downstream consequence of all other crises.</w:t>
      </w:r>
    </w:p>
    <w:p w:rsidR="00000000" w:rsidDel="00000000" w:rsidP="00000000" w:rsidRDefault="00000000" w:rsidRPr="00000000" w14:paraId="00000009">
      <w:pPr>
        <w:pStyle w:val="Heading4"/>
        <w:keepNext w:val="0"/>
        <w:keepLines w:val="0"/>
        <w:shd w:fill="ffffff" w:val="clear"/>
        <w:spacing w:after="0" w:before="0" w:lineRule="auto"/>
        <w:rPr>
          <w:b w:val="1"/>
          <w:bCs w:val="1"/>
          <w:color w:val="1a1c1e"/>
          <w:sz w:val="21"/>
          <w:szCs w:val="21"/>
        </w:rPr>
      </w:pPr>
      <w:bookmarkStart w:colFirst="0" w:colLast="0" w:name="_1yg74m99891n" w:id="2"/>
      <w:bookmarkEnd w:id="2"/>
      <w:r w:rsidDel="00000000" w:rsidR="00000000" w:rsidRPr="00000000">
        <w:rPr>
          <w:b w:val="1"/>
          <w:bCs w:val="1"/>
          <w:color w:val="1a1c1e"/>
          <w:sz w:val="21"/>
          <w:szCs w:val="21"/>
          <w:rtl w:val="0"/>
        </w:rPr>
        <w:t xml:space="preserve">II. Techno-Economic Forces: The Physics of Collapse</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These concepts describe the non-negotiable physical and systemic forces that broke the 20th-century economic and technological models.</w:t>
      </w:r>
    </w:p>
    <w:p w:rsidR="00000000" w:rsidDel="00000000" w:rsidP="00000000" w:rsidRDefault="00000000" w:rsidRPr="00000000" w14:paraId="0000000B">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AI Energy Wall:</w:t>
      </w:r>
      <w:r w:rsidDel="00000000" w:rsidR="00000000" w:rsidRPr="00000000">
        <w:rPr>
          <w:color w:val="1a1c1e"/>
          <w:sz w:val="21"/>
          <w:szCs w:val="21"/>
          <w:rtl w:val="0"/>
        </w:rPr>
        <w:t xml:space="preserve"> A catastrophic, physical bottleneck where the exponential energy demand of brute-force AI scaling collided with the linear growth capacity of the world's physical energy infrastructure. This was the trigger for the </w:t>
      </w:r>
      <w:r w:rsidDel="00000000" w:rsidR="00000000" w:rsidRPr="00000000">
        <w:rPr>
          <w:b w:val="1"/>
          <w:bCs w:val="1"/>
          <w:color w:val="1a1c1e"/>
          <w:sz w:val="21"/>
          <w:szCs w:val="21"/>
          <w:rtl w:val="0"/>
        </w:rPr>
        <w:t xml:space="preserve">Great Compute Bottleneck</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w:t>
      </w:r>
    </w:p>
    <w:p w:rsidR="00000000" w:rsidDel="00000000" w:rsidP="00000000" w:rsidRDefault="00000000" w:rsidRPr="00000000" w14:paraId="0000000C">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Involuntary Jubilee:</w:t>
      </w:r>
      <w:r w:rsidDel="00000000" w:rsidR="00000000" w:rsidRPr="00000000">
        <w:rPr>
          <w:color w:val="1a1c1e"/>
          <w:sz w:val="21"/>
          <w:szCs w:val="21"/>
          <w:rtl w:val="0"/>
        </w:rPr>
        <w:t xml:space="preserve"> The chaotic, de facto global debt default that occurred not through orderly forgiveness but through a combination of sovereign defaults, hyperinflation, and currency destruction. It was the final, kinetic event of the fiat debt cycle.</w:t>
      </w:r>
    </w:p>
    <w:p w:rsidR="00000000" w:rsidDel="00000000" w:rsidP="00000000" w:rsidRDefault="00000000" w:rsidRPr="00000000" w14:paraId="0000000D">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Great Contamination / The Grey Fog:</w:t>
      </w:r>
      <w:r w:rsidDel="00000000" w:rsidR="00000000" w:rsidRPr="00000000">
        <w:rPr>
          <w:color w:val="1a1c1e"/>
          <w:sz w:val="21"/>
          <w:szCs w:val="21"/>
          <w:rtl w:val="0"/>
        </w:rPr>
        <w:t xml:space="preserve"> A new form of information pollution where the digital commons was flooded with low-quality, AI-generated content. Its purpose was not necessarily to deceive, but to dilute truth and bore humanity into a state of </w:t>
      </w:r>
      <w:r w:rsidDel="00000000" w:rsidR="00000000" w:rsidRPr="00000000">
        <w:rPr>
          <w:b w:val="1"/>
          <w:bCs w:val="1"/>
          <w:color w:val="1a1c1e"/>
          <w:sz w:val="21"/>
          <w:szCs w:val="21"/>
          <w:rtl w:val="0"/>
        </w:rPr>
        <w:t xml:space="preserve">The Great Amnesia</w:t>
      </w:r>
      <w:r w:rsidDel="00000000" w:rsidR="00000000" w:rsidRPr="00000000">
        <w:rPr>
          <w:color w:val="1a1c1e"/>
          <w:sz w:val="21"/>
          <w:szCs w:val="21"/>
          <w:rtl w:val="0"/>
        </w:rPr>
        <w:t xml:space="preserve">.</w:t>
      </w:r>
    </w:p>
    <w:p w:rsidR="00000000" w:rsidDel="00000000" w:rsidP="00000000" w:rsidRDefault="00000000" w:rsidRPr="00000000" w14:paraId="0000000E">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Great Shortening:</w:t>
      </w:r>
      <w:r w:rsidDel="00000000" w:rsidR="00000000" w:rsidRPr="00000000">
        <w:rPr>
          <w:color w:val="1a1c1e"/>
          <w:sz w:val="21"/>
          <w:szCs w:val="21"/>
          <w:rtl w:val="0"/>
        </w:rPr>
        <w:t xml:space="preserve"> The reversal of globalization, driven by the collapse of brittle supply chains. It describes the massive, crisis-driven effort to re-shore manufacturing and shorten supply lines, creating the foundation for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w:t>
      </w:r>
    </w:p>
    <w:p w:rsidR="00000000" w:rsidDel="00000000" w:rsidP="00000000" w:rsidRDefault="00000000" w:rsidRPr="00000000" w14:paraId="0000000F">
      <w:pPr>
        <w:numPr>
          <w:ilvl w:val="0"/>
          <w:numId w:val="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Thermodynamic Truth Anchor:</w:t>
      </w:r>
      <w:r w:rsidDel="00000000" w:rsidR="00000000" w:rsidRPr="00000000">
        <w:rPr>
          <w:color w:val="1a1c1e"/>
          <w:sz w:val="21"/>
          <w:szCs w:val="21"/>
          <w:rtl w:val="0"/>
        </w:rPr>
        <w:t xml:space="preserve"> The post-AGI discovery that the only truly reliable anchor for digital reality in a world with superintelligence is the unforgeable, physical proof of energy expenditure, as embodied by the Bitcoin network. It is the final backstop against a crisis of reality.</w:t>
      </w:r>
    </w:p>
    <w:p w:rsidR="00000000" w:rsidDel="00000000" w:rsidP="00000000" w:rsidRDefault="00000000" w:rsidRPr="00000000" w14:paraId="00000010">
      <w:pPr>
        <w:pStyle w:val="Heading4"/>
        <w:keepNext w:val="0"/>
        <w:keepLines w:val="0"/>
        <w:shd w:fill="ffffff" w:val="clear"/>
        <w:spacing w:after="0" w:before="0" w:lineRule="auto"/>
        <w:rPr>
          <w:b w:val="1"/>
          <w:bCs w:val="1"/>
          <w:color w:val="1a1c1e"/>
          <w:sz w:val="21"/>
          <w:szCs w:val="21"/>
        </w:rPr>
      </w:pPr>
      <w:bookmarkStart w:colFirst="0" w:colLast="0" w:name="_70nf0j889kds" w:id="3"/>
      <w:bookmarkEnd w:id="3"/>
      <w:r w:rsidDel="00000000" w:rsidR="00000000" w:rsidRPr="00000000">
        <w:rPr>
          <w:b w:val="1"/>
          <w:bCs w:val="1"/>
          <w:color w:val="1a1c1e"/>
          <w:sz w:val="21"/>
          <w:szCs w:val="21"/>
          <w:rtl w:val="0"/>
        </w:rPr>
        <w:t xml:space="preserve">III. Geopolitical &amp; Statecraft Concepts: The Mechanisms of Fragmentation</w:t>
      </w:r>
    </w:p>
    <w:p w:rsidR="00000000" w:rsidDel="00000000" w:rsidP="00000000" w:rsidRDefault="00000000" w:rsidRPr="00000000" w14:paraId="0000001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These concepts describe the new forms of conflict and power that defined the "Great Fragmentation."</w:t>
      </w:r>
    </w:p>
    <w:p w:rsidR="00000000" w:rsidDel="00000000" w:rsidP="00000000" w:rsidRDefault="00000000" w:rsidRPr="00000000" w14:paraId="00000012">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Physics of Sovereignty:</w:t>
      </w:r>
      <w:r w:rsidDel="00000000" w:rsidR="00000000" w:rsidRPr="00000000">
        <w:rPr>
          <w:color w:val="1a1c1e"/>
          <w:sz w:val="21"/>
          <w:szCs w:val="21"/>
          <w:rtl w:val="0"/>
        </w:rPr>
        <w:t xml:space="preserve"> The post-Fragmentation doctrine holding that true sovereignty is not a legal or political claim, but a direct function of a state's control over physical reality: energy, critical minerals, food, and manufacturing capacity.</w:t>
      </w:r>
    </w:p>
    <w:p w:rsidR="00000000" w:rsidDel="00000000" w:rsidP="00000000" w:rsidRDefault="00000000" w:rsidRPr="00000000" w14:paraId="00000013">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Great Culling / The Assassination Wars:</w:t>
      </w:r>
      <w:r w:rsidDel="00000000" w:rsidR="00000000" w:rsidRPr="00000000">
        <w:rPr>
          <w:color w:val="1a1c1e"/>
          <w:sz w:val="21"/>
          <w:szCs w:val="21"/>
          <w:rtl w:val="0"/>
        </w:rPr>
        <w:t xml:space="preserve"> An era of intense, targeted political violence where the primary tactic was not open warfare but the systematic elimination of not just leaders, but the anonymous bureaucratic functionaries of the state, as outlined in the "Poisoner's Handbook."</w:t>
      </w:r>
    </w:p>
    <w:p w:rsidR="00000000" w:rsidDel="00000000" w:rsidP="00000000" w:rsidRDefault="00000000" w:rsidRPr="00000000" w14:paraId="00000014">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The use of a society's legal, moral, and institutional frameworks as weapons to wage the Culture War, with the goal of capturing or destroying the institutions themselves.</w:t>
      </w:r>
    </w:p>
    <w:p w:rsidR="00000000" w:rsidDel="00000000" w:rsidP="00000000" w:rsidRDefault="00000000" w:rsidRPr="00000000" w14:paraId="00000015">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5GW (Fifth-Generation Warfare):</w:t>
      </w:r>
      <w:r w:rsidDel="00000000" w:rsidR="00000000" w:rsidRPr="00000000">
        <w:rPr>
          <w:color w:val="1a1c1e"/>
          <w:sz w:val="21"/>
          <w:szCs w:val="21"/>
          <w:rtl w:val="0"/>
        </w:rPr>
        <w:t xml:space="preserve"> A form of undeclared, permanent conflict where the goal is not to defeat an enemy's army but to dissolve their society's cognitive and social cohesion from within, primarily using psychological and information warfare.</w:t>
      </w:r>
    </w:p>
    <w:p w:rsidR="00000000" w:rsidDel="00000000" w:rsidP="00000000" w:rsidRDefault="00000000" w:rsidRPr="00000000" w14:paraId="00000016">
      <w:pPr>
        <w:numPr>
          <w:ilvl w:val="0"/>
          <w:numId w:val="3"/>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 The cold, protocol-based, and machine-mediated form of statecraft practiced between Sovereign Stacks in the "Era of Systemic Resilience." It replaces human-led diplomacy with a more stable, but less forgiving, system of interaction.</w:t>
      </w:r>
    </w:p>
    <w:p w:rsidR="00000000" w:rsidDel="00000000" w:rsidP="00000000" w:rsidRDefault="00000000" w:rsidRPr="00000000" w14:paraId="00000017">
      <w:pPr>
        <w:pStyle w:val="Heading4"/>
        <w:keepNext w:val="0"/>
        <w:keepLines w:val="0"/>
        <w:shd w:fill="ffffff" w:val="clear"/>
        <w:spacing w:after="0" w:before="0" w:lineRule="auto"/>
        <w:rPr>
          <w:b w:val="1"/>
          <w:bCs w:val="1"/>
          <w:color w:val="1a1c1e"/>
          <w:sz w:val="21"/>
          <w:szCs w:val="21"/>
        </w:rPr>
      </w:pPr>
      <w:bookmarkStart w:colFirst="0" w:colLast="0" w:name="_ednl4d4zg74p" w:id="4"/>
      <w:bookmarkEnd w:id="4"/>
      <w:r w:rsidDel="00000000" w:rsidR="00000000" w:rsidRPr="00000000">
        <w:rPr>
          <w:b w:val="1"/>
          <w:bCs w:val="1"/>
          <w:color w:val="1a1c1e"/>
          <w:sz w:val="21"/>
          <w:szCs w:val="21"/>
          <w:rtl w:val="0"/>
        </w:rPr>
        <w:t xml:space="preserve">IV. Socio-Cultural Patterns: The Mechanisms of Reconstruction</w:t>
      </w:r>
    </w:p>
    <w:p w:rsidR="00000000" w:rsidDel="00000000" w:rsidP="00000000" w:rsidRDefault="00000000" w:rsidRPr="00000000" w14:paraId="0000001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These concepts describe the societal responses and new structures that emerged from the collapse.</w:t>
      </w:r>
    </w:p>
    <w:p w:rsidR="00000000" w:rsidDel="00000000" w:rsidP="00000000" w:rsidRDefault="00000000" w:rsidRPr="00000000" w14:paraId="00000019">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Great Physical Sorting / The Great Withdrawal:</w:t>
      </w:r>
      <w:r w:rsidDel="00000000" w:rsidR="00000000" w:rsidRPr="00000000">
        <w:rPr>
          <w:color w:val="1a1c1e"/>
          <w:sz w:val="21"/>
          <w:szCs w:val="21"/>
          <w:rtl w:val="0"/>
        </w:rPr>
        <w:t xml:space="preserve"> The mass-migration of populations into culturally and ideologically homogenous enclaves. This was the physical manifestation of the inability to agree on "basic facts," leading directly to the formation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01A">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Great Digital Exodus:</w:t>
      </w:r>
      <w:r w:rsidDel="00000000" w:rsidR="00000000" w:rsidRPr="00000000">
        <w:rPr>
          <w:color w:val="1a1c1e"/>
          <w:sz w:val="21"/>
          <w:szCs w:val="21"/>
          <w:rtl w:val="0"/>
        </w:rPr>
        <w:t xml:space="preserve"> The mass abandonment of the global, open social media platforms as they became uninhabitable due to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and the psychological stress of "5GW."</w:t>
      </w:r>
    </w:p>
    <w:p w:rsidR="00000000" w:rsidDel="00000000" w:rsidP="00000000" w:rsidRDefault="00000000" w:rsidRPr="00000000" w14:paraId="0000001B">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A profound cultural immune response to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 societal-level rediscovery and elevation of that which is embodied, authentic, difficult, and physically present.</w:t>
      </w:r>
    </w:p>
    <w:p w:rsidR="00000000" w:rsidDel="00000000" w:rsidP="00000000" w:rsidRDefault="00000000" w:rsidRPr="00000000" w14:paraId="0000001C">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A core design principle of technology within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Tools and systems are judged by their ability to foster real-world human connection and well-being, rather than to maximize engagement or efficiency.</w:t>
      </w:r>
    </w:p>
    <w:p w:rsidR="00000000" w:rsidDel="00000000" w:rsidP="00000000" w:rsidRDefault="00000000" w:rsidRPr="00000000" w14:paraId="0000001D">
      <w:pPr>
        <w:numPr>
          <w:ilvl w:val="0"/>
          <w:numId w:val="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New Academies:</w:t>
      </w:r>
      <w:r w:rsidDel="00000000" w:rsidR="00000000" w:rsidRPr="00000000">
        <w:rPr>
          <w:color w:val="1a1c1e"/>
          <w:sz w:val="21"/>
          <w:szCs w:val="21"/>
          <w:rtl w:val="0"/>
        </w:rPr>
        <w:t xml:space="preserve"> The successor institutions to the failed university system. They are not places of open-ended, neutral inquiry but are explicitly dedicated to forging the intellectual and moral character of their Stack's leadership class and acting as custodians of its "bounded truth."</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