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Eternal 1955: Why Christmas Proves We Are Culturally Exhausted</w:t>
      </w:r>
    </w:p>
    <w:p w:rsidR="00000000" w:rsidDel="00000000" w:rsidP="00000000" w:rsidRDefault="00000000" w:rsidRPr="00000000" w14:paraId="00000002">
      <w:pPr>
        <w:rPr/>
      </w:pPr>
      <w:r w:rsidDel="00000000" w:rsidR="00000000" w:rsidRPr="00000000">
        <w:rPr>
          <w:rtl w:val="0"/>
        </w:rPr>
        <w:t xml:space="preserve">Mark Justman, with Gemini 3.0</w:t>
      </w:r>
    </w:p>
    <w:p w:rsidR="00000000" w:rsidDel="00000000" w:rsidP="00000000" w:rsidRDefault="00000000" w:rsidRPr="00000000" w14:paraId="00000003">
      <w:pPr>
        <w:rPr/>
      </w:pPr>
      <w:r w:rsidDel="00000000" w:rsidR="00000000" w:rsidRPr="00000000">
        <w:rPr>
          <w:rtl w:val="0"/>
        </w:rPr>
        <w:t xml:space="preserve">Dec 16, 2025</w:t>
      </w: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www.foresightalliance.com</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markjustman.substack.com</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Scan the cultural horizon of December, and you will notice a temporal anomaly. In a world obsessed with the new—new phones, new apps, new headlines—our most sacred holiday is trapped in a time loop. We do not celebrate Christmas in the present tense; we step into a simulation of a specific, frozen past.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Consider the "modern" itinerary. We watch </w:t>
      </w:r>
      <w:r w:rsidDel="00000000" w:rsidR="00000000" w:rsidRPr="00000000">
        <w:rPr>
          <w:rFonts w:ascii="Google Sans Text" w:cs="Google Sans Text" w:eastAsia="Google Sans Text" w:hAnsi="Google Sans Text"/>
          <w:i w:val="1"/>
          <w:iCs w:val="1"/>
          <w:color w:val="1f1f1f"/>
          <w:rtl w:val="0"/>
        </w:rPr>
        <w:t xml:space="preserve">Rudolph the Red-Nosed Reindeer</w:t>
      </w:r>
      <w:r w:rsidDel="00000000" w:rsidR="00000000" w:rsidRPr="00000000">
        <w:rPr>
          <w:rFonts w:ascii="Google Sans Text" w:cs="Google Sans Text" w:eastAsia="Google Sans Text" w:hAnsi="Google Sans Text"/>
          <w:color w:val="1f1f1f"/>
          <w:rtl w:val="0"/>
        </w:rPr>
        <w:t xml:space="preserve"> (1964) and </w:t>
      </w:r>
      <w:r w:rsidDel="00000000" w:rsidR="00000000" w:rsidRPr="00000000">
        <w:rPr>
          <w:rFonts w:ascii="Google Sans Text" w:cs="Google Sans Text" w:eastAsia="Google Sans Text" w:hAnsi="Google Sans Text"/>
          <w:i w:val="1"/>
          <w:iCs w:val="1"/>
          <w:color w:val="1f1f1f"/>
          <w:rtl w:val="0"/>
        </w:rPr>
        <w:t xml:space="preserve">A Charlie Brown Christmas</w:t>
      </w:r>
      <w:r w:rsidDel="00000000" w:rsidR="00000000" w:rsidRPr="00000000">
        <w:rPr>
          <w:rFonts w:ascii="Google Sans Text" w:cs="Google Sans Text" w:eastAsia="Google Sans Text" w:hAnsi="Google Sans Text"/>
          <w:color w:val="1f1f1f"/>
          <w:rtl w:val="0"/>
        </w:rPr>
        <w:t xml:space="preserve"> (1965). We listen to "The Christmas Song" (1946) and "White Christmas" (1942). If we feel daring, we might put on </w:t>
      </w:r>
      <w:r w:rsidDel="00000000" w:rsidR="00000000" w:rsidRPr="00000000">
        <w:rPr>
          <w:rFonts w:ascii="Google Sans Text" w:cs="Google Sans Text" w:eastAsia="Google Sans Text" w:hAnsi="Google Sans Text"/>
          <w:i w:val="1"/>
          <w:iCs w:val="1"/>
          <w:color w:val="1f1f1f"/>
          <w:rtl w:val="0"/>
        </w:rPr>
        <w:t xml:space="preserve">A Christmas Story</w:t>
      </w:r>
      <w:r w:rsidDel="00000000" w:rsidR="00000000" w:rsidRPr="00000000">
        <w:rPr>
          <w:rFonts w:ascii="Google Sans Text" w:cs="Google Sans Text" w:eastAsia="Google Sans Text" w:hAnsi="Google Sans Text"/>
          <w:color w:val="1f1f1f"/>
          <w:rtl w:val="0"/>
        </w:rPr>
        <w:t xml:space="preserve">—a film released in 1983, but one whose entire purpose was to gaze longingly back at the 1940s. Even our "new" traditions are echoes; Mariah Carey’s "All I Want for Christmas Is You" (1994) is now thirty years old, and it only succeeded because it was a sonic reconstruction of the Phil Spector "Wall of Sound" form the 1960s.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merely tradition. Tradition implies a living chain, a passing of the torch where new links are added by each generation. This is something else. This is </w:t>
      </w:r>
      <w:r w:rsidDel="00000000" w:rsidR="00000000" w:rsidRPr="00000000">
        <w:rPr>
          <w:rFonts w:ascii="Google Sans Text" w:cs="Google Sans Text" w:eastAsia="Google Sans Text" w:hAnsi="Google Sans Text"/>
          <w:b w:val="1"/>
          <w:bCs w:val="1"/>
          <w:color w:val="1f1f1f"/>
          <w:rtl w:val="0"/>
        </w:rPr>
        <w:t xml:space="preserve">cultural exhaustion</w:t>
      </w:r>
      <w:r w:rsidDel="00000000" w:rsidR="00000000" w:rsidRPr="00000000">
        <w:rPr>
          <w:rFonts w:ascii="Google Sans Text" w:cs="Google Sans Text" w:eastAsia="Google Sans Text" w:hAnsi="Google Sans Text"/>
          <w:color w:val="1f1f1f"/>
          <w:rtl w:val="0"/>
        </w:rPr>
        <w:t xml:space="preserve">. It is the definitive proof that American culture peaked in the mid-20th century and has been in a state of managed decline ever since. We are haunted by the ghosts of the post-war boom, trapped in what the late critic Mark Fisher called "the slow cancellation of the future," doomed to re-enact the rituals of a society that died decades ago.</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Zombie Market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we must look at the cold, hard data of the cultural marketplace. As the historian Ted Gioia has tirelessly documented, we are witnessing the "erasure" of the mid-20th century from modern memory—with one glaring exception.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novels of Saul Bellow, the operas of Samuel Barber, the cinema of the late 40s—these have largely vanished from the streaming algorithms. But Christmas functions as a kind of protected reservation, a "time capsule" where the aesthetics of 1945–1965 are kept on life support.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isn't an accident; it is a symptom of a market that has turned necrotic. Old music now represents 70% of the U.S. market. Hollywood, once a dream factory, now derives 83% of its revenue from pre-existing intellectual property. The barrier to entry for a "new" Christmas classic is structurally impossible because the market is a closed loop. We don't want new art; we want the dopamine hit of "baked-in nostalgia". We are not consuming culture; we are consuming the </w:t>
      </w:r>
      <w:r w:rsidDel="00000000" w:rsidR="00000000" w:rsidRPr="00000000">
        <w:rPr>
          <w:rFonts w:ascii="Google Sans Text" w:cs="Google Sans Text" w:eastAsia="Google Sans Text" w:hAnsi="Google Sans Text"/>
          <w:i w:val="1"/>
          <w:iCs w:val="1"/>
          <w:color w:val="1f1f1f"/>
          <w:rtl w:val="0"/>
        </w:rPr>
        <w:t xml:space="preserve">memory</w:t>
      </w:r>
      <w:r w:rsidDel="00000000" w:rsidR="00000000" w:rsidRPr="00000000">
        <w:rPr>
          <w:rFonts w:ascii="Google Sans Text" w:cs="Google Sans Text" w:eastAsia="Google Sans Text" w:hAnsi="Google Sans Text"/>
          <w:color w:val="1f1f1f"/>
          <w:rtl w:val="0"/>
        </w:rPr>
        <w:t xml:space="preserve"> of culture.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Hauntology and the Closed Canon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the data only tells us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is happening. To understand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we have to confront the eerie reality of our own stagnation. We are suffering from what Fisher called </w:t>
      </w:r>
      <w:r w:rsidDel="00000000" w:rsidR="00000000" w:rsidRPr="00000000">
        <w:rPr>
          <w:rFonts w:ascii="Google Sans Text" w:cs="Google Sans Text" w:eastAsia="Google Sans Text" w:hAnsi="Google Sans Text"/>
          <w:b w:val="1"/>
          <w:bCs w:val="1"/>
          <w:color w:val="1f1f1f"/>
          <w:rtl w:val="0"/>
        </w:rPr>
        <w:t xml:space="preserve">hauntology</w:t>
      </w:r>
      <w:r w:rsidDel="00000000" w:rsidR="00000000" w:rsidRPr="00000000">
        <w:rPr>
          <w:rFonts w:ascii="Google Sans Text" w:cs="Google Sans Text" w:eastAsia="Google Sans Text" w:hAnsi="Google Sans Text"/>
          <w:color w:val="1f1f1f"/>
          <w:rtl w:val="0"/>
        </w:rPr>
        <w:t xml:space="preserve">: the cultural state of being haunted by a future that never arrived.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mid-century American Christmas—the one defined by Bing Crosby, aluminum trees, and the Rankin/Bass stop-motion specials—was born from a moment of supreme cultural confidence. It was the era of the Moon Landing and the middle class, a time when the future seemed expansive. That era produced a "super-canon" so potent that it effectively ended history.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retreat into </w:t>
      </w:r>
      <w:r w:rsidDel="00000000" w:rsidR="00000000" w:rsidRPr="00000000">
        <w:rPr>
          <w:rFonts w:ascii="Google Sans Text" w:cs="Google Sans Text" w:eastAsia="Google Sans Text" w:hAnsi="Google Sans Text"/>
          <w:i w:val="1"/>
          <w:iCs w:val="1"/>
          <w:color w:val="1f1f1f"/>
          <w:rtl w:val="0"/>
        </w:rPr>
        <w:t xml:space="preserve">It’s a Wonderful Life</w:t>
      </w:r>
      <w:r w:rsidDel="00000000" w:rsidR="00000000" w:rsidRPr="00000000">
        <w:rPr>
          <w:rFonts w:ascii="Google Sans Text" w:cs="Google Sans Text" w:eastAsia="Google Sans Text" w:hAnsi="Google Sans Text"/>
          <w:color w:val="1f1f1f"/>
          <w:rtl w:val="0"/>
        </w:rPr>
        <w:t xml:space="preserve"> (1946) not just because it is a good film, but because we no longer believe we can build a world that coherent again. We are overfitted to the past. As Erik Hoel argues, culture can become "overfitted" just like an AI model—it learns the training data of the 1950s so perfectly that it loses the ability to process the present. We have optimized the "Christmas aesthetic" to a local maximum. Any attempt to make a "modern" Christmas movie that acknowledges the internet, political polarization, or economic precarity feels instantly "cringe" because it breaks the spell. It interrupts the séance.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Hallmark Simulacra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of course, one counter-argument: The Hallmark Channel.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Over the last decade, the volume of "Hallmark Christmas Movies" has exploded. If we are exhausted, why are we producing hundreds of new films a year?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answer is that Hallmark movies are not "new" art. They are </w:t>
      </w:r>
      <w:r w:rsidDel="00000000" w:rsidR="00000000" w:rsidRPr="00000000">
        <w:rPr>
          <w:rFonts w:ascii="Google Sans Text" w:cs="Google Sans Text" w:eastAsia="Google Sans Text" w:hAnsi="Google Sans Text"/>
          <w:b w:val="1"/>
          <w:bCs w:val="1"/>
          <w:color w:val="1f1f1f"/>
          <w:rtl w:val="0"/>
        </w:rPr>
        <w:t xml:space="preserve">industrialized nostalgia</w:t>
      </w:r>
      <w:r w:rsidDel="00000000" w:rsidR="00000000" w:rsidRPr="00000000">
        <w:rPr>
          <w:rFonts w:ascii="Google Sans Text" w:cs="Google Sans Text" w:eastAsia="Google Sans Text" w:hAnsi="Google Sans Text"/>
          <w:color w:val="1f1f1f"/>
          <w:rtl w:val="0"/>
        </w:rPr>
        <w:t xml:space="preserve">. They are the final stage of the disease: the commodification of the hauntological vibe. These films are aggressively formulaic, stripped of all ambiguity and complexity—the cultural equivalent of high-fructose corn syrup.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Notice the setting: always a "quaint small town," always a disconnect from the stresses of the modern city, always a return to "values." These movies do not take place in 2024. They take place in a "floaty," timeless simulation of the 1950s, just with better camera resolution. They are "algorithmic folklore," mass-produced to satisfy the hunger for a past we can no longer access. If </w:t>
      </w:r>
      <w:r w:rsidDel="00000000" w:rsidR="00000000" w:rsidRPr="00000000">
        <w:rPr>
          <w:rFonts w:ascii="Google Sans Text" w:cs="Google Sans Text" w:eastAsia="Google Sans Text" w:hAnsi="Google Sans Text"/>
          <w:i w:val="1"/>
          <w:iCs w:val="1"/>
          <w:color w:val="1f1f1f"/>
          <w:rtl w:val="0"/>
        </w:rPr>
        <w:t xml:space="preserve">Rudolph</w:t>
      </w:r>
      <w:r w:rsidDel="00000000" w:rsidR="00000000" w:rsidRPr="00000000">
        <w:rPr>
          <w:rFonts w:ascii="Google Sans Text" w:cs="Google Sans Text" w:eastAsia="Google Sans Text" w:hAnsi="Google Sans Text"/>
          <w:color w:val="1f1f1f"/>
          <w:rtl w:val="0"/>
        </w:rPr>
        <w:t xml:space="preserve"> is the authentic artifact, the Hallmark movie is the cheap plastic replica sold in the museum gift shop. It proves the thesis: we are so desperate for the </w:t>
      </w:r>
      <w:r w:rsidDel="00000000" w:rsidR="00000000" w:rsidRPr="00000000">
        <w:rPr>
          <w:rFonts w:ascii="Google Sans Text" w:cs="Google Sans Text" w:eastAsia="Google Sans Text" w:hAnsi="Google Sans Text"/>
          <w:i w:val="1"/>
          <w:iCs w:val="1"/>
          <w:color w:val="1f1f1f"/>
          <w:rtl w:val="0"/>
        </w:rPr>
        <w:t xml:space="preserve">feeling</w:t>
      </w:r>
      <w:r w:rsidDel="00000000" w:rsidR="00000000" w:rsidRPr="00000000">
        <w:rPr>
          <w:rFonts w:ascii="Google Sans Text" w:cs="Google Sans Text" w:eastAsia="Google Sans Text" w:hAnsi="Google Sans Text"/>
          <w:color w:val="1f1f1f"/>
          <w:rtl w:val="0"/>
        </w:rPr>
        <w:t xml:space="preserve"> of the mid-century that we will settle for an algorithmically-generated facsimile of it.</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Museum of Monoculture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end, the Christmas season reveals the uncomfortable truth about the 21st century: we are the caretakers of a museum we no longer know how to build.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live in a fragmented, digital, accelerated world, but for one month a year, we agree to pretend that we still live in the monoculture of the Eisenhower era. We play the old songs. We watch the old movies. We bask in the glow of a cultural vitality that belongs to our grandparents. The canon is closed. The future has been cancelled. And so, we beat on, boats against the current, borne back ceaselessly to 1955.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oresightalliance.com" TargetMode="External"/><Relationship Id="rId7" Type="http://schemas.openxmlformats.org/officeDocument/2006/relationships/hyperlink" Target="http://markjustman.sub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