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53EEE" w14:textId="77777777" w:rsidR="000B12E1" w:rsidRPr="008F3519" w:rsidRDefault="0055721D" w:rsidP="005412D6">
      <w:pPr>
        <w:ind w:left="480" w:right="240" w:firstLine="480"/>
        <w:jc w:val="center"/>
        <w:rPr>
          <w:color w:val="0070C0"/>
        </w:rPr>
      </w:pPr>
      <w:r>
        <w:rPr>
          <w:color w:val="0070C0"/>
        </w:rPr>
        <w:fldChar w:fldCharType="begin"/>
      </w:r>
      <w:r>
        <w:rPr>
          <w:color w:val="0070C0"/>
        </w:rPr>
        <w:instrText xml:space="preserve"> MACROBUTTON MTEditEquationSection2 </w:instrText>
      </w:r>
      <w:r w:rsidRPr="0055721D">
        <w:rPr>
          <w:rStyle w:val="MTEquationSection"/>
        </w:rPr>
        <w:instrText>Equation Chapter 1 Section 1</w:instrText>
      </w:r>
      <w:r>
        <w:rPr>
          <w:color w:val="0070C0"/>
        </w:rPr>
        <w:fldChar w:fldCharType="begin"/>
      </w:r>
      <w:r>
        <w:rPr>
          <w:color w:val="0070C0"/>
        </w:rPr>
        <w:instrText xml:space="preserve"> SEQ MTEqn \r \h \* MERGEFORMAT </w:instrText>
      </w:r>
      <w:r>
        <w:rPr>
          <w:color w:val="0070C0"/>
        </w:rPr>
        <w:fldChar w:fldCharType="end"/>
      </w:r>
      <w:r>
        <w:rPr>
          <w:color w:val="0070C0"/>
        </w:rPr>
        <w:fldChar w:fldCharType="begin"/>
      </w:r>
      <w:r>
        <w:rPr>
          <w:color w:val="0070C0"/>
        </w:rPr>
        <w:instrText xml:space="preserve"> SEQ MTSec \r 1 \h \* MERGEFORMAT </w:instrText>
      </w:r>
      <w:r>
        <w:rPr>
          <w:color w:val="0070C0"/>
        </w:rPr>
        <w:fldChar w:fldCharType="end"/>
      </w:r>
      <w:r>
        <w:rPr>
          <w:color w:val="0070C0"/>
        </w:rPr>
        <w:fldChar w:fldCharType="begin"/>
      </w:r>
      <w:r>
        <w:rPr>
          <w:color w:val="0070C0"/>
        </w:rPr>
        <w:instrText xml:space="preserve"> SEQ MTChap \r 1 \h \* MERGEFORMAT </w:instrText>
      </w:r>
      <w:r>
        <w:rPr>
          <w:color w:val="0070C0"/>
        </w:rPr>
        <w:fldChar w:fldCharType="end"/>
      </w:r>
      <w:r>
        <w:rPr>
          <w:color w:val="0070C0"/>
        </w:rPr>
        <w:fldChar w:fldCharType="end"/>
      </w:r>
    </w:p>
    <w:p w14:paraId="4D5C2A38" w14:textId="77777777" w:rsidR="000B12E1" w:rsidRPr="008F3519" w:rsidRDefault="000B12E1" w:rsidP="0033742D">
      <w:pPr>
        <w:spacing w:line="240" w:lineRule="auto"/>
        <w:ind w:firstLineChars="0" w:firstLine="0"/>
        <w:jc w:val="center"/>
        <w:rPr>
          <w:color w:val="0070C0"/>
        </w:rPr>
      </w:pPr>
      <w:r w:rsidRPr="008F3519">
        <w:rPr>
          <w:rFonts w:hint="eastAsia"/>
          <w:noProof/>
          <w:color w:val="0070C0"/>
        </w:rPr>
        <w:drawing>
          <wp:inline distT="0" distB="0" distL="0" distR="0" wp14:anchorId="0FAA0625" wp14:editId="08BA850C">
            <wp:extent cx="3028950" cy="849388"/>
            <wp:effectExtent l="0" t="0" r="0" b="8255"/>
            <wp:docPr id="3" name="图片 3"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14:paraId="63CC868D" w14:textId="77777777" w:rsidR="000B12E1" w:rsidRPr="00077D7B" w:rsidRDefault="000B12E1" w:rsidP="0033742D">
      <w:pPr>
        <w:spacing w:line="240" w:lineRule="auto"/>
        <w:ind w:firstLineChars="0" w:firstLine="0"/>
        <w:jc w:val="center"/>
        <w:rPr>
          <w:rFonts w:ascii="黑体" w:eastAsia="黑体" w:hAnsi="黑体"/>
          <w:sz w:val="72"/>
          <w:szCs w:val="72"/>
        </w:rPr>
      </w:pPr>
      <w:r w:rsidRPr="00077D7B">
        <w:rPr>
          <w:rFonts w:ascii="黑体" w:eastAsia="黑体" w:hAnsi="黑体" w:hint="eastAsia"/>
          <w:sz w:val="72"/>
          <w:szCs w:val="72"/>
        </w:rPr>
        <w:t>硕士研究生学位论文</w:t>
      </w:r>
    </w:p>
    <w:p w14:paraId="3852B1C1" w14:textId="77777777" w:rsidR="000B12E1" w:rsidRPr="00077D7B" w:rsidRDefault="000B12E1" w:rsidP="0033742D">
      <w:pPr>
        <w:spacing w:line="300" w:lineRule="auto"/>
        <w:ind w:firstLineChars="0" w:firstLine="0"/>
        <w:jc w:val="center"/>
      </w:pPr>
    </w:p>
    <w:tbl>
      <w:tblPr>
        <w:tblW w:w="0" w:type="auto"/>
        <w:tblInd w:w="709" w:type="dxa"/>
        <w:tblLook w:val="0000" w:firstRow="0" w:lastRow="0" w:firstColumn="0" w:lastColumn="0" w:noHBand="0" w:noVBand="0"/>
      </w:tblPr>
      <w:tblGrid>
        <w:gridCol w:w="1559"/>
        <w:gridCol w:w="5760"/>
      </w:tblGrid>
      <w:tr w:rsidR="000B12E1" w:rsidRPr="00077D7B" w14:paraId="1AA36070" w14:textId="77777777" w:rsidTr="0033742D">
        <w:trPr>
          <w:trHeight w:val="840"/>
        </w:trPr>
        <w:tc>
          <w:tcPr>
            <w:tcW w:w="1559" w:type="dxa"/>
            <w:vAlign w:val="bottom"/>
          </w:tcPr>
          <w:p w14:paraId="577A0D7B" w14:textId="77777777" w:rsidR="000B12E1" w:rsidRPr="00077D7B" w:rsidRDefault="000B12E1" w:rsidP="0033742D">
            <w:pPr>
              <w:spacing w:line="300" w:lineRule="auto"/>
              <w:ind w:firstLineChars="0" w:firstLine="0"/>
              <w:jc w:val="center"/>
            </w:pPr>
            <w:r w:rsidRPr="00077D7B">
              <w:rPr>
                <w:rFonts w:hint="eastAsia"/>
                <w:sz w:val="44"/>
              </w:rPr>
              <w:t>题目：</w:t>
            </w:r>
          </w:p>
        </w:tc>
        <w:tc>
          <w:tcPr>
            <w:tcW w:w="5760" w:type="dxa"/>
            <w:tcBorders>
              <w:bottom w:val="single" w:sz="6" w:space="0" w:color="auto"/>
            </w:tcBorders>
            <w:vAlign w:val="bottom"/>
          </w:tcPr>
          <w:p w14:paraId="006415C2" w14:textId="77777777" w:rsidR="000B12E1" w:rsidRPr="00077D7B" w:rsidRDefault="0019465E" w:rsidP="0033742D">
            <w:pPr>
              <w:spacing w:line="300" w:lineRule="auto"/>
              <w:ind w:firstLineChars="0" w:firstLine="0"/>
              <w:jc w:val="center"/>
              <w:rPr>
                <w:rFonts w:ascii="黑体" w:eastAsia="黑体" w:hAnsi="黑体"/>
                <w:sz w:val="52"/>
                <w:szCs w:val="52"/>
              </w:rPr>
            </w:pPr>
            <w:r>
              <w:rPr>
                <w:rFonts w:ascii="黑体" w:eastAsia="黑体" w:hAnsi="黑体" w:hint="eastAsia"/>
                <w:b/>
                <w:bCs/>
                <w:sz w:val="52"/>
                <w:szCs w:val="52"/>
              </w:rPr>
              <w:t>大开孔复合材料层合板</w:t>
            </w:r>
          </w:p>
        </w:tc>
      </w:tr>
      <w:tr w:rsidR="00077D7B" w:rsidRPr="00077D7B" w14:paraId="3220CBEE" w14:textId="77777777" w:rsidTr="0033742D">
        <w:trPr>
          <w:trHeight w:val="840"/>
        </w:trPr>
        <w:tc>
          <w:tcPr>
            <w:tcW w:w="1559" w:type="dxa"/>
            <w:vAlign w:val="bottom"/>
          </w:tcPr>
          <w:p w14:paraId="08B75B92" w14:textId="77777777" w:rsidR="000B12E1" w:rsidRPr="00077D7B" w:rsidRDefault="000B12E1" w:rsidP="0033742D">
            <w:pPr>
              <w:spacing w:line="300" w:lineRule="auto"/>
              <w:ind w:firstLineChars="0" w:firstLine="0"/>
              <w:jc w:val="center"/>
            </w:pPr>
          </w:p>
        </w:tc>
        <w:tc>
          <w:tcPr>
            <w:tcW w:w="5760" w:type="dxa"/>
            <w:tcBorders>
              <w:top w:val="single" w:sz="6" w:space="0" w:color="auto"/>
              <w:bottom w:val="single" w:sz="6" w:space="0" w:color="auto"/>
            </w:tcBorders>
            <w:vAlign w:val="bottom"/>
          </w:tcPr>
          <w:p w14:paraId="7D409854" w14:textId="77777777" w:rsidR="000B12E1" w:rsidRPr="00077D7B" w:rsidRDefault="0019465E" w:rsidP="00077D7B">
            <w:pPr>
              <w:spacing w:line="300" w:lineRule="auto"/>
              <w:ind w:firstLineChars="0" w:firstLine="0"/>
              <w:jc w:val="center"/>
              <w:rPr>
                <w:rFonts w:ascii="黑体" w:eastAsia="黑体" w:hAnsi="黑体"/>
                <w:sz w:val="52"/>
                <w:szCs w:val="52"/>
              </w:rPr>
            </w:pPr>
            <w:r>
              <w:rPr>
                <w:rFonts w:ascii="黑体" w:eastAsia="黑体" w:hAnsi="黑体" w:hint="eastAsia"/>
                <w:b/>
                <w:bCs/>
                <w:sz w:val="52"/>
                <w:szCs w:val="52"/>
              </w:rPr>
              <w:t>的渐进破坏分析</w:t>
            </w:r>
          </w:p>
        </w:tc>
      </w:tr>
    </w:tbl>
    <w:p w14:paraId="2F3C276E" w14:textId="77777777" w:rsidR="000B12E1" w:rsidRPr="00077D7B" w:rsidRDefault="000B12E1" w:rsidP="0033742D">
      <w:pPr>
        <w:spacing w:line="300" w:lineRule="auto"/>
        <w:ind w:firstLineChars="0" w:firstLine="0"/>
      </w:pPr>
    </w:p>
    <w:p w14:paraId="31C162C1" w14:textId="77777777" w:rsidR="000B12E1" w:rsidRPr="00077D7B" w:rsidRDefault="000B12E1" w:rsidP="0033742D">
      <w:pPr>
        <w:spacing w:line="300" w:lineRule="auto"/>
        <w:ind w:firstLineChars="0" w:firstLine="0"/>
      </w:pPr>
    </w:p>
    <w:p w14:paraId="62F65E01" w14:textId="77777777" w:rsidR="000B12E1" w:rsidRPr="00077D7B" w:rsidRDefault="000B12E1" w:rsidP="0033742D">
      <w:pPr>
        <w:spacing w:line="300" w:lineRule="auto"/>
        <w:ind w:firstLineChars="0" w:firstLine="0"/>
      </w:pPr>
    </w:p>
    <w:p w14:paraId="208128AD" w14:textId="77777777" w:rsidR="000B12E1" w:rsidRPr="00077D7B" w:rsidRDefault="000B12E1" w:rsidP="0033742D">
      <w:pPr>
        <w:spacing w:line="300" w:lineRule="auto"/>
        <w:ind w:firstLineChars="0" w:firstLine="0"/>
      </w:pPr>
    </w:p>
    <w:p w14:paraId="1602464C" w14:textId="77777777" w:rsidR="000B12E1" w:rsidRPr="00077D7B" w:rsidRDefault="000B12E1" w:rsidP="0033742D">
      <w:pPr>
        <w:spacing w:line="300" w:lineRule="auto"/>
        <w:ind w:firstLineChars="0" w:firstLine="0"/>
      </w:pPr>
    </w:p>
    <w:p w14:paraId="704F9617" w14:textId="77777777" w:rsidR="000B12E1" w:rsidRPr="00077D7B" w:rsidRDefault="000B12E1" w:rsidP="0033742D">
      <w:pPr>
        <w:spacing w:line="300" w:lineRule="auto"/>
        <w:ind w:firstLineChars="0" w:firstLine="0"/>
      </w:pPr>
    </w:p>
    <w:tbl>
      <w:tblPr>
        <w:tblStyle w:val="12"/>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4323"/>
      </w:tblGrid>
      <w:tr w:rsidR="000B12E1" w:rsidRPr="00077D7B" w14:paraId="4D8402EE" w14:textId="77777777" w:rsidTr="0033742D">
        <w:tc>
          <w:tcPr>
            <w:tcW w:w="1809" w:type="dxa"/>
          </w:tcPr>
          <w:p w14:paraId="383DF14F" w14:textId="77777777" w:rsidR="000B12E1" w:rsidRPr="00077D7B" w:rsidRDefault="000B12E1" w:rsidP="0033742D">
            <w:pPr>
              <w:spacing w:line="300" w:lineRule="auto"/>
              <w:ind w:firstLineChars="0" w:firstLine="0"/>
              <w:jc w:val="right"/>
              <w:rPr>
                <w:rFonts w:ascii="黑体" w:eastAsia="黑体" w:hAnsi="黑体" w:cs="幼圆"/>
                <w:sz w:val="30"/>
                <w:szCs w:val="30"/>
              </w:rPr>
            </w:pPr>
            <w:r w:rsidRPr="00077D7B">
              <w:rPr>
                <w:rFonts w:ascii="黑体" w:eastAsia="黑体" w:hAnsi="黑体" w:cs="幼圆" w:hint="eastAsia"/>
                <w:sz w:val="30"/>
                <w:szCs w:val="30"/>
              </w:rPr>
              <w:t>姓    名：</w:t>
            </w:r>
          </w:p>
        </w:tc>
        <w:tc>
          <w:tcPr>
            <w:tcW w:w="4323" w:type="dxa"/>
            <w:tcBorders>
              <w:bottom w:val="single" w:sz="6" w:space="0" w:color="auto"/>
            </w:tcBorders>
          </w:tcPr>
          <w:p w14:paraId="3B5F2E67" w14:textId="77777777" w:rsidR="000B12E1" w:rsidRPr="00077D7B" w:rsidRDefault="00D2521A" w:rsidP="0033742D">
            <w:pPr>
              <w:spacing w:line="300" w:lineRule="auto"/>
              <w:ind w:firstLineChars="0" w:firstLine="0"/>
              <w:jc w:val="center"/>
              <w:rPr>
                <w:rFonts w:ascii="仿宋" w:eastAsia="仿宋" w:hAnsi="仿宋" w:cs="幼圆"/>
                <w:sz w:val="32"/>
                <w:szCs w:val="32"/>
              </w:rPr>
            </w:pPr>
            <w:r>
              <w:rPr>
                <w:rFonts w:ascii="仿宋" w:eastAsia="仿宋" w:hAnsi="仿宋" w:cs="幼圆" w:hint="eastAsia"/>
                <w:sz w:val="32"/>
                <w:szCs w:val="32"/>
              </w:rPr>
              <w:t>储鹏程</w:t>
            </w:r>
          </w:p>
        </w:tc>
      </w:tr>
      <w:tr w:rsidR="00077D7B" w:rsidRPr="00077D7B" w14:paraId="162E21D4" w14:textId="77777777" w:rsidTr="0033742D">
        <w:tc>
          <w:tcPr>
            <w:tcW w:w="1809" w:type="dxa"/>
          </w:tcPr>
          <w:p w14:paraId="5C71324F" w14:textId="77777777" w:rsidR="000B12E1" w:rsidRPr="00077D7B" w:rsidRDefault="000B12E1" w:rsidP="0033742D">
            <w:pPr>
              <w:spacing w:line="300" w:lineRule="auto"/>
              <w:ind w:firstLineChars="0" w:firstLine="0"/>
              <w:jc w:val="right"/>
              <w:rPr>
                <w:rFonts w:ascii="黑体" w:eastAsia="黑体" w:hAnsi="黑体" w:cs="幼圆"/>
                <w:sz w:val="30"/>
                <w:szCs w:val="30"/>
              </w:rPr>
            </w:pPr>
            <w:r w:rsidRPr="00077D7B">
              <w:rPr>
                <w:rFonts w:ascii="黑体" w:eastAsia="黑体" w:hAnsi="黑体" w:cs="幼圆" w:hint="eastAsia"/>
                <w:sz w:val="30"/>
                <w:szCs w:val="30"/>
              </w:rPr>
              <w:t>学    号：</w:t>
            </w:r>
          </w:p>
        </w:tc>
        <w:tc>
          <w:tcPr>
            <w:tcW w:w="4323" w:type="dxa"/>
            <w:tcBorders>
              <w:top w:val="single" w:sz="6" w:space="0" w:color="auto"/>
              <w:bottom w:val="single" w:sz="6" w:space="0" w:color="auto"/>
            </w:tcBorders>
          </w:tcPr>
          <w:p w14:paraId="7DA3F655" w14:textId="77777777" w:rsidR="000B12E1" w:rsidRPr="00077D7B" w:rsidRDefault="000B12E1" w:rsidP="00077D7B">
            <w:pPr>
              <w:spacing w:line="300" w:lineRule="auto"/>
              <w:ind w:firstLineChars="0" w:firstLine="0"/>
              <w:jc w:val="center"/>
              <w:rPr>
                <w:rFonts w:ascii="仿宋" w:eastAsia="仿宋" w:hAnsi="仿宋" w:cs="幼圆"/>
                <w:sz w:val="32"/>
                <w:szCs w:val="32"/>
              </w:rPr>
            </w:pPr>
            <w:r w:rsidRPr="00077D7B">
              <w:rPr>
                <w:rFonts w:ascii="仿宋" w:eastAsia="仿宋" w:hAnsi="仿宋" w:cs="幼圆" w:hint="eastAsia"/>
                <w:sz w:val="32"/>
                <w:szCs w:val="32"/>
              </w:rPr>
              <w:t>1</w:t>
            </w:r>
            <w:r w:rsidR="00D2521A">
              <w:rPr>
                <w:rFonts w:ascii="仿宋" w:eastAsia="仿宋" w:hAnsi="仿宋" w:cs="幼圆" w:hint="eastAsia"/>
                <w:sz w:val="32"/>
                <w:szCs w:val="32"/>
              </w:rPr>
              <w:t>501214644</w:t>
            </w:r>
          </w:p>
        </w:tc>
      </w:tr>
      <w:tr w:rsidR="000B12E1" w:rsidRPr="00077D7B" w14:paraId="2FA5C727" w14:textId="77777777" w:rsidTr="0033742D">
        <w:tc>
          <w:tcPr>
            <w:tcW w:w="1809" w:type="dxa"/>
          </w:tcPr>
          <w:p w14:paraId="02D47ABE" w14:textId="77777777" w:rsidR="000B12E1" w:rsidRPr="00077D7B" w:rsidRDefault="000B12E1" w:rsidP="0033742D">
            <w:pPr>
              <w:spacing w:line="300" w:lineRule="auto"/>
              <w:ind w:firstLineChars="0" w:firstLine="0"/>
              <w:jc w:val="right"/>
              <w:rPr>
                <w:rFonts w:ascii="黑体" w:eastAsia="黑体" w:hAnsi="黑体" w:cs="幼圆"/>
                <w:sz w:val="30"/>
                <w:szCs w:val="30"/>
              </w:rPr>
            </w:pPr>
            <w:r w:rsidRPr="00077D7B">
              <w:rPr>
                <w:rFonts w:ascii="黑体" w:eastAsia="黑体" w:hAnsi="黑体" w:cs="幼圆" w:hint="eastAsia"/>
                <w:sz w:val="30"/>
                <w:szCs w:val="30"/>
              </w:rPr>
              <w:t>院    系：</w:t>
            </w:r>
          </w:p>
        </w:tc>
        <w:tc>
          <w:tcPr>
            <w:tcW w:w="4323" w:type="dxa"/>
            <w:tcBorders>
              <w:top w:val="single" w:sz="6" w:space="0" w:color="auto"/>
              <w:bottom w:val="single" w:sz="6" w:space="0" w:color="auto"/>
            </w:tcBorders>
          </w:tcPr>
          <w:p w14:paraId="2C756B65" w14:textId="77777777" w:rsidR="000B12E1" w:rsidRPr="00077D7B" w:rsidRDefault="001122C8" w:rsidP="00821635">
            <w:pPr>
              <w:spacing w:line="300" w:lineRule="auto"/>
              <w:ind w:firstLineChars="0" w:firstLine="0"/>
              <w:jc w:val="center"/>
              <w:rPr>
                <w:rFonts w:ascii="仿宋" w:eastAsia="仿宋" w:hAnsi="仿宋" w:cs="幼圆"/>
                <w:sz w:val="32"/>
                <w:szCs w:val="32"/>
              </w:rPr>
            </w:pPr>
            <w:r w:rsidRPr="00077D7B">
              <w:rPr>
                <w:rFonts w:ascii="仿宋" w:eastAsia="仿宋" w:hAnsi="仿宋" w:cs="幼圆"/>
                <w:sz w:val="32"/>
                <w:szCs w:val="32"/>
              </w:rPr>
              <w:t>工学院</w:t>
            </w:r>
          </w:p>
        </w:tc>
      </w:tr>
      <w:tr w:rsidR="000B12E1" w:rsidRPr="00077D7B" w14:paraId="66608A89" w14:textId="77777777" w:rsidTr="0033742D">
        <w:tc>
          <w:tcPr>
            <w:tcW w:w="1809" w:type="dxa"/>
          </w:tcPr>
          <w:p w14:paraId="05D5FC43" w14:textId="77777777" w:rsidR="000B12E1" w:rsidRPr="00077D7B" w:rsidRDefault="000B12E1" w:rsidP="0033742D">
            <w:pPr>
              <w:spacing w:line="300" w:lineRule="auto"/>
              <w:ind w:firstLineChars="0" w:firstLine="0"/>
              <w:jc w:val="right"/>
              <w:rPr>
                <w:rFonts w:ascii="黑体" w:eastAsia="黑体" w:hAnsi="黑体" w:cs="幼圆"/>
                <w:sz w:val="30"/>
                <w:szCs w:val="30"/>
              </w:rPr>
            </w:pPr>
            <w:r w:rsidRPr="00077D7B">
              <w:rPr>
                <w:rFonts w:ascii="黑体" w:eastAsia="黑体" w:hAnsi="黑体" w:cs="幼圆" w:hint="eastAsia"/>
                <w:sz w:val="30"/>
                <w:szCs w:val="30"/>
              </w:rPr>
              <w:t>专    业：</w:t>
            </w:r>
          </w:p>
        </w:tc>
        <w:tc>
          <w:tcPr>
            <w:tcW w:w="4323" w:type="dxa"/>
            <w:tcBorders>
              <w:top w:val="single" w:sz="6" w:space="0" w:color="auto"/>
              <w:bottom w:val="single" w:sz="6" w:space="0" w:color="auto"/>
            </w:tcBorders>
          </w:tcPr>
          <w:p w14:paraId="7D3B48B0" w14:textId="77777777" w:rsidR="000B12E1" w:rsidRPr="00077D7B" w:rsidRDefault="000B12E1" w:rsidP="0033742D">
            <w:pPr>
              <w:spacing w:line="300" w:lineRule="auto"/>
              <w:ind w:firstLineChars="0" w:firstLine="0"/>
              <w:jc w:val="center"/>
              <w:rPr>
                <w:rFonts w:ascii="仿宋" w:eastAsia="仿宋" w:hAnsi="仿宋" w:cs="幼圆"/>
                <w:sz w:val="32"/>
                <w:szCs w:val="32"/>
              </w:rPr>
            </w:pPr>
            <w:r w:rsidRPr="00077D7B">
              <w:rPr>
                <w:rFonts w:ascii="仿宋" w:eastAsia="仿宋" w:hAnsi="仿宋" w:cs="幼圆"/>
                <w:sz w:val="32"/>
                <w:szCs w:val="32"/>
              </w:rPr>
              <w:t>固体力学</w:t>
            </w:r>
          </w:p>
        </w:tc>
      </w:tr>
      <w:tr w:rsidR="000B12E1" w:rsidRPr="00077D7B" w14:paraId="7DE874AE" w14:textId="77777777" w:rsidTr="0033742D">
        <w:tc>
          <w:tcPr>
            <w:tcW w:w="1809" w:type="dxa"/>
          </w:tcPr>
          <w:p w14:paraId="20AF9AB0" w14:textId="77777777" w:rsidR="000B12E1" w:rsidRPr="00077D7B" w:rsidRDefault="000B12E1" w:rsidP="0033742D">
            <w:pPr>
              <w:spacing w:line="300" w:lineRule="auto"/>
              <w:ind w:firstLineChars="0" w:firstLine="0"/>
              <w:jc w:val="right"/>
              <w:rPr>
                <w:rFonts w:ascii="黑体" w:eastAsia="黑体" w:hAnsi="黑体" w:cs="幼圆"/>
                <w:sz w:val="30"/>
                <w:szCs w:val="30"/>
              </w:rPr>
            </w:pPr>
            <w:r w:rsidRPr="00077D7B">
              <w:rPr>
                <w:rFonts w:ascii="黑体" w:eastAsia="黑体" w:hAnsi="黑体" w:cs="幼圆" w:hint="eastAsia"/>
                <w:sz w:val="30"/>
                <w:szCs w:val="30"/>
              </w:rPr>
              <w:t>研究方向：</w:t>
            </w:r>
          </w:p>
        </w:tc>
        <w:tc>
          <w:tcPr>
            <w:tcW w:w="4323" w:type="dxa"/>
            <w:tcBorders>
              <w:top w:val="single" w:sz="6" w:space="0" w:color="auto"/>
              <w:bottom w:val="single" w:sz="6" w:space="0" w:color="auto"/>
            </w:tcBorders>
          </w:tcPr>
          <w:p w14:paraId="0BCE2184" w14:textId="77777777" w:rsidR="000B12E1" w:rsidRPr="00077D7B" w:rsidRDefault="00D2521A" w:rsidP="0033742D">
            <w:pPr>
              <w:spacing w:line="300" w:lineRule="auto"/>
              <w:ind w:firstLineChars="0" w:firstLine="0"/>
              <w:jc w:val="center"/>
              <w:rPr>
                <w:rFonts w:ascii="仿宋" w:eastAsia="仿宋" w:hAnsi="仿宋" w:cs="幼圆"/>
                <w:sz w:val="32"/>
                <w:szCs w:val="32"/>
              </w:rPr>
            </w:pPr>
            <w:r>
              <w:rPr>
                <w:rFonts w:ascii="仿宋" w:eastAsia="仿宋" w:hAnsi="仿宋"/>
                <w:sz w:val="32"/>
                <w:szCs w:val="32"/>
              </w:rPr>
              <w:t>复合材料破坏</w:t>
            </w:r>
          </w:p>
        </w:tc>
      </w:tr>
      <w:tr w:rsidR="000B12E1" w:rsidRPr="00077D7B" w14:paraId="2F8FDB9D" w14:textId="77777777" w:rsidTr="0033742D">
        <w:tc>
          <w:tcPr>
            <w:tcW w:w="1809" w:type="dxa"/>
          </w:tcPr>
          <w:p w14:paraId="59D12C19" w14:textId="77777777" w:rsidR="000B12E1" w:rsidRPr="00077D7B" w:rsidRDefault="000B12E1" w:rsidP="0033742D">
            <w:pPr>
              <w:spacing w:line="300" w:lineRule="auto"/>
              <w:ind w:firstLineChars="0" w:firstLine="0"/>
              <w:jc w:val="right"/>
              <w:rPr>
                <w:rFonts w:ascii="黑体" w:eastAsia="黑体" w:hAnsi="黑体" w:cs="幼圆"/>
                <w:sz w:val="30"/>
                <w:szCs w:val="30"/>
              </w:rPr>
            </w:pPr>
            <w:r w:rsidRPr="00077D7B">
              <w:rPr>
                <w:rFonts w:ascii="黑体" w:eastAsia="黑体" w:hAnsi="黑体" w:cs="幼圆" w:hint="eastAsia"/>
                <w:sz w:val="30"/>
                <w:szCs w:val="30"/>
              </w:rPr>
              <w:t>导师姓名：</w:t>
            </w:r>
          </w:p>
        </w:tc>
        <w:tc>
          <w:tcPr>
            <w:tcW w:w="4323" w:type="dxa"/>
            <w:tcBorders>
              <w:top w:val="single" w:sz="6" w:space="0" w:color="auto"/>
              <w:bottom w:val="single" w:sz="6" w:space="0" w:color="auto"/>
            </w:tcBorders>
          </w:tcPr>
          <w:p w14:paraId="4895A2B5" w14:textId="77777777" w:rsidR="000B12E1" w:rsidRPr="00077D7B" w:rsidRDefault="000B12E1" w:rsidP="0033742D">
            <w:pPr>
              <w:spacing w:line="300" w:lineRule="auto"/>
              <w:ind w:firstLineChars="0" w:firstLine="0"/>
              <w:jc w:val="center"/>
              <w:rPr>
                <w:rFonts w:ascii="仿宋" w:eastAsia="仿宋" w:hAnsi="仿宋" w:cs="幼圆"/>
                <w:sz w:val="32"/>
                <w:szCs w:val="32"/>
              </w:rPr>
            </w:pPr>
            <w:r w:rsidRPr="00077D7B">
              <w:rPr>
                <w:rFonts w:ascii="仿宋" w:eastAsia="仿宋" w:hAnsi="仿宋" w:cs="幼圆"/>
                <w:sz w:val="32"/>
                <w:szCs w:val="32"/>
              </w:rPr>
              <w:t>励</w:t>
            </w:r>
            <w:r w:rsidRPr="00077D7B">
              <w:rPr>
                <w:rFonts w:ascii="仿宋" w:eastAsia="仿宋" w:hAnsi="仿宋" w:cs="幼圆" w:hint="eastAsia"/>
                <w:sz w:val="32"/>
                <w:szCs w:val="32"/>
              </w:rPr>
              <w:t xml:space="preserve"> </w:t>
            </w:r>
            <w:r w:rsidRPr="00077D7B">
              <w:rPr>
                <w:rFonts w:ascii="仿宋" w:eastAsia="仿宋" w:hAnsi="仿宋" w:cs="幼圆"/>
                <w:sz w:val="32"/>
                <w:szCs w:val="32"/>
              </w:rPr>
              <w:t>争</w:t>
            </w:r>
            <w:r w:rsidRPr="00077D7B">
              <w:rPr>
                <w:rFonts w:ascii="仿宋" w:eastAsia="仿宋" w:hAnsi="仿宋" w:cs="幼圆" w:hint="eastAsia"/>
                <w:sz w:val="32"/>
                <w:szCs w:val="32"/>
              </w:rPr>
              <w:t xml:space="preserve"> 教授</w:t>
            </w:r>
          </w:p>
        </w:tc>
      </w:tr>
    </w:tbl>
    <w:p w14:paraId="3CE8D20E" w14:textId="77777777" w:rsidR="000B12E1" w:rsidRPr="00077D7B" w:rsidRDefault="000B12E1" w:rsidP="0033742D">
      <w:pPr>
        <w:spacing w:line="300" w:lineRule="auto"/>
        <w:ind w:firstLineChars="0" w:firstLine="0"/>
        <w:jc w:val="center"/>
        <w:rPr>
          <w:rFonts w:ascii="宋体" w:hAnsi="宋体"/>
        </w:rPr>
      </w:pPr>
    </w:p>
    <w:p w14:paraId="4ACF2985" w14:textId="77777777" w:rsidR="000B12E1" w:rsidRPr="00077D7B" w:rsidRDefault="000B12E1" w:rsidP="0033742D">
      <w:pPr>
        <w:spacing w:line="300" w:lineRule="auto"/>
        <w:ind w:firstLineChars="0" w:firstLine="0"/>
        <w:jc w:val="center"/>
        <w:rPr>
          <w:rFonts w:ascii="宋体" w:hAnsi="宋体"/>
        </w:rPr>
      </w:pPr>
    </w:p>
    <w:p w14:paraId="0878A345" w14:textId="77777777" w:rsidR="000B12E1" w:rsidRPr="00077D7B" w:rsidRDefault="000B12E1" w:rsidP="0033742D">
      <w:pPr>
        <w:spacing w:line="300" w:lineRule="auto"/>
        <w:ind w:firstLineChars="0" w:firstLine="0"/>
        <w:jc w:val="center"/>
        <w:rPr>
          <w:rFonts w:ascii="宋体" w:hAnsi="宋体"/>
        </w:rPr>
      </w:pPr>
    </w:p>
    <w:p w14:paraId="171C3A47" w14:textId="77777777" w:rsidR="00F40A41" w:rsidRPr="00412F5A" w:rsidRDefault="000B12E1" w:rsidP="00CE7DBC">
      <w:pPr>
        <w:spacing w:line="300" w:lineRule="auto"/>
        <w:ind w:firstLineChars="0" w:firstLine="0"/>
        <w:jc w:val="center"/>
        <w:rPr>
          <w:rFonts w:ascii="黑体" w:eastAsia="黑体" w:hAnsi="黑体"/>
          <w:sz w:val="32"/>
          <w:szCs w:val="32"/>
        </w:rPr>
      </w:pPr>
      <w:r w:rsidRPr="00077D7B">
        <w:rPr>
          <w:rFonts w:ascii="宋体" w:hAnsi="宋体" w:hint="eastAsia"/>
          <w:sz w:val="32"/>
          <w:szCs w:val="32"/>
        </w:rPr>
        <w:t>二〇一</w:t>
      </w:r>
      <w:r w:rsidR="00D2521A">
        <w:rPr>
          <w:rFonts w:ascii="宋体" w:hAnsi="宋体" w:hint="eastAsia"/>
          <w:sz w:val="32"/>
          <w:szCs w:val="32"/>
        </w:rPr>
        <w:t>八</w:t>
      </w:r>
      <w:r w:rsidRPr="00077D7B">
        <w:rPr>
          <w:rFonts w:ascii="黑体" w:eastAsia="黑体" w:hAnsi="黑体" w:hint="eastAsia"/>
          <w:sz w:val="32"/>
          <w:szCs w:val="32"/>
        </w:rPr>
        <w:t>年</w:t>
      </w:r>
      <w:r w:rsidR="00F531FB" w:rsidRPr="00077D7B">
        <w:rPr>
          <w:rFonts w:ascii="宋体" w:hAnsi="宋体" w:hint="eastAsia"/>
          <w:sz w:val="32"/>
          <w:szCs w:val="32"/>
        </w:rPr>
        <w:t>六</w:t>
      </w:r>
      <w:r w:rsidRPr="00077D7B">
        <w:rPr>
          <w:rFonts w:ascii="黑体" w:eastAsia="黑体" w:hAnsi="黑体" w:hint="eastAsia"/>
          <w:sz w:val="32"/>
          <w:szCs w:val="32"/>
        </w:rPr>
        <w:t>月</w:t>
      </w:r>
    </w:p>
    <w:p w14:paraId="30F46FB7" w14:textId="77777777" w:rsidR="000B12E1" w:rsidRPr="00CE7DBC" w:rsidRDefault="00CE7DBC" w:rsidP="00FA00CC">
      <w:pPr>
        <w:spacing w:after="245" w:line="240" w:lineRule="auto"/>
        <w:ind w:firstLineChars="0" w:firstLine="0"/>
        <w:jc w:val="center"/>
        <w:rPr>
          <w:rFonts w:ascii="Arial Unicode MS" w:eastAsia="Arial Unicode MS" w:hAnsi="Arial Unicode MS" w:cs="Arial Unicode MS"/>
          <w:b/>
          <w:i/>
          <w:sz w:val="52"/>
          <w:szCs w:val="52"/>
        </w:rPr>
      </w:pPr>
      <w:r>
        <w:rPr>
          <w:rFonts w:ascii="Arial Unicode MS" w:eastAsia="Arial Unicode MS" w:hAnsi="Arial Unicode MS" w:cs="Arial Unicode MS" w:hint="eastAsia"/>
          <w:b/>
          <w:i/>
          <w:sz w:val="52"/>
          <w:szCs w:val="52"/>
        </w:rPr>
        <w:lastRenderedPageBreak/>
        <w:t>Progressive</w:t>
      </w:r>
      <w:r w:rsidR="00FA00CC" w:rsidRPr="00FA00CC">
        <w:rPr>
          <w:rFonts w:ascii="Arial Unicode MS" w:eastAsia="Arial Unicode MS" w:hAnsi="Arial Unicode MS" w:cs="Arial Unicode MS"/>
          <w:b/>
          <w:i/>
          <w:sz w:val="52"/>
          <w:szCs w:val="52"/>
        </w:rPr>
        <w:t xml:space="preserve"> Damage </w:t>
      </w:r>
      <w:r>
        <w:rPr>
          <w:rFonts w:ascii="Arial Unicode MS" w:eastAsia="Arial Unicode MS" w:hAnsi="Arial Unicode MS" w:cs="Arial Unicode MS" w:hint="eastAsia"/>
          <w:b/>
          <w:i/>
          <w:sz w:val="52"/>
          <w:szCs w:val="52"/>
        </w:rPr>
        <w:t>Analysis</w:t>
      </w:r>
      <w:r>
        <w:rPr>
          <w:rFonts w:ascii="Arial Unicode MS" w:eastAsia="Arial Unicode MS" w:hAnsi="Arial Unicode MS" w:cs="Arial Unicode MS"/>
          <w:b/>
          <w:i/>
          <w:sz w:val="52"/>
          <w:szCs w:val="52"/>
        </w:rPr>
        <w:t xml:space="preserve"> </w:t>
      </w:r>
      <w:r>
        <w:rPr>
          <w:rFonts w:ascii="Arial Unicode MS" w:eastAsia="Arial Unicode MS" w:hAnsi="Arial Unicode MS" w:cs="Arial Unicode MS" w:hint="eastAsia"/>
          <w:b/>
          <w:i/>
          <w:sz w:val="52"/>
          <w:szCs w:val="52"/>
        </w:rPr>
        <w:t>of</w:t>
      </w:r>
      <w:r w:rsidR="00FA00CC" w:rsidRPr="00FA00CC">
        <w:rPr>
          <w:rFonts w:ascii="Arial Unicode MS" w:eastAsia="Arial Unicode MS" w:hAnsi="Arial Unicode MS" w:cs="Arial Unicode MS"/>
          <w:b/>
          <w:i/>
          <w:sz w:val="52"/>
          <w:szCs w:val="52"/>
        </w:rPr>
        <w:t xml:space="preserve"> </w:t>
      </w:r>
      <w:r>
        <w:rPr>
          <w:rFonts w:ascii="Arial Unicode MS" w:eastAsia="Arial Unicode MS" w:hAnsi="Arial Unicode MS" w:cs="Arial Unicode MS" w:hint="eastAsia"/>
          <w:b/>
          <w:i/>
          <w:sz w:val="52"/>
          <w:szCs w:val="52"/>
        </w:rPr>
        <w:t>Composite</w:t>
      </w:r>
      <w:r>
        <w:rPr>
          <w:rFonts w:ascii="Arial Unicode MS" w:eastAsia="Arial Unicode MS" w:hAnsi="Arial Unicode MS" w:cs="Arial Unicode MS"/>
          <w:b/>
          <w:i/>
          <w:sz w:val="52"/>
          <w:szCs w:val="52"/>
        </w:rPr>
        <w:t xml:space="preserve"> </w:t>
      </w:r>
      <w:r>
        <w:rPr>
          <w:rFonts w:ascii="Arial Unicode MS" w:eastAsia="Arial Unicode MS" w:hAnsi="Arial Unicode MS" w:cs="Arial Unicode MS" w:hint="eastAsia"/>
          <w:b/>
          <w:i/>
          <w:sz w:val="52"/>
          <w:szCs w:val="52"/>
        </w:rPr>
        <w:t>Laminates</w:t>
      </w:r>
      <w:r>
        <w:rPr>
          <w:rFonts w:ascii="Arial Unicode MS" w:eastAsia="Arial Unicode MS" w:hAnsi="Arial Unicode MS" w:cs="Arial Unicode MS"/>
          <w:b/>
          <w:i/>
          <w:sz w:val="52"/>
          <w:szCs w:val="52"/>
        </w:rPr>
        <w:t xml:space="preserve"> </w:t>
      </w:r>
      <w:r>
        <w:rPr>
          <w:rFonts w:ascii="Arial Unicode MS" w:eastAsia="Arial Unicode MS" w:hAnsi="Arial Unicode MS" w:cs="Arial Unicode MS" w:hint="eastAsia"/>
          <w:b/>
          <w:i/>
          <w:sz w:val="52"/>
          <w:szCs w:val="52"/>
        </w:rPr>
        <w:t>with</w:t>
      </w:r>
      <w:r>
        <w:rPr>
          <w:rFonts w:ascii="Arial Unicode MS" w:eastAsia="Arial Unicode MS" w:hAnsi="Arial Unicode MS" w:cs="Arial Unicode MS"/>
          <w:b/>
          <w:i/>
          <w:sz w:val="52"/>
          <w:szCs w:val="52"/>
        </w:rPr>
        <w:t xml:space="preserve"> </w:t>
      </w:r>
      <w:r>
        <w:rPr>
          <w:rFonts w:ascii="Arial Unicode MS" w:eastAsia="Arial Unicode MS" w:hAnsi="Arial Unicode MS" w:cs="Arial Unicode MS" w:hint="eastAsia"/>
          <w:b/>
          <w:i/>
          <w:sz w:val="52"/>
          <w:szCs w:val="52"/>
        </w:rPr>
        <w:t>Big</w:t>
      </w:r>
      <w:r>
        <w:rPr>
          <w:rFonts w:ascii="Arial Unicode MS" w:eastAsia="Arial Unicode MS" w:hAnsi="Arial Unicode MS" w:cs="Arial Unicode MS"/>
          <w:b/>
          <w:i/>
          <w:sz w:val="52"/>
          <w:szCs w:val="52"/>
        </w:rPr>
        <w:t xml:space="preserve"> </w:t>
      </w:r>
      <w:r>
        <w:rPr>
          <w:rFonts w:ascii="Arial Unicode MS" w:eastAsia="Arial Unicode MS" w:hAnsi="Arial Unicode MS" w:cs="Arial Unicode MS" w:hint="eastAsia"/>
          <w:b/>
          <w:i/>
          <w:sz w:val="52"/>
          <w:szCs w:val="52"/>
        </w:rPr>
        <w:t>Cutouts</w:t>
      </w:r>
      <w:r w:rsidR="00FA00CC" w:rsidRPr="00FA00CC">
        <w:rPr>
          <w:rFonts w:ascii="Arial Unicode MS" w:eastAsia="Arial Unicode MS" w:hAnsi="Arial Unicode MS" w:cs="Arial Unicode MS"/>
          <w:b/>
          <w:i/>
          <w:sz w:val="52"/>
          <w:szCs w:val="52"/>
        </w:rPr>
        <w:t xml:space="preserve"> </w:t>
      </w:r>
    </w:p>
    <w:p w14:paraId="2C6E829E" w14:textId="77777777" w:rsidR="000B12E1" w:rsidRPr="00077D7B" w:rsidRDefault="000B12E1" w:rsidP="0033742D">
      <w:pPr>
        <w:spacing w:after="328" w:line="240" w:lineRule="auto"/>
        <w:ind w:firstLineChars="0" w:firstLine="0"/>
        <w:jc w:val="center"/>
        <w:rPr>
          <w:sz w:val="32"/>
          <w:szCs w:val="32"/>
        </w:rPr>
      </w:pPr>
      <w:r w:rsidRPr="00077D7B">
        <w:rPr>
          <w:rFonts w:eastAsia="Times New Roman"/>
        </w:rPr>
        <w:t xml:space="preserve"> </w:t>
      </w:r>
      <w:r w:rsidRPr="00077D7B">
        <w:rPr>
          <w:sz w:val="32"/>
          <w:szCs w:val="32"/>
        </w:rPr>
        <w:t>Dissertation Submitted to</w:t>
      </w:r>
    </w:p>
    <w:p w14:paraId="2695B7A6" w14:textId="77777777" w:rsidR="000B12E1" w:rsidRPr="00077D7B" w:rsidRDefault="000B12E1" w:rsidP="0033742D">
      <w:pPr>
        <w:ind w:firstLineChars="0" w:firstLine="0"/>
        <w:jc w:val="center"/>
        <w:rPr>
          <w:b/>
          <w:sz w:val="32"/>
          <w:szCs w:val="32"/>
        </w:rPr>
      </w:pPr>
      <w:r w:rsidRPr="00077D7B">
        <w:rPr>
          <w:b/>
          <w:sz w:val="32"/>
          <w:szCs w:val="32"/>
        </w:rPr>
        <w:t>Peking University</w:t>
      </w:r>
    </w:p>
    <w:p w14:paraId="58B32362" w14:textId="77777777" w:rsidR="000B12E1" w:rsidRPr="00077D7B" w:rsidRDefault="000B12E1" w:rsidP="0033742D">
      <w:pPr>
        <w:ind w:firstLineChars="0" w:firstLine="0"/>
        <w:jc w:val="center"/>
        <w:rPr>
          <w:b/>
          <w:sz w:val="32"/>
          <w:szCs w:val="32"/>
        </w:rPr>
      </w:pPr>
    </w:p>
    <w:p w14:paraId="6B615CC3" w14:textId="77777777" w:rsidR="000B12E1" w:rsidRPr="00077D7B" w:rsidRDefault="000B12E1" w:rsidP="0033742D">
      <w:pPr>
        <w:ind w:firstLineChars="0" w:firstLine="0"/>
        <w:jc w:val="center"/>
        <w:rPr>
          <w:b/>
          <w:sz w:val="32"/>
          <w:szCs w:val="32"/>
        </w:rPr>
      </w:pPr>
      <w:r w:rsidRPr="00077D7B">
        <w:rPr>
          <w:b/>
          <w:sz w:val="32"/>
          <w:szCs w:val="32"/>
        </w:rPr>
        <w:t>In partial fulfillment of the requirements for the degree of</w:t>
      </w:r>
    </w:p>
    <w:p w14:paraId="11308FD7" w14:textId="77777777" w:rsidR="000B12E1" w:rsidRPr="00077D7B" w:rsidRDefault="000B12E1" w:rsidP="0033742D">
      <w:pPr>
        <w:ind w:firstLineChars="0" w:firstLine="0"/>
        <w:jc w:val="center"/>
        <w:rPr>
          <w:sz w:val="32"/>
          <w:szCs w:val="32"/>
        </w:rPr>
      </w:pPr>
      <w:r w:rsidRPr="00077D7B">
        <w:rPr>
          <w:sz w:val="32"/>
          <w:szCs w:val="32"/>
        </w:rPr>
        <w:t>Master of Natural</w:t>
      </w:r>
      <w:r w:rsidRPr="00077D7B">
        <w:rPr>
          <w:rFonts w:hint="eastAsia"/>
          <w:sz w:val="32"/>
          <w:szCs w:val="32"/>
        </w:rPr>
        <w:t xml:space="preserve"> Science</w:t>
      </w:r>
    </w:p>
    <w:p w14:paraId="0F0AED45" w14:textId="77777777" w:rsidR="000B12E1" w:rsidRPr="00077D7B" w:rsidRDefault="000B12E1" w:rsidP="0033742D">
      <w:pPr>
        <w:ind w:firstLineChars="0" w:firstLine="0"/>
        <w:jc w:val="center"/>
        <w:rPr>
          <w:sz w:val="32"/>
          <w:szCs w:val="32"/>
        </w:rPr>
      </w:pPr>
    </w:p>
    <w:p w14:paraId="313D3274" w14:textId="77777777" w:rsidR="000B12E1" w:rsidRPr="00077D7B" w:rsidRDefault="000B12E1" w:rsidP="0033742D">
      <w:pPr>
        <w:ind w:firstLineChars="0" w:firstLine="0"/>
        <w:jc w:val="center"/>
        <w:rPr>
          <w:sz w:val="32"/>
          <w:szCs w:val="32"/>
        </w:rPr>
      </w:pPr>
    </w:p>
    <w:p w14:paraId="13C5636F" w14:textId="77777777" w:rsidR="000B12E1" w:rsidRPr="00077D7B" w:rsidRDefault="000B12E1" w:rsidP="0033742D">
      <w:pPr>
        <w:ind w:firstLineChars="0" w:firstLine="0"/>
        <w:jc w:val="center"/>
        <w:rPr>
          <w:sz w:val="32"/>
          <w:szCs w:val="32"/>
        </w:rPr>
      </w:pPr>
    </w:p>
    <w:p w14:paraId="16846441" w14:textId="77777777" w:rsidR="000B12E1" w:rsidRPr="00077D7B" w:rsidRDefault="000B12E1" w:rsidP="0033742D">
      <w:pPr>
        <w:ind w:firstLineChars="0" w:firstLine="0"/>
        <w:jc w:val="center"/>
        <w:rPr>
          <w:sz w:val="32"/>
          <w:szCs w:val="32"/>
        </w:rPr>
      </w:pPr>
      <w:r w:rsidRPr="00077D7B">
        <w:rPr>
          <w:sz w:val="32"/>
          <w:szCs w:val="32"/>
        </w:rPr>
        <w:t>By</w:t>
      </w:r>
    </w:p>
    <w:p w14:paraId="7006DDAA" w14:textId="77777777" w:rsidR="000B12E1" w:rsidRPr="00077D7B" w:rsidRDefault="00CE7DBC" w:rsidP="0033742D">
      <w:pPr>
        <w:ind w:firstLineChars="0" w:firstLine="0"/>
        <w:jc w:val="center"/>
        <w:rPr>
          <w:b/>
          <w:sz w:val="32"/>
          <w:szCs w:val="32"/>
        </w:rPr>
      </w:pPr>
      <w:r>
        <w:rPr>
          <w:rFonts w:hint="eastAsia"/>
          <w:b/>
          <w:sz w:val="32"/>
          <w:szCs w:val="32"/>
        </w:rPr>
        <w:t>Chu</w:t>
      </w:r>
      <w:r>
        <w:rPr>
          <w:b/>
          <w:sz w:val="32"/>
          <w:szCs w:val="32"/>
        </w:rPr>
        <w:t xml:space="preserve"> Pengcheng</w:t>
      </w:r>
      <w:r w:rsidR="000B12E1" w:rsidRPr="00077D7B">
        <w:rPr>
          <w:b/>
          <w:sz w:val="32"/>
          <w:szCs w:val="32"/>
        </w:rPr>
        <w:t>, Master Candidate</w:t>
      </w:r>
    </w:p>
    <w:p w14:paraId="5272AA9C" w14:textId="77777777" w:rsidR="000B12E1" w:rsidRPr="00077D7B" w:rsidRDefault="000B12E1" w:rsidP="0033742D">
      <w:pPr>
        <w:ind w:firstLineChars="0" w:firstLine="0"/>
        <w:jc w:val="center"/>
        <w:rPr>
          <w:b/>
          <w:sz w:val="32"/>
          <w:szCs w:val="32"/>
        </w:rPr>
      </w:pPr>
      <w:r w:rsidRPr="00077D7B">
        <w:rPr>
          <w:b/>
          <w:sz w:val="32"/>
          <w:szCs w:val="32"/>
        </w:rPr>
        <w:t>(</w:t>
      </w:r>
      <w:r w:rsidRPr="00077D7B">
        <w:rPr>
          <w:rFonts w:hint="eastAsia"/>
          <w:b/>
          <w:sz w:val="32"/>
          <w:szCs w:val="32"/>
        </w:rPr>
        <w:t>Solid Mechanics</w:t>
      </w:r>
      <w:r w:rsidRPr="00077D7B">
        <w:rPr>
          <w:b/>
          <w:sz w:val="32"/>
          <w:szCs w:val="32"/>
        </w:rPr>
        <w:t>)</w:t>
      </w:r>
    </w:p>
    <w:p w14:paraId="1407F339" w14:textId="77777777" w:rsidR="000B12E1" w:rsidRPr="00077D7B" w:rsidRDefault="000B12E1" w:rsidP="0033742D">
      <w:pPr>
        <w:spacing w:after="330"/>
        <w:ind w:firstLineChars="0" w:firstLine="0"/>
        <w:rPr>
          <w:sz w:val="32"/>
          <w:szCs w:val="32"/>
        </w:rPr>
      </w:pPr>
      <w:r w:rsidRPr="00077D7B">
        <w:rPr>
          <w:rFonts w:eastAsia="Times New Roman"/>
          <w:sz w:val="32"/>
          <w:szCs w:val="32"/>
        </w:rPr>
        <w:t xml:space="preserve"> </w:t>
      </w:r>
    </w:p>
    <w:p w14:paraId="100A8F4D" w14:textId="77777777" w:rsidR="000B12E1" w:rsidRPr="00077D7B" w:rsidRDefault="000B12E1" w:rsidP="0033742D">
      <w:pPr>
        <w:spacing w:after="282"/>
        <w:ind w:left="10" w:right="-15" w:firstLineChars="0" w:firstLine="0"/>
        <w:jc w:val="center"/>
        <w:rPr>
          <w:sz w:val="32"/>
          <w:szCs w:val="32"/>
        </w:rPr>
      </w:pPr>
      <w:r w:rsidRPr="00077D7B">
        <w:rPr>
          <w:rFonts w:eastAsia="Times New Roman"/>
          <w:sz w:val="32"/>
          <w:szCs w:val="32"/>
        </w:rPr>
        <w:t xml:space="preserve">Dissertation Supervisor: </w:t>
      </w:r>
      <w:r w:rsidRPr="00077D7B">
        <w:rPr>
          <w:rFonts w:hint="eastAsia"/>
          <w:b/>
          <w:sz w:val="32"/>
          <w:szCs w:val="32"/>
        </w:rPr>
        <w:t>Professor Li Zheng</w:t>
      </w:r>
      <w:r w:rsidRPr="00077D7B">
        <w:rPr>
          <w:b/>
          <w:sz w:val="32"/>
          <w:szCs w:val="32"/>
        </w:rPr>
        <w:t xml:space="preserve"> </w:t>
      </w:r>
      <w:r w:rsidRPr="00077D7B">
        <w:rPr>
          <w:rFonts w:eastAsia="Times New Roman"/>
          <w:b/>
          <w:sz w:val="32"/>
          <w:szCs w:val="32"/>
        </w:rPr>
        <w:t xml:space="preserve"> </w:t>
      </w:r>
    </w:p>
    <w:p w14:paraId="00283C4B" w14:textId="77777777" w:rsidR="000B12E1" w:rsidRPr="00077D7B" w:rsidRDefault="000B12E1" w:rsidP="0033742D">
      <w:pPr>
        <w:spacing w:after="280"/>
        <w:ind w:firstLineChars="0" w:firstLine="0"/>
        <w:jc w:val="center"/>
        <w:rPr>
          <w:sz w:val="32"/>
          <w:szCs w:val="32"/>
        </w:rPr>
      </w:pPr>
      <w:r w:rsidRPr="00077D7B">
        <w:rPr>
          <w:rFonts w:eastAsia="Times New Roman"/>
          <w:sz w:val="32"/>
          <w:szCs w:val="32"/>
        </w:rPr>
        <w:t xml:space="preserve"> </w:t>
      </w:r>
    </w:p>
    <w:p w14:paraId="229DA905" w14:textId="77777777" w:rsidR="000B12E1" w:rsidRPr="00077D7B" w:rsidRDefault="000B12E1" w:rsidP="0033742D">
      <w:pPr>
        <w:spacing w:after="282"/>
        <w:ind w:left="10" w:right="-15" w:firstLineChars="0" w:firstLine="0"/>
        <w:jc w:val="center"/>
        <w:rPr>
          <w:rFonts w:eastAsiaTheme="minorEastAsia"/>
          <w:sz w:val="32"/>
          <w:szCs w:val="32"/>
        </w:rPr>
      </w:pPr>
      <w:r w:rsidRPr="00077D7B">
        <w:rPr>
          <w:rFonts w:eastAsia="Times New Roman"/>
          <w:sz w:val="32"/>
          <w:szCs w:val="32"/>
        </w:rPr>
        <w:t xml:space="preserve">Department of </w:t>
      </w:r>
      <w:r w:rsidRPr="00077D7B">
        <w:rPr>
          <w:rFonts w:eastAsiaTheme="minorEastAsia" w:hint="eastAsia"/>
          <w:sz w:val="32"/>
          <w:szCs w:val="32"/>
        </w:rPr>
        <w:t>Mechanics and Engineering</w:t>
      </w:r>
      <w:r w:rsidRPr="00077D7B">
        <w:rPr>
          <w:rFonts w:eastAsia="Times New Roman"/>
          <w:sz w:val="32"/>
          <w:szCs w:val="32"/>
        </w:rPr>
        <w:t xml:space="preserve"> </w:t>
      </w:r>
      <w:r w:rsidRPr="00077D7B">
        <w:rPr>
          <w:rFonts w:eastAsiaTheme="minorEastAsia" w:hint="eastAsia"/>
          <w:sz w:val="32"/>
          <w:szCs w:val="32"/>
        </w:rPr>
        <w:t>Science</w:t>
      </w:r>
    </w:p>
    <w:p w14:paraId="1569D8E5" w14:textId="77777777" w:rsidR="000B12E1" w:rsidRPr="00077D7B" w:rsidRDefault="000B12E1" w:rsidP="0033742D">
      <w:pPr>
        <w:spacing w:after="282"/>
        <w:ind w:left="10" w:right="-15" w:firstLineChars="0" w:firstLine="0"/>
        <w:jc w:val="center"/>
        <w:rPr>
          <w:sz w:val="32"/>
          <w:szCs w:val="32"/>
        </w:rPr>
      </w:pPr>
      <w:r w:rsidRPr="00077D7B">
        <w:rPr>
          <w:rFonts w:eastAsia="Times New Roman"/>
          <w:sz w:val="32"/>
          <w:szCs w:val="32"/>
        </w:rPr>
        <w:t xml:space="preserve">College of Engineering </w:t>
      </w:r>
    </w:p>
    <w:p w14:paraId="18B29446" w14:textId="77777777" w:rsidR="000B12E1" w:rsidRPr="00077D7B" w:rsidRDefault="000B12E1" w:rsidP="0033742D">
      <w:pPr>
        <w:spacing w:after="282"/>
        <w:ind w:left="10" w:right="-15" w:firstLineChars="0" w:firstLine="0"/>
        <w:jc w:val="center"/>
        <w:rPr>
          <w:sz w:val="32"/>
          <w:szCs w:val="32"/>
        </w:rPr>
      </w:pPr>
      <w:r w:rsidRPr="00077D7B">
        <w:rPr>
          <w:rFonts w:eastAsia="Times New Roman"/>
          <w:sz w:val="32"/>
          <w:szCs w:val="32"/>
        </w:rPr>
        <w:t xml:space="preserve"> Peking University </w:t>
      </w:r>
    </w:p>
    <w:p w14:paraId="15EEF50F" w14:textId="77777777" w:rsidR="000B12E1" w:rsidRPr="008F3519" w:rsidRDefault="000B12E1" w:rsidP="0033742D">
      <w:pPr>
        <w:spacing w:after="279"/>
        <w:ind w:firstLineChars="0" w:firstLine="0"/>
        <w:jc w:val="center"/>
        <w:rPr>
          <w:color w:val="0070C0"/>
          <w:sz w:val="32"/>
          <w:szCs w:val="32"/>
        </w:rPr>
      </w:pPr>
      <w:r w:rsidRPr="00077D7B">
        <w:rPr>
          <w:rFonts w:eastAsia="Times New Roman"/>
          <w:sz w:val="32"/>
          <w:szCs w:val="32"/>
        </w:rPr>
        <w:t>June 201</w:t>
      </w:r>
      <w:r w:rsidR="00077D7B">
        <w:rPr>
          <w:rFonts w:eastAsiaTheme="minorEastAsia"/>
          <w:sz w:val="32"/>
          <w:szCs w:val="32"/>
        </w:rPr>
        <w:t>7</w:t>
      </w:r>
      <w:r w:rsidRPr="00077D7B">
        <w:rPr>
          <w:rFonts w:eastAsia="Times New Roman"/>
          <w:sz w:val="32"/>
          <w:szCs w:val="32"/>
        </w:rPr>
        <w:t xml:space="preserve">, Beijing </w:t>
      </w:r>
    </w:p>
    <w:p w14:paraId="0B3BF9B3" w14:textId="77777777" w:rsidR="00F40A41" w:rsidRDefault="00F40A41">
      <w:pPr>
        <w:widowControl/>
        <w:spacing w:line="240" w:lineRule="auto"/>
        <w:ind w:firstLineChars="0" w:firstLine="0"/>
        <w:jc w:val="left"/>
      </w:pPr>
      <w:bookmarkStart w:id="0" w:name="_Toc406664891"/>
      <w:bookmarkStart w:id="1" w:name="_Toc406668425"/>
      <w:bookmarkStart w:id="2" w:name="_Toc406668602"/>
      <w:bookmarkStart w:id="3" w:name="_Toc406671034"/>
      <w:bookmarkStart w:id="4" w:name="_Toc406672957"/>
      <w:bookmarkStart w:id="5" w:name="_Toc448764958"/>
      <w:bookmarkStart w:id="6" w:name="_Toc449989771"/>
      <w:bookmarkStart w:id="7" w:name="_Toc449989876"/>
      <w:bookmarkStart w:id="8" w:name="_Toc450037071"/>
      <w:bookmarkStart w:id="9" w:name="_Toc450565102"/>
      <w:bookmarkStart w:id="10" w:name="_Toc450752877"/>
      <w:bookmarkStart w:id="11" w:name="_Toc450755206"/>
      <w:bookmarkStart w:id="12" w:name="_Toc450755303"/>
      <w:r>
        <w:br w:type="page"/>
      </w:r>
    </w:p>
    <w:p w14:paraId="16E6F2D0" w14:textId="77777777" w:rsidR="000B12E1" w:rsidRPr="00F34074" w:rsidRDefault="000B12E1" w:rsidP="009508FD">
      <w:pPr>
        <w:pStyle w:val="10"/>
        <w:numPr>
          <w:ilvl w:val="0"/>
          <w:numId w:val="0"/>
        </w:numPr>
        <w:ind w:left="432"/>
        <w:jc w:val="both"/>
        <w:rPr>
          <w:color w:val="auto"/>
        </w:rPr>
      </w:pPr>
      <w:bookmarkStart w:id="13" w:name="_Toc484426529"/>
      <w:bookmarkStart w:id="14" w:name="_Toc509497023"/>
      <w:r w:rsidRPr="00B03B6B">
        <w:rPr>
          <w:rFonts w:hint="eastAsia"/>
          <w:color w:val="auto"/>
        </w:rPr>
        <w:lastRenderedPageBreak/>
        <w:t>版权声明</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34FDE48A" w14:textId="77777777" w:rsidR="00872BE2" w:rsidRDefault="000B12E1" w:rsidP="0033742D">
      <w:pPr>
        <w:spacing w:line="480" w:lineRule="auto"/>
        <w:ind w:firstLine="480"/>
      </w:pPr>
      <w:r w:rsidRPr="00B03B6B">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0B3546D8" w14:textId="77777777" w:rsidR="000B12E1" w:rsidRPr="00B03B6B" w:rsidRDefault="00872BE2" w:rsidP="002C59A7">
      <w:pPr>
        <w:widowControl/>
        <w:spacing w:line="240" w:lineRule="auto"/>
        <w:ind w:firstLineChars="0" w:firstLine="0"/>
        <w:jc w:val="left"/>
        <w:sectPr w:rsidR="000B12E1" w:rsidRPr="00B03B6B" w:rsidSect="00676C4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26"/>
        </w:sectPr>
      </w:pPr>
      <w:r>
        <w:br w:type="page"/>
      </w:r>
    </w:p>
    <w:p w14:paraId="15EB959A" w14:textId="77777777" w:rsidR="000B12E1" w:rsidRPr="002806B8" w:rsidRDefault="000B12E1" w:rsidP="009508FD">
      <w:pPr>
        <w:pStyle w:val="10"/>
        <w:numPr>
          <w:ilvl w:val="0"/>
          <w:numId w:val="0"/>
        </w:numPr>
        <w:ind w:left="432"/>
        <w:rPr>
          <w:b/>
          <w:color w:val="auto"/>
        </w:rPr>
      </w:pPr>
      <w:bookmarkStart w:id="15" w:name="_Toc387132155"/>
      <w:bookmarkStart w:id="16" w:name="_Toc398804462"/>
      <w:bookmarkStart w:id="17" w:name="_Toc406662884"/>
      <w:bookmarkStart w:id="18" w:name="_Toc406664892"/>
      <w:bookmarkStart w:id="19" w:name="_Toc406668426"/>
      <w:bookmarkStart w:id="20" w:name="_Toc406668603"/>
      <w:bookmarkStart w:id="21" w:name="_Toc406671035"/>
      <w:bookmarkStart w:id="22" w:name="_Toc406672958"/>
      <w:bookmarkStart w:id="23" w:name="_Toc448764959"/>
      <w:bookmarkStart w:id="24" w:name="_Toc449989772"/>
      <w:bookmarkStart w:id="25" w:name="_Toc449989877"/>
      <w:bookmarkStart w:id="26" w:name="_Toc450037072"/>
      <w:bookmarkStart w:id="27" w:name="_Toc450565103"/>
      <w:bookmarkStart w:id="28" w:name="_Toc450752878"/>
      <w:bookmarkStart w:id="29" w:name="_Toc450755207"/>
      <w:bookmarkStart w:id="30" w:name="_Toc450755304"/>
      <w:bookmarkStart w:id="31" w:name="_Toc484426530"/>
      <w:bookmarkStart w:id="32" w:name="_Toc509497024"/>
      <w:r w:rsidRPr="002806B8">
        <w:rPr>
          <w:rFonts w:hint="eastAsia"/>
          <w:color w:val="auto"/>
        </w:rPr>
        <w:lastRenderedPageBreak/>
        <w:t>摘要</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09D6F337" w14:textId="77777777" w:rsidR="00966C7C" w:rsidRDefault="00966C7C" w:rsidP="00966C7C">
      <w:pPr>
        <w:ind w:firstLine="480"/>
      </w:pPr>
      <w:bookmarkStart w:id="33" w:name="OLE_LINK10"/>
      <w:r>
        <w:rPr>
          <w:rFonts w:hint="eastAsia"/>
        </w:rPr>
        <w:t>复合材料在实际工程中得到了日益广泛的应用，其中有许多被设计为大开孔层合板，比如飞机的舱门和舷窗等等。这种</w:t>
      </w:r>
      <w:bookmarkStart w:id="34" w:name="OLE_LINK1"/>
      <w:r>
        <w:rPr>
          <w:rFonts w:hint="eastAsia"/>
        </w:rPr>
        <w:t>大开孔的复合材料层合板</w:t>
      </w:r>
      <w:bookmarkEnd w:id="34"/>
      <w:r>
        <w:rPr>
          <w:rFonts w:hint="eastAsia"/>
        </w:rPr>
        <w:t>由于其复杂的应力状态以及应力集中，会产生各种复杂的失效模式。能够准确的预测</w:t>
      </w:r>
      <w:bookmarkStart w:id="35" w:name="OLE_LINK2"/>
      <w:r>
        <w:rPr>
          <w:rFonts w:hint="eastAsia"/>
        </w:rPr>
        <w:t>大开孔的复合材料层合板</w:t>
      </w:r>
      <w:bookmarkEnd w:id="35"/>
      <w:r>
        <w:rPr>
          <w:rFonts w:hint="eastAsia"/>
        </w:rPr>
        <w:t>的损伤起始状态以及极限载荷，并且弄清其中的破坏机理，对于复合材料使用的安全性和可靠性来说是至关重要的。</w:t>
      </w:r>
    </w:p>
    <w:bookmarkEnd w:id="33"/>
    <w:p w14:paraId="163D3649" w14:textId="77777777" w:rsidR="00966C7C" w:rsidRDefault="00966C7C" w:rsidP="00966C7C">
      <w:pPr>
        <w:ind w:firstLine="480"/>
      </w:pPr>
      <w:r>
        <w:rPr>
          <w:rFonts w:hint="eastAsia"/>
        </w:rPr>
        <w:t>针对大开孔</w:t>
      </w:r>
      <w:bookmarkStart w:id="36" w:name="OLE_LINK5"/>
      <w:r>
        <w:rPr>
          <w:rFonts w:hint="eastAsia"/>
        </w:rPr>
        <w:t>复合材料层合板</w:t>
      </w:r>
      <w:bookmarkEnd w:id="36"/>
      <w:r>
        <w:rPr>
          <w:rFonts w:hint="eastAsia"/>
        </w:rPr>
        <w:t>，我们选用了</w:t>
      </w:r>
      <w:r>
        <w:t>[0]</w:t>
      </w:r>
      <w:r>
        <w:rPr>
          <w:vertAlign w:val="subscript"/>
        </w:rPr>
        <w:t>10,</w:t>
      </w:r>
      <w:r>
        <w:t xml:space="preserve"> [0°/90°]</w:t>
      </w:r>
      <w:r>
        <w:rPr>
          <w:vertAlign w:val="subscript"/>
        </w:rPr>
        <w:t>5,</w:t>
      </w:r>
      <w:r>
        <w:rPr>
          <w:rFonts w:hint="eastAsia"/>
          <w:vertAlign w:val="subscript"/>
        </w:rPr>
        <w:t xml:space="preserve"> </w:t>
      </w:r>
      <w:r>
        <w:t>[45°/-45°]</w:t>
      </w:r>
      <w:r>
        <w:rPr>
          <w:vertAlign w:val="subscript"/>
        </w:rPr>
        <w:t>5</w:t>
      </w:r>
      <w:r>
        <w:rPr>
          <w:rFonts w:hint="eastAsia"/>
        </w:rPr>
        <w:t>三种铺层的复合材料层合板，研究其在单向拉伸载荷作用下的损伤和破坏情况。为了研究孔径大小对破坏的影响，我们对每种铺层的层合板分别采用了</w:t>
      </w:r>
      <w:r>
        <w:rPr>
          <w:rFonts w:hint="eastAsia"/>
        </w:rPr>
        <w:t>60mm</w:t>
      </w:r>
      <w:r>
        <w:rPr>
          <w:rFonts w:hint="eastAsia"/>
        </w:rPr>
        <w:t>，</w:t>
      </w:r>
      <w:r>
        <w:rPr>
          <w:rFonts w:hint="eastAsia"/>
        </w:rPr>
        <w:t>80mm</w:t>
      </w:r>
      <w:r>
        <w:rPr>
          <w:rFonts w:hint="eastAsia"/>
        </w:rPr>
        <w:t>，</w:t>
      </w:r>
      <w:r>
        <w:rPr>
          <w:rFonts w:hint="eastAsia"/>
        </w:rPr>
        <w:t>100mm</w:t>
      </w:r>
      <w:r>
        <w:rPr>
          <w:rFonts w:hint="eastAsia"/>
        </w:rPr>
        <w:t>的三种不同大小的孔径。在试验中，采用了</w:t>
      </w:r>
      <w:r>
        <w:rPr>
          <w:rFonts w:hint="eastAsia"/>
        </w:rPr>
        <w:t>WDW-200KN</w:t>
      </w:r>
      <w:r>
        <w:rPr>
          <w:rFonts w:hint="eastAsia"/>
        </w:rPr>
        <w:t>型号的拉伸试验机对层合板进行单向拉伸试验，使用</w:t>
      </w:r>
      <w:r>
        <w:rPr>
          <w:rFonts w:hint="eastAsia"/>
        </w:rPr>
        <w:t>DIC</w:t>
      </w:r>
      <w:r>
        <w:rPr>
          <w:rFonts w:hint="eastAsia"/>
        </w:rPr>
        <w:t>和应变仪两种方式测量拉伸过程中的应变，试验过程中记录了应力集中区域的应变以及位移载荷曲线，得到了极限拉伸载荷。</w:t>
      </w:r>
    </w:p>
    <w:p w14:paraId="455855ED" w14:textId="77777777" w:rsidR="00966C7C" w:rsidRDefault="00966C7C" w:rsidP="00966C7C">
      <w:pPr>
        <w:ind w:firstLine="480"/>
      </w:pPr>
      <w:r>
        <w:rPr>
          <w:rFonts w:hint="eastAsia"/>
        </w:rPr>
        <w:t>对于</w:t>
      </w:r>
      <w:bookmarkStart w:id="37" w:name="OLE_LINK3"/>
      <w:r>
        <w:rPr>
          <w:rFonts w:hint="eastAsia"/>
        </w:rPr>
        <w:t>大开孔复合材料层合板</w:t>
      </w:r>
      <w:bookmarkEnd w:id="37"/>
      <w:r>
        <w:rPr>
          <w:rFonts w:hint="eastAsia"/>
        </w:rPr>
        <w:t>这种处于复杂应力状态的复杂结构而言，我们将有限元的方法和渐进失效的思想结合，使用了基于损伤力学的连续损伤模型来模拟大开孔复合材料层合板在单向拉伸载荷下的失效过程和失效模式。</w:t>
      </w:r>
    </w:p>
    <w:p w14:paraId="68E542E8" w14:textId="77777777" w:rsidR="00966C7C" w:rsidRDefault="00966C7C" w:rsidP="00966C7C">
      <w:pPr>
        <w:ind w:firstLine="480"/>
      </w:pPr>
      <w:r>
        <w:rPr>
          <w:rFonts w:hint="eastAsia"/>
        </w:rPr>
        <w:t>具体来说，我们使用了</w:t>
      </w:r>
      <w:r>
        <w:rPr>
          <w:rFonts w:hint="eastAsia"/>
        </w:rPr>
        <w:t>Hashin</w:t>
      </w:r>
      <w:r>
        <w:rPr>
          <w:rFonts w:hint="eastAsia"/>
        </w:rPr>
        <w:t>准测来判断复合材料失效的起始条件，</w:t>
      </w:r>
      <w:r>
        <w:rPr>
          <w:rFonts w:hint="eastAsia"/>
        </w:rPr>
        <w:t>Hashin</w:t>
      </w:r>
      <w:r>
        <w:rPr>
          <w:rFonts w:hint="eastAsia"/>
        </w:rPr>
        <w:t>准测将复合材料的失效分为</w:t>
      </w:r>
      <w:bookmarkStart w:id="38" w:name="OLE_LINK4"/>
      <w:r>
        <w:rPr>
          <w:rFonts w:hint="eastAsia"/>
        </w:rPr>
        <w:t>纤维拉伸失效</w:t>
      </w:r>
      <w:bookmarkEnd w:id="38"/>
      <w:r>
        <w:rPr>
          <w:rFonts w:hint="eastAsia"/>
        </w:rPr>
        <w:t>，纤维压缩失效，基体拉伸失效，基体压缩失效四种不同的失效模式。一旦复合材料的某处达到失效的条件后，我们使用连续损伤模型来进行材料的退化，连续损伤模型是一种基于损伤力学的模型，我们引入损伤变量，并且考虑复合材料失效时的能量耗散值，重新定义应力与应变的关系。随着失效的发生，损伤变量由未失效时的</w:t>
      </w:r>
      <w:r>
        <w:rPr>
          <w:rFonts w:hint="eastAsia"/>
        </w:rPr>
        <w:t>0</w:t>
      </w:r>
      <w:r>
        <w:rPr>
          <w:rFonts w:hint="eastAsia"/>
        </w:rPr>
        <w:t>趋近于完全失效时的</w:t>
      </w:r>
      <w:r>
        <w:rPr>
          <w:rFonts w:hint="eastAsia"/>
        </w:rPr>
        <w:t>1</w:t>
      </w:r>
      <w:r>
        <w:rPr>
          <w:rFonts w:hint="eastAsia"/>
        </w:rPr>
        <w:t>。针对应变</w:t>
      </w:r>
      <w:r>
        <w:rPr>
          <w:rFonts w:hint="eastAsia"/>
        </w:rPr>
        <w:t>-</w:t>
      </w:r>
      <w:r>
        <w:rPr>
          <w:rFonts w:hint="eastAsia"/>
        </w:rPr>
        <w:t>应力的软化关系，我们同时考虑了线性和指数的两种形式，并且对计算结果进行了比较。由于在材料性能测试的实验中，我们发现了在复合材料中，剪切应力和剪切应变之间存在着非线性的关系，所以在计算过程中我们使用了</w:t>
      </w:r>
      <w:r>
        <w:t>Ramberg-Osgood</w:t>
      </w:r>
      <w:r>
        <w:t>等式来定义材料的剪切非线性本构关系</w:t>
      </w:r>
      <w:r>
        <w:rPr>
          <w:rFonts w:hint="eastAsia"/>
        </w:rPr>
        <w:t>。</w:t>
      </w:r>
    </w:p>
    <w:p w14:paraId="3E44A801" w14:textId="77777777" w:rsidR="00966C7C" w:rsidRDefault="00966C7C" w:rsidP="00966C7C">
      <w:pPr>
        <w:ind w:firstLine="480"/>
      </w:pPr>
      <w:r>
        <w:rPr>
          <w:rFonts w:hint="eastAsia"/>
        </w:rPr>
        <w:t>我们使用</w:t>
      </w:r>
      <w:r>
        <w:rPr>
          <w:rFonts w:hint="eastAsia"/>
        </w:rPr>
        <w:t>ABAQUS</w:t>
      </w:r>
      <w:r>
        <w:rPr>
          <w:rFonts w:hint="eastAsia"/>
        </w:rPr>
        <w:t>软件进行模拟，并且编写</w:t>
      </w:r>
      <w:r>
        <w:rPr>
          <w:rFonts w:hint="eastAsia"/>
        </w:rPr>
        <w:t>UMAT</w:t>
      </w:r>
      <w:r>
        <w:rPr>
          <w:rFonts w:hint="eastAsia"/>
        </w:rPr>
        <w:t>子程序实现了模拟计算。在模拟的过程中，使用特征长度法有效的避免网格依赖性，同时，为了提高计算的收敛性，我们引入粘性系数在子程序中对损伤变量进行粘性正则化，并且通过使用动态隐式算法可以有效模拟层合板最终破坏瞬间的载荷突降。</w:t>
      </w:r>
    </w:p>
    <w:p w14:paraId="6AEE1384" w14:textId="77777777" w:rsidR="00966C7C" w:rsidRDefault="00966C7C" w:rsidP="00966C7C">
      <w:pPr>
        <w:ind w:firstLine="480"/>
      </w:pPr>
      <w:r>
        <w:rPr>
          <w:rFonts w:hint="eastAsia"/>
        </w:rPr>
        <w:t>综合实验和数值</w:t>
      </w:r>
      <w:r>
        <w:t>模拟</w:t>
      </w:r>
      <w:r>
        <w:rPr>
          <w:rFonts w:hint="eastAsia"/>
        </w:rPr>
        <w:t>，</w:t>
      </w:r>
      <w:r>
        <w:t>我们可以得出以下结论</w:t>
      </w:r>
      <w:r>
        <w:rPr>
          <w:rFonts w:hint="eastAsia"/>
        </w:rPr>
        <w:t>：</w:t>
      </w:r>
      <w:bookmarkStart w:id="39" w:name="OLE_LINK6"/>
      <w:bookmarkStart w:id="40" w:name="OLE_LINK7"/>
      <w:r>
        <w:rPr>
          <w:rFonts w:hint="eastAsia"/>
        </w:rPr>
        <w:t>使用连续损伤模型可以有效的模</w:t>
      </w:r>
      <w:r>
        <w:rPr>
          <w:rFonts w:hint="eastAsia"/>
        </w:rPr>
        <w:lastRenderedPageBreak/>
        <w:t>拟大开孔复合材料层合板的失效演化过程，可以准确的预测其极限载荷以及完整的失效路径，并解释其失效的原理。</w:t>
      </w:r>
      <w:bookmarkEnd w:id="39"/>
      <w:bookmarkEnd w:id="40"/>
      <w:r>
        <w:rPr>
          <w:rFonts w:hint="eastAsia"/>
        </w:rPr>
        <w:t>大开孔</w:t>
      </w:r>
      <w:r>
        <w:t>复合材料层合板的破坏起始位置发生在应力集中区域</w:t>
      </w:r>
      <w:r>
        <w:rPr>
          <w:rFonts w:hint="eastAsia"/>
        </w:rPr>
        <w:t>，失效的演化过程和层合板的铺层顺序有关，并且每一层通常会出现多种失效模式。对于不同孔径的层合板而言，失效的演化几乎相同，但是极限载荷随着孔径的增大而减小。在复合材料中存在着剪切非线性，会造成在切应力主导的应力状态下出现位移和载荷的非线性关系。进一步的工作还可以将这种模拟方法应用在具有复杂应力状态的任何构型的复合材料结构当中，这是解析的失效分析方法所做不到的。</w:t>
      </w:r>
    </w:p>
    <w:p w14:paraId="4A6F9109" w14:textId="77777777" w:rsidR="00AF5F6E" w:rsidRPr="00966C7C" w:rsidRDefault="00AF5F6E" w:rsidP="00C13617">
      <w:pPr>
        <w:ind w:firstLine="480"/>
        <w:rPr>
          <w:rFonts w:hAnsi="宋体"/>
          <w:color w:val="0070C0"/>
        </w:rPr>
      </w:pPr>
    </w:p>
    <w:p w14:paraId="351BD745" w14:textId="77777777" w:rsidR="00755BE8" w:rsidRDefault="00755BE8" w:rsidP="00C13617">
      <w:pPr>
        <w:ind w:firstLine="480"/>
        <w:rPr>
          <w:rFonts w:hAnsi="宋体"/>
          <w:color w:val="0070C0"/>
        </w:rPr>
      </w:pPr>
    </w:p>
    <w:p w14:paraId="081E331C" w14:textId="77777777" w:rsidR="00755BE8" w:rsidRDefault="00755BE8" w:rsidP="00C13617">
      <w:pPr>
        <w:ind w:firstLine="480"/>
        <w:rPr>
          <w:rFonts w:hAnsi="宋体"/>
          <w:color w:val="0070C0"/>
        </w:rPr>
      </w:pPr>
    </w:p>
    <w:p w14:paraId="099B5FC3" w14:textId="77777777" w:rsidR="00755BE8" w:rsidRDefault="00755BE8" w:rsidP="00C13617">
      <w:pPr>
        <w:ind w:firstLine="480"/>
        <w:rPr>
          <w:rFonts w:hAnsi="宋体"/>
          <w:color w:val="0070C0"/>
        </w:rPr>
      </w:pPr>
    </w:p>
    <w:p w14:paraId="28B58439" w14:textId="77777777" w:rsidR="00A85A3F" w:rsidRDefault="00A85A3F" w:rsidP="00C13617">
      <w:pPr>
        <w:ind w:firstLine="480"/>
        <w:rPr>
          <w:rFonts w:hAnsi="宋体"/>
          <w:color w:val="0070C0"/>
        </w:rPr>
      </w:pPr>
    </w:p>
    <w:p w14:paraId="569E4404" w14:textId="77777777" w:rsidR="00AF5F6E" w:rsidRDefault="00AF5F6E" w:rsidP="00A85A3F">
      <w:pPr>
        <w:ind w:firstLine="480"/>
        <w:rPr>
          <w:rFonts w:hAnsi="宋体"/>
          <w:color w:val="0070C0"/>
        </w:rPr>
      </w:pPr>
    </w:p>
    <w:p w14:paraId="10A427F8" w14:textId="77777777" w:rsidR="00966C7C" w:rsidRDefault="00966C7C" w:rsidP="00966C7C">
      <w:pPr>
        <w:widowControl/>
        <w:ind w:firstLineChars="177" w:firstLine="425"/>
        <w:rPr>
          <w:rFonts w:ascii="宋体" w:hAnsi="宋体" w:cs="幼圆"/>
        </w:rPr>
      </w:pPr>
      <w:r>
        <w:rPr>
          <w:rFonts w:ascii="宋体" w:hAnsi="宋体" w:cs="幼圆" w:hint="eastAsia"/>
        </w:rPr>
        <w:t>关键词：复合材料层合板，大开孔，渐进失效，连续损伤模型，退化模型，剪切非线性</w:t>
      </w:r>
    </w:p>
    <w:p w14:paraId="049E18C2" w14:textId="77777777" w:rsidR="00821635" w:rsidRPr="00D940C2" w:rsidRDefault="00821635">
      <w:pPr>
        <w:widowControl/>
        <w:spacing w:line="240" w:lineRule="auto"/>
        <w:ind w:firstLineChars="0" w:firstLine="0"/>
        <w:jc w:val="left"/>
        <w:rPr>
          <w:rFonts w:hAnsi="宋体"/>
        </w:rPr>
      </w:pPr>
      <w:r>
        <w:rPr>
          <w:rFonts w:hAnsi="宋体"/>
        </w:rPr>
        <w:br w:type="page"/>
      </w:r>
    </w:p>
    <w:p w14:paraId="40287EC7" w14:textId="77777777" w:rsidR="00C13617" w:rsidRPr="00AF5F6E" w:rsidRDefault="00C13617" w:rsidP="00435FAB">
      <w:pPr>
        <w:ind w:firstLine="480"/>
        <w:rPr>
          <w:rFonts w:hAnsi="宋体"/>
        </w:rPr>
        <w:sectPr w:rsidR="00C13617" w:rsidRPr="00AF5F6E" w:rsidSect="00676C4F">
          <w:headerReference w:type="even" r:id="rId15"/>
          <w:headerReference w:type="default" r:id="rId16"/>
          <w:footerReference w:type="even" r:id="rId17"/>
          <w:footerReference w:type="default" r:id="rId18"/>
          <w:footnotePr>
            <w:numFmt w:val="decimalEnclosedCircleChinese"/>
            <w:numRestart w:val="eachPage"/>
          </w:footnotePr>
          <w:type w:val="oddPage"/>
          <w:pgSz w:w="11906" w:h="16838" w:code="9"/>
          <w:pgMar w:top="1701" w:right="1474" w:bottom="1418" w:left="1474" w:header="1134" w:footer="992" w:gutter="0"/>
          <w:pgNumType w:fmt="upperRoman" w:start="1"/>
          <w:cols w:space="425"/>
          <w:docGrid w:type="lines" w:linePitch="326"/>
        </w:sectPr>
      </w:pPr>
    </w:p>
    <w:p w14:paraId="6C9469E3" w14:textId="77777777" w:rsidR="00D940C2" w:rsidRDefault="00D940C2" w:rsidP="00D940C2">
      <w:pPr>
        <w:pStyle w:val="af5"/>
        <w:snapToGrid w:val="0"/>
        <w:ind w:firstLine="640"/>
        <w:jc w:val="center"/>
        <w:rPr>
          <w:rFonts w:ascii="Arial Unicode MS" w:eastAsia="Arial Unicode MS" w:hAnsi="Arial Unicode MS" w:cs="Arial Unicode MS"/>
          <w:sz w:val="32"/>
          <w:szCs w:val="32"/>
        </w:rPr>
      </w:pPr>
      <w:r>
        <w:rPr>
          <w:rFonts w:ascii="Arial Unicode MS" w:eastAsia="Arial Unicode MS" w:hAnsi="Arial Unicode MS" w:cs="Arial Unicode MS"/>
          <w:sz w:val="32"/>
          <w:szCs w:val="32"/>
        </w:rPr>
        <w:lastRenderedPageBreak/>
        <w:t xml:space="preserve">Progressive damage analysis of Composite </w:t>
      </w:r>
    </w:p>
    <w:p w14:paraId="14AF2241" w14:textId="77777777" w:rsidR="00D940C2" w:rsidRDefault="00D940C2" w:rsidP="00D940C2">
      <w:pPr>
        <w:pStyle w:val="af5"/>
        <w:snapToGrid w:val="0"/>
        <w:ind w:firstLine="640"/>
        <w:jc w:val="center"/>
        <w:rPr>
          <w:rFonts w:ascii="Arial Unicode MS" w:eastAsia="Arial Unicode MS" w:hAnsi="Arial Unicode MS" w:cs="Arial Unicode MS"/>
          <w:sz w:val="32"/>
          <w:szCs w:val="32"/>
        </w:rPr>
      </w:pPr>
      <w:r>
        <w:rPr>
          <w:rFonts w:ascii="Arial Unicode MS" w:eastAsia="Arial Unicode MS" w:hAnsi="Arial Unicode MS" w:cs="Arial Unicode MS"/>
          <w:sz w:val="32"/>
          <w:szCs w:val="32"/>
        </w:rPr>
        <w:t>laminates with big cutouts</w:t>
      </w:r>
    </w:p>
    <w:p w14:paraId="1DC1C399" w14:textId="77777777" w:rsidR="00D940C2" w:rsidRDefault="00D940C2" w:rsidP="0033742D">
      <w:pPr>
        <w:ind w:firstLineChars="0" w:firstLine="0"/>
        <w:jc w:val="center"/>
      </w:pPr>
    </w:p>
    <w:p w14:paraId="2D798FF6" w14:textId="77777777" w:rsidR="000B12E1" w:rsidRPr="006F0943" w:rsidRDefault="00D940C2" w:rsidP="0033742D">
      <w:pPr>
        <w:ind w:firstLineChars="0" w:firstLine="0"/>
        <w:jc w:val="center"/>
      </w:pPr>
      <w:r>
        <w:t>Chu</w:t>
      </w:r>
      <w:r w:rsidR="000B12E1" w:rsidRPr="006F0943">
        <w:t xml:space="preserve"> </w:t>
      </w:r>
      <w:r>
        <w:t>Pengcheng</w:t>
      </w:r>
      <w:r w:rsidR="000B12E1" w:rsidRPr="006F0943">
        <w:t xml:space="preserve"> (Solid Mechanics)</w:t>
      </w:r>
    </w:p>
    <w:p w14:paraId="2B949FDE" w14:textId="77777777" w:rsidR="000B12E1" w:rsidRPr="006F0943" w:rsidRDefault="000B12E1" w:rsidP="0033742D">
      <w:pPr>
        <w:ind w:firstLineChars="0" w:firstLine="0"/>
        <w:jc w:val="center"/>
      </w:pPr>
      <w:r w:rsidRPr="006F0943">
        <w:t>Directed by Prof. Li Zheng</w:t>
      </w:r>
    </w:p>
    <w:p w14:paraId="7FC5D6C5" w14:textId="77777777" w:rsidR="000B12E1" w:rsidRPr="00AF5F6E" w:rsidRDefault="000B12E1" w:rsidP="0033742D">
      <w:pPr>
        <w:spacing w:before="160" w:after="120"/>
        <w:ind w:firstLineChars="0" w:firstLine="0"/>
        <w:jc w:val="center"/>
        <w:rPr>
          <w:rFonts w:ascii="Arial Unicode MS" w:eastAsia="Arial Unicode MS" w:hAnsi="Arial Unicode MS" w:cs="Arial Unicode MS"/>
          <w:b/>
        </w:rPr>
      </w:pPr>
      <w:bookmarkStart w:id="41" w:name="_Toc387132156"/>
      <w:bookmarkStart w:id="42" w:name="_Toc398804463"/>
      <w:bookmarkStart w:id="43" w:name="_Toc406662885"/>
      <w:r w:rsidRPr="00AF5F6E">
        <w:rPr>
          <w:rFonts w:ascii="Arial Unicode MS" w:eastAsia="Arial Unicode MS" w:hAnsi="Arial Unicode MS" w:cs="Arial Unicode MS"/>
          <w:b/>
        </w:rPr>
        <w:t>ABSTRACT</w:t>
      </w:r>
      <w:bookmarkEnd w:id="41"/>
      <w:bookmarkEnd w:id="42"/>
      <w:bookmarkEnd w:id="43"/>
    </w:p>
    <w:p w14:paraId="63CD3C93" w14:textId="77777777" w:rsidR="00ED2757" w:rsidRDefault="00ED2757" w:rsidP="00ED2757">
      <w:pPr>
        <w:spacing w:line="360" w:lineRule="auto"/>
        <w:ind w:firstLineChars="0" w:firstLine="420"/>
      </w:pPr>
      <w:r>
        <w:rPr>
          <w:rFonts w:eastAsia="TimesNewRomanPSMT"/>
        </w:rPr>
        <w:t xml:space="preserve">According to the extensive application </w:t>
      </w:r>
      <w:r>
        <w:t xml:space="preserve">of fiber reinforced composite laminates </w:t>
      </w:r>
      <w:r>
        <w:rPr>
          <w:rFonts w:eastAsia="TimesNewRomanPSMT"/>
        </w:rPr>
        <w:t>in practical engineering,</w:t>
      </w:r>
      <w:r>
        <w:t xml:space="preserve"> there are many composite laminates with big cutouts to </w:t>
      </w:r>
      <w:r>
        <w:rPr>
          <w:rFonts w:eastAsia="TimesNewRomanPSMT"/>
        </w:rPr>
        <w:t>be</w:t>
      </w:r>
      <w:r>
        <w:rPr>
          <w:rFonts w:hint="eastAsia"/>
        </w:rPr>
        <w:t xml:space="preserve"> </w:t>
      </w:r>
      <w:r>
        <w:rPr>
          <w:rFonts w:eastAsia="TimesNewRomanPSMT"/>
        </w:rPr>
        <w:t xml:space="preserve">designed and applied, such as </w:t>
      </w:r>
      <w:r>
        <w:t>in aircraft structures for the gate on the fuselage, hatch opening, and maintenance cutouts, etc. However, the stress concentration and the complicated failure modes around the cutout are</w:t>
      </w:r>
      <w:r>
        <w:rPr>
          <w:rFonts w:hint="eastAsia"/>
        </w:rPr>
        <w:t xml:space="preserve"> </w:t>
      </w:r>
      <w:r>
        <w:t xml:space="preserve">difficult to be studied. The progressive failure process induced by the stress concentration </w:t>
      </w:r>
      <w:r>
        <w:rPr>
          <w:rFonts w:eastAsia="TimesNewRomanPS-ItalicMT"/>
        </w:rPr>
        <w:t>needs to be thoroughly investigated</w:t>
      </w:r>
      <w:r>
        <w:rPr>
          <w:rFonts w:hint="eastAsia"/>
        </w:rPr>
        <w:t xml:space="preserve"> </w:t>
      </w:r>
      <w:r>
        <w:rPr>
          <w:rFonts w:eastAsia="Times New Roman"/>
        </w:rPr>
        <w:t>because it is essential for</w:t>
      </w:r>
      <w:r>
        <w:t xml:space="preserve"> </w:t>
      </w:r>
      <w:r>
        <w:rPr>
          <w:rFonts w:eastAsia="Times New Roman"/>
        </w:rPr>
        <w:t>predicting the performance of composite structures and designing reliable and safety structures</w:t>
      </w:r>
      <w:r>
        <w:t>.</w:t>
      </w:r>
    </w:p>
    <w:p w14:paraId="5399BABA" w14:textId="77777777" w:rsidR="00ED2757" w:rsidRDefault="00ED2757" w:rsidP="00ED2757">
      <w:pPr>
        <w:spacing w:line="360" w:lineRule="auto"/>
        <w:ind w:firstLine="480"/>
        <w:rPr>
          <w:rFonts w:eastAsia="华文仿宋"/>
        </w:rPr>
      </w:pPr>
      <w:r>
        <w:t>In the case of more complex structures and complicated stress states, most of the  failure criteria are not suitable to predict the propagation of failure and the ultimate strength</w:t>
      </w:r>
      <w:r>
        <w:rPr>
          <w:rFonts w:eastAsia="华文仿宋"/>
        </w:rPr>
        <w:t xml:space="preserve"> directly. Therefore, an simulation approach is developed in this paper by combining the finite element method and the progressive damage model to analyze the progressive failure process of composite structures. </w:t>
      </w:r>
    </w:p>
    <w:p w14:paraId="4B9D5DEB" w14:textId="77777777" w:rsidR="00ED2757" w:rsidRDefault="00ED2757" w:rsidP="00ED2757">
      <w:pPr>
        <w:spacing w:line="360" w:lineRule="auto"/>
        <w:ind w:firstLine="480"/>
      </w:pPr>
      <w:r>
        <w:t>In this study, numerical and experi</w:t>
      </w:r>
      <w:r>
        <w:rPr>
          <w:rFonts w:hint="eastAsia"/>
        </w:rPr>
        <w:t>m</w:t>
      </w:r>
      <w:r>
        <w:t xml:space="preserve">ental studies have been carried out to investigate initial </w:t>
      </w:r>
      <w:r>
        <w:rPr>
          <w:rFonts w:eastAsia="AdvEPSTIM"/>
        </w:rPr>
        <w:t xml:space="preserve">failure and post-failure behaviors </w:t>
      </w:r>
      <w:r>
        <w:t>of carbon fiber reinforced composite laminates with big circular cutouts under uniaxial tension. The composite laminates with different lay-up and different sizes of big cutouts are considered to figure out the failure behaviors of composite laminates. Here, we consider the composite laminates with three kinds of lay-up ([0]</w:t>
      </w:r>
      <w:r>
        <w:rPr>
          <w:vertAlign w:val="subscript"/>
        </w:rPr>
        <w:t>10,</w:t>
      </w:r>
      <w:r>
        <w:t xml:space="preserve"> [0°/90°]</w:t>
      </w:r>
      <w:r>
        <w:rPr>
          <w:vertAlign w:val="subscript"/>
        </w:rPr>
        <w:t>5,</w:t>
      </w:r>
      <w:r>
        <w:rPr>
          <w:rFonts w:hint="eastAsia"/>
          <w:vertAlign w:val="subscript"/>
        </w:rPr>
        <w:t xml:space="preserve"> </w:t>
      </w:r>
      <w:r>
        <w:t>[45°/-45°]</w:t>
      </w:r>
      <w:r>
        <w:rPr>
          <w:vertAlign w:val="subscript"/>
        </w:rPr>
        <w:t xml:space="preserve">5 </w:t>
      </w:r>
      <w:r>
        <w:t xml:space="preserve">) and the laminates have the size of 240mm in length and 160mm in width. In the center, the diameters of circular cutouts are 60mm, 80mm, and 100mm separately. </w:t>
      </w:r>
    </w:p>
    <w:p w14:paraId="6F28CCDF" w14:textId="77777777" w:rsidR="00ED2757" w:rsidRDefault="00ED2757" w:rsidP="00ED2757">
      <w:pPr>
        <w:pStyle w:val="af6"/>
        <w:spacing w:beforeLines="50" w:before="163" w:line="360" w:lineRule="auto"/>
        <w:ind w:firstLine="480"/>
        <w:jc w:val="both"/>
      </w:pPr>
      <w:r>
        <w:lastRenderedPageBreak/>
        <w:t xml:space="preserve">In the </w:t>
      </w:r>
      <w:r>
        <w:rPr>
          <w:rFonts w:eastAsia="Tahoma"/>
        </w:rPr>
        <w:t xml:space="preserve">numerical analysis, the onset of failure is predicted by Hashin criteria which </w:t>
      </w:r>
      <w:r>
        <w:t>consists of</w:t>
      </w:r>
      <w:r>
        <w:rPr>
          <w:rFonts w:eastAsia="Tahoma"/>
        </w:rPr>
        <w:t xml:space="preserve"> </w:t>
      </w:r>
      <w:r>
        <w:t xml:space="preserve">four different failure modes: </w:t>
      </w:r>
      <w:r>
        <w:rPr>
          <w:rFonts w:eastAsia="AdvEPSTIM"/>
        </w:rPr>
        <w:t>fiber tension, fiber compression, matrix tension, and matrix compression</w:t>
      </w:r>
      <w:r>
        <w:t xml:space="preserve">. The growth of failure is simulated using a continuum damage model, in which the failure evolution is based on the fracture energy dissipation and the </w:t>
      </w:r>
      <w:r>
        <w:rPr>
          <w:rFonts w:eastAsia="Tahoma"/>
        </w:rPr>
        <w:t>stiffness</w:t>
      </w:r>
      <w:r>
        <w:t xml:space="preserve"> reduction of </w:t>
      </w:r>
      <w:r>
        <w:rPr>
          <w:rFonts w:eastAsia="Tahoma"/>
        </w:rPr>
        <w:t xml:space="preserve">matrix is </w:t>
      </w:r>
      <w:r>
        <w:t xml:space="preserve">controlled by a set of scalar damage variables. </w:t>
      </w:r>
      <w:r>
        <w:rPr>
          <w:rFonts w:hint="eastAsia"/>
        </w:rPr>
        <w:t xml:space="preserve">And </w:t>
      </w:r>
      <w:r>
        <w:t>two kinds of damage degradation model are used to simulation linear and exponential soften relation between stress and strain.The shear nonlinearity was also considered for composite laminates, and shear nonlinearity constitutive relations for the laminates were defined with the Ramberg-Osgood equation.</w:t>
      </w:r>
    </w:p>
    <w:p w14:paraId="0B487250" w14:textId="77777777" w:rsidR="00ED2757" w:rsidRDefault="00ED2757" w:rsidP="00ED2757">
      <w:pPr>
        <w:pStyle w:val="af6"/>
        <w:spacing w:beforeLines="50" w:before="163" w:line="360" w:lineRule="auto"/>
        <w:ind w:firstLine="480"/>
        <w:jc w:val="both"/>
      </w:pPr>
      <w:r>
        <w:t xml:space="preserve"> The model has been implemented in the finite element programme Abaqus using a UMAT subroutine. All simulation results are compared with experimental tests. In</w:t>
      </w:r>
      <w:r>
        <w:rPr>
          <w:rFonts w:eastAsia="Tahoma"/>
        </w:rPr>
        <w:t xml:space="preserve"> contrast with experiments</w:t>
      </w:r>
      <w:r>
        <w:t xml:space="preserve">, the simplified model such as the ply discount method can only predict the ultimate strength of composite laminates, but it cannot simulate the quasi-brittle </w:t>
      </w:r>
      <w:r>
        <w:rPr>
          <w:rFonts w:eastAsia="TimesNewRomanPS-ItalicMT"/>
        </w:rPr>
        <w:t>behaviors</w:t>
      </w:r>
      <w:r>
        <w:t xml:space="preserve"> </w:t>
      </w:r>
      <w:r>
        <w:rPr>
          <w:rFonts w:eastAsia="TimesNewRomanPS-ItalicMT"/>
        </w:rPr>
        <w:t>or failure evolution</w:t>
      </w:r>
      <w:r>
        <w:t xml:space="preserve"> of laminates. The failure evolution in simulation results shows that the proposed model preforms well for predicting the failure </w:t>
      </w:r>
      <w:r>
        <w:rPr>
          <w:rFonts w:eastAsia="TimesNewRomanPS-ItalicMT"/>
        </w:rPr>
        <w:t>behavior</w:t>
      </w:r>
      <w:r>
        <w:t xml:space="preserve"> of composite laminates with big cutouts. So, the failure mechanism can be explained by the failure process. We also found that </w:t>
      </w:r>
      <w:r>
        <w:rPr>
          <w:rFonts w:hint="eastAsia"/>
        </w:rPr>
        <w:t>The exponential degeneration law performs better than linear deg</w:t>
      </w:r>
      <w:r>
        <w:t>radation</w:t>
      </w:r>
      <w:r>
        <w:rPr>
          <w:rFonts w:hint="eastAsia"/>
        </w:rPr>
        <w:t xml:space="preserve"> law f</w:t>
      </w:r>
      <w:r>
        <w:t>or</w:t>
      </w:r>
      <w:r>
        <w:rPr>
          <w:rFonts w:hint="eastAsia"/>
        </w:rPr>
        <w:t xml:space="preserve"> pr</w:t>
      </w:r>
      <w:r>
        <w:t>e</w:t>
      </w:r>
      <w:r>
        <w:rPr>
          <w:rFonts w:hint="eastAsia"/>
        </w:rPr>
        <w:t>d</w:t>
      </w:r>
      <w:r>
        <w:t>i</w:t>
      </w:r>
      <w:r>
        <w:rPr>
          <w:rFonts w:hint="eastAsia"/>
        </w:rPr>
        <w:t>c</w:t>
      </w:r>
      <w:r>
        <w:t>ting</w:t>
      </w:r>
      <w:r>
        <w:rPr>
          <w:rFonts w:hint="eastAsia"/>
        </w:rPr>
        <w:t xml:space="preserve"> the ultimate strength </w:t>
      </w:r>
      <w:r>
        <w:t>for the selected composite laminates</w:t>
      </w:r>
      <w:r>
        <w:rPr>
          <w:rFonts w:hint="eastAsia"/>
        </w:rPr>
        <w:t>.</w:t>
      </w:r>
      <w:r>
        <w:t xml:space="preserve"> And t</w:t>
      </w:r>
      <w:r>
        <w:rPr>
          <w:rFonts w:hint="eastAsia"/>
        </w:rPr>
        <w:t>he</w:t>
      </w:r>
      <w:r>
        <w:t xml:space="preserve"> simulation using </w:t>
      </w:r>
      <w:r>
        <w:rPr>
          <w:rFonts w:hint="eastAsia"/>
        </w:rPr>
        <w:t xml:space="preserve">shear nonlinearity </w:t>
      </w:r>
      <w:r>
        <w:t xml:space="preserve">gives better results for predicting the relation between </w:t>
      </w:r>
      <w:r>
        <w:rPr>
          <w:rFonts w:hint="eastAsia"/>
        </w:rPr>
        <w:t>displacement</w:t>
      </w:r>
      <w:r>
        <w:t xml:space="preserve"> and </w:t>
      </w:r>
      <w:r>
        <w:rPr>
          <w:rFonts w:hint="eastAsia"/>
        </w:rPr>
        <w:t>force.</w:t>
      </w:r>
      <w:r>
        <w:t xml:space="preserve"> Furthermore, the finite element based failure model of composite laminates can be used in composite structures with arbitrary configurations under complex stress states to make up for the shortage of analytical failure analysis.</w:t>
      </w:r>
    </w:p>
    <w:p w14:paraId="75561EBB" w14:textId="77777777" w:rsidR="00ED2757" w:rsidRDefault="00ED2757" w:rsidP="00ED2757">
      <w:pPr>
        <w:pStyle w:val="af6"/>
        <w:spacing w:beforeLines="50" w:before="163" w:line="360" w:lineRule="auto"/>
        <w:ind w:firstLine="480"/>
        <w:jc w:val="both"/>
      </w:pPr>
    </w:p>
    <w:p w14:paraId="03E5EA91" w14:textId="77777777" w:rsidR="00ED2757" w:rsidRDefault="00ED2757" w:rsidP="00ED2757">
      <w:pPr>
        <w:pStyle w:val="af5"/>
        <w:spacing w:line="400" w:lineRule="exact"/>
        <w:ind w:firstLineChars="177" w:firstLine="425"/>
        <w:jc w:val="left"/>
        <w:rPr>
          <w:rFonts w:ascii="Times New Roman" w:hAnsi="Times New Roman" w:cs="Times New Roman"/>
          <w:sz w:val="24"/>
          <w:szCs w:val="24"/>
        </w:rPr>
      </w:pPr>
      <w:r>
        <w:rPr>
          <w:rFonts w:ascii="Times New Roman" w:hAnsi="Times New Roman" w:cs="Times New Roman"/>
          <w:sz w:val="24"/>
          <w:szCs w:val="24"/>
        </w:rPr>
        <w:t>KEY WORDS: C</w:t>
      </w:r>
      <w:r>
        <w:rPr>
          <w:rFonts w:ascii="Times New Roman" w:eastAsia="宋体" w:hAnsi="Times New Roman" w:cs="Times New Roman"/>
          <w:kern w:val="0"/>
          <w:sz w:val="24"/>
          <w:szCs w:val="24"/>
        </w:rPr>
        <w:t>omposite Laminate, Cutout, Progressive Failure Model, Degradation Law, Shear Nonlinearity</w:t>
      </w:r>
    </w:p>
    <w:p w14:paraId="26646F41" w14:textId="77777777" w:rsidR="000B12E1" w:rsidRPr="00ED2757" w:rsidRDefault="000B12E1" w:rsidP="00ED2757">
      <w:pPr>
        <w:ind w:firstLine="480"/>
        <w:rPr>
          <w:color w:val="0070C0"/>
        </w:rPr>
      </w:pPr>
    </w:p>
    <w:p w14:paraId="760CDB64" w14:textId="77777777" w:rsidR="00C83F59" w:rsidRPr="008F3519" w:rsidRDefault="00C83F59" w:rsidP="0033742D">
      <w:pPr>
        <w:ind w:firstLine="480"/>
        <w:rPr>
          <w:color w:val="0070C0"/>
        </w:rPr>
      </w:pPr>
    </w:p>
    <w:p w14:paraId="66496FCE" w14:textId="77777777" w:rsidR="006E47EA" w:rsidRDefault="006E47EA" w:rsidP="0033742D">
      <w:pPr>
        <w:ind w:firstLine="480"/>
        <w:rPr>
          <w:color w:val="0070C0"/>
        </w:rPr>
      </w:pPr>
    </w:p>
    <w:p w14:paraId="2A532201" w14:textId="77777777" w:rsidR="00847F3A" w:rsidRDefault="00847F3A" w:rsidP="0033742D">
      <w:pPr>
        <w:ind w:firstLine="480"/>
        <w:rPr>
          <w:color w:val="0070C0"/>
        </w:rPr>
      </w:pPr>
    </w:p>
    <w:p w14:paraId="524C56FB" w14:textId="77777777" w:rsidR="00847F3A" w:rsidRDefault="00847F3A" w:rsidP="0033742D">
      <w:pPr>
        <w:ind w:firstLine="480"/>
        <w:rPr>
          <w:color w:val="0070C0"/>
        </w:rPr>
      </w:pPr>
    </w:p>
    <w:bookmarkStart w:id="44" w:name="_Toc509497025" w:displacedByCustomXml="next"/>
    <w:bookmarkStart w:id="45" w:name="_Toc450752879" w:displacedByCustomXml="next"/>
    <w:bookmarkStart w:id="46" w:name="_Toc450565104" w:displacedByCustomXml="next"/>
    <w:bookmarkStart w:id="47" w:name="_Toc406671036" w:displacedByCustomXml="next"/>
    <w:bookmarkStart w:id="48" w:name="_Toc406668604" w:displacedByCustomXml="next"/>
    <w:bookmarkStart w:id="49" w:name="_Toc406668427" w:displacedByCustomXml="next"/>
    <w:bookmarkStart w:id="50" w:name="_Toc406664893" w:displacedByCustomXml="next"/>
    <w:bookmarkStart w:id="51" w:name="_Toc406662886" w:displacedByCustomXml="next"/>
    <w:bookmarkStart w:id="52" w:name="_Toc398804464" w:displacedByCustomXml="next"/>
    <w:bookmarkStart w:id="53" w:name="_Toc406672959" w:displacedByCustomXml="next"/>
    <w:bookmarkStart w:id="54" w:name="_Toc448764960" w:displacedByCustomXml="next"/>
    <w:bookmarkStart w:id="55" w:name="_Toc449989773" w:displacedByCustomXml="next"/>
    <w:bookmarkStart w:id="56" w:name="_Toc449989878" w:displacedByCustomXml="next"/>
    <w:bookmarkStart w:id="57" w:name="_Toc450037073" w:displacedByCustomXml="next"/>
    <w:bookmarkStart w:id="58" w:name="_Toc450755208" w:displacedByCustomXml="next"/>
    <w:bookmarkStart w:id="59" w:name="_Toc450755305" w:displacedByCustomXml="next"/>
    <w:bookmarkStart w:id="60" w:name="_Toc484426531" w:displacedByCustomXml="next"/>
    <w:sdt>
      <w:sdtPr>
        <w:rPr>
          <w:rFonts w:ascii="Times New Roman" w:eastAsia="宋体" w:hAnsi="Times New Roman"/>
          <w:bCs w:val="0"/>
          <w:color w:val="0070C0"/>
          <w:kern w:val="2"/>
          <w:sz w:val="24"/>
          <w:szCs w:val="24"/>
        </w:rPr>
        <w:id w:val="-1790036896"/>
        <w:docPartObj>
          <w:docPartGallery w:val="Table of Contents"/>
          <w:docPartUnique/>
        </w:docPartObj>
      </w:sdtPr>
      <w:sdtEndPr>
        <w:rPr>
          <w:rFonts w:ascii="宋体" w:hAnsi="宋体"/>
          <w:lang w:val="zh-CN"/>
        </w:rPr>
      </w:sdtEndPr>
      <w:sdtContent>
        <w:p w14:paraId="55B1B41F" w14:textId="77777777" w:rsidR="00A92FC6" w:rsidRDefault="000B12E1" w:rsidP="009508FD">
          <w:pPr>
            <w:pStyle w:val="10"/>
            <w:numPr>
              <w:ilvl w:val="0"/>
              <w:numId w:val="0"/>
            </w:numPr>
            <w:ind w:left="432"/>
            <w:rPr>
              <w:noProof/>
            </w:rPr>
          </w:pPr>
          <w:r w:rsidRPr="007D3B6A">
            <w:rPr>
              <w:color w:val="auto"/>
            </w:rPr>
            <w:t>目录</w:t>
          </w:r>
          <w:bookmarkEnd w:id="60"/>
          <w:bookmarkEnd w:id="59"/>
          <w:bookmarkEnd w:id="58"/>
          <w:bookmarkEnd w:id="57"/>
          <w:bookmarkEnd w:id="56"/>
          <w:bookmarkEnd w:id="55"/>
          <w:bookmarkEnd w:id="54"/>
          <w:bookmarkEnd w:id="53"/>
          <w:bookmarkEnd w:id="52"/>
          <w:bookmarkEnd w:id="51"/>
          <w:bookmarkEnd w:id="50"/>
          <w:bookmarkEnd w:id="49"/>
          <w:bookmarkEnd w:id="48"/>
          <w:bookmarkEnd w:id="47"/>
          <w:bookmarkEnd w:id="46"/>
          <w:bookmarkEnd w:id="45"/>
          <w:bookmarkEnd w:id="44"/>
          <w:r w:rsidRPr="007D3B6A">
            <w:rPr>
              <w:color w:val="auto"/>
              <w:sz w:val="21"/>
            </w:rPr>
            <w:fldChar w:fldCharType="begin"/>
          </w:r>
          <w:r w:rsidRPr="007D3B6A">
            <w:rPr>
              <w:color w:val="auto"/>
              <w:sz w:val="21"/>
            </w:rPr>
            <w:instrText xml:space="preserve"> TOC \o "1-3" \h \z \u </w:instrText>
          </w:r>
          <w:r w:rsidRPr="007D3B6A">
            <w:rPr>
              <w:color w:val="auto"/>
              <w:sz w:val="21"/>
            </w:rPr>
            <w:fldChar w:fldCharType="separate"/>
          </w:r>
        </w:p>
        <w:p w14:paraId="1D57FA68" w14:textId="77777777" w:rsidR="00A92FC6" w:rsidRDefault="00743483">
          <w:pPr>
            <w:pStyle w:val="11"/>
            <w:rPr>
              <w:rFonts w:asciiTheme="minorHAnsi" w:eastAsiaTheme="minorEastAsia" w:hAnsiTheme="minorHAnsi" w:cstheme="minorBidi"/>
              <w:sz w:val="21"/>
              <w:szCs w:val="22"/>
            </w:rPr>
          </w:pPr>
          <w:hyperlink w:anchor="_Toc509497023" w:history="1">
            <w:r w:rsidR="00A92FC6" w:rsidRPr="00136A70">
              <w:rPr>
                <w:rStyle w:val="ac"/>
                <w:rFonts w:hint="eastAsia"/>
              </w:rPr>
              <w:t>版权声明</w:t>
            </w:r>
            <w:r w:rsidR="00A92FC6">
              <w:rPr>
                <w:webHidden/>
              </w:rPr>
              <w:tab/>
            </w:r>
            <w:r w:rsidR="00A92FC6">
              <w:rPr>
                <w:webHidden/>
              </w:rPr>
              <w:fldChar w:fldCharType="begin"/>
            </w:r>
            <w:r w:rsidR="00A92FC6">
              <w:rPr>
                <w:webHidden/>
              </w:rPr>
              <w:instrText xml:space="preserve"> PAGEREF _Toc509497023 \h </w:instrText>
            </w:r>
            <w:r w:rsidR="00A92FC6">
              <w:rPr>
                <w:webHidden/>
              </w:rPr>
            </w:r>
            <w:r w:rsidR="00A92FC6">
              <w:rPr>
                <w:webHidden/>
              </w:rPr>
              <w:fldChar w:fldCharType="separate"/>
            </w:r>
            <w:r w:rsidR="004414B8">
              <w:rPr>
                <w:webHidden/>
              </w:rPr>
              <w:t>3</w:t>
            </w:r>
            <w:r w:rsidR="00A92FC6">
              <w:rPr>
                <w:webHidden/>
              </w:rPr>
              <w:fldChar w:fldCharType="end"/>
            </w:r>
          </w:hyperlink>
        </w:p>
        <w:p w14:paraId="532E25E5" w14:textId="77777777" w:rsidR="00A92FC6" w:rsidRDefault="00743483">
          <w:pPr>
            <w:pStyle w:val="11"/>
            <w:rPr>
              <w:rFonts w:asciiTheme="minorHAnsi" w:eastAsiaTheme="minorEastAsia" w:hAnsiTheme="minorHAnsi" w:cstheme="minorBidi"/>
              <w:sz w:val="21"/>
              <w:szCs w:val="22"/>
            </w:rPr>
          </w:pPr>
          <w:hyperlink w:anchor="_Toc509497024" w:history="1">
            <w:r w:rsidR="00A92FC6" w:rsidRPr="00136A70">
              <w:rPr>
                <w:rStyle w:val="ac"/>
                <w:rFonts w:hint="eastAsia"/>
              </w:rPr>
              <w:t>摘要</w:t>
            </w:r>
            <w:r w:rsidR="00A92FC6">
              <w:rPr>
                <w:webHidden/>
              </w:rPr>
              <w:tab/>
            </w:r>
            <w:r w:rsidR="00A92FC6">
              <w:rPr>
                <w:webHidden/>
              </w:rPr>
              <w:fldChar w:fldCharType="begin"/>
            </w:r>
            <w:r w:rsidR="00A92FC6">
              <w:rPr>
                <w:webHidden/>
              </w:rPr>
              <w:instrText xml:space="preserve"> PAGEREF _Toc509497024 \h </w:instrText>
            </w:r>
            <w:r w:rsidR="00A92FC6">
              <w:rPr>
                <w:webHidden/>
              </w:rPr>
            </w:r>
            <w:r w:rsidR="00A92FC6">
              <w:rPr>
                <w:webHidden/>
              </w:rPr>
              <w:fldChar w:fldCharType="separate"/>
            </w:r>
            <w:r w:rsidR="004414B8">
              <w:rPr>
                <w:webHidden/>
              </w:rPr>
              <w:t>I</w:t>
            </w:r>
            <w:r w:rsidR="00A92FC6">
              <w:rPr>
                <w:webHidden/>
              </w:rPr>
              <w:fldChar w:fldCharType="end"/>
            </w:r>
          </w:hyperlink>
        </w:p>
        <w:p w14:paraId="2C70B249" w14:textId="77777777" w:rsidR="00A92FC6" w:rsidRDefault="00743483">
          <w:pPr>
            <w:pStyle w:val="11"/>
            <w:rPr>
              <w:rFonts w:asciiTheme="minorHAnsi" w:eastAsiaTheme="minorEastAsia" w:hAnsiTheme="minorHAnsi" w:cstheme="minorBidi"/>
              <w:sz w:val="21"/>
              <w:szCs w:val="22"/>
            </w:rPr>
          </w:pPr>
          <w:hyperlink w:anchor="_Toc509497025" w:history="1">
            <w:r w:rsidR="00A92FC6" w:rsidRPr="00136A70">
              <w:rPr>
                <w:rStyle w:val="ac"/>
                <w:rFonts w:hint="eastAsia"/>
              </w:rPr>
              <w:t>目录</w:t>
            </w:r>
            <w:r w:rsidR="00A92FC6">
              <w:rPr>
                <w:webHidden/>
              </w:rPr>
              <w:tab/>
            </w:r>
            <w:r w:rsidR="00A92FC6">
              <w:rPr>
                <w:webHidden/>
              </w:rPr>
              <w:fldChar w:fldCharType="begin"/>
            </w:r>
            <w:r w:rsidR="00A92FC6">
              <w:rPr>
                <w:webHidden/>
              </w:rPr>
              <w:instrText xml:space="preserve"> PAGEREF _Toc509497025 \h </w:instrText>
            </w:r>
            <w:r w:rsidR="00A92FC6">
              <w:rPr>
                <w:webHidden/>
              </w:rPr>
            </w:r>
            <w:r w:rsidR="00A92FC6">
              <w:rPr>
                <w:webHidden/>
              </w:rPr>
              <w:fldChar w:fldCharType="separate"/>
            </w:r>
            <w:r w:rsidR="004414B8">
              <w:rPr>
                <w:webHidden/>
              </w:rPr>
              <w:t>V</w:t>
            </w:r>
            <w:r w:rsidR="00A92FC6">
              <w:rPr>
                <w:webHidden/>
              </w:rPr>
              <w:fldChar w:fldCharType="end"/>
            </w:r>
          </w:hyperlink>
        </w:p>
        <w:p w14:paraId="7A746A2A" w14:textId="77777777" w:rsidR="00A92FC6" w:rsidRDefault="00743483">
          <w:pPr>
            <w:pStyle w:val="11"/>
            <w:rPr>
              <w:rFonts w:asciiTheme="minorHAnsi" w:eastAsiaTheme="minorEastAsia" w:hAnsiTheme="minorHAnsi" w:cstheme="minorBidi"/>
              <w:sz w:val="21"/>
              <w:szCs w:val="22"/>
            </w:rPr>
          </w:pPr>
          <w:hyperlink w:anchor="_Toc509497026" w:history="1">
            <w:r w:rsidR="00A92FC6" w:rsidRPr="00136A70">
              <w:rPr>
                <w:rStyle w:val="ac"/>
                <w:rFonts w:hint="eastAsia"/>
              </w:rPr>
              <w:t>第一章</w:t>
            </w:r>
            <w:r w:rsidR="00A92FC6" w:rsidRPr="00136A70">
              <w:rPr>
                <w:rStyle w:val="ac"/>
              </w:rPr>
              <w:t xml:space="preserve">  </w:t>
            </w:r>
            <w:r w:rsidR="00A92FC6" w:rsidRPr="00136A70">
              <w:rPr>
                <w:rStyle w:val="ac"/>
                <w:rFonts w:hint="eastAsia"/>
              </w:rPr>
              <w:t>绪论</w:t>
            </w:r>
            <w:r w:rsidR="00A92FC6">
              <w:rPr>
                <w:webHidden/>
              </w:rPr>
              <w:tab/>
            </w:r>
            <w:r w:rsidR="00A92FC6">
              <w:rPr>
                <w:webHidden/>
              </w:rPr>
              <w:fldChar w:fldCharType="begin"/>
            </w:r>
            <w:r w:rsidR="00A92FC6">
              <w:rPr>
                <w:webHidden/>
              </w:rPr>
              <w:instrText xml:space="preserve"> PAGEREF _Toc509497026 \h </w:instrText>
            </w:r>
            <w:r w:rsidR="00A92FC6">
              <w:rPr>
                <w:webHidden/>
              </w:rPr>
            </w:r>
            <w:r w:rsidR="00A92FC6">
              <w:rPr>
                <w:webHidden/>
              </w:rPr>
              <w:fldChar w:fldCharType="separate"/>
            </w:r>
            <w:r w:rsidR="004414B8">
              <w:rPr>
                <w:webHidden/>
              </w:rPr>
              <w:t>1</w:t>
            </w:r>
            <w:r w:rsidR="00A92FC6">
              <w:rPr>
                <w:webHidden/>
              </w:rPr>
              <w:fldChar w:fldCharType="end"/>
            </w:r>
          </w:hyperlink>
        </w:p>
        <w:p w14:paraId="5F19D0AE" w14:textId="77777777" w:rsidR="00A92FC6" w:rsidRDefault="00743483">
          <w:pPr>
            <w:pStyle w:val="20"/>
            <w:ind w:firstLine="480"/>
            <w:rPr>
              <w:rFonts w:asciiTheme="minorHAnsi" w:eastAsiaTheme="minorEastAsia" w:hAnsiTheme="minorHAnsi" w:cstheme="minorBidi"/>
              <w:noProof/>
              <w:sz w:val="21"/>
              <w:szCs w:val="22"/>
            </w:rPr>
          </w:pPr>
          <w:hyperlink w:anchor="_Toc509497027" w:history="1">
            <w:r w:rsidR="00A92FC6" w:rsidRPr="00136A70">
              <w:rPr>
                <w:rStyle w:val="ac"/>
                <w:noProof/>
              </w:rPr>
              <w:t xml:space="preserve">1.1  </w:t>
            </w:r>
            <w:r w:rsidR="00A92FC6" w:rsidRPr="00136A70">
              <w:rPr>
                <w:rStyle w:val="ac"/>
                <w:rFonts w:hint="eastAsia"/>
                <w:noProof/>
              </w:rPr>
              <w:t>选题背景及意义</w:t>
            </w:r>
            <w:r w:rsidR="00A92FC6">
              <w:rPr>
                <w:noProof/>
                <w:webHidden/>
              </w:rPr>
              <w:tab/>
            </w:r>
            <w:r w:rsidR="00A92FC6">
              <w:rPr>
                <w:noProof/>
                <w:webHidden/>
              </w:rPr>
              <w:fldChar w:fldCharType="begin"/>
            </w:r>
            <w:r w:rsidR="00A92FC6">
              <w:rPr>
                <w:noProof/>
                <w:webHidden/>
              </w:rPr>
              <w:instrText xml:space="preserve"> PAGEREF _Toc509497027 \h </w:instrText>
            </w:r>
            <w:r w:rsidR="00A92FC6">
              <w:rPr>
                <w:noProof/>
                <w:webHidden/>
              </w:rPr>
            </w:r>
            <w:r w:rsidR="00A92FC6">
              <w:rPr>
                <w:noProof/>
                <w:webHidden/>
              </w:rPr>
              <w:fldChar w:fldCharType="separate"/>
            </w:r>
            <w:r w:rsidR="004414B8">
              <w:rPr>
                <w:noProof/>
                <w:webHidden/>
              </w:rPr>
              <w:t>1</w:t>
            </w:r>
            <w:r w:rsidR="00A92FC6">
              <w:rPr>
                <w:noProof/>
                <w:webHidden/>
              </w:rPr>
              <w:fldChar w:fldCharType="end"/>
            </w:r>
          </w:hyperlink>
        </w:p>
        <w:p w14:paraId="7C679420" w14:textId="77777777" w:rsidR="00A92FC6" w:rsidRDefault="00743483">
          <w:pPr>
            <w:pStyle w:val="20"/>
            <w:ind w:firstLine="480"/>
            <w:rPr>
              <w:rFonts w:asciiTheme="minorHAnsi" w:eastAsiaTheme="minorEastAsia" w:hAnsiTheme="minorHAnsi" w:cstheme="minorBidi"/>
              <w:noProof/>
              <w:sz w:val="21"/>
              <w:szCs w:val="22"/>
            </w:rPr>
          </w:pPr>
          <w:hyperlink w:anchor="_Toc509497028" w:history="1">
            <w:r w:rsidR="00A92FC6" w:rsidRPr="00136A70">
              <w:rPr>
                <w:rStyle w:val="ac"/>
                <w:noProof/>
              </w:rPr>
              <w:t xml:space="preserve">1.2  </w:t>
            </w:r>
            <w:r w:rsidR="00A92FC6" w:rsidRPr="00136A70">
              <w:rPr>
                <w:rStyle w:val="ac"/>
                <w:rFonts w:cs="宋体" w:hint="eastAsia"/>
                <w:noProof/>
              </w:rPr>
              <w:t>大开孔复合材料层合板破坏的研究现状</w:t>
            </w:r>
            <w:r w:rsidR="00A92FC6">
              <w:rPr>
                <w:noProof/>
                <w:webHidden/>
              </w:rPr>
              <w:tab/>
            </w:r>
            <w:r w:rsidR="00A92FC6">
              <w:rPr>
                <w:noProof/>
                <w:webHidden/>
              </w:rPr>
              <w:fldChar w:fldCharType="begin"/>
            </w:r>
            <w:r w:rsidR="00A92FC6">
              <w:rPr>
                <w:noProof/>
                <w:webHidden/>
              </w:rPr>
              <w:instrText xml:space="preserve"> PAGEREF _Toc509497028 \h </w:instrText>
            </w:r>
            <w:r w:rsidR="00A92FC6">
              <w:rPr>
                <w:noProof/>
                <w:webHidden/>
              </w:rPr>
            </w:r>
            <w:r w:rsidR="00A92FC6">
              <w:rPr>
                <w:noProof/>
                <w:webHidden/>
              </w:rPr>
              <w:fldChar w:fldCharType="separate"/>
            </w:r>
            <w:r w:rsidR="004414B8">
              <w:rPr>
                <w:noProof/>
                <w:webHidden/>
              </w:rPr>
              <w:t>2</w:t>
            </w:r>
            <w:r w:rsidR="00A92FC6">
              <w:rPr>
                <w:noProof/>
                <w:webHidden/>
              </w:rPr>
              <w:fldChar w:fldCharType="end"/>
            </w:r>
          </w:hyperlink>
        </w:p>
        <w:p w14:paraId="2CAA8590" w14:textId="77777777" w:rsidR="00A92FC6" w:rsidRDefault="00743483">
          <w:pPr>
            <w:pStyle w:val="30"/>
            <w:ind w:firstLine="960"/>
            <w:rPr>
              <w:rFonts w:asciiTheme="minorHAnsi" w:eastAsiaTheme="minorEastAsia" w:hAnsiTheme="minorHAnsi" w:cstheme="minorBidi"/>
              <w:noProof/>
              <w:sz w:val="21"/>
              <w:szCs w:val="22"/>
            </w:rPr>
          </w:pPr>
          <w:hyperlink w:anchor="_Toc509497029" w:history="1">
            <w:r w:rsidR="00A92FC6" w:rsidRPr="00136A70">
              <w:rPr>
                <w:rStyle w:val="ac"/>
                <w:noProof/>
              </w:rPr>
              <w:t xml:space="preserve">1.2.1  </w:t>
            </w:r>
            <w:r w:rsidR="00A92FC6" w:rsidRPr="00136A70">
              <w:rPr>
                <w:rStyle w:val="ac"/>
                <w:rFonts w:ascii="黑体" w:hAnsi="黑体" w:hint="eastAsia"/>
                <w:noProof/>
              </w:rPr>
              <w:t>开孔结构复合材料的破坏理论</w:t>
            </w:r>
            <w:r w:rsidR="00A92FC6">
              <w:rPr>
                <w:noProof/>
                <w:webHidden/>
              </w:rPr>
              <w:tab/>
            </w:r>
            <w:r w:rsidR="00A92FC6">
              <w:rPr>
                <w:noProof/>
                <w:webHidden/>
              </w:rPr>
              <w:fldChar w:fldCharType="begin"/>
            </w:r>
            <w:r w:rsidR="00A92FC6">
              <w:rPr>
                <w:noProof/>
                <w:webHidden/>
              </w:rPr>
              <w:instrText xml:space="preserve"> PAGEREF _Toc509497029 \h </w:instrText>
            </w:r>
            <w:r w:rsidR="00A92FC6">
              <w:rPr>
                <w:noProof/>
                <w:webHidden/>
              </w:rPr>
            </w:r>
            <w:r w:rsidR="00A92FC6">
              <w:rPr>
                <w:noProof/>
                <w:webHidden/>
              </w:rPr>
              <w:fldChar w:fldCharType="separate"/>
            </w:r>
            <w:r w:rsidR="004414B8">
              <w:rPr>
                <w:noProof/>
                <w:webHidden/>
              </w:rPr>
              <w:t>2</w:t>
            </w:r>
            <w:r w:rsidR="00A92FC6">
              <w:rPr>
                <w:noProof/>
                <w:webHidden/>
              </w:rPr>
              <w:fldChar w:fldCharType="end"/>
            </w:r>
          </w:hyperlink>
        </w:p>
        <w:p w14:paraId="24D2BB8F" w14:textId="77777777" w:rsidR="00A92FC6" w:rsidRDefault="00743483">
          <w:pPr>
            <w:pStyle w:val="30"/>
            <w:ind w:firstLine="960"/>
            <w:rPr>
              <w:rFonts w:asciiTheme="minorHAnsi" w:eastAsiaTheme="minorEastAsia" w:hAnsiTheme="minorHAnsi" w:cstheme="minorBidi"/>
              <w:noProof/>
              <w:sz w:val="21"/>
              <w:szCs w:val="22"/>
            </w:rPr>
          </w:pPr>
          <w:hyperlink w:anchor="_Toc509497030" w:history="1">
            <w:r w:rsidR="00A92FC6" w:rsidRPr="00136A70">
              <w:rPr>
                <w:rStyle w:val="ac"/>
                <w:noProof/>
              </w:rPr>
              <w:t xml:space="preserve">1.2.2  </w:t>
            </w:r>
            <w:r w:rsidR="00A92FC6" w:rsidRPr="00136A70">
              <w:rPr>
                <w:rStyle w:val="ac"/>
                <w:rFonts w:ascii="黑体" w:hAnsi="黑体" w:hint="eastAsia"/>
                <w:noProof/>
              </w:rPr>
              <w:t>复合材料的强度准则</w:t>
            </w:r>
            <w:r w:rsidR="00A92FC6">
              <w:rPr>
                <w:noProof/>
                <w:webHidden/>
              </w:rPr>
              <w:tab/>
            </w:r>
            <w:r w:rsidR="00A92FC6">
              <w:rPr>
                <w:noProof/>
                <w:webHidden/>
              </w:rPr>
              <w:fldChar w:fldCharType="begin"/>
            </w:r>
            <w:r w:rsidR="00A92FC6">
              <w:rPr>
                <w:noProof/>
                <w:webHidden/>
              </w:rPr>
              <w:instrText xml:space="preserve"> PAGEREF _Toc509497030 \h </w:instrText>
            </w:r>
            <w:r w:rsidR="00A92FC6">
              <w:rPr>
                <w:noProof/>
                <w:webHidden/>
              </w:rPr>
            </w:r>
            <w:r w:rsidR="00A92FC6">
              <w:rPr>
                <w:noProof/>
                <w:webHidden/>
              </w:rPr>
              <w:fldChar w:fldCharType="separate"/>
            </w:r>
            <w:r w:rsidR="004414B8">
              <w:rPr>
                <w:noProof/>
                <w:webHidden/>
              </w:rPr>
              <w:t>4</w:t>
            </w:r>
            <w:r w:rsidR="00A92FC6">
              <w:rPr>
                <w:noProof/>
                <w:webHidden/>
              </w:rPr>
              <w:fldChar w:fldCharType="end"/>
            </w:r>
          </w:hyperlink>
        </w:p>
        <w:p w14:paraId="4372130C" w14:textId="77777777" w:rsidR="00A92FC6" w:rsidRDefault="00743483">
          <w:pPr>
            <w:pStyle w:val="30"/>
            <w:ind w:firstLine="960"/>
            <w:rPr>
              <w:rFonts w:asciiTheme="minorHAnsi" w:eastAsiaTheme="minorEastAsia" w:hAnsiTheme="minorHAnsi" w:cstheme="minorBidi"/>
              <w:noProof/>
              <w:sz w:val="21"/>
              <w:szCs w:val="22"/>
            </w:rPr>
          </w:pPr>
          <w:hyperlink w:anchor="_Toc509497031" w:history="1">
            <w:r w:rsidR="00A92FC6" w:rsidRPr="00136A70">
              <w:rPr>
                <w:rStyle w:val="ac"/>
                <w:noProof/>
              </w:rPr>
              <w:t xml:space="preserve">1.2.3  </w:t>
            </w:r>
            <w:r w:rsidR="00A92FC6" w:rsidRPr="00136A70">
              <w:rPr>
                <w:rStyle w:val="ac"/>
                <w:rFonts w:ascii="黑体" w:hAnsi="黑体" w:hint="eastAsia"/>
                <w:noProof/>
              </w:rPr>
              <w:t>复合材料的退化模型</w:t>
            </w:r>
            <w:r w:rsidR="00A92FC6">
              <w:rPr>
                <w:noProof/>
                <w:webHidden/>
              </w:rPr>
              <w:tab/>
            </w:r>
            <w:r w:rsidR="00A92FC6">
              <w:rPr>
                <w:noProof/>
                <w:webHidden/>
              </w:rPr>
              <w:fldChar w:fldCharType="begin"/>
            </w:r>
            <w:r w:rsidR="00A92FC6">
              <w:rPr>
                <w:noProof/>
                <w:webHidden/>
              </w:rPr>
              <w:instrText xml:space="preserve"> PAGEREF _Toc509497031 \h </w:instrText>
            </w:r>
            <w:r w:rsidR="00A92FC6">
              <w:rPr>
                <w:noProof/>
                <w:webHidden/>
              </w:rPr>
            </w:r>
            <w:r w:rsidR="00A92FC6">
              <w:rPr>
                <w:noProof/>
                <w:webHidden/>
              </w:rPr>
              <w:fldChar w:fldCharType="separate"/>
            </w:r>
            <w:r w:rsidR="004414B8">
              <w:rPr>
                <w:noProof/>
                <w:webHidden/>
              </w:rPr>
              <w:t>6</w:t>
            </w:r>
            <w:r w:rsidR="00A92FC6">
              <w:rPr>
                <w:noProof/>
                <w:webHidden/>
              </w:rPr>
              <w:fldChar w:fldCharType="end"/>
            </w:r>
          </w:hyperlink>
        </w:p>
        <w:p w14:paraId="0A5192BF" w14:textId="77777777" w:rsidR="00A92FC6" w:rsidRDefault="00743483">
          <w:pPr>
            <w:pStyle w:val="20"/>
            <w:ind w:firstLine="480"/>
            <w:rPr>
              <w:rFonts w:asciiTheme="minorHAnsi" w:eastAsiaTheme="minorEastAsia" w:hAnsiTheme="minorHAnsi" w:cstheme="minorBidi"/>
              <w:noProof/>
              <w:sz w:val="21"/>
              <w:szCs w:val="22"/>
            </w:rPr>
          </w:pPr>
          <w:hyperlink w:anchor="_Toc509497032" w:history="1">
            <w:r w:rsidR="00A92FC6" w:rsidRPr="00136A70">
              <w:rPr>
                <w:rStyle w:val="ac"/>
                <w:noProof/>
              </w:rPr>
              <w:t xml:space="preserve">1.3  </w:t>
            </w:r>
            <w:r w:rsidR="00A92FC6" w:rsidRPr="00136A70">
              <w:rPr>
                <w:rStyle w:val="ac"/>
                <w:rFonts w:hint="eastAsia"/>
                <w:noProof/>
              </w:rPr>
              <w:t>关键问题及本文主要工作</w:t>
            </w:r>
            <w:r w:rsidR="00A92FC6">
              <w:rPr>
                <w:noProof/>
                <w:webHidden/>
              </w:rPr>
              <w:tab/>
            </w:r>
            <w:r w:rsidR="00A92FC6">
              <w:rPr>
                <w:noProof/>
                <w:webHidden/>
              </w:rPr>
              <w:fldChar w:fldCharType="begin"/>
            </w:r>
            <w:r w:rsidR="00A92FC6">
              <w:rPr>
                <w:noProof/>
                <w:webHidden/>
              </w:rPr>
              <w:instrText xml:space="preserve"> PAGEREF _Toc509497032 \h </w:instrText>
            </w:r>
            <w:r w:rsidR="00A92FC6">
              <w:rPr>
                <w:noProof/>
                <w:webHidden/>
              </w:rPr>
            </w:r>
            <w:r w:rsidR="00A92FC6">
              <w:rPr>
                <w:noProof/>
                <w:webHidden/>
              </w:rPr>
              <w:fldChar w:fldCharType="separate"/>
            </w:r>
            <w:r w:rsidR="004414B8">
              <w:rPr>
                <w:noProof/>
                <w:webHidden/>
              </w:rPr>
              <w:t>7</w:t>
            </w:r>
            <w:r w:rsidR="00A92FC6">
              <w:rPr>
                <w:noProof/>
                <w:webHidden/>
              </w:rPr>
              <w:fldChar w:fldCharType="end"/>
            </w:r>
          </w:hyperlink>
        </w:p>
        <w:p w14:paraId="767765A0" w14:textId="77777777" w:rsidR="00A92FC6" w:rsidRDefault="00743483">
          <w:pPr>
            <w:pStyle w:val="30"/>
            <w:ind w:firstLine="960"/>
            <w:rPr>
              <w:rFonts w:asciiTheme="minorHAnsi" w:eastAsiaTheme="minorEastAsia" w:hAnsiTheme="minorHAnsi" w:cstheme="minorBidi"/>
              <w:noProof/>
              <w:sz w:val="21"/>
              <w:szCs w:val="22"/>
            </w:rPr>
          </w:pPr>
          <w:hyperlink w:anchor="_Toc509497033" w:history="1">
            <w:r w:rsidR="00A92FC6" w:rsidRPr="00136A70">
              <w:rPr>
                <w:rStyle w:val="ac"/>
                <w:noProof/>
              </w:rPr>
              <w:t xml:space="preserve">1.3.1  </w:t>
            </w:r>
            <w:r w:rsidR="00A92FC6" w:rsidRPr="00136A70">
              <w:rPr>
                <w:rStyle w:val="ac"/>
                <w:rFonts w:hint="eastAsia"/>
                <w:noProof/>
              </w:rPr>
              <w:t>关键问题</w:t>
            </w:r>
            <w:r w:rsidR="00A92FC6">
              <w:rPr>
                <w:noProof/>
                <w:webHidden/>
              </w:rPr>
              <w:tab/>
            </w:r>
            <w:r w:rsidR="00A92FC6">
              <w:rPr>
                <w:noProof/>
                <w:webHidden/>
              </w:rPr>
              <w:fldChar w:fldCharType="begin"/>
            </w:r>
            <w:r w:rsidR="00A92FC6">
              <w:rPr>
                <w:noProof/>
                <w:webHidden/>
              </w:rPr>
              <w:instrText xml:space="preserve"> PAGEREF _Toc509497033 \h </w:instrText>
            </w:r>
            <w:r w:rsidR="00A92FC6">
              <w:rPr>
                <w:noProof/>
                <w:webHidden/>
              </w:rPr>
            </w:r>
            <w:r w:rsidR="00A92FC6">
              <w:rPr>
                <w:noProof/>
                <w:webHidden/>
              </w:rPr>
              <w:fldChar w:fldCharType="separate"/>
            </w:r>
            <w:r w:rsidR="004414B8">
              <w:rPr>
                <w:noProof/>
                <w:webHidden/>
              </w:rPr>
              <w:t>7</w:t>
            </w:r>
            <w:r w:rsidR="00A92FC6">
              <w:rPr>
                <w:noProof/>
                <w:webHidden/>
              </w:rPr>
              <w:fldChar w:fldCharType="end"/>
            </w:r>
          </w:hyperlink>
        </w:p>
        <w:p w14:paraId="5D82ACD3" w14:textId="77777777" w:rsidR="00A92FC6" w:rsidRDefault="00743483">
          <w:pPr>
            <w:pStyle w:val="30"/>
            <w:ind w:firstLine="960"/>
            <w:rPr>
              <w:rFonts w:asciiTheme="minorHAnsi" w:eastAsiaTheme="minorEastAsia" w:hAnsiTheme="minorHAnsi" w:cstheme="minorBidi"/>
              <w:noProof/>
              <w:sz w:val="21"/>
              <w:szCs w:val="22"/>
            </w:rPr>
          </w:pPr>
          <w:hyperlink w:anchor="_Toc509497034" w:history="1">
            <w:r w:rsidR="00A92FC6" w:rsidRPr="00136A70">
              <w:rPr>
                <w:rStyle w:val="ac"/>
                <w:noProof/>
              </w:rPr>
              <w:t xml:space="preserve">1.3.2  </w:t>
            </w:r>
            <w:r w:rsidR="00A92FC6" w:rsidRPr="00136A70">
              <w:rPr>
                <w:rStyle w:val="ac"/>
                <w:rFonts w:hint="eastAsia"/>
                <w:noProof/>
              </w:rPr>
              <w:t>本文主要工作</w:t>
            </w:r>
            <w:r w:rsidR="00A92FC6">
              <w:rPr>
                <w:noProof/>
                <w:webHidden/>
              </w:rPr>
              <w:tab/>
            </w:r>
            <w:r w:rsidR="00A92FC6">
              <w:rPr>
                <w:noProof/>
                <w:webHidden/>
              </w:rPr>
              <w:fldChar w:fldCharType="begin"/>
            </w:r>
            <w:r w:rsidR="00A92FC6">
              <w:rPr>
                <w:noProof/>
                <w:webHidden/>
              </w:rPr>
              <w:instrText xml:space="preserve"> PAGEREF _Toc509497034 \h </w:instrText>
            </w:r>
            <w:r w:rsidR="00A92FC6">
              <w:rPr>
                <w:noProof/>
                <w:webHidden/>
              </w:rPr>
            </w:r>
            <w:r w:rsidR="00A92FC6">
              <w:rPr>
                <w:noProof/>
                <w:webHidden/>
              </w:rPr>
              <w:fldChar w:fldCharType="separate"/>
            </w:r>
            <w:r w:rsidR="004414B8">
              <w:rPr>
                <w:noProof/>
                <w:webHidden/>
              </w:rPr>
              <w:t>8</w:t>
            </w:r>
            <w:r w:rsidR="00A92FC6">
              <w:rPr>
                <w:noProof/>
                <w:webHidden/>
              </w:rPr>
              <w:fldChar w:fldCharType="end"/>
            </w:r>
          </w:hyperlink>
        </w:p>
        <w:p w14:paraId="792D04AC" w14:textId="77777777" w:rsidR="00A92FC6" w:rsidRDefault="00743483">
          <w:pPr>
            <w:pStyle w:val="30"/>
            <w:ind w:firstLine="960"/>
            <w:rPr>
              <w:rFonts w:asciiTheme="minorHAnsi" w:eastAsiaTheme="minorEastAsia" w:hAnsiTheme="minorHAnsi" w:cstheme="minorBidi"/>
              <w:noProof/>
              <w:sz w:val="21"/>
              <w:szCs w:val="22"/>
            </w:rPr>
          </w:pPr>
          <w:hyperlink w:anchor="_Toc509497035" w:history="1">
            <w:r w:rsidR="00A92FC6" w:rsidRPr="00136A70">
              <w:rPr>
                <w:rStyle w:val="ac"/>
                <w:noProof/>
              </w:rPr>
              <w:t xml:space="preserve">1.3.3  </w:t>
            </w:r>
            <w:r w:rsidR="00A92FC6" w:rsidRPr="00136A70">
              <w:rPr>
                <w:rStyle w:val="ac"/>
                <w:rFonts w:hint="eastAsia"/>
                <w:noProof/>
              </w:rPr>
              <w:t>论文结构安排</w:t>
            </w:r>
            <w:r w:rsidR="00A92FC6">
              <w:rPr>
                <w:noProof/>
                <w:webHidden/>
              </w:rPr>
              <w:tab/>
            </w:r>
            <w:r w:rsidR="00A92FC6">
              <w:rPr>
                <w:noProof/>
                <w:webHidden/>
              </w:rPr>
              <w:fldChar w:fldCharType="begin"/>
            </w:r>
            <w:r w:rsidR="00A92FC6">
              <w:rPr>
                <w:noProof/>
                <w:webHidden/>
              </w:rPr>
              <w:instrText xml:space="preserve"> PAGEREF _Toc509497035 \h </w:instrText>
            </w:r>
            <w:r w:rsidR="00A92FC6">
              <w:rPr>
                <w:noProof/>
                <w:webHidden/>
              </w:rPr>
            </w:r>
            <w:r w:rsidR="00A92FC6">
              <w:rPr>
                <w:noProof/>
                <w:webHidden/>
              </w:rPr>
              <w:fldChar w:fldCharType="separate"/>
            </w:r>
            <w:r w:rsidR="004414B8">
              <w:rPr>
                <w:noProof/>
                <w:webHidden/>
              </w:rPr>
              <w:t>8</w:t>
            </w:r>
            <w:r w:rsidR="00A92FC6">
              <w:rPr>
                <w:noProof/>
                <w:webHidden/>
              </w:rPr>
              <w:fldChar w:fldCharType="end"/>
            </w:r>
          </w:hyperlink>
        </w:p>
        <w:p w14:paraId="4F193B83" w14:textId="77777777" w:rsidR="00A92FC6" w:rsidRDefault="00743483">
          <w:pPr>
            <w:pStyle w:val="11"/>
            <w:rPr>
              <w:rFonts w:asciiTheme="minorHAnsi" w:eastAsiaTheme="minorEastAsia" w:hAnsiTheme="minorHAnsi" w:cstheme="minorBidi"/>
              <w:sz w:val="21"/>
              <w:szCs w:val="22"/>
            </w:rPr>
          </w:pPr>
          <w:hyperlink w:anchor="_Toc509497036" w:history="1">
            <w:r w:rsidR="00A92FC6" w:rsidRPr="00136A70">
              <w:rPr>
                <w:rStyle w:val="ac"/>
                <w:rFonts w:hint="eastAsia"/>
              </w:rPr>
              <w:t>第</w:t>
            </w:r>
            <w:r w:rsidR="00A92FC6" w:rsidRPr="00136A70">
              <w:rPr>
                <w:rStyle w:val="ac"/>
                <w:rFonts w:ascii="Times New Roman" w:hAnsi="Times New Roman" w:hint="eastAsia"/>
              </w:rPr>
              <w:t>二</w:t>
            </w:r>
            <w:r w:rsidR="00A92FC6" w:rsidRPr="00136A70">
              <w:rPr>
                <w:rStyle w:val="ac"/>
                <w:rFonts w:hint="eastAsia"/>
              </w:rPr>
              <w:t>章</w:t>
            </w:r>
            <w:r w:rsidR="00A92FC6" w:rsidRPr="00136A70">
              <w:rPr>
                <w:rStyle w:val="ac"/>
              </w:rPr>
              <w:t xml:space="preserve">  </w:t>
            </w:r>
            <w:r w:rsidR="00A92FC6" w:rsidRPr="00136A70">
              <w:rPr>
                <w:rStyle w:val="ac"/>
                <w:rFonts w:hint="eastAsia"/>
              </w:rPr>
              <w:t>复合材料层合板破坏理论</w:t>
            </w:r>
            <w:r w:rsidR="00A92FC6">
              <w:rPr>
                <w:webHidden/>
              </w:rPr>
              <w:tab/>
            </w:r>
            <w:r w:rsidR="00A92FC6">
              <w:rPr>
                <w:webHidden/>
              </w:rPr>
              <w:fldChar w:fldCharType="begin"/>
            </w:r>
            <w:r w:rsidR="00A92FC6">
              <w:rPr>
                <w:webHidden/>
              </w:rPr>
              <w:instrText xml:space="preserve"> PAGEREF _Toc509497036 \h </w:instrText>
            </w:r>
            <w:r w:rsidR="00A92FC6">
              <w:rPr>
                <w:webHidden/>
              </w:rPr>
            </w:r>
            <w:r w:rsidR="00A92FC6">
              <w:rPr>
                <w:webHidden/>
              </w:rPr>
              <w:fldChar w:fldCharType="separate"/>
            </w:r>
            <w:r w:rsidR="004414B8">
              <w:rPr>
                <w:webHidden/>
              </w:rPr>
              <w:t>10</w:t>
            </w:r>
            <w:r w:rsidR="00A92FC6">
              <w:rPr>
                <w:webHidden/>
              </w:rPr>
              <w:fldChar w:fldCharType="end"/>
            </w:r>
          </w:hyperlink>
        </w:p>
        <w:p w14:paraId="160CE257" w14:textId="77777777" w:rsidR="00A92FC6" w:rsidRDefault="00743483">
          <w:pPr>
            <w:pStyle w:val="20"/>
            <w:ind w:firstLine="480"/>
            <w:rPr>
              <w:rFonts w:asciiTheme="minorHAnsi" w:eastAsiaTheme="minorEastAsia" w:hAnsiTheme="minorHAnsi" w:cstheme="minorBidi"/>
              <w:noProof/>
              <w:sz w:val="21"/>
              <w:szCs w:val="22"/>
            </w:rPr>
          </w:pPr>
          <w:hyperlink w:anchor="_Toc509497037" w:history="1">
            <w:r w:rsidR="00A92FC6" w:rsidRPr="00136A70">
              <w:rPr>
                <w:rStyle w:val="ac"/>
                <w:noProof/>
              </w:rPr>
              <w:t xml:space="preserve">2.1  </w:t>
            </w:r>
            <w:r w:rsidR="00A92FC6" w:rsidRPr="00136A70">
              <w:rPr>
                <w:rStyle w:val="ac"/>
                <w:rFonts w:hint="eastAsia"/>
                <w:noProof/>
              </w:rPr>
              <w:t>连续损伤模型</w:t>
            </w:r>
            <w:r w:rsidR="00A92FC6">
              <w:rPr>
                <w:noProof/>
                <w:webHidden/>
              </w:rPr>
              <w:tab/>
            </w:r>
            <w:r w:rsidR="00A92FC6">
              <w:rPr>
                <w:noProof/>
                <w:webHidden/>
              </w:rPr>
              <w:fldChar w:fldCharType="begin"/>
            </w:r>
            <w:r w:rsidR="00A92FC6">
              <w:rPr>
                <w:noProof/>
                <w:webHidden/>
              </w:rPr>
              <w:instrText xml:space="preserve"> PAGEREF _Toc509497037 \h </w:instrText>
            </w:r>
            <w:r w:rsidR="00A92FC6">
              <w:rPr>
                <w:noProof/>
                <w:webHidden/>
              </w:rPr>
            </w:r>
            <w:r w:rsidR="00A92FC6">
              <w:rPr>
                <w:noProof/>
                <w:webHidden/>
              </w:rPr>
              <w:fldChar w:fldCharType="separate"/>
            </w:r>
            <w:r w:rsidR="004414B8">
              <w:rPr>
                <w:noProof/>
                <w:webHidden/>
              </w:rPr>
              <w:t>10</w:t>
            </w:r>
            <w:r w:rsidR="00A92FC6">
              <w:rPr>
                <w:noProof/>
                <w:webHidden/>
              </w:rPr>
              <w:fldChar w:fldCharType="end"/>
            </w:r>
          </w:hyperlink>
        </w:p>
        <w:p w14:paraId="0753DD9B" w14:textId="77777777" w:rsidR="00A92FC6" w:rsidRDefault="00743483">
          <w:pPr>
            <w:pStyle w:val="20"/>
            <w:ind w:firstLine="480"/>
            <w:rPr>
              <w:rFonts w:asciiTheme="minorHAnsi" w:eastAsiaTheme="minorEastAsia" w:hAnsiTheme="minorHAnsi" w:cstheme="minorBidi"/>
              <w:noProof/>
              <w:sz w:val="21"/>
              <w:szCs w:val="22"/>
            </w:rPr>
          </w:pPr>
          <w:hyperlink w:anchor="_Toc509497038" w:history="1">
            <w:r w:rsidR="00A92FC6" w:rsidRPr="00136A70">
              <w:rPr>
                <w:rStyle w:val="ac"/>
                <w:noProof/>
              </w:rPr>
              <w:t xml:space="preserve">2.2  </w:t>
            </w:r>
            <w:r w:rsidR="00A92FC6" w:rsidRPr="00136A70">
              <w:rPr>
                <w:rStyle w:val="ac"/>
                <w:rFonts w:hint="eastAsia"/>
                <w:noProof/>
              </w:rPr>
              <w:t>就地强度理论</w:t>
            </w:r>
            <w:r w:rsidR="00A92FC6">
              <w:rPr>
                <w:noProof/>
                <w:webHidden/>
              </w:rPr>
              <w:tab/>
            </w:r>
            <w:r w:rsidR="00A92FC6">
              <w:rPr>
                <w:noProof/>
                <w:webHidden/>
              </w:rPr>
              <w:fldChar w:fldCharType="begin"/>
            </w:r>
            <w:r w:rsidR="00A92FC6">
              <w:rPr>
                <w:noProof/>
                <w:webHidden/>
              </w:rPr>
              <w:instrText xml:space="preserve"> PAGEREF _Toc509497038 \h </w:instrText>
            </w:r>
            <w:r w:rsidR="00A92FC6">
              <w:rPr>
                <w:noProof/>
                <w:webHidden/>
              </w:rPr>
            </w:r>
            <w:r w:rsidR="00A92FC6">
              <w:rPr>
                <w:noProof/>
                <w:webHidden/>
              </w:rPr>
              <w:fldChar w:fldCharType="separate"/>
            </w:r>
            <w:r w:rsidR="004414B8">
              <w:rPr>
                <w:noProof/>
                <w:webHidden/>
              </w:rPr>
              <w:t>12</w:t>
            </w:r>
            <w:r w:rsidR="00A92FC6">
              <w:rPr>
                <w:noProof/>
                <w:webHidden/>
              </w:rPr>
              <w:fldChar w:fldCharType="end"/>
            </w:r>
          </w:hyperlink>
        </w:p>
        <w:p w14:paraId="3769270D" w14:textId="77777777" w:rsidR="00A92FC6" w:rsidRDefault="00743483">
          <w:pPr>
            <w:pStyle w:val="20"/>
            <w:ind w:firstLine="480"/>
            <w:rPr>
              <w:rFonts w:asciiTheme="minorHAnsi" w:eastAsiaTheme="minorEastAsia" w:hAnsiTheme="minorHAnsi" w:cstheme="minorBidi"/>
              <w:noProof/>
              <w:sz w:val="21"/>
              <w:szCs w:val="22"/>
            </w:rPr>
          </w:pPr>
          <w:hyperlink w:anchor="_Toc509497039" w:history="1">
            <w:r w:rsidR="00A92FC6" w:rsidRPr="00136A70">
              <w:rPr>
                <w:rStyle w:val="ac"/>
                <w:noProof/>
              </w:rPr>
              <w:t xml:space="preserve">2.3  </w:t>
            </w:r>
            <w:r w:rsidR="00A92FC6" w:rsidRPr="00136A70">
              <w:rPr>
                <w:rStyle w:val="ac"/>
                <w:rFonts w:hint="eastAsia"/>
                <w:noProof/>
              </w:rPr>
              <w:t>剪切非线性效应</w:t>
            </w:r>
            <w:r w:rsidR="00A92FC6">
              <w:rPr>
                <w:noProof/>
                <w:webHidden/>
              </w:rPr>
              <w:tab/>
            </w:r>
            <w:r w:rsidR="00A92FC6">
              <w:rPr>
                <w:noProof/>
                <w:webHidden/>
              </w:rPr>
              <w:fldChar w:fldCharType="begin"/>
            </w:r>
            <w:r w:rsidR="00A92FC6">
              <w:rPr>
                <w:noProof/>
                <w:webHidden/>
              </w:rPr>
              <w:instrText xml:space="preserve"> PAGEREF _Toc509497039 \h </w:instrText>
            </w:r>
            <w:r w:rsidR="00A92FC6">
              <w:rPr>
                <w:noProof/>
                <w:webHidden/>
              </w:rPr>
            </w:r>
            <w:r w:rsidR="00A92FC6">
              <w:rPr>
                <w:noProof/>
                <w:webHidden/>
              </w:rPr>
              <w:fldChar w:fldCharType="separate"/>
            </w:r>
            <w:r w:rsidR="004414B8">
              <w:rPr>
                <w:noProof/>
                <w:webHidden/>
              </w:rPr>
              <w:t>13</w:t>
            </w:r>
            <w:r w:rsidR="00A92FC6">
              <w:rPr>
                <w:noProof/>
                <w:webHidden/>
              </w:rPr>
              <w:fldChar w:fldCharType="end"/>
            </w:r>
          </w:hyperlink>
        </w:p>
        <w:p w14:paraId="580BE9D9" w14:textId="77777777" w:rsidR="00A92FC6" w:rsidRDefault="00743483">
          <w:pPr>
            <w:pStyle w:val="20"/>
            <w:ind w:firstLine="480"/>
            <w:rPr>
              <w:rFonts w:asciiTheme="minorHAnsi" w:eastAsiaTheme="minorEastAsia" w:hAnsiTheme="minorHAnsi" w:cstheme="minorBidi"/>
              <w:noProof/>
              <w:sz w:val="21"/>
              <w:szCs w:val="22"/>
            </w:rPr>
          </w:pPr>
          <w:hyperlink w:anchor="_Toc509497040" w:history="1">
            <w:r w:rsidR="00A92FC6" w:rsidRPr="00136A70">
              <w:rPr>
                <w:rStyle w:val="ac"/>
                <w:noProof/>
              </w:rPr>
              <w:t>2.4  UMAT</w:t>
            </w:r>
            <w:r w:rsidR="00A92FC6" w:rsidRPr="00136A70">
              <w:rPr>
                <w:rStyle w:val="ac"/>
                <w:rFonts w:hint="eastAsia"/>
                <w:noProof/>
              </w:rPr>
              <w:t>子程序</w:t>
            </w:r>
            <w:r w:rsidR="00A92FC6">
              <w:rPr>
                <w:noProof/>
                <w:webHidden/>
              </w:rPr>
              <w:tab/>
            </w:r>
            <w:r w:rsidR="00A92FC6">
              <w:rPr>
                <w:noProof/>
                <w:webHidden/>
              </w:rPr>
              <w:fldChar w:fldCharType="begin"/>
            </w:r>
            <w:r w:rsidR="00A92FC6">
              <w:rPr>
                <w:noProof/>
                <w:webHidden/>
              </w:rPr>
              <w:instrText xml:space="preserve"> PAGEREF _Toc509497040 \h </w:instrText>
            </w:r>
            <w:r w:rsidR="00A92FC6">
              <w:rPr>
                <w:noProof/>
                <w:webHidden/>
              </w:rPr>
            </w:r>
            <w:r w:rsidR="00A92FC6">
              <w:rPr>
                <w:noProof/>
                <w:webHidden/>
              </w:rPr>
              <w:fldChar w:fldCharType="separate"/>
            </w:r>
            <w:r w:rsidR="004414B8">
              <w:rPr>
                <w:noProof/>
                <w:webHidden/>
              </w:rPr>
              <w:t>14</w:t>
            </w:r>
            <w:r w:rsidR="00A92FC6">
              <w:rPr>
                <w:noProof/>
                <w:webHidden/>
              </w:rPr>
              <w:fldChar w:fldCharType="end"/>
            </w:r>
          </w:hyperlink>
        </w:p>
        <w:p w14:paraId="5C1718A6" w14:textId="77777777" w:rsidR="00A92FC6" w:rsidRDefault="00743483">
          <w:pPr>
            <w:pStyle w:val="20"/>
            <w:ind w:firstLine="480"/>
            <w:rPr>
              <w:rFonts w:asciiTheme="minorHAnsi" w:eastAsiaTheme="minorEastAsia" w:hAnsiTheme="minorHAnsi" w:cstheme="minorBidi"/>
              <w:noProof/>
              <w:sz w:val="21"/>
              <w:szCs w:val="22"/>
            </w:rPr>
          </w:pPr>
          <w:hyperlink w:anchor="_Toc509497041" w:history="1">
            <w:r w:rsidR="00A92FC6" w:rsidRPr="00136A70">
              <w:rPr>
                <w:rStyle w:val="ac"/>
                <w:noProof/>
              </w:rPr>
              <w:t xml:space="preserve">2.5  </w:t>
            </w:r>
            <w:r w:rsidR="00A92FC6" w:rsidRPr="00136A70">
              <w:rPr>
                <w:rStyle w:val="ac"/>
                <w:rFonts w:hint="eastAsia"/>
                <w:noProof/>
              </w:rPr>
              <w:t>本章小结</w:t>
            </w:r>
            <w:r w:rsidR="00A92FC6">
              <w:rPr>
                <w:noProof/>
                <w:webHidden/>
              </w:rPr>
              <w:tab/>
            </w:r>
            <w:r w:rsidR="00A92FC6">
              <w:rPr>
                <w:noProof/>
                <w:webHidden/>
              </w:rPr>
              <w:fldChar w:fldCharType="begin"/>
            </w:r>
            <w:r w:rsidR="00A92FC6">
              <w:rPr>
                <w:noProof/>
                <w:webHidden/>
              </w:rPr>
              <w:instrText xml:space="preserve"> PAGEREF _Toc509497041 \h </w:instrText>
            </w:r>
            <w:r w:rsidR="00A92FC6">
              <w:rPr>
                <w:noProof/>
                <w:webHidden/>
              </w:rPr>
            </w:r>
            <w:r w:rsidR="00A92FC6">
              <w:rPr>
                <w:noProof/>
                <w:webHidden/>
              </w:rPr>
              <w:fldChar w:fldCharType="separate"/>
            </w:r>
            <w:r w:rsidR="004414B8">
              <w:rPr>
                <w:noProof/>
                <w:webHidden/>
              </w:rPr>
              <w:t>17</w:t>
            </w:r>
            <w:r w:rsidR="00A92FC6">
              <w:rPr>
                <w:noProof/>
                <w:webHidden/>
              </w:rPr>
              <w:fldChar w:fldCharType="end"/>
            </w:r>
          </w:hyperlink>
        </w:p>
        <w:p w14:paraId="7D198AF1" w14:textId="77777777" w:rsidR="00A92FC6" w:rsidRDefault="00743483">
          <w:pPr>
            <w:pStyle w:val="11"/>
            <w:rPr>
              <w:rFonts w:asciiTheme="minorHAnsi" w:eastAsiaTheme="minorEastAsia" w:hAnsiTheme="minorHAnsi" w:cstheme="minorBidi"/>
              <w:sz w:val="21"/>
              <w:szCs w:val="22"/>
            </w:rPr>
          </w:pPr>
          <w:hyperlink w:anchor="_Toc509497042" w:history="1">
            <w:r w:rsidR="00A92FC6" w:rsidRPr="00136A70">
              <w:rPr>
                <w:rStyle w:val="ac"/>
                <w:rFonts w:hint="eastAsia"/>
              </w:rPr>
              <w:t>第三章</w:t>
            </w:r>
            <w:r w:rsidR="00A92FC6" w:rsidRPr="00136A70">
              <w:rPr>
                <w:rStyle w:val="ac"/>
              </w:rPr>
              <w:t xml:space="preserve">  </w:t>
            </w:r>
            <w:r w:rsidR="00A92FC6" w:rsidRPr="00136A70">
              <w:rPr>
                <w:rStyle w:val="ac"/>
                <w:rFonts w:hint="eastAsia"/>
              </w:rPr>
              <w:t>大开孔复合材料层合板拉伸实验研究</w:t>
            </w:r>
            <w:r w:rsidR="00A92FC6">
              <w:rPr>
                <w:webHidden/>
              </w:rPr>
              <w:tab/>
            </w:r>
            <w:r w:rsidR="00A92FC6">
              <w:rPr>
                <w:webHidden/>
              </w:rPr>
              <w:fldChar w:fldCharType="begin"/>
            </w:r>
            <w:r w:rsidR="00A92FC6">
              <w:rPr>
                <w:webHidden/>
              </w:rPr>
              <w:instrText xml:space="preserve"> PAGEREF _Toc509497042 \h </w:instrText>
            </w:r>
            <w:r w:rsidR="00A92FC6">
              <w:rPr>
                <w:webHidden/>
              </w:rPr>
            </w:r>
            <w:r w:rsidR="00A92FC6">
              <w:rPr>
                <w:webHidden/>
              </w:rPr>
              <w:fldChar w:fldCharType="separate"/>
            </w:r>
            <w:r w:rsidR="004414B8">
              <w:rPr>
                <w:webHidden/>
              </w:rPr>
              <w:t>19</w:t>
            </w:r>
            <w:r w:rsidR="00A92FC6">
              <w:rPr>
                <w:webHidden/>
              </w:rPr>
              <w:fldChar w:fldCharType="end"/>
            </w:r>
          </w:hyperlink>
        </w:p>
        <w:p w14:paraId="57F43C4E" w14:textId="77777777" w:rsidR="00A92FC6" w:rsidRDefault="00743483">
          <w:pPr>
            <w:pStyle w:val="20"/>
            <w:ind w:firstLine="480"/>
            <w:rPr>
              <w:rFonts w:asciiTheme="minorHAnsi" w:eastAsiaTheme="minorEastAsia" w:hAnsiTheme="minorHAnsi" w:cstheme="minorBidi"/>
              <w:noProof/>
              <w:sz w:val="21"/>
              <w:szCs w:val="22"/>
            </w:rPr>
          </w:pPr>
          <w:hyperlink w:anchor="_Toc509497043" w:history="1">
            <w:r w:rsidR="00A92FC6" w:rsidRPr="00136A70">
              <w:rPr>
                <w:rStyle w:val="ac"/>
                <w:noProof/>
              </w:rPr>
              <w:t xml:space="preserve">3.1  </w:t>
            </w:r>
            <w:r w:rsidR="00A92FC6" w:rsidRPr="00136A70">
              <w:rPr>
                <w:rStyle w:val="ac"/>
                <w:rFonts w:hint="eastAsia"/>
                <w:noProof/>
              </w:rPr>
              <w:t>破坏载荷分析</w:t>
            </w:r>
            <w:r w:rsidR="00A92FC6">
              <w:rPr>
                <w:noProof/>
                <w:webHidden/>
              </w:rPr>
              <w:tab/>
            </w:r>
            <w:r w:rsidR="00A92FC6">
              <w:rPr>
                <w:noProof/>
                <w:webHidden/>
              </w:rPr>
              <w:fldChar w:fldCharType="begin"/>
            </w:r>
            <w:r w:rsidR="00A92FC6">
              <w:rPr>
                <w:noProof/>
                <w:webHidden/>
              </w:rPr>
              <w:instrText xml:space="preserve"> PAGEREF _Toc509497043 \h </w:instrText>
            </w:r>
            <w:r w:rsidR="00A92FC6">
              <w:rPr>
                <w:noProof/>
                <w:webHidden/>
              </w:rPr>
            </w:r>
            <w:r w:rsidR="00A92FC6">
              <w:rPr>
                <w:noProof/>
                <w:webHidden/>
              </w:rPr>
              <w:fldChar w:fldCharType="separate"/>
            </w:r>
            <w:r w:rsidR="004414B8">
              <w:rPr>
                <w:noProof/>
                <w:webHidden/>
              </w:rPr>
              <w:t>19</w:t>
            </w:r>
            <w:r w:rsidR="00A92FC6">
              <w:rPr>
                <w:noProof/>
                <w:webHidden/>
              </w:rPr>
              <w:fldChar w:fldCharType="end"/>
            </w:r>
          </w:hyperlink>
        </w:p>
        <w:p w14:paraId="4FBA66CF" w14:textId="77777777" w:rsidR="00A92FC6" w:rsidRDefault="00743483">
          <w:pPr>
            <w:pStyle w:val="20"/>
            <w:ind w:firstLine="480"/>
            <w:rPr>
              <w:rFonts w:asciiTheme="minorHAnsi" w:eastAsiaTheme="minorEastAsia" w:hAnsiTheme="minorHAnsi" w:cstheme="minorBidi"/>
              <w:noProof/>
              <w:sz w:val="21"/>
              <w:szCs w:val="22"/>
            </w:rPr>
          </w:pPr>
          <w:hyperlink w:anchor="_Toc509497044" w:history="1">
            <w:r w:rsidR="00A92FC6" w:rsidRPr="00136A70">
              <w:rPr>
                <w:rStyle w:val="ac"/>
                <w:noProof/>
              </w:rPr>
              <w:t>3.2  DIC</w:t>
            </w:r>
            <w:r w:rsidR="00A92FC6" w:rsidRPr="00136A70">
              <w:rPr>
                <w:rStyle w:val="ac"/>
                <w:rFonts w:hint="eastAsia"/>
                <w:noProof/>
              </w:rPr>
              <w:t>结果分析</w:t>
            </w:r>
            <w:r w:rsidR="00A92FC6">
              <w:rPr>
                <w:noProof/>
                <w:webHidden/>
              </w:rPr>
              <w:tab/>
            </w:r>
            <w:r w:rsidR="00A92FC6">
              <w:rPr>
                <w:noProof/>
                <w:webHidden/>
              </w:rPr>
              <w:fldChar w:fldCharType="begin"/>
            </w:r>
            <w:r w:rsidR="00A92FC6">
              <w:rPr>
                <w:noProof/>
                <w:webHidden/>
              </w:rPr>
              <w:instrText xml:space="preserve"> PAGEREF _Toc509497044 \h </w:instrText>
            </w:r>
            <w:r w:rsidR="00A92FC6">
              <w:rPr>
                <w:noProof/>
                <w:webHidden/>
              </w:rPr>
            </w:r>
            <w:r w:rsidR="00A92FC6">
              <w:rPr>
                <w:noProof/>
                <w:webHidden/>
              </w:rPr>
              <w:fldChar w:fldCharType="separate"/>
            </w:r>
            <w:r w:rsidR="004414B8">
              <w:rPr>
                <w:noProof/>
                <w:webHidden/>
              </w:rPr>
              <w:t>24</w:t>
            </w:r>
            <w:r w:rsidR="00A92FC6">
              <w:rPr>
                <w:noProof/>
                <w:webHidden/>
              </w:rPr>
              <w:fldChar w:fldCharType="end"/>
            </w:r>
          </w:hyperlink>
        </w:p>
        <w:p w14:paraId="3D06F14F" w14:textId="77777777" w:rsidR="00A92FC6" w:rsidRDefault="00743483">
          <w:pPr>
            <w:pStyle w:val="20"/>
            <w:ind w:firstLine="480"/>
            <w:rPr>
              <w:rFonts w:asciiTheme="minorHAnsi" w:eastAsiaTheme="minorEastAsia" w:hAnsiTheme="minorHAnsi" w:cstheme="minorBidi"/>
              <w:noProof/>
              <w:sz w:val="21"/>
              <w:szCs w:val="22"/>
            </w:rPr>
          </w:pPr>
          <w:hyperlink w:anchor="_Toc509497045" w:history="1">
            <w:r w:rsidR="00A92FC6" w:rsidRPr="00136A70">
              <w:rPr>
                <w:rStyle w:val="ac"/>
                <w:noProof/>
              </w:rPr>
              <w:t xml:space="preserve">3.3  </w:t>
            </w:r>
            <w:r w:rsidR="00A92FC6" w:rsidRPr="00136A70">
              <w:rPr>
                <w:rStyle w:val="ac"/>
                <w:rFonts w:hint="eastAsia"/>
                <w:noProof/>
              </w:rPr>
              <w:t>本章小结</w:t>
            </w:r>
            <w:r w:rsidR="00A92FC6">
              <w:rPr>
                <w:noProof/>
                <w:webHidden/>
              </w:rPr>
              <w:tab/>
            </w:r>
            <w:r w:rsidR="00A92FC6">
              <w:rPr>
                <w:noProof/>
                <w:webHidden/>
              </w:rPr>
              <w:fldChar w:fldCharType="begin"/>
            </w:r>
            <w:r w:rsidR="00A92FC6">
              <w:rPr>
                <w:noProof/>
                <w:webHidden/>
              </w:rPr>
              <w:instrText xml:space="preserve"> PAGEREF _Toc509497045 \h </w:instrText>
            </w:r>
            <w:r w:rsidR="00A92FC6">
              <w:rPr>
                <w:noProof/>
                <w:webHidden/>
              </w:rPr>
            </w:r>
            <w:r w:rsidR="00A92FC6">
              <w:rPr>
                <w:noProof/>
                <w:webHidden/>
              </w:rPr>
              <w:fldChar w:fldCharType="separate"/>
            </w:r>
            <w:r w:rsidR="004414B8">
              <w:rPr>
                <w:noProof/>
                <w:webHidden/>
              </w:rPr>
              <w:t>28</w:t>
            </w:r>
            <w:r w:rsidR="00A92FC6">
              <w:rPr>
                <w:noProof/>
                <w:webHidden/>
              </w:rPr>
              <w:fldChar w:fldCharType="end"/>
            </w:r>
          </w:hyperlink>
        </w:p>
        <w:p w14:paraId="4E6442EF" w14:textId="77777777" w:rsidR="00A92FC6" w:rsidRDefault="00743483">
          <w:pPr>
            <w:pStyle w:val="11"/>
            <w:rPr>
              <w:rFonts w:asciiTheme="minorHAnsi" w:eastAsiaTheme="minorEastAsia" w:hAnsiTheme="minorHAnsi" w:cstheme="minorBidi"/>
              <w:sz w:val="21"/>
              <w:szCs w:val="22"/>
            </w:rPr>
          </w:pPr>
          <w:hyperlink w:anchor="_Toc509497046" w:history="1">
            <w:r w:rsidR="00A92FC6" w:rsidRPr="00136A70">
              <w:rPr>
                <w:rStyle w:val="ac"/>
                <w:rFonts w:hint="eastAsia"/>
              </w:rPr>
              <w:t>第四章</w:t>
            </w:r>
            <w:r w:rsidR="00A92FC6" w:rsidRPr="00136A70">
              <w:rPr>
                <w:rStyle w:val="ac"/>
              </w:rPr>
              <w:t xml:space="preserve">  </w:t>
            </w:r>
            <w:r w:rsidR="00A92FC6" w:rsidRPr="00136A70">
              <w:rPr>
                <w:rStyle w:val="ac"/>
                <w:rFonts w:hint="eastAsia"/>
              </w:rPr>
              <w:t>大开孔复合材料层合板的数值计算</w:t>
            </w:r>
            <w:r w:rsidR="00A92FC6">
              <w:rPr>
                <w:webHidden/>
              </w:rPr>
              <w:tab/>
            </w:r>
            <w:r w:rsidR="00A92FC6">
              <w:rPr>
                <w:webHidden/>
              </w:rPr>
              <w:fldChar w:fldCharType="begin"/>
            </w:r>
            <w:r w:rsidR="00A92FC6">
              <w:rPr>
                <w:webHidden/>
              </w:rPr>
              <w:instrText xml:space="preserve"> PAGEREF _Toc509497046 \h </w:instrText>
            </w:r>
            <w:r w:rsidR="00A92FC6">
              <w:rPr>
                <w:webHidden/>
              </w:rPr>
            </w:r>
            <w:r w:rsidR="00A92FC6">
              <w:rPr>
                <w:webHidden/>
              </w:rPr>
              <w:fldChar w:fldCharType="separate"/>
            </w:r>
            <w:r w:rsidR="004414B8">
              <w:rPr>
                <w:webHidden/>
              </w:rPr>
              <w:t>29</w:t>
            </w:r>
            <w:r w:rsidR="00A92FC6">
              <w:rPr>
                <w:webHidden/>
              </w:rPr>
              <w:fldChar w:fldCharType="end"/>
            </w:r>
          </w:hyperlink>
        </w:p>
        <w:p w14:paraId="77689F7D" w14:textId="77777777" w:rsidR="00A92FC6" w:rsidRDefault="00743483">
          <w:pPr>
            <w:pStyle w:val="20"/>
            <w:ind w:firstLine="480"/>
            <w:rPr>
              <w:rFonts w:asciiTheme="minorHAnsi" w:eastAsiaTheme="minorEastAsia" w:hAnsiTheme="minorHAnsi" w:cstheme="minorBidi"/>
              <w:noProof/>
              <w:sz w:val="21"/>
              <w:szCs w:val="22"/>
            </w:rPr>
          </w:pPr>
          <w:hyperlink w:anchor="_Toc509497047" w:history="1">
            <w:r w:rsidR="00A92FC6" w:rsidRPr="00136A70">
              <w:rPr>
                <w:rStyle w:val="ac"/>
                <w:noProof/>
              </w:rPr>
              <w:t xml:space="preserve">4.1  </w:t>
            </w:r>
            <w:r w:rsidR="00A92FC6" w:rsidRPr="00136A70">
              <w:rPr>
                <w:rStyle w:val="ac"/>
                <w:rFonts w:hint="eastAsia"/>
                <w:noProof/>
              </w:rPr>
              <w:t>实验方案</w:t>
            </w:r>
            <w:r w:rsidR="00A92FC6">
              <w:rPr>
                <w:noProof/>
                <w:webHidden/>
              </w:rPr>
              <w:tab/>
            </w:r>
            <w:r w:rsidR="00A92FC6">
              <w:rPr>
                <w:noProof/>
                <w:webHidden/>
              </w:rPr>
              <w:fldChar w:fldCharType="begin"/>
            </w:r>
            <w:r w:rsidR="00A92FC6">
              <w:rPr>
                <w:noProof/>
                <w:webHidden/>
              </w:rPr>
              <w:instrText xml:space="preserve"> PAGEREF _Toc509497047 \h </w:instrText>
            </w:r>
            <w:r w:rsidR="00A92FC6">
              <w:rPr>
                <w:noProof/>
                <w:webHidden/>
              </w:rPr>
            </w:r>
            <w:r w:rsidR="00A92FC6">
              <w:rPr>
                <w:noProof/>
                <w:webHidden/>
              </w:rPr>
              <w:fldChar w:fldCharType="separate"/>
            </w:r>
            <w:r w:rsidR="004414B8">
              <w:rPr>
                <w:noProof/>
                <w:webHidden/>
              </w:rPr>
              <w:t>29</w:t>
            </w:r>
            <w:r w:rsidR="00A92FC6">
              <w:rPr>
                <w:noProof/>
                <w:webHidden/>
              </w:rPr>
              <w:fldChar w:fldCharType="end"/>
            </w:r>
          </w:hyperlink>
        </w:p>
        <w:p w14:paraId="03BB885B" w14:textId="77777777" w:rsidR="00A92FC6" w:rsidRDefault="00743483">
          <w:pPr>
            <w:pStyle w:val="20"/>
            <w:ind w:firstLine="480"/>
            <w:rPr>
              <w:rFonts w:asciiTheme="minorHAnsi" w:eastAsiaTheme="minorEastAsia" w:hAnsiTheme="minorHAnsi" w:cstheme="minorBidi"/>
              <w:noProof/>
              <w:sz w:val="21"/>
              <w:szCs w:val="22"/>
            </w:rPr>
          </w:pPr>
          <w:hyperlink w:anchor="_Toc509497048" w:history="1">
            <w:r w:rsidR="00A92FC6" w:rsidRPr="00136A70">
              <w:rPr>
                <w:rStyle w:val="ac"/>
                <w:noProof/>
              </w:rPr>
              <w:t xml:space="preserve">4.2  </w:t>
            </w:r>
            <w:r w:rsidR="00A92FC6" w:rsidRPr="00136A70">
              <w:rPr>
                <w:rStyle w:val="ac"/>
                <w:rFonts w:hint="eastAsia"/>
                <w:noProof/>
              </w:rPr>
              <w:t>信号分析及损伤评估结果</w:t>
            </w:r>
            <w:r w:rsidR="00A92FC6">
              <w:rPr>
                <w:noProof/>
                <w:webHidden/>
              </w:rPr>
              <w:tab/>
            </w:r>
            <w:r w:rsidR="00A92FC6">
              <w:rPr>
                <w:noProof/>
                <w:webHidden/>
              </w:rPr>
              <w:fldChar w:fldCharType="begin"/>
            </w:r>
            <w:r w:rsidR="00A92FC6">
              <w:rPr>
                <w:noProof/>
                <w:webHidden/>
              </w:rPr>
              <w:instrText xml:space="preserve"> PAGEREF _Toc509497048 \h </w:instrText>
            </w:r>
            <w:r w:rsidR="00A92FC6">
              <w:rPr>
                <w:noProof/>
                <w:webHidden/>
              </w:rPr>
            </w:r>
            <w:r w:rsidR="00A92FC6">
              <w:rPr>
                <w:noProof/>
                <w:webHidden/>
              </w:rPr>
              <w:fldChar w:fldCharType="separate"/>
            </w:r>
            <w:r w:rsidR="004414B8">
              <w:rPr>
                <w:noProof/>
                <w:webHidden/>
              </w:rPr>
              <w:t>30</w:t>
            </w:r>
            <w:r w:rsidR="00A92FC6">
              <w:rPr>
                <w:noProof/>
                <w:webHidden/>
              </w:rPr>
              <w:fldChar w:fldCharType="end"/>
            </w:r>
          </w:hyperlink>
        </w:p>
        <w:p w14:paraId="4C6ACDF8" w14:textId="77777777" w:rsidR="00A92FC6" w:rsidRDefault="00743483">
          <w:pPr>
            <w:pStyle w:val="20"/>
            <w:ind w:firstLine="480"/>
            <w:rPr>
              <w:rFonts w:asciiTheme="minorHAnsi" w:eastAsiaTheme="minorEastAsia" w:hAnsiTheme="minorHAnsi" w:cstheme="minorBidi"/>
              <w:noProof/>
              <w:sz w:val="21"/>
              <w:szCs w:val="22"/>
            </w:rPr>
          </w:pPr>
          <w:hyperlink w:anchor="_Toc509497049" w:history="1">
            <w:r w:rsidR="00A92FC6" w:rsidRPr="00136A70">
              <w:rPr>
                <w:rStyle w:val="ac"/>
                <w:noProof/>
              </w:rPr>
              <w:t xml:space="preserve">4.3  </w:t>
            </w:r>
            <w:r w:rsidR="00A92FC6" w:rsidRPr="00136A70">
              <w:rPr>
                <w:rStyle w:val="ac"/>
                <w:rFonts w:hint="eastAsia"/>
                <w:noProof/>
              </w:rPr>
              <w:t>本章小结</w:t>
            </w:r>
            <w:r w:rsidR="00A92FC6">
              <w:rPr>
                <w:noProof/>
                <w:webHidden/>
              </w:rPr>
              <w:tab/>
            </w:r>
            <w:r w:rsidR="00A92FC6">
              <w:rPr>
                <w:noProof/>
                <w:webHidden/>
              </w:rPr>
              <w:fldChar w:fldCharType="begin"/>
            </w:r>
            <w:r w:rsidR="00A92FC6">
              <w:rPr>
                <w:noProof/>
                <w:webHidden/>
              </w:rPr>
              <w:instrText xml:space="preserve"> PAGEREF _Toc509497049 \h </w:instrText>
            </w:r>
            <w:r w:rsidR="00A92FC6">
              <w:rPr>
                <w:noProof/>
                <w:webHidden/>
              </w:rPr>
            </w:r>
            <w:r w:rsidR="00A92FC6">
              <w:rPr>
                <w:noProof/>
                <w:webHidden/>
              </w:rPr>
              <w:fldChar w:fldCharType="separate"/>
            </w:r>
            <w:r w:rsidR="004414B8">
              <w:rPr>
                <w:noProof/>
                <w:webHidden/>
              </w:rPr>
              <w:t>34</w:t>
            </w:r>
            <w:r w:rsidR="00A92FC6">
              <w:rPr>
                <w:noProof/>
                <w:webHidden/>
              </w:rPr>
              <w:fldChar w:fldCharType="end"/>
            </w:r>
          </w:hyperlink>
        </w:p>
        <w:p w14:paraId="386C84CD" w14:textId="77777777" w:rsidR="00A92FC6" w:rsidRDefault="00743483">
          <w:pPr>
            <w:pStyle w:val="11"/>
            <w:rPr>
              <w:rFonts w:asciiTheme="minorHAnsi" w:eastAsiaTheme="minorEastAsia" w:hAnsiTheme="minorHAnsi" w:cstheme="minorBidi"/>
              <w:sz w:val="21"/>
              <w:szCs w:val="22"/>
            </w:rPr>
          </w:pPr>
          <w:hyperlink w:anchor="_Toc509497050" w:history="1">
            <w:r w:rsidR="00A92FC6" w:rsidRPr="00136A70">
              <w:rPr>
                <w:rStyle w:val="ac"/>
                <w:rFonts w:hint="eastAsia"/>
              </w:rPr>
              <w:t>第五章</w:t>
            </w:r>
            <w:r w:rsidR="00A92FC6" w:rsidRPr="00136A70">
              <w:rPr>
                <w:rStyle w:val="ac"/>
              </w:rPr>
              <w:t xml:space="preserve"> </w:t>
            </w:r>
            <w:r w:rsidR="00A92FC6" w:rsidRPr="00136A70">
              <w:rPr>
                <w:rStyle w:val="ac"/>
                <w:rFonts w:hint="eastAsia"/>
              </w:rPr>
              <w:t>总结与展望</w:t>
            </w:r>
            <w:r w:rsidR="00A92FC6">
              <w:rPr>
                <w:webHidden/>
              </w:rPr>
              <w:tab/>
            </w:r>
            <w:r w:rsidR="00A92FC6">
              <w:rPr>
                <w:webHidden/>
              </w:rPr>
              <w:fldChar w:fldCharType="begin"/>
            </w:r>
            <w:r w:rsidR="00A92FC6">
              <w:rPr>
                <w:webHidden/>
              </w:rPr>
              <w:instrText xml:space="preserve"> PAGEREF _Toc509497050 \h </w:instrText>
            </w:r>
            <w:r w:rsidR="00A92FC6">
              <w:rPr>
                <w:webHidden/>
              </w:rPr>
            </w:r>
            <w:r w:rsidR="00A92FC6">
              <w:rPr>
                <w:webHidden/>
              </w:rPr>
              <w:fldChar w:fldCharType="separate"/>
            </w:r>
            <w:r w:rsidR="004414B8">
              <w:rPr>
                <w:webHidden/>
              </w:rPr>
              <w:t>36</w:t>
            </w:r>
            <w:r w:rsidR="00A92FC6">
              <w:rPr>
                <w:webHidden/>
              </w:rPr>
              <w:fldChar w:fldCharType="end"/>
            </w:r>
          </w:hyperlink>
        </w:p>
        <w:p w14:paraId="362F80EB" w14:textId="77777777" w:rsidR="00A92FC6" w:rsidRDefault="00743483">
          <w:pPr>
            <w:pStyle w:val="20"/>
            <w:ind w:firstLine="480"/>
            <w:rPr>
              <w:rFonts w:asciiTheme="minorHAnsi" w:eastAsiaTheme="minorEastAsia" w:hAnsiTheme="minorHAnsi" w:cstheme="minorBidi"/>
              <w:noProof/>
              <w:sz w:val="21"/>
              <w:szCs w:val="22"/>
            </w:rPr>
          </w:pPr>
          <w:hyperlink w:anchor="_Toc509497051" w:history="1">
            <w:r w:rsidR="00A92FC6" w:rsidRPr="00136A70">
              <w:rPr>
                <w:rStyle w:val="ac"/>
                <w:noProof/>
              </w:rPr>
              <w:t xml:space="preserve">5.1  </w:t>
            </w:r>
            <w:r w:rsidR="00A92FC6" w:rsidRPr="00136A70">
              <w:rPr>
                <w:rStyle w:val="ac"/>
                <w:rFonts w:hint="eastAsia"/>
                <w:noProof/>
              </w:rPr>
              <w:t>全文总结</w:t>
            </w:r>
            <w:r w:rsidR="00A92FC6">
              <w:rPr>
                <w:noProof/>
                <w:webHidden/>
              </w:rPr>
              <w:tab/>
            </w:r>
            <w:r w:rsidR="00A92FC6">
              <w:rPr>
                <w:noProof/>
                <w:webHidden/>
              </w:rPr>
              <w:fldChar w:fldCharType="begin"/>
            </w:r>
            <w:r w:rsidR="00A92FC6">
              <w:rPr>
                <w:noProof/>
                <w:webHidden/>
              </w:rPr>
              <w:instrText xml:space="preserve"> PAGEREF _Toc509497051 \h </w:instrText>
            </w:r>
            <w:r w:rsidR="00A92FC6">
              <w:rPr>
                <w:noProof/>
                <w:webHidden/>
              </w:rPr>
            </w:r>
            <w:r w:rsidR="00A92FC6">
              <w:rPr>
                <w:noProof/>
                <w:webHidden/>
              </w:rPr>
              <w:fldChar w:fldCharType="separate"/>
            </w:r>
            <w:r w:rsidR="004414B8">
              <w:rPr>
                <w:noProof/>
                <w:webHidden/>
              </w:rPr>
              <w:t>36</w:t>
            </w:r>
            <w:r w:rsidR="00A92FC6">
              <w:rPr>
                <w:noProof/>
                <w:webHidden/>
              </w:rPr>
              <w:fldChar w:fldCharType="end"/>
            </w:r>
          </w:hyperlink>
        </w:p>
        <w:p w14:paraId="5771860B" w14:textId="77777777" w:rsidR="00A92FC6" w:rsidRDefault="00743483">
          <w:pPr>
            <w:pStyle w:val="20"/>
            <w:ind w:firstLine="480"/>
            <w:rPr>
              <w:rFonts w:asciiTheme="minorHAnsi" w:eastAsiaTheme="minorEastAsia" w:hAnsiTheme="minorHAnsi" w:cstheme="minorBidi"/>
              <w:noProof/>
              <w:sz w:val="21"/>
              <w:szCs w:val="22"/>
            </w:rPr>
          </w:pPr>
          <w:hyperlink w:anchor="_Toc509497052" w:history="1">
            <w:r w:rsidR="00A92FC6" w:rsidRPr="00136A70">
              <w:rPr>
                <w:rStyle w:val="ac"/>
                <w:noProof/>
              </w:rPr>
              <w:t xml:space="preserve">5.2  </w:t>
            </w:r>
            <w:r w:rsidR="00A92FC6" w:rsidRPr="00136A70">
              <w:rPr>
                <w:rStyle w:val="ac"/>
                <w:rFonts w:hint="eastAsia"/>
                <w:noProof/>
              </w:rPr>
              <w:t>展望</w:t>
            </w:r>
            <w:r w:rsidR="00A92FC6">
              <w:rPr>
                <w:noProof/>
                <w:webHidden/>
              </w:rPr>
              <w:tab/>
            </w:r>
            <w:r w:rsidR="00A92FC6">
              <w:rPr>
                <w:noProof/>
                <w:webHidden/>
              </w:rPr>
              <w:fldChar w:fldCharType="begin"/>
            </w:r>
            <w:r w:rsidR="00A92FC6">
              <w:rPr>
                <w:noProof/>
                <w:webHidden/>
              </w:rPr>
              <w:instrText xml:space="preserve"> PAGEREF _Toc509497052 \h </w:instrText>
            </w:r>
            <w:r w:rsidR="00A92FC6">
              <w:rPr>
                <w:noProof/>
                <w:webHidden/>
              </w:rPr>
            </w:r>
            <w:r w:rsidR="00A92FC6">
              <w:rPr>
                <w:noProof/>
                <w:webHidden/>
              </w:rPr>
              <w:fldChar w:fldCharType="separate"/>
            </w:r>
            <w:r w:rsidR="004414B8">
              <w:rPr>
                <w:noProof/>
                <w:webHidden/>
              </w:rPr>
              <w:t>36</w:t>
            </w:r>
            <w:r w:rsidR="00A92FC6">
              <w:rPr>
                <w:noProof/>
                <w:webHidden/>
              </w:rPr>
              <w:fldChar w:fldCharType="end"/>
            </w:r>
          </w:hyperlink>
        </w:p>
        <w:p w14:paraId="3930498F" w14:textId="77777777" w:rsidR="00A92FC6" w:rsidRDefault="00743483">
          <w:pPr>
            <w:pStyle w:val="11"/>
            <w:rPr>
              <w:rFonts w:asciiTheme="minorHAnsi" w:eastAsiaTheme="minorEastAsia" w:hAnsiTheme="minorHAnsi" w:cstheme="minorBidi"/>
              <w:sz w:val="21"/>
              <w:szCs w:val="22"/>
            </w:rPr>
          </w:pPr>
          <w:hyperlink w:anchor="_Toc509497053" w:history="1">
            <w:r w:rsidR="00A92FC6" w:rsidRPr="00136A70">
              <w:rPr>
                <w:rStyle w:val="ac"/>
                <w:rFonts w:hint="eastAsia"/>
              </w:rPr>
              <w:t>参考文献</w:t>
            </w:r>
            <w:r w:rsidR="00A92FC6">
              <w:rPr>
                <w:webHidden/>
              </w:rPr>
              <w:tab/>
            </w:r>
            <w:r w:rsidR="00A92FC6">
              <w:rPr>
                <w:webHidden/>
              </w:rPr>
              <w:fldChar w:fldCharType="begin"/>
            </w:r>
            <w:r w:rsidR="00A92FC6">
              <w:rPr>
                <w:webHidden/>
              </w:rPr>
              <w:instrText xml:space="preserve"> PAGEREF _Toc509497053 \h </w:instrText>
            </w:r>
            <w:r w:rsidR="00A92FC6">
              <w:rPr>
                <w:webHidden/>
              </w:rPr>
            </w:r>
            <w:r w:rsidR="00A92FC6">
              <w:rPr>
                <w:webHidden/>
              </w:rPr>
              <w:fldChar w:fldCharType="separate"/>
            </w:r>
            <w:r w:rsidR="004414B8">
              <w:rPr>
                <w:webHidden/>
              </w:rPr>
              <w:t>38</w:t>
            </w:r>
            <w:r w:rsidR="00A92FC6">
              <w:rPr>
                <w:webHidden/>
              </w:rPr>
              <w:fldChar w:fldCharType="end"/>
            </w:r>
          </w:hyperlink>
        </w:p>
        <w:p w14:paraId="0C82CC91" w14:textId="77777777" w:rsidR="00A92FC6" w:rsidRDefault="00743483">
          <w:pPr>
            <w:pStyle w:val="11"/>
            <w:rPr>
              <w:rFonts w:asciiTheme="minorHAnsi" w:eastAsiaTheme="minorEastAsia" w:hAnsiTheme="minorHAnsi" w:cstheme="minorBidi"/>
              <w:sz w:val="21"/>
              <w:szCs w:val="22"/>
            </w:rPr>
          </w:pPr>
          <w:hyperlink w:anchor="_Toc509497054" w:history="1">
            <w:r w:rsidR="00A92FC6" w:rsidRPr="00136A70">
              <w:rPr>
                <w:rStyle w:val="ac"/>
                <w:rFonts w:hint="eastAsia"/>
              </w:rPr>
              <w:t>致谢</w:t>
            </w:r>
            <w:r w:rsidR="00A92FC6">
              <w:rPr>
                <w:webHidden/>
              </w:rPr>
              <w:tab/>
            </w:r>
            <w:r w:rsidR="00A92FC6">
              <w:rPr>
                <w:webHidden/>
              </w:rPr>
              <w:fldChar w:fldCharType="begin"/>
            </w:r>
            <w:r w:rsidR="00A92FC6">
              <w:rPr>
                <w:webHidden/>
              </w:rPr>
              <w:instrText xml:space="preserve"> PAGEREF _Toc509497054 \h </w:instrText>
            </w:r>
            <w:r w:rsidR="00A92FC6">
              <w:rPr>
                <w:webHidden/>
              </w:rPr>
            </w:r>
            <w:r w:rsidR="00A92FC6">
              <w:rPr>
                <w:webHidden/>
              </w:rPr>
              <w:fldChar w:fldCharType="separate"/>
            </w:r>
            <w:r w:rsidR="004414B8">
              <w:rPr>
                <w:webHidden/>
              </w:rPr>
              <w:t>40</w:t>
            </w:r>
            <w:r w:rsidR="00A92FC6">
              <w:rPr>
                <w:webHidden/>
              </w:rPr>
              <w:fldChar w:fldCharType="end"/>
            </w:r>
          </w:hyperlink>
        </w:p>
        <w:p w14:paraId="10EE9372" w14:textId="77777777" w:rsidR="00A92FC6" w:rsidRDefault="00743483">
          <w:pPr>
            <w:pStyle w:val="11"/>
            <w:rPr>
              <w:rFonts w:asciiTheme="minorHAnsi" w:eastAsiaTheme="minorEastAsia" w:hAnsiTheme="minorHAnsi" w:cstheme="minorBidi"/>
              <w:sz w:val="21"/>
              <w:szCs w:val="22"/>
            </w:rPr>
          </w:pPr>
          <w:hyperlink w:anchor="_Toc509497055" w:history="1">
            <w:r w:rsidR="00A92FC6" w:rsidRPr="00136A70">
              <w:rPr>
                <w:rStyle w:val="ac"/>
                <w:rFonts w:hint="eastAsia"/>
              </w:rPr>
              <w:t>北京大学学位论文原创性声明和使用授权说明</w:t>
            </w:r>
            <w:r w:rsidR="00A92FC6">
              <w:rPr>
                <w:webHidden/>
              </w:rPr>
              <w:tab/>
            </w:r>
            <w:r w:rsidR="00A92FC6">
              <w:rPr>
                <w:webHidden/>
              </w:rPr>
              <w:fldChar w:fldCharType="begin"/>
            </w:r>
            <w:r w:rsidR="00A92FC6">
              <w:rPr>
                <w:webHidden/>
              </w:rPr>
              <w:instrText xml:space="preserve"> PAGEREF _Toc509497055 \h </w:instrText>
            </w:r>
            <w:r w:rsidR="00A92FC6">
              <w:rPr>
                <w:webHidden/>
              </w:rPr>
            </w:r>
            <w:r w:rsidR="00A92FC6">
              <w:rPr>
                <w:webHidden/>
              </w:rPr>
              <w:fldChar w:fldCharType="separate"/>
            </w:r>
            <w:r w:rsidR="004414B8">
              <w:rPr>
                <w:webHidden/>
              </w:rPr>
              <w:t>42</w:t>
            </w:r>
            <w:r w:rsidR="00A92FC6">
              <w:rPr>
                <w:webHidden/>
              </w:rPr>
              <w:fldChar w:fldCharType="end"/>
            </w:r>
          </w:hyperlink>
        </w:p>
        <w:p w14:paraId="2B9B3BCE" w14:textId="77777777" w:rsidR="000B12E1" w:rsidRPr="008F3519" w:rsidRDefault="000B12E1" w:rsidP="0033742D">
          <w:pPr>
            <w:ind w:left="480" w:right="240" w:firstLine="420"/>
            <w:rPr>
              <w:color w:val="0070C0"/>
            </w:rPr>
            <w:sectPr w:rsidR="000B12E1" w:rsidRPr="008F3519" w:rsidSect="00676C4F">
              <w:headerReference w:type="default" r:id="rId19"/>
              <w:footnotePr>
                <w:numFmt w:val="decimalEnclosedCircleChinese"/>
                <w:numRestart w:val="eachPage"/>
              </w:footnotePr>
              <w:type w:val="oddPage"/>
              <w:pgSz w:w="11906" w:h="16838" w:code="9"/>
              <w:pgMar w:top="1701" w:right="1474" w:bottom="1418" w:left="1474" w:header="1134" w:footer="992" w:gutter="0"/>
              <w:pgNumType w:fmt="upperRoman"/>
              <w:cols w:space="425"/>
              <w:docGrid w:type="lines" w:linePitch="326"/>
            </w:sectPr>
          </w:pPr>
          <w:r w:rsidRPr="007D3B6A">
            <w:rPr>
              <w:rFonts w:ascii="黑体" w:eastAsia="黑体" w:hAnsi="黑体"/>
              <w:noProof/>
              <w:sz w:val="21"/>
            </w:rPr>
            <w:fldChar w:fldCharType="end"/>
          </w:r>
        </w:p>
      </w:sdtContent>
    </w:sdt>
    <w:p w14:paraId="7D521AEF" w14:textId="77777777" w:rsidR="000B12E1" w:rsidRPr="002D26F1" w:rsidRDefault="000B12E1" w:rsidP="009508FD">
      <w:pPr>
        <w:pStyle w:val="10"/>
        <w:numPr>
          <w:ilvl w:val="0"/>
          <w:numId w:val="0"/>
        </w:numPr>
        <w:rPr>
          <w:color w:val="auto"/>
        </w:rPr>
      </w:pPr>
      <w:bookmarkStart w:id="61" w:name="_Toc509497026"/>
      <w:r w:rsidRPr="002D26F1">
        <w:rPr>
          <w:rFonts w:hint="eastAsia"/>
          <w:color w:val="auto"/>
        </w:rPr>
        <w:lastRenderedPageBreak/>
        <w:t>第一章  绪论</w:t>
      </w:r>
      <w:bookmarkEnd w:id="61"/>
    </w:p>
    <w:p w14:paraId="51E03F81" w14:textId="77777777" w:rsidR="000B12E1" w:rsidRPr="00013575" w:rsidRDefault="000B12E1" w:rsidP="008E74A9">
      <w:pPr>
        <w:pStyle w:val="2"/>
      </w:pPr>
      <w:bookmarkStart w:id="62" w:name="_Toc509497027"/>
      <w:r w:rsidRPr="00013575">
        <w:rPr>
          <w:rFonts w:hint="eastAsia"/>
        </w:rPr>
        <w:t>选题背景及意义</w:t>
      </w:r>
      <w:bookmarkEnd w:id="62"/>
    </w:p>
    <w:p w14:paraId="22F11B4C" w14:textId="77777777" w:rsidR="00D16E0F" w:rsidRDefault="00D16E0F" w:rsidP="00D16E0F">
      <w:pPr>
        <w:ind w:firstLineChars="177" w:firstLine="425"/>
        <w:rPr>
          <w:rFonts w:ascii="宋体" w:hAnsi="宋体" w:cs="宋体"/>
          <w:color w:val="FF0000"/>
        </w:rPr>
      </w:pPr>
      <w:bookmarkStart w:id="63" w:name="OLE_LINK50"/>
      <w:r>
        <w:rPr>
          <w:rFonts w:ascii="宋体" w:hAnsi="宋体" w:cs="宋体" w:hint="eastAsia"/>
        </w:rPr>
        <w:t>复合材料是由两种或多种不同性质的材料用物理和化学方法在宏观尺度上组成的具有新性能的材料。一般复合材料的性能优于其组分材料的性能，并且有些性能是原来组分材料所没有的，复合材料改善了组份材料的刚度、强度、热学等性能</w:t>
      </w:r>
      <w:r w:rsidR="00131DE7">
        <w:rPr>
          <w:rFonts w:ascii="宋体" w:hAnsi="宋体" w:cs="宋体"/>
        </w:rPr>
        <w:fldChar w:fldCharType="begin"/>
      </w:r>
      <w:r w:rsidR="00131DE7">
        <w:rPr>
          <w:rFonts w:ascii="宋体" w:hAnsi="宋体" w:cs="宋体"/>
        </w:rPr>
        <w:instrText xml:space="preserve"> ADDIN EN.CITE &lt;EndNote&gt;&lt;Cite&gt;&lt;Author&gt;沈观林&lt;/Author&gt;&lt;Year&gt;2013&lt;/Year&gt;&lt;RecNum&gt;3&lt;/RecNum&gt;&lt;DisplayText&gt;&lt;style face="superscript"&gt;[1]&lt;/style&gt;&lt;/DisplayText&gt;&lt;record&gt;&lt;rec-number&gt;3&lt;/rec-number&gt;&lt;foreign-keys&gt;&lt;key app="EN" db-id="d0sfddx2k5av2tedxt1xdxdisw9ezzp5sxez" timestamp="1521278619"&gt;3&lt;/key&gt;&lt;/foreign-keys&gt;&lt;ref-type name="Book"&gt;6&lt;/ref-type&gt;&lt;contributors&gt;&lt;authors&gt;&lt;author&gt;沈观林&lt;/author&gt;&lt;author&gt;胡更开&lt;/author&gt;&lt;author&gt;刘彬&lt;/author&gt;&lt;/authors&gt;&lt;/contributors&gt;&lt;titles&gt;&lt;title&gt;复合材料力学.第2版&lt;/title&gt;&lt;/titles&gt;&lt;dates&gt;&lt;year&gt;2013&lt;/year&gt;&lt;/dates&gt;&lt;publisher&gt;清华大学出版社&lt;/publisher&gt;&lt;urls&gt;&lt;/urls&gt;&lt;/record&gt;&lt;/Cite&gt;&lt;/EndNote&gt;</w:instrText>
      </w:r>
      <w:r w:rsidR="00131DE7">
        <w:rPr>
          <w:rFonts w:ascii="宋体" w:hAnsi="宋体" w:cs="宋体"/>
        </w:rPr>
        <w:fldChar w:fldCharType="separate"/>
      </w:r>
      <w:r w:rsidR="00131DE7" w:rsidRPr="00131DE7">
        <w:rPr>
          <w:rFonts w:ascii="宋体" w:hAnsi="宋体" w:cs="宋体"/>
          <w:noProof/>
          <w:vertAlign w:val="superscript"/>
        </w:rPr>
        <w:t>[1]</w:t>
      </w:r>
      <w:r w:rsidR="00131DE7">
        <w:rPr>
          <w:rFonts w:ascii="宋体" w:hAnsi="宋体" w:cs="宋体"/>
        </w:rPr>
        <w:fldChar w:fldCharType="end"/>
      </w:r>
      <w:r w:rsidR="008D4A73">
        <w:rPr>
          <w:rFonts w:ascii="宋体" w:hAnsi="宋体" w:cs="宋体" w:hint="eastAsia"/>
        </w:rPr>
        <w:t>。</w:t>
      </w:r>
      <w:r>
        <w:rPr>
          <w:rFonts w:ascii="宋体" w:hAnsi="宋体" w:cs="宋体" w:hint="eastAsia"/>
        </w:rPr>
        <w:t>由于复合材料同时具备比强度高、比模量高、可设计性、高温性能好等优点，它最先被应用于飞机制造方面，后来逐步应用船舶工程和车辆制造等其他方面。在航空航天工程中，复合材料已经用于飞机和航天飞行器的不同部位，如飞机中的机身、机翼、驾驶舱、螺旋桨、雷达罩、机翼表面整流装置以及航天飞机中的机身桁架、仪表舱门、压力容器等等，这些复合材料的使用使得飞机结构的总重量降低了25～30%</w:t>
      </w:r>
      <w:r w:rsidR="00131DE7">
        <w:rPr>
          <w:rFonts w:ascii="宋体" w:hAnsi="宋体" w:cs="宋体"/>
        </w:rPr>
        <w:fldChar w:fldCharType="begin"/>
      </w:r>
      <w:r w:rsidR="00131DE7">
        <w:rPr>
          <w:rFonts w:ascii="宋体" w:hAnsi="宋体" w:cs="宋体"/>
        </w:rPr>
        <w:instrText xml:space="preserve"> ADDIN EN.CITE &lt;EndNote&gt;&lt;Cite&gt;&lt;Author&gt;杜善义&lt;/Author&gt;&lt;Year&gt;2008&lt;/Year&gt;&lt;RecNum&gt;4&lt;/RecNum&gt;&lt;DisplayText&gt;&lt;style face="superscript"&gt;[2]&lt;/style&gt;&lt;/DisplayText&gt;&lt;record&gt;&lt;rec-number&gt;4&lt;/rec-number&gt;&lt;foreign-keys&gt;&lt;key app="EN" db-id="d0sfddx2k5av2tedxt1xdxdisw9ezzp5sxez" timestamp="1521278804"&gt;4&lt;/key&gt;&lt;/foreign-keys&gt;&lt;ref-type name="Journal Article"&gt;17&lt;/ref-type&gt;&lt;contributors&gt;&lt;authors&gt;&lt;author&gt;杜善义&lt;/author&gt;&lt;author&gt;关志东&lt;/author&gt;&lt;/authors&gt;&lt;/contributors&gt;&lt;titles&gt;&lt;title&gt;我国大型客机先进复合材料技术应对策略思考&lt;/title&gt;&lt;secondary-title&gt;复合材料学报&lt;/secondary-title&gt;&lt;/titles&gt;&lt;periodical&gt;&lt;full-title&gt;复合材料学报&lt;/full-title&gt;&lt;/periodical&gt;&lt;pages&gt;5-5&lt;/pages&gt;&lt;volume&gt;25&lt;/volume&gt;&lt;number&gt;1&lt;/number&gt;&lt;dates&gt;&lt;year&gt;2008&lt;/year&gt;&lt;/dates&gt;&lt;urls&gt;&lt;/urls&gt;&lt;/record&gt;&lt;/Cite&gt;&lt;/EndNote&gt;</w:instrText>
      </w:r>
      <w:r w:rsidR="00131DE7">
        <w:rPr>
          <w:rFonts w:ascii="宋体" w:hAnsi="宋体" w:cs="宋体"/>
        </w:rPr>
        <w:fldChar w:fldCharType="separate"/>
      </w:r>
      <w:r w:rsidR="00131DE7" w:rsidRPr="00131DE7">
        <w:rPr>
          <w:rFonts w:ascii="宋体" w:hAnsi="宋体" w:cs="宋体"/>
          <w:noProof/>
          <w:vertAlign w:val="superscript"/>
        </w:rPr>
        <w:t>[2]</w:t>
      </w:r>
      <w:r w:rsidR="00131DE7">
        <w:rPr>
          <w:rFonts w:ascii="宋体" w:hAnsi="宋体" w:cs="宋体"/>
        </w:rPr>
        <w:fldChar w:fldCharType="end"/>
      </w:r>
      <w:r>
        <w:rPr>
          <w:rFonts w:ascii="宋体" w:hAnsi="宋体" w:cs="宋体" w:hint="eastAsia"/>
        </w:rPr>
        <w:t>。同时，含孔的复合材料层合板在工程中也有比较广泛的应用，比如在使用复合材料层合板制成的航空发动机机匣上要开观察孔和放气孔，同时在机匣筒体还要开一定的数量的孔以配合机匣的安装，还有许多被设计为大开孔层合板，比如飞机的舱门和舷窗等等</w:t>
      </w:r>
      <w:r w:rsidR="003F6031">
        <w:rPr>
          <w:rFonts w:ascii="宋体" w:hAnsi="宋体" w:cs="宋体" w:hint="eastAsia"/>
        </w:rPr>
        <w:t>。</w:t>
      </w:r>
    </w:p>
    <w:bookmarkEnd w:id="63"/>
    <w:p w14:paraId="16B0E783" w14:textId="77777777" w:rsidR="00D16E0F" w:rsidRDefault="00D16E0F" w:rsidP="00D16E0F">
      <w:pPr>
        <w:ind w:firstLineChars="0" w:firstLine="0"/>
      </w:pPr>
      <w:r>
        <w:rPr>
          <w:noProof/>
        </w:rPr>
        <w:drawing>
          <wp:anchor distT="0" distB="0" distL="114300" distR="114300" simplePos="0" relativeHeight="251442176" behindDoc="0" locked="0" layoutInCell="1" allowOverlap="1" wp14:anchorId="768EDB66" wp14:editId="5DBB104E">
            <wp:simplePos x="0" y="0"/>
            <wp:positionH relativeFrom="column">
              <wp:posOffset>2975610</wp:posOffset>
            </wp:positionH>
            <wp:positionV relativeFrom="paragraph">
              <wp:posOffset>320675</wp:posOffset>
            </wp:positionV>
            <wp:extent cx="1641475" cy="1567815"/>
            <wp:effectExtent l="0" t="0" r="0" b="0"/>
            <wp:wrapTopAndBottom/>
            <wp:docPr id="16" name="图片 16" descr="7-17机身舱门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17机身舱门A"/>
                    <pic:cNvPicPr>
                      <a:picLocks noChangeAspect="1" noChangeArrowheads="1"/>
                    </pic:cNvPicPr>
                  </pic:nvPicPr>
                  <pic:blipFill>
                    <a:blip r:embed="rId20" cstate="print">
                      <a:extLst>
                        <a:ext uri="{28A0092B-C50C-407E-A947-70E740481C1C}">
                          <a14:useLocalDpi xmlns:a14="http://schemas.microsoft.com/office/drawing/2010/main" val="0"/>
                        </a:ext>
                      </a:extLst>
                    </a:blip>
                    <a:srcRect l="30856"/>
                    <a:stretch>
                      <a:fillRect/>
                    </a:stretch>
                  </pic:blipFill>
                  <pic:spPr bwMode="auto">
                    <a:xfrm>
                      <a:off x="0" y="0"/>
                      <a:ext cx="1641475" cy="156781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498496" behindDoc="0" locked="0" layoutInCell="1" allowOverlap="1" wp14:anchorId="1696D58F" wp14:editId="6C6D75F9">
            <wp:simplePos x="0" y="0"/>
            <wp:positionH relativeFrom="column">
              <wp:posOffset>263525</wp:posOffset>
            </wp:positionH>
            <wp:positionV relativeFrom="paragraph">
              <wp:posOffset>281940</wp:posOffset>
            </wp:positionV>
            <wp:extent cx="2277110" cy="1586865"/>
            <wp:effectExtent l="0" t="0" r="889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77110" cy="15868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BAE4936" w14:textId="77777777" w:rsidR="001F2971" w:rsidRPr="00802A84" w:rsidRDefault="00D16E0F" w:rsidP="008E74A9">
      <w:pPr>
        <w:pStyle w:val="2"/>
      </w:pPr>
      <w:bookmarkStart w:id="64" w:name="OLE_LINK53"/>
      <w:bookmarkStart w:id="65" w:name="OLE_LINK54"/>
      <w:bookmarkStart w:id="66" w:name="OLE_LINK28"/>
      <w:r>
        <w:rPr>
          <w:rFonts w:hint="eastAsia"/>
        </w:rPr>
        <w:t>大开孔复合材料层合板在工程中的应用</w:t>
      </w:r>
      <w:bookmarkEnd w:id="64"/>
      <w:bookmarkEnd w:id="65"/>
    </w:p>
    <w:p w14:paraId="083B4E13" w14:textId="6BDE9758" w:rsidR="00D16E0F" w:rsidRDefault="00D16E0F" w:rsidP="00D16E0F">
      <w:pPr>
        <w:ind w:firstLineChars="177" w:firstLine="425"/>
        <w:rPr>
          <w:rFonts w:ascii="宋体" w:hAnsi="宋体" w:cs="宋体"/>
        </w:rPr>
      </w:pPr>
      <w:bookmarkStart w:id="67" w:name="OLE_LINK56"/>
      <w:bookmarkStart w:id="68" w:name="OLE_LINK57"/>
      <w:bookmarkEnd w:id="66"/>
      <w:r>
        <w:rPr>
          <w:rFonts w:ascii="宋体" w:hAnsi="宋体" w:cs="宋体" w:hint="eastAsia"/>
        </w:rPr>
        <w:t>尽管复合材料实际工程中得到了日益广泛的应用，但是它的失效和破坏也是不可避免的。与金属材料不同，复合材料由纤维和基体等不同组分材料不均匀地组成，并具有各向异性，其破坏过程非常复杂。复合材料从制造到使用，可能存在各种局部缺陷和损伤，从细观方面看，在制成的材料内部有各种局部的微小缺陷。例如树脂中孔洞或局部树脂过多，纤维个别断头及有些区域纤维排列过密或不平直。局部纤维与基体界面脱胶等。有些缺陷可归为损伤。复合材料的损伤只要有四种类型：①基体开裂②界面脱粘③分层（层间开裂）④纤维断裂。有时这四种损伤不同组合而形成综合损伤，</w:t>
      </w:r>
      <w:r>
        <w:rPr>
          <w:rFonts w:ascii="宋体" w:hAnsi="宋体" w:cs="宋体" w:hint="eastAsia"/>
        </w:rPr>
        <w:lastRenderedPageBreak/>
        <w:t xml:space="preserve">随着损伤区域和尺寸的增大，宏观裂纹扩展，最后材料断裂破坏。此外，对于大开孔的复合材料层合板来说，其内部的应力状态更加复杂，同时由于应力集中现象以及开孔处纤维的连续性遭到了破坏, </w:t>
      </w:r>
      <w:r w:rsidR="00F57BED">
        <w:rPr>
          <w:rFonts w:ascii="宋体" w:hAnsi="宋体" w:cs="宋体" w:hint="eastAsia"/>
        </w:rPr>
        <w:t>使损伤的演化</w:t>
      </w:r>
      <w:r>
        <w:rPr>
          <w:rFonts w:ascii="宋体" w:hAnsi="宋体" w:cs="宋体" w:hint="eastAsia"/>
        </w:rPr>
        <w:t>以及失效的模式更加复杂化。损伤的存在对复合材料的机械特性会产生影响, 进而影响到复合材料的响应，</w:t>
      </w:r>
      <w:r w:rsidR="00A30026">
        <w:rPr>
          <w:rFonts w:ascii="宋体" w:hAnsi="宋体" w:cs="宋体" w:hint="eastAsia"/>
        </w:rPr>
        <w:t>甚至会出现彻底破坏的</w:t>
      </w:r>
      <w:r w:rsidR="00740688">
        <w:rPr>
          <w:rFonts w:ascii="宋体" w:hAnsi="宋体" w:cs="宋体" w:hint="eastAsia"/>
        </w:rPr>
        <w:t>现象。</w:t>
      </w:r>
      <w:r>
        <w:rPr>
          <w:rFonts w:ascii="宋体" w:hAnsi="宋体" w:cs="宋体" w:hint="eastAsia"/>
        </w:rPr>
        <w:t>所以能够准确的预测大开孔的复合材料层合板的损伤起始状态以及极限载荷，并且弄清其中的破坏机理，对于复合材料使用的安全性和可靠性来说是至关重要的</w:t>
      </w:r>
      <w:r w:rsidR="00C675C0">
        <w:rPr>
          <w:rFonts w:ascii="宋体" w:hAnsi="宋体" w:cs="宋体"/>
        </w:rPr>
        <w:fldChar w:fldCharType="begin"/>
      </w:r>
      <w:r w:rsidR="00033566">
        <w:rPr>
          <w:rFonts w:ascii="宋体" w:hAnsi="宋体" w:cs="宋体"/>
        </w:rPr>
        <w:instrText xml:space="preserve"> ADDIN EN.CITE &lt;EndNote&gt;&lt;Cite&gt;&lt;Author&gt;鲁云&lt;/Author&gt;&lt;Year&gt;2004&lt;/Year&gt;&lt;RecNum&gt;28&lt;/RecNum&gt;&lt;DisplayText&gt;&lt;style face="superscript"&gt;[3, 4]&lt;/style&gt;&lt;/DisplayText&gt;&lt;record&gt;&lt;rec-number&gt;28&lt;/rec-number&gt;&lt;foreign-keys&gt;&lt;key app="EN" db-id="d0sfddx2k5av2tedxt1xdxdisw9ezzp5sxez" timestamp="1521701100"&gt;28&lt;/key&gt;&lt;/foreign-keys&gt;&lt;ref-type name="Book"&gt;6&lt;/ref-type&gt;&lt;contributors&gt;&lt;authors&gt;&lt;author&gt;&lt;style face="normal" font="default" charset="134" size="100%"&gt;鲁云&lt;/style&gt;&lt;/author&gt;&lt;/authors&gt;&lt;/contributors&gt;&lt;titles&gt;&lt;title&gt;&lt;style face="normal" font="default" charset="134" size="100%"&gt;先进复合材料&lt;/style&gt;&lt;/title&gt;&lt;/titles&gt;&lt;dates&gt;&lt;year&gt;2004&lt;/year&gt;&lt;/dates&gt;&lt;publisher&gt;&lt;style face="normal" font="default" charset="134" size="100%"&gt;机械工业出版社&lt;/style&gt;&lt;/publisher&gt;&lt;urls&gt;&lt;/urls&gt;&lt;/record&gt;&lt;/Cite&gt;&lt;Cite&gt;&lt;Author&gt;Awerbuch&lt;/Author&gt;&lt;Year&gt;1985&lt;/Year&gt;&lt;RecNum&gt;27&lt;/RecNum&gt;&lt;record&gt;&lt;rec-number&gt;27&lt;/rec-number&gt;&lt;foreign-keys&gt;&lt;key app="EN" db-id="d0sfddx2k5av2tedxt1xdxdisw9ezzp5sxez" timestamp="1521701091"&gt;27&lt;/key&gt;&lt;/foreign-keys&gt;&lt;ref-type name="Journal Article"&gt;17&lt;/ref-type&gt;&lt;contributors&gt;&lt;authors&gt;&lt;author&gt;Awerbuch, J&lt;/author&gt;&lt;author&gt;Madhukar, M. S&lt;/author&gt;&lt;/authors&gt;&lt;/contributors&gt;&lt;titles&gt;&lt;title&gt;Notched Strength of Composite Laminates: Predictions and Experiments--A Review&lt;/title&gt;&lt;secondary-title&gt;Journal of Reinforced Plastics &amp;amp; Composites&lt;/secondary-title&gt;&lt;/titles&gt;&lt;periodical&gt;&lt;full-title&gt;Journal of Reinforced Plastics &amp;amp; Composites&lt;/full-title&gt;&lt;/periodical&gt;&lt;pages&gt;3-159&lt;/pages&gt;&lt;volume&gt;4&lt;/volume&gt;&lt;number&gt;1&lt;/number&gt;&lt;dates&gt;&lt;year&gt;1985&lt;/year&gt;&lt;/dates&gt;&lt;urls&gt;&lt;/urls&gt;&lt;/record&gt;&lt;/Cite&gt;&lt;/EndNote&gt;</w:instrText>
      </w:r>
      <w:r w:rsidR="00C675C0">
        <w:rPr>
          <w:rFonts w:ascii="宋体" w:hAnsi="宋体" w:cs="宋体"/>
        </w:rPr>
        <w:fldChar w:fldCharType="separate"/>
      </w:r>
      <w:r w:rsidR="00C675C0" w:rsidRPr="00C675C0">
        <w:rPr>
          <w:rFonts w:ascii="宋体" w:hAnsi="宋体" w:cs="宋体"/>
          <w:noProof/>
          <w:vertAlign w:val="superscript"/>
        </w:rPr>
        <w:t>[3, 4]</w:t>
      </w:r>
      <w:r w:rsidR="00C675C0">
        <w:rPr>
          <w:rFonts w:ascii="宋体" w:hAnsi="宋体" w:cs="宋体"/>
        </w:rPr>
        <w:fldChar w:fldCharType="end"/>
      </w:r>
      <w:r w:rsidR="00F2759D">
        <w:rPr>
          <w:rFonts w:ascii="宋体" w:hAnsi="宋体" w:cs="宋体" w:hint="eastAsia"/>
        </w:rPr>
        <w:t>。</w:t>
      </w:r>
    </w:p>
    <w:p w14:paraId="662EDDE1" w14:textId="77777777" w:rsidR="000B12E1" w:rsidRPr="001C2E01" w:rsidRDefault="000B12E1" w:rsidP="009508FD">
      <w:pPr>
        <w:pStyle w:val="2"/>
      </w:pPr>
      <w:bookmarkStart w:id="69" w:name="_Toc509497028"/>
      <w:bookmarkEnd w:id="67"/>
      <w:bookmarkEnd w:id="68"/>
      <w:r w:rsidRPr="001F4875">
        <w:rPr>
          <w:rFonts w:hint="eastAsia"/>
        </w:rPr>
        <w:t xml:space="preserve"> </w:t>
      </w:r>
      <w:r w:rsidR="001C2E01" w:rsidRPr="001C2E01">
        <w:rPr>
          <w:rFonts w:hint="eastAsia"/>
        </w:rPr>
        <w:t>大开孔复合材料层合板破坏的研究现状</w:t>
      </w:r>
      <w:bookmarkEnd w:id="69"/>
    </w:p>
    <w:p w14:paraId="2F02FCAC" w14:textId="77777777" w:rsidR="00384E97" w:rsidRPr="0074160D" w:rsidRDefault="005062F4" w:rsidP="00356452">
      <w:pPr>
        <w:ind w:firstLine="480"/>
      </w:pPr>
      <w:r>
        <w:rPr>
          <w:rFonts w:hint="eastAsia"/>
        </w:rPr>
        <w:t>在</w:t>
      </w:r>
      <w:r w:rsidR="00AC0CFB">
        <w:rPr>
          <w:rFonts w:hint="eastAsia"/>
        </w:rPr>
        <w:t>复合材料的</w:t>
      </w:r>
      <w:r>
        <w:rPr>
          <w:rFonts w:hint="eastAsia"/>
        </w:rPr>
        <w:t>实际工程应用中</w:t>
      </w:r>
      <w:r w:rsidR="002A1675">
        <w:rPr>
          <w:rFonts w:hint="eastAsia"/>
        </w:rPr>
        <w:t>，有</w:t>
      </w:r>
      <w:r w:rsidR="00AC0CFB">
        <w:rPr>
          <w:rFonts w:hint="eastAsia"/>
        </w:rPr>
        <w:t>很多含有孔洞的结构</w:t>
      </w:r>
      <w:r w:rsidR="008B1EAF">
        <w:rPr>
          <w:rFonts w:hint="eastAsia"/>
        </w:rPr>
        <w:t>，比如飞机的舱门以及螺栓孔等等</w:t>
      </w:r>
      <w:r w:rsidR="00AC0CFB">
        <w:rPr>
          <w:rFonts w:hint="eastAsia"/>
        </w:rPr>
        <w:t>。</w:t>
      </w:r>
      <w:r w:rsidR="00384E97">
        <w:rPr>
          <w:rFonts w:hint="eastAsia"/>
        </w:rPr>
        <w:t>由于孔洞的存在使得层合板出现应力集中的现象，</w:t>
      </w:r>
      <w:r w:rsidR="00E15A31">
        <w:rPr>
          <w:rFonts w:hint="eastAsia"/>
        </w:rPr>
        <w:t>从而造成了结构</w:t>
      </w:r>
      <w:r w:rsidR="008B1EAF">
        <w:rPr>
          <w:rFonts w:hint="eastAsia"/>
        </w:rPr>
        <w:t>整体刚度和强度的降低，另一方面</w:t>
      </w:r>
      <w:r w:rsidR="00865400">
        <w:rPr>
          <w:rFonts w:hint="eastAsia"/>
        </w:rPr>
        <w:t>，由于应力状态更加复杂，</w:t>
      </w:r>
      <w:r w:rsidR="008E6749">
        <w:rPr>
          <w:rFonts w:hint="eastAsia"/>
        </w:rPr>
        <w:t>导致我们更加难以掌握其破坏的形式。</w:t>
      </w:r>
      <w:r w:rsidR="003D3004">
        <w:rPr>
          <w:rFonts w:hint="eastAsia"/>
        </w:rPr>
        <w:t>有些适用于</w:t>
      </w:r>
      <w:r w:rsidR="004C29BF">
        <w:rPr>
          <w:rFonts w:hint="eastAsia"/>
        </w:rPr>
        <w:t>无孔层合板的理论可能并不能直接适用于开口的层合板</w:t>
      </w:r>
      <w:r w:rsidR="004E0D24">
        <w:rPr>
          <w:rFonts w:hint="eastAsia"/>
        </w:rPr>
        <w:t>，所以针对于开口</w:t>
      </w:r>
      <w:r w:rsidR="00252B47">
        <w:rPr>
          <w:rFonts w:hint="eastAsia"/>
        </w:rPr>
        <w:t>层合板有一些针对性的理论。</w:t>
      </w:r>
      <w:r w:rsidR="00024187">
        <w:rPr>
          <w:rFonts w:hint="eastAsia"/>
        </w:rPr>
        <w:t>本文</w:t>
      </w:r>
      <w:r w:rsidR="00066BC6">
        <w:rPr>
          <w:rFonts w:hint="eastAsia"/>
        </w:rPr>
        <w:t>选用的是数值计算的方法，</w:t>
      </w:r>
      <w:r w:rsidR="00330220">
        <w:rPr>
          <w:rFonts w:hint="eastAsia"/>
        </w:rPr>
        <w:t>在数值计算中的关键部分是强度准则和退化模型的选取，</w:t>
      </w:r>
      <w:r w:rsidR="009C1CDB">
        <w:rPr>
          <w:rFonts w:hint="eastAsia"/>
        </w:rPr>
        <w:t>前者决定了损伤的判断是否准确，后者影响的是后续的损伤演化的过程，所以针对这两点的研究也是至关重要的。</w:t>
      </w:r>
    </w:p>
    <w:p w14:paraId="20A41699" w14:textId="77777777" w:rsidR="003379B7" w:rsidRPr="008568F0" w:rsidRDefault="00E06D63" w:rsidP="009508FD">
      <w:pPr>
        <w:pStyle w:val="3"/>
      </w:pPr>
      <w:bookmarkStart w:id="70" w:name="_Toc509497029"/>
      <w:bookmarkStart w:id="71" w:name="OLE_LINK17"/>
      <w:bookmarkStart w:id="72" w:name="OLE_LINK18"/>
      <w:bookmarkStart w:id="73" w:name="OLE_LINK8"/>
      <w:r>
        <w:rPr>
          <w:rFonts w:hint="eastAsia"/>
        </w:rPr>
        <w:t xml:space="preserve"> </w:t>
      </w:r>
      <w:r w:rsidR="004E0D24">
        <w:rPr>
          <w:rFonts w:hint="eastAsia"/>
        </w:rPr>
        <w:t>开孔</w:t>
      </w:r>
      <w:r w:rsidR="002C3400">
        <w:rPr>
          <w:rFonts w:hint="eastAsia"/>
        </w:rPr>
        <w:t>结构复合材料的破坏理论</w:t>
      </w:r>
      <w:bookmarkEnd w:id="70"/>
    </w:p>
    <w:bookmarkEnd w:id="71"/>
    <w:bookmarkEnd w:id="72"/>
    <w:p w14:paraId="5203A354" w14:textId="77777777" w:rsidR="00E604A9" w:rsidRPr="00A2015A" w:rsidRDefault="00790813" w:rsidP="00A2015A">
      <w:pPr>
        <w:ind w:firstLine="480"/>
      </w:pPr>
      <w:r>
        <w:rPr>
          <w:rFonts w:hint="eastAsia"/>
        </w:rPr>
        <w:t>一种是用基于断裂力学的方法</w:t>
      </w:r>
      <w:r w:rsidR="00546FC3">
        <w:rPr>
          <w:rFonts w:hint="eastAsia"/>
        </w:rPr>
        <w:t>俩预测层合板的失效</w:t>
      </w:r>
      <w:r>
        <w:rPr>
          <w:rFonts w:hint="eastAsia"/>
        </w:rPr>
        <w:t>，</w:t>
      </w:r>
      <w:r w:rsidR="00927DC9">
        <w:rPr>
          <w:rFonts w:hint="eastAsia"/>
        </w:rPr>
        <w:t>这种方法已经成功地</w:t>
      </w:r>
      <w:r w:rsidR="00546FC3">
        <w:rPr>
          <w:rFonts w:hint="eastAsia"/>
        </w:rPr>
        <w:t>预测了层合板在有应力集中的情况下的失效，</w:t>
      </w:r>
      <w:r w:rsidR="007005B4">
        <w:rPr>
          <w:rFonts w:hint="eastAsia"/>
        </w:rPr>
        <w:t>并且还精确地模拟了层合板的孔径尺寸效应</w:t>
      </w:r>
      <w:r w:rsidR="00927DC9">
        <w:rPr>
          <w:rFonts w:hint="eastAsia"/>
        </w:rPr>
        <w:t>。这种基于断裂力学的方法需要大量的实验数据，</w:t>
      </w:r>
      <w:r w:rsidR="00E604A9">
        <w:rPr>
          <w:rFonts w:hint="eastAsia"/>
        </w:rPr>
        <w:t>然而，由于现实中的大多数复合材料结构都是具有应力集中的，所以这种基于断裂力学的方法研究也是很有必要的。</w:t>
      </w:r>
      <w:r w:rsidR="00042A54" w:rsidRPr="00042A54">
        <w:rPr>
          <w:rFonts w:hint="eastAsia"/>
        </w:rPr>
        <w:t xml:space="preserve">Whitney </w:t>
      </w:r>
      <w:r w:rsidR="00042A54" w:rsidRPr="00042A54">
        <w:rPr>
          <w:rFonts w:hint="eastAsia"/>
        </w:rPr>
        <w:t>和</w:t>
      </w:r>
      <w:r w:rsidR="00042A54" w:rsidRPr="00042A54">
        <w:rPr>
          <w:rFonts w:hint="eastAsia"/>
        </w:rPr>
        <w:t xml:space="preserve"> Nuismer</w:t>
      </w:r>
      <w:r w:rsidR="009F1063">
        <w:fldChar w:fldCharType="begin"/>
      </w:r>
      <w:r w:rsidR="00AE46CA">
        <w:instrText xml:space="preserve"> ADDIN EN.CITE &lt;EndNote&gt;&lt;Cite&gt;&lt;Author&gt;Whitney&lt;/Author&gt;&lt;Year&gt;1974&lt;/Year&gt;&lt;RecNum&gt;2&lt;/RecNum&gt;&lt;DisplayText&gt;&lt;style face="superscript"&gt;[5]&lt;/style&gt;&lt;/DisplayText&gt;&lt;record&gt;&lt;rec-number&gt;2&lt;/rec-number&gt;&lt;foreign-keys&gt;&lt;key app="EN" db-id="d0sfddx2k5av2tedxt1xdxdisw9ezzp5sxez" timestamp="1521278254"&gt;2&lt;/key&gt;&lt;/foreign-keys&gt;&lt;ref-type name="Journal Article"&gt;17&lt;/ref-type&gt;&lt;contributors&gt;&lt;authors&gt;&lt;author&gt;Whitney, J. M&lt;/author&gt;&lt;author&gt;Nuismer, R. J&lt;/author&gt;&lt;/authors&gt;&lt;/contributors&gt;&lt;titles&gt;&lt;title&gt;Stress Fracture Criteria for Laminated Composites Containing Stress Concentrations&lt;/title&gt;&lt;secondary-title&gt;Journal of Composite Materials&lt;/secondary-title&gt;&lt;/titles&gt;&lt;periodical&gt;&lt;full-title&gt;Journal of Composite Materials&lt;/full-title&gt;&lt;/periodical&gt;&lt;pages&gt;253-265&lt;/pages&gt;&lt;volume&gt;8&lt;/volume&gt;&lt;number&gt;3&lt;/number&gt;&lt;dates&gt;&lt;year&gt;1974&lt;/year&gt;&lt;/dates&gt;&lt;urls&gt;&lt;/urls&gt;&lt;/record&gt;&lt;/Cite&gt;&lt;/EndNote&gt;</w:instrText>
      </w:r>
      <w:r w:rsidR="009F1063">
        <w:fldChar w:fldCharType="separate"/>
      </w:r>
      <w:r w:rsidR="00AE46CA" w:rsidRPr="00AE46CA">
        <w:rPr>
          <w:noProof/>
          <w:vertAlign w:val="superscript"/>
        </w:rPr>
        <w:t>[5]</w:t>
      </w:r>
      <w:r w:rsidR="009F1063">
        <w:fldChar w:fldCharType="end"/>
      </w:r>
      <w:r w:rsidR="00EE0E2F">
        <w:t>基于</w:t>
      </w:r>
      <w:r w:rsidR="00E35704">
        <w:t>应力分布</w:t>
      </w:r>
      <w:r w:rsidR="00EE0E2F">
        <w:t>，</w:t>
      </w:r>
      <w:r w:rsidR="00EE0E2F">
        <w:rPr>
          <w:rFonts w:hint="eastAsia"/>
        </w:rPr>
        <w:t>利用</w:t>
      </w:r>
      <w:r w:rsidR="00EE0E2F">
        <w:t>特征</w:t>
      </w:r>
      <w:r w:rsidR="00EE0E2F">
        <w:rPr>
          <w:rFonts w:hint="eastAsia"/>
        </w:rPr>
        <w:t>尺度提出了两种计算复</w:t>
      </w:r>
      <w:r w:rsidR="00E35704">
        <w:t>合材料层合板的拉伸强度</w:t>
      </w:r>
      <w:r w:rsidR="00EE0E2F">
        <w:t>的方法</w:t>
      </w:r>
      <w:r w:rsidR="00EE0E2F">
        <w:rPr>
          <w:rFonts w:hint="eastAsia"/>
        </w:rPr>
        <w:t>：</w:t>
      </w:r>
      <w:r w:rsidR="003D3F00">
        <w:rPr>
          <w:rFonts w:hint="eastAsia"/>
        </w:rPr>
        <w:t>点应力法和平均应力法。在点应力法中</w:t>
      </w:r>
      <w:r w:rsidR="00FF0609">
        <w:rPr>
          <w:rFonts w:hint="eastAsia"/>
        </w:rPr>
        <w:t>，假设当</w:t>
      </w:r>
      <w:r w:rsidR="006F2445">
        <w:rPr>
          <w:rFonts w:hint="eastAsia"/>
        </w:rPr>
        <w:t>距离</w:t>
      </w:r>
      <w:r w:rsidR="00FF0609">
        <w:rPr>
          <w:rFonts w:hint="eastAsia"/>
        </w:rPr>
        <w:t>开孔</w:t>
      </w:r>
      <w:r w:rsidR="00FF0609">
        <w:t>d</w:t>
      </w:r>
      <w:r w:rsidR="00FF0609" w:rsidRPr="00FF0609">
        <w:rPr>
          <w:vertAlign w:val="subscript"/>
        </w:rPr>
        <w:t>0</w:t>
      </w:r>
      <w:r w:rsidR="00206387">
        <w:rPr>
          <w:rFonts w:hint="eastAsia"/>
        </w:rPr>
        <w:t>处的</w:t>
      </w:r>
      <w:r w:rsidR="00FF0609">
        <w:rPr>
          <w:rFonts w:hint="eastAsia"/>
        </w:rPr>
        <w:t>点在</w:t>
      </w:r>
      <w:r w:rsidR="00D72728">
        <w:rPr>
          <w:rFonts w:hint="eastAsia"/>
        </w:rPr>
        <w:t>加载</w:t>
      </w:r>
      <w:r w:rsidR="00FF0609">
        <w:rPr>
          <w:rFonts w:hint="eastAsia"/>
        </w:rPr>
        <w:t>方向</w:t>
      </w:r>
      <w:r w:rsidR="00D72728">
        <w:rPr>
          <w:rFonts w:hint="eastAsia"/>
        </w:rPr>
        <w:t>的正应力</w:t>
      </w:r>
      <w:bookmarkStart w:id="74" w:name="OLE_LINK26"/>
      <w:bookmarkStart w:id="75" w:name="OLE_LINK27"/>
      <w:r w:rsidR="00D72728">
        <w:rPr>
          <w:rFonts w:hint="eastAsia"/>
        </w:rPr>
        <w:t>大于等于</w:t>
      </w:r>
      <w:bookmarkStart w:id="76" w:name="OLE_LINK34"/>
      <w:r w:rsidR="00D72728">
        <w:rPr>
          <w:rFonts w:hint="eastAsia"/>
        </w:rPr>
        <w:t>无孔材料拉伸强度</w:t>
      </w:r>
      <w:bookmarkEnd w:id="76"/>
      <w:r w:rsidR="00D72728">
        <w:rPr>
          <w:rFonts w:hint="eastAsia"/>
        </w:rPr>
        <w:t>的时候，</w:t>
      </w:r>
      <w:bookmarkEnd w:id="74"/>
      <w:bookmarkEnd w:id="75"/>
      <w:r w:rsidR="00D72728">
        <w:rPr>
          <w:rFonts w:hint="eastAsia"/>
        </w:rPr>
        <w:t>整个层合板都发生失效。</w:t>
      </w:r>
      <w:r w:rsidR="006F2445">
        <w:rPr>
          <w:rFonts w:hint="eastAsia"/>
        </w:rPr>
        <w:t>而平均应力法则认为，当</w:t>
      </w:r>
      <w:r w:rsidR="00FA37EB">
        <w:rPr>
          <w:rFonts w:hint="eastAsia"/>
        </w:rPr>
        <w:t>从开孔的边缘到</w:t>
      </w:r>
      <w:r w:rsidR="006F2445">
        <w:rPr>
          <w:rFonts w:hint="eastAsia"/>
        </w:rPr>
        <w:t>距</w:t>
      </w:r>
      <w:bookmarkStart w:id="77" w:name="OLE_LINK24"/>
      <w:bookmarkStart w:id="78" w:name="OLE_LINK25"/>
      <w:r w:rsidR="006F2445">
        <w:rPr>
          <w:rFonts w:hint="eastAsia"/>
        </w:rPr>
        <w:t>离开</w:t>
      </w:r>
      <w:bookmarkEnd w:id="77"/>
      <w:bookmarkEnd w:id="78"/>
      <w:r w:rsidR="006F2445">
        <w:rPr>
          <w:rFonts w:hint="eastAsia"/>
        </w:rPr>
        <w:t>孔</w:t>
      </w:r>
      <w:r w:rsidR="006F2445">
        <w:rPr>
          <w:rFonts w:hint="eastAsia"/>
        </w:rPr>
        <w:t>a</w:t>
      </w:r>
      <w:r w:rsidR="006F2445" w:rsidRPr="006F2445">
        <w:rPr>
          <w:vertAlign w:val="subscript"/>
        </w:rPr>
        <w:t>0</w:t>
      </w:r>
      <w:r w:rsidR="006F2445">
        <w:rPr>
          <w:rFonts w:hint="eastAsia"/>
        </w:rPr>
        <w:t>处</w:t>
      </w:r>
      <w:r w:rsidR="00FA37EB">
        <w:rPr>
          <w:rFonts w:hint="eastAsia"/>
        </w:rPr>
        <w:t>这一段</w:t>
      </w:r>
      <w:r w:rsidR="006F2445">
        <w:rPr>
          <w:rFonts w:hint="eastAsia"/>
        </w:rPr>
        <w:t>的平均应力</w:t>
      </w:r>
      <w:r w:rsidR="00FA37EB">
        <w:rPr>
          <w:rFonts w:hint="eastAsia"/>
        </w:rPr>
        <w:t>大于等于无孔材料拉伸强度的时候，层合板才会发生失效</w:t>
      </w:r>
      <w:r w:rsidR="002A4611">
        <w:rPr>
          <w:rFonts w:hint="eastAsia"/>
        </w:rPr>
        <w:t>。而这些距离都被视为材料的一个性能参数。</w:t>
      </w:r>
      <w:r w:rsidR="00412BAA">
        <w:rPr>
          <w:rFonts w:hint="eastAsia"/>
        </w:rPr>
        <w:t>这种方法的局限性在于它只适用于小孔径的情况下，一旦层合板开孔的尺寸增加</w:t>
      </w:r>
      <w:r w:rsidR="00A2015A">
        <w:rPr>
          <w:rFonts w:hint="eastAsia"/>
        </w:rPr>
        <w:t>后，许多断裂力学的假设不再成立，那么这种方法就无法再进行计算。</w:t>
      </w:r>
    </w:p>
    <w:p w14:paraId="709DACBF" w14:textId="77777777" w:rsidR="007069E0" w:rsidRPr="004D089E" w:rsidRDefault="00A2015A" w:rsidP="00D56990">
      <w:pPr>
        <w:pStyle w:val="6"/>
      </w:pPr>
      <w:bookmarkStart w:id="79" w:name="OLE_LINK32"/>
      <w:bookmarkStart w:id="80" w:name="OLE_LINK33"/>
      <w:r>
        <w:rPr>
          <w:noProof/>
        </w:rPr>
        <w:lastRenderedPageBreak/>
        <w:drawing>
          <wp:anchor distT="0" distB="0" distL="114300" distR="114300" simplePos="0" relativeHeight="252039168" behindDoc="0" locked="0" layoutInCell="1" allowOverlap="1" wp14:anchorId="0B8FF055" wp14:editId="3E53B20A">
            <wp:simplePos x="0" y="0"/>
            <wp:positionH relativeFrom="column">
              <wp:posOffset>1042808</wp:posOffset>
            </wp:positionH>
            <wp:positionV relativeFrom="page">
              <wp:posOffset>1217930</wp:posOffset>
            </wp:positionV>
            <wp:extent cx="3678555" cy="185610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78555" cy="1856105"/>
                    </a:xfrm>
                    <a:prstGeom prst="rect">
                      <a:avLst/>
                    </a:prstGeom>
                  </pic:spPr>
                </pic:pic>
              </a:graphicData>
            </a:graphic>
            <wp14:sizeRelH relativeFrom="margin">
              <wp14:pctWidth>0</wp14:pctWidth>
            </wp14:sizeRelH>
            <wp14:sizeRelV relativeFrom="margin">
              <wp14:pctHeight>0</wp14:pctHeight>
            </wp14:sizeRelV>
          </wp:anchor>
        </w:drawing>
      </w:r>
      <w:r w:rsidR="001814A1">
        <w:t>单向拉伸载荷下的</w:t>
      </w:r>
      <w:r w:rsidR="001814A1">
        <w:rPr>
          <w:rFonts w:hint="eastAsia"/>
        </w:rPr>
        <w:t>含</w:t>
      </w:r>
      <w:r w:rsidR="004D089E">
        <w:rPr>
          <w:rFonts w:hint="eastAsia"/>
        </w:rPr>
        <w:t>孔复合材料层合板</w:t>
      </w:r>
    </w:p>
    <w:bookmarkEnd w:id="79"/>
    <w:bookmarkEnd w:id="80"/>
    <w:p w14:paraId="6BF9166B" w14:textId="77777777" w:rsidR="008B44CB" w:rsidRDefault="00C13680" w:rsidP="00886E2C">
      <w:pPr>
        <w:ind w:firstLine="480"/>
      </w:pPr>
      <w:r>
        <w:rPr>
          <w:noProof/>
        </w:rPr>
        <w:drawing>
          <wp:anchor distT="0" distB="0" distL="114300" distR="114300" simplePos="0" relativeHeight="251104256" behindDoc="0" locked="0" layoutInCell="1" allowOverlap="1" wp14:anchorId="21AFFA4B" wp14:editId="2BE208B8">
            <wp:simplePos x="0" y="0"/>
            <wp:positionH relativeFrom="column">
              <wp:posOffset>557439</wp:posOffset>
            </wp:positionH>
            <wp:positionV relativeFrom="paragraph">
              <wp:posOffset>1318804</wp:posOffset>
            </wp:positionV>
            <wp:extent cx="4783455" cy="2185670"/>
            <wp:effectExtent l="0" t="0" r="0" b="508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83455" cy="2185670"/>
                    </a:xfrm>
                    <a:prstGeom prst="rect">
                      <a:avLst/>
                    </a:prstGeom>
                  </pic:spPr>
                </pic:pic>
              </a:graphicData>
            </a:graphic>
            <wp14:sizeRelH relativeFrom="margin">
              <wp14:pctWidth>0</wp14:pctWidth>
            </wp14:sizeRelH>
            <wp14:sizeRelV relativeFrom="margin">
              <wp14:pctHeight>0</wp14:pctHeight>
            </wp14:sizeRelV>
          </wp:anchor>
        </w:drawing>
      </w:r>
      <w:r w:rsidR="008B44CB">
        <w:t>第二种方法是使用损伤区域模型</w:t>
      </w:r>
      <w:r w:rsidR="002C1FFA">
        <w:fldChar w:fldCharType="begin"/>
      </w:r>
      <w:r w:rsidR="00AE46CA">
        <w:instrText xml:space="preserve"> ADDIN EN.CITE &lt;EndNote&gt;&lt;Cite&gt;&lt;Author&gt;Aronsson&lt;/Author&gt;&lt;Year&gt;1993&lt;/Year&gt;&lt;RecNum&gt;5&lt;/RecNum&gt;&lt;DisplayText&gt;&lt;style face="superscript"&gt;[6]&lt;/style&gt;&lt;/DisplayText&gt;&lt;record&gt;&lt;rec-number&gt;5&lt;/rec-number&gt;&lt;foreign-keys&gt;&lt;key app="EN" db-id="d0sfddx2k5av2tedxt1xdxdisw9ezzp5sxez" timestamp="1521364724"&gt;5&lt;/key&gt;&lt;/foreign-keys&gt;&lt;ref-type name="Journal Article"&gt;17&lt;/ref-type&gt;&lt;contributors&gt;&lt;authors&gt;&lt;author&gt;Aronsson, Carl Gustaf&lt;/author&gt;&lt;/authors&gt;&lt;/contributors&gt;&lt;titles&gt;&lt;title&gt;Strength of carbon/epoxy laminates with countersunk hole&lt;/title&gt;&lt;secondary-title&gt;Composite Structures&lt;/secondary-title&gt;&lt;/titles&gt;&lt;periodical&gt;&lt;full-title&gt;Composite Structures&lt;/full-title&gt;&lt;/periodical&gt;&lt;pages&gt;283-289&lt;/pages&gt;&lt;volume&gt;24&lt;/volume&gt;&lt;number&gt;4&lt;/number&gt;&lt;dates&gt;&lt;year&gt;1993&lt;/year&gt;&lt;/dates&gt;&lt;urls&gt;&lt;/urls&gt;&lt;/record&gt;&lt;/Cite&gt;&lt;/EndNote&gt;</w:instrText>
      </w:r>
      <w:r w:rsidR="002C1FFA">
        <w:fldChar w:fldCharType="separate"/>
      </w:r>
      <w:r w:rsidR="00AE46CA" w:rsidRPr="00AE46CA">
        <w:rPr>
          <w:noProof/>
          <w:vertAlign w:val="superscript"/>
        </w:rPr>
        <w:t>[6]</w:t>
      </w:r>
      <w:r w:rsidR="002C1FFA">
        <w:fldChar w:fldCharType="end"/>
      </w:r>
      <w:r w:rsidR="008B44CB">
        <w:rPr>
          <w:rFonts w:hint="eastAsia"/>
        </w:rPr>
        <w:t>，在这种模型中，将</w:t>
      </w:r>
      <w:r w:rsidR="008B44CB">
        <w:t>孔洞周围的损伤用一个等效裂纹来表征</w:t>
      </w:r>
      <w:r w:rsidR="001C00BB">
        <w:rPr>
          <w:rFonts w:hint="eastAsia"/>
        </w:rPr>
        <w:t>，</w:t>
      </w:r>
      <w:r w:rsidR="00D16BC5">
        <w:rPr>
          <w:rFonts w:hint="eastAsia"/>
        </w:rPr>
        <w:t>在这些</w:t>
      </w:r>
      <w:r w:rsidR="00BE557D">
        <w:rPr>
          <w:rFonts w:hint="eastAsia"/>
        </w:rPr>
        <w:t>裂纹表面</w:t>
      </w:r>
      <w:r w:rsidR="00006D8C">
        <w:rPr>
          <w:rFonts w:hint="eastAsia"/>
        </w:rPr>
        <w:t>都</w:t>
      </w:r>
      <w:r w:rsidR="00515CF6">
        <w:rPr>
          <w:rFonts w:hint="eastAsia"/>
        </w:rPr>
        <w:t>有内聚力的作用</w:t>
      </w:r>
      <w:r w:rsidR="008B44CB">
        <w:rPr>
          <w:rFonts w:hint="eastAsia"/>
        </w:rPr>
        <w:t>。</w:t>
      </w:r>
      <w:r w:rsidR="00DA1558">
        <w:rPr>
          <w:rFonts w:hint="eastAsia"/>
        </w:rPr>
        <w:t>这些裂纹代表了拉伸情况下的</w:t>
      </w:r>
      <w:r w:rsidR="00633ED1">
        <w:rPr>
          <w:rFonts w:hint="eastAsia"/>
        </w:rPr>
        <w:t>基体断裂和</w:t>
      </w:r>
      <w:r w:rsidR="006F31F8">
        <w:rPr>
          <w:rFonts w:hint="eastAsia"/>
        </w:rPr>
        <w:t>分层</w:t>
      </w:r>
      <w:r w:rsidR="00734F2A">
        <w:rPr>
          <w:rFonts w:hint="eastAsia"/>
        </w:rPr>
        <w:t>以及</w:t>
      </w:r>
      <w:r w:rsidR="00345751">
        <w:rPr>
          <w:rFonts w:hint="eastAsia"/>
        </w:rPr>
        <w:t>压缩</w:t>
      </w:r>
      <w:r w:rsidR="00E900F7">
        <w:rPr>
          <w:rFonts w:hint="eastAsia"/>
        </w:rPr>
        <w:t>情况下的</w:t>
      </w:r>
      <w:r w:rsidR="00F604D7">
        <w:rPr>
          <w:rFonts w:hint="eastAsia"/>
        </w:rPr>
        <w:t>纤维</w:t>
      </w:r>
      <w:r w:rsidR="00F726A6">
        <w:rPr>
          <w:rFonts w:hint="eastAsia"/>
        </w:rPr>
        <w:t>微屈曲和分层。</w:t>
      </w:r>
      <w:r w:rsidR="008665FC">
        <w:rPr>
          <w:rFonts w:hint="eastAsia"/>
        </w:rPr>
        <w:t>由于随着载荷的增加破坏也会增加，在这个模型中可以</w:t>
      </w:r>
      <w:r w:rsidR="00F1785C">
        <w:rPr>
          <w:rFonts w:hint="eastAsia"/>
        </w:rPr>
        <w:t>假设</w:t>
      </w:r>
      <w:r w:rsidR="00783C17">
        <w:rPr>
          <w:rFonts w:hint="eastAsia"/>
        </w:rPr>
        <w:t>聚合应力和</w:t>
      </w:r>
      <w:r w:rsidR="00F1785C">
        <w:rPr>
          <w:rFonts w:hint="eastAsia"/>
        </w:rPr>
        <w:t>裂纹张开成线性递减的关系</w:t>
      </w:r>
      <w:r w:rsidR="008665FC">
        <w:rPr>
          <w:rFonts w:hint="eastAsia"/>
        </w:rPr>
        <w:t>，在裂纹尖端的</w:t>
      </w:r>
      <w:r w:rsidR="00373149">
        <w:rPr>
          <w:rFonts w:hint="eastAsia"/>
        </w:rPr>
        <w:t>应力被视为等于无孔层合板的拉伸强度</w:t>
      </w:r>
      <w:r w:rsidR="00586498">
        <w:rPr>
          <w:rFonts w:hint="eastAsia"/>
        </w:rPr>
        <w:t>，如下图所示</w:t>
      </w:r>
      <w:r w:rsidR="00373149">
        <w:rPr>
          <w:rFonts w:hint="eastAsia"/>
        </w:rPr>
        <w:t>。</w:t>
      </w:r>
    </w:p>
    <w:p w14:paraId="4DDDEA9A" w14:textId="77777777" w:rsidR="00903E13" w:rsidRPr="00C13680" w:rsidRDefault="007F61F5" w:rsidP="008E74A9">
      <w:pPr>
        <w:pStyle w:val="6"/>
      </w:pPr>
      <w:bookmarkStart w:id="81" w:name="OLE_LINK47"/>
      <w:bookmarkStart w:id="82" w:name="OLE_LINK48"/>
      <w:r>
        <w:t>损伤区域模型</w:t>
      </w:r>
    </w:p>
    <w:p w14:paraId="557DE6CB" w14:textId="77777777" w:rsidR="00395377" w:rsidRPr="0045171E" w:rsidRDefault="005333D4" w:rsidP="0045171E">
      <w:pPr>
        <w:ind w:firstLine="480"/>
        <w:rPr>
          <w:rFonts w:ascii="宋体" w:hAnsi="宋体" w:cs="宋体"/>
        </w:rPr>
      </w:pPr>
      <w:bookmarkStart w:id="83" w:name="OLE_LINK35"/>
      <w:bookmarkStart w:id="84" w:name="OLE_LINK36"/>
      <w:bookmarkStart w:id="85" w:name="OLE_LINK37"/>
      <w:bookmarkEnd w:id="81"/>
      <w:bookmarkEnd w:id="82"/>
      <w:r>
        <w:rPr>
          <w:rFonts w:hint="eastAsia"/>
        </w:rPr>
        <w:t>第三种方法就是使用</w:t>
      </w:r>
      <w:r w:rsidR="00F479C6">
        <w:rPr>
          <w:rFonts w:hint="eastAsia"/>
        </w:rPr>
        <w:t>渐进损伤</w:t>
      </w:r>
      <w:r>
        <w:rPr>
          <w:rFonts w:hint="eastAsia"/>
        </w:rPr>
        <w:t>模型，</w:t>
      </w:r>
      <w:bookmarkEnd w:id="83"/>
      <w:bookmarkEnd w:id="84"/>
      <w:bookmarkEnd w:id="85"/>
      <w:r w:rsidR="00450688">
        <w:rPr>
          <w:rFonts w:hint="eastAsia"/>
        </w:rPr>
        <w:t>这是一种数值破坏理论</w:t>
      </w:r>
      <w:r w:rsidR="00C95F9C">
        <w:rPr>
          <w:rFonts w:hint="eastAsia"/>
        </w:rPr>
        <w:t>。</w:t>
      </w:r>
      <w:r w:rsidR="00B217C4">
        <w:rPr>
          <w:rFonts w:hint="eastAsia"/>
        </w:rPr>
        <w:t>大量的实验数据表明</w:t>
      </w:r>
      <w:r w:rsidR="00E42834">
        <w:rPr>
          <w:rFonts w:hint="eastAsia"/>
        </w:rPr>
        <w:t>，复合材料层合板的失效通常都是一个渐进的过程</w:t>
      </w:r>
      <w:r w:rsidR="006E7568">
        <w:rPr>
          <w:rFonts w:hint="eastAsia"/>
        </w:rPr>
        <w:t>，因此</w:t>
      </w:r>
      <w:r w:rsidR="003F5A0E">
        <w:rPr>
          <w:rFonts w:hint="eastAsia"/>
        </w:rPr>
        <w:t>我们可以将单层刚度的渐进式的衰减看成是破坏模式的一个函数。</w:t>
      </w:r>
      <w:r w:rsidR="000073F9">
        <w:t>Ochoa</w:t>
      </w:r>
      <w:r w:rsidR="000073F9">
        <w:rPr>
          <w:rFonts w:hint="eastAsia"/>
        </w:rPr>
        <w:t>和</w:t>
      </w:r>
      <w:r w:rsidR="00254F47" w:rsidRPr="00254F47">
        <w:t>Reddy</w:t>
      </w:r>
      <w:r w:rsidR="000073F9">
        <w:fldChar w:fldCharType="begin"/>
      </w:r>
      <w:r w:rsidR="00AE46CA">
        <w:instrText xml:space="preserve"> ADDIN EN.CITE &lt;EndNote&gt;&lt;Cite&gt;&lt;Author&gt;Ochoa&lt;/Author&gt;&lt;Year&gt;1992&lt;/Year&gt;&lt;RecNum&gt;6&lt;/RecNum&gt;&lt;DisplayText&gt;&lt;style face="superscript"&gt;[7]&lt;/style&gt;&lt;/DisplayText&gt;&lt;record&gt;&lt;rec-number&gt;6&lt;/rec-number&gt;&lt;foreign-keys&gt;&lt;key app="EN" db-id="d0sfddx2k5av2tedxt1xdxdisw9ezzp5sxez" timestamp="1521436684"&gt;6&lt;/key&gt;&lt;/foreign-keys&gt;&lt;ref-type name="Journal Article"&gt;17&lt;/ref-type&gt;&lt;contributors&gt;&lt;authors&gt;&lt;author&gt;Ochoa, O. O.&lt;/author&gt;&lt;author&gt;Reddy, J. N.&lt;/author&gt;&lt;/authors&gt;&lt;/contributors&gt;&lt;titles&gt;&lt;title&gt;Finite Element Analysis of Composite Laminates&lt;/title&gt;&lt;secondary-title&gt;Nasa Sti/recon Technical Report A&lt;/secondary-title&gt;&lt;/titles&gt;&lt;periodical&gt;&lt;full-title&gt;Nasa Sti/recon Technical Report A&lt;/full-title&gt;&lt;/periodical&gt;&lt;pages&gt;37-109&lt;/pages&gt;&lt;volume&gt;94&lt;/volume&gt;&lt;number&gt;1&lt;/number&gt;&lt;dates&gt;&lt;year&gt;1992&lt;/year&gt;&lt;/dates&gt;&lt;urls&gt;&lt;/urls&gt;&lt;/record&gt;&lt;/Cite&gt;&lt;/EndNote&gt;</w:instrText>
      </w:r>
      <w:r w:rsidR="000073F9">
        <w:fldChar w:fldCharType="separate"/>
      </w:r>
      <w:r w:rsidR="00AE46CA" w:rsidRPr="00AE46CA">
        <w:rPr>
          <w:noProof/>
          <w:vertAlign w:val="superscript"/>
        </w:rPr>
        <w:t>[7]</w:t>
      </w:r>
      <w:r w:rsidR="000073F9">
        <w:fldChar w:fldCharType="end"/>
      </w:r>
      <w:r w:rsidR="000073F9">
        <w:rPr>
          <w:rFonts w:hint="eastAsia"/>
        </w:rPr>
        <w:t>的研究中向我们完整地展示了对复合材料进行渐进失效分析的基本步骤</w:t>
      </w:r>
      <w:r w:rsidR="00195549">
        <w:rPr>
          <w:rFonts w:hint="eastAsia"/>
        </w:rPr>
        <w:t>，</w:t>
      </w:r>
      <w:r w:rsidR="00B2206D">
        <w:rPr>
          <w:rFonts w:hint="eastAsia"/>
        </w:rPr>
        <w:t>如</w:t>
      </w:r>
      <w:r w:rsidR="00B51652" w:rsidRPr="006D1A76">
        <w:rPr>
          <w:rFonts w:hint="eastAsia"/>
        </w:rPr>
        <w:t>图</w:t>
      </w:r>
      <w:r w:rsidR="00B51652">
        <w:t>1.2</w:t>
      </w:r>
      <w:r w:rsidR="00B51652" w:rsidRPr="006D1A76">
        <w:t>.</w:t>
      </w:r>
      <w:r w:rsidR="00B51652">
        <w:t>1.</w:t>
      </w:r>
      <w:r w:rsidR="00B51652">
        <w:rPr>
          <w:rFonts w:hint="eastAsia"/>
        </w:rPr>
        <w:t>3</w:t>
      </w:r>
      <w:r w:rsidR="00B51652">
        <w:rPr>
          <w:rFonts w:hint="eastAsia"/>
        </w:rPr>
        <w:t>所示</w:t>
      </w:r>
      <w:r w:rsidR="00E531ED">
        <w:rPr>
          <w:rFonts w:hint="eastAsia"/>
        </w:rPr>
        <w:t>。</w:t>
      </w:r>
      <w:r w:rsidR="005B7F83">
        <w:rPr>
          <w:rFonts w:hint="eastAsia"/>
        </w:rPr>
        <w:t>这类的方法通常分为四个主要的步骤</w:t>
      </w:r>
      <w:r w:rsidR="00B025FB">
        <w:fldChar w:fldCharType="begin"/>
      </w:r>
      <w:r w:rsidR="00AE46CA">
        <w:rPr>
          <w:rFonts w:hint="eastAsia"/>
        </w:rPr>
        <w:instrText xml:space="preserve"> ADDIN EN.CITE &lt;EndNote&gt;&lt;Cite&gt;&lt;Author&gt;</w:instrText>
      </w:r>
      <w:r w:rsidR="00AE46CA">
        <w:rPr>
          <w:rFonts w:hint="eastAsia"/>
        </w:rPr>
        <w:instrText>黄争鸣</w:instrText>
      </w:r>
      <w:r w:rsidR="00AE46CA">
        <w:rPr>
          <w:rFonts w:hint="eastAsia"/>
        </w:rPr>
        <w:instrText>&lt;/Author&gt;&lt;Year&gt;2007&lt;/Year&gt;&lt;RecNum&gt;7&lt;/RecNum&gt;&lt;DisplayText&gt;&lt;style face="superscript"&gt;[8]&lt;/style&gt;&lt;/DisplayText&gt;&lt;record&gt;&lt;rec-number&gt;7&lt;/rec-number&gt;&lt;foreign-keys&gt;&lt;key app="EN" db-id="d0sfddx2k5av2tedxt1xdxdisw9ezzp5sxez" timestamp="1521440278"&gt;7&lt;/key&gt;&lt;/foreign-keys&gt;&lt;ref-type name="Journal Article"&gt;17&lt;/ref-type&gt;&lt;contributors&gt;&lt;authors&gt;&lt;author&gt;</w:instrText>
      </w:r>
      <w:r w:rsidR="00AE46CA">
        <w:rPr>
          <w:rFonts w:hint="eastAsia"/>
        </w:rPr>
        <w:instrText>黄争鸣</w:instrText>
      </w:r>
      <w:r w:rsidR="00AE46CA">
        <w:rPr>
          <w:rFonts w:hint="eastAsia"/>
        </w:rPr>
        <w:instrText>&lt;/author&gt;&lt;author&gt;</w:instrText>
      </w:r>
      <w:r w:rsidR="00AE46CA">
        <w:rPr>
          <w:rFonts w:hint="eastAsia"/>
        </w:rPr>
        <w:instrText>张华山</w:instrText>
      </w:r>
      <w:r w:rsidR="00AE46CA">
        <w:rPr>
          <w:rFonts w:hint="eastAsia"/>
        </w:rPr>
        <w:instrText>&lt;/author&gt;&lt;/authors&gt;&lt;/contributors&gt;&lt;titles&gt;&lt;title&gt;</w:instrText>
      </w:r>
      <w:r w:rsidR="00AE46CA">
        <w:rPr>
          <w:rFonts w:hint="eastAsia"/>
        </w:rPr>
        <w:instrText>纤维增强复合材料强度理论的研究现状与发展趋势——</w:instrText>
      </w:r>
      <w:r w:rsidR="00AE46CA">
        <w:rPr>
          <w:rFonts w:hint="eastAsia"/>
        </w:rPr>
        <w:instrText>&amp;quot;</w:instrText>
      </w:r>
      <w:r w:rsidR="00AE46CA">
        <w:rPr>
          <w:rFonts w:hint="eastAsia"/>
        </w:rPr>
        <w:instrText>破坏分析奥运会</w:instrText>
      </w:r>
      <w:r w:rsidR="00AE46CA">
        <w:rPr>
          <w:rFonts w:hint="eastAsia"/>
        </w:rPr>
        <w:instrText>&amp;quot;</w:instrText>
      </w:r>
      <w:r w:rsidR="00AE46CA">
        <w:rPr>
          <w:rFonts w:hint="eastAsia"/>
        </w:rPr>
        <w:instrText>评估综述</w:instrText>
      </w:r>
      <w:r w:rsidR="00AE46CA">
        <w:rPr>
          <w:rFonts w:hint="eastAsia"/>
        </w:rPr>
        <w:instrText>&lt;/title&gt;&lt;secondary-title&gt;</w:instrText>
      </w:r>
      <w:r w:rsidR="00AE46CA">
        <w:rPr>
          <w:rFonts w:hint="eastAsia"/>
        </w:rPr>
        <w:instrText>力学进展</w:instrText>
      </w:r>
      <w:r w:rsidR="00AE46CA">
        <w:rPr>
          <w:rFonts w:hint="eastAsia"/>
        </w:rPr>
        <w:instrText>&lt;/secondary-title&gt;&lt;/titles&gt;&lt;periodical&gt;&lt;full-title&gt;</w:instrText>
      </w:r>
      <w:r w:rsidR="00AE46CA">
        <w:rPr>
          <w:rFonts w:hint="eastAsia"/>
        </w:rPr>
        <w:instrText>力学进展</w:instrText>
      </w:r>
      <w:r w:rsidR="00AE46CA">
        <w:rPr>
          <w:rFonts w:hint="eastAsia"/>
        </w:rPr>
        <w:instrText>&lt;/full-title&gt;&lt;/periodical&gt;&lt;pages&gt;80-98&lt;/pages&gt;&lt;volume&gt;37&lt;/volume&gt;&lt;number&gt;1&lt;/number&gt;&lt;dates&gt;&lt;year&gt;2007&lt;/year&gt;&lt;/dates&gt;&lt;urls&gt;&lt;/urls&gt;&lt;/record&gt;&lt;/Cite&gt;&lt;/EndNote&gt;</w:instrText>
      </w:r>
      <w:r w:rsidR="00B025FB">
        <w:fldChar w:fldCharType="separate"/>
      </w:r>
      <w:r w:rsidR="00AE46CA" w:rsidRPr="00AE46CA">
        <w:rPr>
          <w:noProof/>
          <w:vertAlign w:val="superscript"/>
        </w:rPr>
        <w:t>[8]</w:t>
      </w:r>
      <w:r w:rsidR="00B025FB">
        <w:fldChar w:fldCharType="end"/>
      </w:r>
      <w:r w:rsidR="005B7F83">
        <w:rPr>
          <w:rFonts w:hint="eastAsia"/>
        </w:rPr>
        <w:t>：</w:t>
      </w:r>
      <w:r w:rsidR="005B7F83">
        <w:rPr>
          <w:rFonts w:hint="eastAsia"/>
        </w:rPr>
        <w:t>(</w:t>
      </w:r>
      <w:r w:rsidR="005B7F83">
        <w:t>I</w:t>
      </w:r>
      <w:r w:rsidR="005B7F83">
        <w:rPr>
          <w:rFonts w:hint="eastAsia"/>
        </w:rPr>
        <w:t>)</w:t>
      </w:r>
      <w:r w:rsidR="005B7F83">
        <w:rPr>
          <w:rFonts w:hint="eastAsia"/>
        </w:rPr>
        <w:t>单层板中</w:t>
      </w:r>
      <w:r w:rsidR="00543FE5">
        <w:rPr>
          <w:rFonts w:hint="eastAsia"/>
        </w:rPr>
        <w:t>的应变和应力分析，</w:t>
      </w:r>
      <w:r w:rsidR="006E45CE">
        <w:rPr>
          <w:rFonts w:hint="eastAsia"/>
        </w:rPr>
        <w:t>这里的关键问题是</w:t>
      </w:r>
      <w:r w:rsidR="0051006F">
        <w:rPr>
          <w:rFonts w:hint="eastAsia"/>
        </w:rPr>
        <w:t>本构方程的建立</w:t>
      </w:r>
      <w:r w:rsidR="006E45CE">
        <w:rPr>
          <w:rFonts w:hint="eastAsia"/>
        </w:rPr>
        <w:t>，</w:t>
      </w:r>
      <w:r w:rsidR="00543FE5">
        <w:rPr>
          <w:rFonts w:hint="eastAsia"/>
        </w:rPr>
        <w:t>通常我们借助有限元来进行这一步的计算</w:t>
      </w:r>
      <w:r w:rsidR="00320875">
        <w:rPr>
          <w:rFonts w:hint="eastAsia"/>
        </w:rPr>
        <w:t>；</w:t>
      </w:r>
      <w:r w:rsidR="008368C0">
        <w:rPr>
          <w:rFonts w:hint="eastAsia"/>
        </w:rPr>
        <w:t>（</w:t>
      </w:r>
      <w:r w:rsidR="008368C0">
        <w:rPr>
          <w:rFonts w:hint="eastAsia"/>
        </w:rPr>
        <w:t>II</w:t>
      </w:r>
      <w:r w:rsidR="008368C0">
        <w:rPr>
          <w:rFonts w:hint="eastAsia"/>
        </w:rPr>
        <w:t>）</w:t>
      </w:r>
      <w:r w:rsidR="00B025FB">
        <w:rPr>
          <w:rFonts w:hint="eastAsia"/>
        </w:rPr>
        <w:t>使用</w:t>
      </w:r>
      <w:r w:rsidR="00E42B3E">
        <w:rPr>
          <w:rFonts w:hint="eastAsia"/>
        </w:rPr>
        <w:t>复合材料</w:t>
      </w:r>
      <w:r w:rsidR="00B025FB">
        <w:rPr>
          <w:rFonts w:hint="eastAsia"/>
        </w:rPr>
        <w:t>的</w:t>
      </w:r>
      <w:r w:rsidR="00E42B3E">
        <w:rPr>
          <w:rFonts w:hint="eastAsia"/>
        </w:rPr>
        <w:t>失效准则来判断单层板是否已经失效，不同的学者已经提出了许多不同的失效准则，比较著名的有</w:t>
      </w:r>
      <w:r w:rsidR="00662B4B">
        <w:rPr>
          <w:rFonts w:hint="eastAsia"/>
        </w:rPr>
        <w:t>最大应力准则，</w:t>
      </w:r>
      <w:r w:rsidR="00662B4B">
        <w:rPr>
          <w:rFonts w:hint="eastAsia"/>
        </w:rPr>
        <w:t>Tsai-Wu</w:t>
      </w:r>
      <w:r w:rsidR="00662B4B">
        <w:rPr>
          <w:rFonts w:hint="eastAsia"/>
        </w:rPr>
        <w:t>准则</w:t>
      </w:r>
      <w:r w:rsidR="009B3983">
        <w:fldChar w:fldCharType="begin"/>
      </w:r>
      <w:r w:rsidR="00AE46CA">
        <w:instrText xml:space="preserve"> ADDIN EN.CITE &lt;EndNote&gt;&lt;Cite&gt;&lt;Author&gt;Tsai&lt;/Author&gt;&lt;Year&gt;1971&lt;/Year&gt;&lt;RecNum&gt;9&lt;/RecNum&gt;&lt;DisplayText&gt;&lt;style face="superscript"&gt;[9]&lt;/style&gt;&lt;/DisplayText&gt;&lt;record&gt;&lt;rec-number&gt;9&lt;/rec-number&gt;&lt;foreign-keys&gt;&lt;key app="EN" db-id="d0sfddx2k5av2tedxt1xdxdisw9ezzp5sxez" timestamp="1521441075"&gt;9&lt;/key&gt;&lt;/foreign-keys&gt;&lt;ref-type name="Journal Article"&gt;17&lt;/ref-type&gt;&lt;contributors&gt;&lt;authors&gt;&lt;author&gt;Tsai, S. W&lt;/author&gt;&lt;author&gt;Wu, E. M&lt;/author&gt;&lt;/authors&gt;&lt;/contributors&gt;&lt;titles&gt;&lt;title&gt;A General Theory of Strength for Anisotropic Materials&lt;/title&gt;&lt;secondary-title&gt;Journal of Composite Materials&lt;/secondary-title&gt;&lt;/titles&gt;&lt;periodical&gt;&lt;full-title&gt;Journal of Composite Materials&lt;/full-title&gt;&lt;/periodical&gt;&lt;pages&gt;58-80&lt;/pages&gt;&lt;volume&gt;5&lt;/volume&gt;&lt;number&gt;1&lt;/number&gt;&lt;dates&gt;&lt;year&gt;1971&lt;/year&gt;&lt;/dates&gt;&lt;urls&gt;&lt;/urls&gt;&lt;/record&gt;&lt;/Cite&gt;&lt;/EndNote&gt;</w:instrText>
      </w:r>
      <w:r w:rsidR="009B3983">
        <w:fldChar w:fldCharType="separate"/>
      </w:r>
      <w:r w:rsidR="00AE46CA" w:rsidRPr="00AE46CA">
        <w:rPr>
          <w:noProof/>
          <w:vertAlign w:val="superscript"/>
        </w:rPr>
        <w:t>[9]</w:t>
      </w:r>
      <w:r w:rsidR="009B3983">
        <w:fldChar w:fldCharType="end"/>
      </w:r>
      <w:r w:rsidR="00662B4B">
        <w:rPr>
          <w:rFonts w:hint="eastAsia"/>
        </w:rPr>
        <w:t>，</w:t>
      </w:r>
      <w:r w:rsidR="0033076D" w:rsidRPr="0033076D">
        <w:t>Hashin-Rotem</w:t>
      </w:r>
      <w:r w:rsidR="0033076D">
        <w:rPr>
          <w:rFonts w:hint="eastAsia"/>
        </w:rPr>
        <w:t>准则</w:t>
      </w:r>
      <w:r w:rsidR="000D0376">
        <w:fldChar w:fldCharType="begin"/>
      </w:r>
      <w:r w:rsidR="00AE46CA">
        <w:instrText xml:space="preserve"> ADDIN EN.CITE &lt;EndNote&gt;&lt;Cite&gt;&lt;Author&gt;Hashin&lt;/Author&gt;&lt;Year&gt;1973&lt;/Year&gt;&lt;RecNum&gt;8&lt;/RecNum&gt;&lt;DisplayText&gt;&lt;style face="superscript"&gt;[10]&lt;/style&gt;&lt;/DisplayText&gt;&lt;record&gt;&lt;rec-number&gt;8&lt;/rec-number&gt;&lt;foreign-keys&gt;&lt;key app="EN" db-id="d0sfddx2k5av2tedxt1xdxdisw9ezzp5sxez" timestamp="1521440843"&gt;8&lt;/key&gt;&lt;/foreign-keys&gt;&lt;ref-type name="Journal Article"&gt;17&lt;/ref-type&gt;&lt;contributors&gt;&lt;authors&gt;&lt;author&gt;Hashin, Z.&lt;/author&gt;&lt;author&gt;Rotem, A.&lt;/author&gt;&lt;/authors&gt;&lt;/contributors&gt;&lt;titles&gt;&lt;title&gt;FATIGUE FAILURE CRITERION FOR FIBER REINFORCED MATERIALS&lt;/title&gt;&lt;secondary-title&gt;Journal of Composite Materials&lt;/secondary-title&gt;&lt;/titles&gt;&lt;periodical&gt;&lt;full-title&gt;Journal of Composite Materials&lt;/full-title&gt;&lt;/periodical&gt;&lt;pages&gt;448-464&lt;/pages&gt;&lt;volume&gt;7&lt;/volume&gt;&lt;number&gt;OCT&lt;/number&gt;&lt;dates&gt;&lt;year&gt;1973&lt;/year&gt;&lt;/dates&gt;&lt;isbn&gt;0021-9983&lt;/isbn&gt;&lt;accession-num&gt;WOS:A1973S034000003&lt;/accession-num&gt;&lt;urls&gt;&lt;related-urls&gt;&lt;url&gt;&amp;lt;Go to ISI&amp;gt;://WOS:A1973S034000003&lt;/url&gt;&lt;/related-urls&gt;&lt;/urls&gt;&lt;electronic-resource-num&gt;10.1177/002199837300700404&lt;/electronic-resource-num&gt;&lt;/record&gt;&lt;/Cite&gt;&lt;/EndNote&gt;</w:instrText>
      </w:r>
      <w:r w:rsidR="000D0376">
        <w:fldChar w:fldCharType="separate"/>
      </w:r>
      <w:r w:rsidR="00AE46CA" w:rsidRPr="00AE46CA">
        <w:rPr>
          <w:noProof/>
          <w:vertAlign w:val="superscript"/>
        </w:rPr>
        <w:t>[10]</w:t>
      </w:r>
      <w:r w:rsidR="000D0376">
        <w:fldChar w:fldCharType="end"/>
      </w:r>
      <w:r w:rsidR="009B3983">
        <w:rPr>
          <w:rFonts w:hint="eastAsia"/>
        </w:rPr>
        <w:t>以及</w:t>
      </w:r>
      <w:r w:rsidR="009B3983">
        <w:rPr>
          <w:rFonts w:hint="eastAsia"/>
        </w:rPr>
        <w:t>puck</w:t>
      </w:r>
      <w:r w:rsidR="009B3983">
        <w:rPr>
          <w:rFonts w:hint="eastAsia"/>
        </w:rPr>
        <w:t>准则</w:t>
      </w:r>
      <w:r w:rsidR="00917367">
        <w:fldChar w:fldCharType="begin"/>
      </w:r>
      <w:r w:rsidR="00AE46CA">
        <w:instrText xml:space="preserve"> ADDIN EN.CITE &lt;EndNote&gt;&lt;Cite&gt;&lt;Author&gt;Puck&lt;/Author&gt;&lt;Year&gt;2002&lt;/Year&gt;&lt;RecNum&gt;10&lt;/RecNum&gt;&lt;DisplayText&gt;&lt;style face="superscript"&gt;[11]&lt;/style&gt;&lt;/DisplayText&gt;&lt;record&gt;&lt;rec-number&gt;10&lt;/rec-number&gt;&lt;foreign-keys&gt;&lt;key app="EN" db-id="d0sfddx2k5av2tedxt1xdxdisw9ezzp5sxez" timestamp="1521441138"&gt;10&lt;/key&gt;&lt;/foreign-keys&gt;&lt;ref-type name="Journal Article"&gt;17&lt;/ref-type&gt;&lt;contributors&gt;&lt;authors&gt;&lt;author&gt;Puck, A.&lt;/author&gt;&lt;author&gt;Schürmann, H.&lt;/author&gt;&lt;/authors&gt;&lt;/contributors&gt;&lt;titles&gt;&lt;title&gt;Failure analysis of FRP laminates by means of physically based phenomenological models&lt;/title&gt;&lt;secondary-title&gt;Composites Science &amp;amp; Technology&lt;/secondary-title&gt;&lt;/titles&gt;&lt;periodical&gt;&lt;full-title&gt;Composites Science &amp;amp; Technology&lt;/full-title&gt;&lt;/periodical&gt;&lt;pages&gt;1633-1662&lt;/pages&gt;&lt;volume&gt;62&lt;/volume&gt;&lt;number&gt;12–13&lt;/number&gt;&lt;dates&gt;&lt;year&gt;2002&lt;/year&gt;&lt;/dates&gt;&lt;urls&gt;&lt;/urls&gt;&lt;/record&gt;&lt;/Cite&gt;&lt;/EndNote&gt;</w:instrText>
      </w:r>
      <w:r w:rsidR="00917367">
        <w:fldChar w:fldCharType="separate"/>
      </w:r>
      <w:r w:rsidR="00AE46CA" w:rsidRPr="00AE46CA">
        <w:rPr>
          <w:noProof/>
          <w:vertAlign w:val="superscript"/>
        </w:rPr>
        <w:t>[11]</w:t>
      </w:r>
      <w:r w:rsidR="00917367">
        <w:fldChar w:fldCharType="end"/>
      </w:r>
      <w:r w:rsidR="00917367">
        <w:rPr>
          <w:rFonts w:hint="eastAsia"/>
        </w:rPr>
        <w:t>等等</w:t>
      </w:r>
      <w:r w:rsidR="00CD0CD9">
        <w:rPr>
          <w:rFonts w:hint="eastAsia"/>
        </w:rPr>
        <w:t>。如果判断出材料</w:t>
      </w:r>
      <w:r w:rsidR="00B767A0">
        <w:rPr>
          <w:rFonts w:hint="eastAsia"/>
        </w:rPr>
        <w:t>没有</w:t>
      </w:r>
      <w:r w:rsidR="00CD0CD9">
        <w:rPr>
          <w:rFonts w:hint="eastAsia"/>
        </w:rPr>
        <w:t>失效，</w:t>
      </w:r>
      <w:r w:rsidR="00B767A0">
        <w:rPr>
          <w:rFonts w:hint="eastAsia"/>
        </w:rPr>
        <w:t>则继续增加载荷，如果出现了失效则进行下一步</w:t>
      </w:r>
      <w:r w:rsidR="00320875">
        <w:rPr>
          <w:rFonts w:hint="eastAsia"/>
        </w:rPr>
        <w:t>；</w:t>
      </w:r>
      <w:r w:rsidR="006603AA">
        <w:rPr>
          <w:rFonts w:hint="eastAsia"/>
        </w:rPr>
        <w:t>（</w:t>
      </w:r>
      <w:r w:rsidR="006603AA">
        <w:rPr>
          <w:rFonts w:hint="eastAsia"/>
        </w:rPr>
        <w:t>III</w:t>
      </w:r>
      <w:r w:rsidR="006603AA">
        <w:rPr>
          <w:rFonts w:hint="eastAsia"/>
        </w:rPr>
        <w:t>）</w:t>
      </w:r>
      <w:r w:rsidR="00505178">
        <w:rPr>
          <w:rFonts w:hint="eastAsia"/>
        </w:rPr>
        <w:t>材料已经失效后</w:t>
      </w:r>
      <w:r w:rsidR="00505178">
        <w:rPr>
          <w:rFonts w:hint="eastAsia"/>
        </w:rPr>
        <w:lastRenderedPageBreak/>
        <w:t>的渐进破坏，在这一步中，通常对</w:t>
      </w:r>
      <w:r w:rsidR="006E6ABE">
        <w:rPr>
          <w:rFonts w:hint="eastAsia"/>
        </w:rPr>
        <w:t>已经失效的单层板进行材料刚度的衰减</w:t>
      </w:r>
      <w:r w:rsidR="00C1031D">
        <w:rPr>
          <w:rFonts w:hint="eastAsia"/>
        </w:rPr>
        <w:t>，通常</w:t>
      </w:r>
      <w:r w:rsidR="003947C0">
        <w:rPr>
          <w:rFonts w:hint="eastAsia"/>
        </w:rPr>
        <w:t>使用的衰减有层折减法</w:t>
      </w:r>
      <w:r w:rsidR="005F1724" w:rsidRPr="005F1724">
        <w:rPr>
          <w:rFonts w:hint="eastAsia"/>
          <w:color w:val="FF0000"/>
        </w:rPr>
        <w:t>[]</w:t>
      </w:r>
      <w:r w:rsidR="003947C0">
        <w:rPr>
          <w:rFonts w:hint="eastAsia"/>
        </w:rPr>
        <w:t>以及连续损伤力学</w:t>
      </w:r>
      <w:r w:rsidR="005F1724" w:rsidRPr="00CC52DD">
        <w:rPr>
          <w:rFonts w:hint="eastAsia"/>
          <w:color w:val="FF0000"/>
        </w:rPr>
        <w:t>[</w:t>
      </w:r>
      <w:r w:rsidR="005F1724" w:rsidRPr="00CC52DD">
        <w:rPr>
          <w:color w:val="FF0000"/>
        </w:rPr>
        <w:t>]</w:t>
      </w:r>
      <w:commentRangeStart w:id="86"/>
      <w:r w:rsidR="003947C0">
        <w:rPr>
          <w:rFonts w:hint="eastAsia"/>
        </w:rPr>
        <w:t>的</w:t>
      </w:r>
      <w:commentRangeEnd w:id="86"/>
      <w:r w:rsidR="00EB321E">
        <w:rPr>
          <w:rStyle w:val="af7"/>
        </w:rPr>
        <w:commentReference w:id="86"/>
      </w:r>
      <w:r w:rsidR="003947C0">
        <w:rPr>
          <w:rFonts w:hint="eastAsia"/>
        </w:rPr>
        <w:t>方法。</w:t>
      </w:r>
      <w:r w:rsidR="00864425">
        <w:rPr>
          <w:rFonts w:hint="eastAsia"/>
        </w:rPr>
        <w:t>具体情况将在下文进行介绍。</w:t>
      </w:r>
      <w:r w:rsidR="0062545E">
        <w:rPr>
          <w:rFonts w:hint="eastAsia"/>
        </w:rPr>
        <w:t>（</w:t>
      </w:r>
      <w:r w:rsidR="0062545E">
        <w:rPr>
          <w:rFonts w:hint="eastAsia"/>
        </w:rPr>
        <w:t>IV</w:t>
      </w:r>
      <w:r w:rsidR="0062545E">
        <w:rPr>
          <w:rFonts w:hint="eastAsia"/>
        </w:rPr>
        <w:t>）最后一步是</w:t>
      </w:r>
      <w:r w:rsidR="00700CB0">
        <w:rPr>
          <w:rFonts w:hint="eastAsia"/>
        </w:rPr>
        <w:t>对</w:t>
      </w:r>
      <w:r w:rsidR="0062545E">
        <w:rPr>
          <w:rFonts w:hint="eastAsia"/>
        </w:rPr>
        <w:t>层合板整体失效的判断</w:t>
      </w:r>
      <w:r w:rsidR="00700CB0">
        <w:rPr>
          <w:rFonts w:hint="eastAsia"/>
        </w:rPr>
        <w:t>。</w:t>
      </w:r>
      <w:r w:rsidR="00711724">
        <w:rPr>
          <w:rFonts w:hint="eastAsia"/>
        </w:rPr>
        <w:t>有学者认为当层合板中的</w:t>
      </w:r>
      <w:r w:rsidR="00E441E9">
        <w:rPr>
          <w:rFonts w:hint="eastAsia"/>
        </w:rPr>
        <w:t>每一层都出现纤维损伤是，则此层合板</w:t>
      </w:r>
      <w:r w:rsidR="003D4C8C">
        <w:rPr>
          <w:rFonts w:hint="eastAsia"/>
        </w:rPr>
        <w:t>彻底失效</w:t>
      </w:r>
      <w:r w:rsidR="008A18DE">
        <w:rPr>
          <w:rFonts w:hint="eastAsia"/>
        </w:rPr>
        <w:t>，但是这在</w:t>
      </w:r>
      <w:r w:rsidR="008629E0">
        <w:rPr>
          <w:rFonts w:hint="eastAsia"/>
        </w:rPr>
        <w:t>含有应力集中的情况下是不成立的</w:t>
      </w:r>
      <w:r w:rsidR="005E2CAD">
        <w:rPr>
          <w:rFonts w:hint="eastAsia"/>
        </w:rPr>
        <w:t>，比如在开口层合板中，</w:t>
      </w:r>
      <w:r w:rsidR="005E2CAD" w:rsidRPr="005E2CAD">
        <w:rPr>
          <w:rFonts w:hint="eastAsia"/>
        </w:rPr>
        <w:t>局部纤维断裂</w:t>
      </w:r>
      <w:r w:rsidR="005E2CAD">
        <w:rPr>
          <w:rFonts w:hint="eastAsia"/>
        </w:rPr>
        <w:t>事实上可以</w:t>
      </w:r>
      <w:r w:rsidR="005E2CAD" w:rsidRPr="005E2CAD">
        <w:rPr>
          <w:rFonts w:hint="eastAsia"/>
        </w:rPr>
        <w:t>缓解应力集中</w:t>
      </w:r>
      <w:r w:rsidR="004D5AF5">
        <w:fldChar w:fldCharType="begin"/>
      </w:r>
      <w:r w:rsidR="00AE46CA">
        <w:instrText xml:space="preserve"> ADDIN EN.CITE &lt;EndNote&gt;&lt;Cite&gt;&lt;Author&gt;Camanho&lt;/Author&gt;&lt;Year&gt;1999&lt;/Year&gt;&lt;RecNum&gt;11&lt;/RecNum&gt;&lt;DisplayText&gt;&lt;style face="superscript"&gt;[12]&lt;/style&gt;&lt;/DisplayText&gt;&lt;record&gt;&lt;rec-number&gt;11&lt;/rec-number&gt;&lt;foreign-keys&gt;&lt;key app="EN" db-id="d0sfddx2k5av2tedxt1xdxdisw9ezzp5sxez" timestamp="1521442366"&gt;11&lt;/key&gt;&lt;/foreign-keys&gt;&lt;ref-type name="Journal Article"&gt;17&lt;/ref-type&gt;&lt;contributors&gt;&lt;authors&gt;&lt;author&gt;Pedro Manuel Ponces Rodrigues de Castro Camanho&lt;/author&gt;&lt;/authors&gt;&lt;/contributors&gt;&lt;titles&gt;&lt;title&gt;Application of numerical methods to the strength of mechanically fastened joints in composite laminates&lt;/title&gt;&lt;secondary-title&gt;Wear&lt;/secondary-title&gt;&lt;/titles&gt;&lt;periodical&gt;&lt;full-title&gt;Wear&lt;/full-title&gt;&lt;/periodical&gt;&lt;pages&gt;114-135&lt;/pages&gt;&lt;volume&gt;5&lt;/volume&gt;&lt;number&gt;2&lt;/number&gt;&lt;dates&gt;&lt;year&gt;1999&lt;/year&gt;&lt;/dates&gt;&lt;urls&gt;&lt;/urls&gt;&lt;/record&gt;&lt;/Cite&gt;&lt;/EndNote&gt;</w:instrText>
      </w:r>
      <w:r w:rsidR="004D5AF5">
        <w:fldChar w:fldCharType="separate"/>
      </w:r>
      <w:r w:rsidR="00AE46CA" w:rsidRPr="00AE46CA">
        <w:rPr>
          <w:noProof/>
          <w:vertAlign w:val="superscript"/>
        </w:rPr>
        <w:t>[12]</w:t>
      </w:r>
      <w:r w:rsidR="004D5AF5">
        <w:fldChar w:fldCharType="end"/>
      </w:r>
      <w:r w:rsidR="004D5AF5">
        <w:rPr>
          <w:rFonts w:hint="eastAsia"/>
        </w:rPr>
        <w:t>。</w:t>
      </w:r>
      <w:r w:rsidR="00460D8F">
        <w:rPr>
          <w:rFonts w:ascii="Times-Roman" w:eastAsiaTheme="minorEastAsia" w:hAnsi="Times-Roman" w:cs="Times-Roman"/>
          <w:kern w:val="0"/>
        </w:rPr>
        <w:t>Camanho</w:t>
      </w:r>
      <w:r w:rsidR="00460D8F">
        <w:rPr>
          <w:rFonts w:ascii="Times-Roman" w:eastAsiaTheme="minorEastAsia" w:hAnsi="Times-Roman" w:cs="Times-Roman" w:hint="eastAsia"/>
          <w:kern w:val="0"/>
        </w:rPr>
        <w:t>等</w:t>
      </w:r>
      <w:r w:rsidR="00445CB8">
        <w:rPr>
          <w:rFonts w:ascii="宋体" w:hAnsi="宋体" w:cs="宋体" w:hint="eastAsia"/>
        </w:rPr>
        <w:t>认为当层合板的纤维失效扩展到其边界上时，此层合板彻底失效。本文沿用这种判断方式来判定层合板最终的整体失效。</w:t>
      </w:r>
    </w:p>
    <w:p w14:paraId="5A0BD336" w14:textId="77777777" w:rsidR="00195549" w:rsidRDefault="00195549" w:rsidP="00195549">
      <w:pPr>
        <w:ind w:firstLine="420"/>
        <w:rPr>
          <w:bCs/>
          <w:sz w:val="21"/>
          <w:szCs w:val="21"/>
        </w:rPr>
      </w:pPr>
      <w:r>
        <w:rPr>
          <w:noProof/>
          <w:sz w:val="21"/>
        </w:rPr>
        <mc:AlternateContent>
          <mc:Choice Requires="wps">
            <w:drawing>
              <wp:anchor distT="0" distB="0" distL="114300" distR="114300" simplePos="0" relativeHeight="251216896" behindDoc="0" locked="0" layoutInCell="1" allowOverlap="1" wp14:anchorId="68B5FCA8" wp14:editId="19754194">
                <wp:simplePos x="0" y="0"/>
                <wp:positionH relativeFrom="column">
                  <wp:posOffset>2014220</wp:posOffset>
                </wp:positionH>
                <wp:positionV relativeFrom="paragraph">
                  <wp:posOffset>206375</wp:posOffset>
                </wp:positionV>
                <wp:extent cx="763270" cy="318770"/>
                <wp:effectExtent l="13970" t="6350" r="13335" b="8255"/>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318770"/>
                        </a:xfrm>
                        <a:prstGeom prst="rect">
                          <a:avLst/>
                        </a:prstGeom>
                        <a:solidFill>
                          <a:srgbClr val="FFFFFF"/>
                        </a:solidFill>
                        <a:ln w="9525" cmpd="sng">
                          <a:solidFill>
                            <a:srgbClr val="000000"/>
                          </a:solidFill>
                          <a:miter lim="800000"/>
                          <a:headEnd/>
                          <a:tailEnd/>
                        </a:ln>
                      </wps:spPr>
                      <wps:txbx>
                        <w:txbxContent>
                          <w:p w14:paraId="42342452" w14:textId="77777777" w:rsidR="00AF0AF5" w:rsidRDefault="00AF0AF5" w:rsidP="006B63B3">
                            <w:pPr>
                              <w:ind w:firstLineChars="0" w:firstLine="0"/>
                              <w:jc w:val="center"/>
                            </w:pPr>
                            <w:r>
                              <w:rPr>
                                <w:rFonts w:hint="eastAsia"/>
                              </w:rPr>
                              <w:t>开始</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B5FCA8" id="_x0000_t202" coordsize="21600,21600" o:spt="202" path="m,l,21600r21600,l21600,xe">
                <v:stroke joinstyle="miter"/>
                <v:path gradientshapeok="t" o:connecttype="rect"/>
              </v:shapetype>
              <v:shape id="文本框 35" o:spid="_x0000_s1026" type="#_x0000_t202" style="position:absolute;left:0;text-align:left;margin-left:158.6pt;margin-top:16.25pt;width:60.1pt;height:25.1pt;z-index:25121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">
                <v:textbox inset="2.53997mm,1.27mm,2.53997mm,1.27mm">
                  <w:txbxContent>
                    <w:p w14:paraId="42342452" w14:textId="77777777" w:rsidR="00AF0AF5" w:rsidRDefault="00AF0AF5" w:rsidP="006B63B3">
                      <w:pPr>
                        <w:ind w:firstLineChars="0" w:firstLine="0"/>
                        <w:jc w:val="center"/>
                      </w:pPr>
                      <w:r>
                        <w:rPr>
                          <w:rFonts w:hint="eastAsia"/>
                        </w:rPr>
                        <w:t>开始</w:t>
                      </w:r>
                    </w:p>
                  </w:txbxContent>
                </v:textbox>
              </v:shape>
            </w:pict>
          </mc:Fallback>
        </mc:AlternateContent>
      </w:r>
    </w:p>
    <w:p w14:paraId="12B293D0" w14:textId="77777777" w:rsidR="00195549" w:rsidRDefault="00195549" w:rsidP="00195549">
      <w:pPr>
        <w:ind w:firstLine="480"/>
      </w:pPr>
      <w:r>
        <w:rPr>
          <w:rFonts w:hint="eastAsia"/>
        </w:rPr>
        <w:t xml:space="preserve">                       </w:t>
      </w:r>
    </w:p>
    <w:p w14:paraId="67DD5A31" w14:textId="77777777" w:rsidR="00195549" w:rsidRDefault="00195549" w:rsidP="00195549">
      <w:pPr>
        <w:ind w:firstLine="480"/>
      </w:pPr>
      <w:r>
        <w:rPr>
          <w:noProof/>
        </w:rPr>
        <mc:AlternateContent>
          <mc:Choice Requires="wps">
            <w:drawing>
              <wp:anchor distT="0" distB="0" distL="114300" distR="114300" simplePos="0" relativeHeight="251273216" behindDoc="0" locked="0" layoutInCell="1" allowOverlap="1" wp14:anchorId="3629E025" wp14:editId="42619039">
                <wp:simplePos x="0" y="0"/>
                <wp:positionH relativeFrom="column">
                  <wp:posOffset>2408555</wp:posOffset>
                </wp:positionH>
                <wp:positionV relativeFrom="paragraph">
                  <wp:posOffset>24130</wp:posOffset>
                </wp:positionV>
                <wp:extent cx="635" cy="266700"/>
                <wp:effectExtent l="55880" t="5080" r="57785" b="2349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6700"/>
                        </a:xfrm>
                        <a:prstGeom prst="line">
                          <a:avLst/>
                        </a:prstGeom>
                        <a:noFill/>
                        <a:ln w="952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93258" id="直接连接符 34" o:spid="_x0000_s1026" style="position:absolute;left:0;text-align:left;z-index:25127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65pt,1.9pt" to="189.7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">
                <v:stroke endarrow="block"/>
              </v:line>
            </w:pict>
          </mc:Fallback>
        </mc:AlternateContent>
      </w:r>
      <w:r>
        <w:rPr>
          <w:rFonts w:hint="eastAsia"/>
        </w:rPr>
        <w:t xml:space="preserve">                          </w:t>
      </w:r>
    </w:p>
    <w:p w14:paraId="31D9FC84" w14:textId="77777777" w:rsidR="00195549" w:rsidRDefault="00195549" w:rsidP="00195549">
      <w:pPr>
        <w:ind w:firstLine="420"/>
      </w:pPr>
      <w:r>
        <w:rPr>
          <w:noProof/>
          <w:sz w:val="21"/>
        </w:rPr>
        <mc:AlternateContent>
          <mc:Choice Requires="wps">
            <w:drawing>
              <wp:anchor distT="0" distB="0" distL="114300" distR="114300" simplePos="0" relativeHeight="251160576" behindDoc="0" locked="0" layoutInCell="1" allowOverlap="1" wp14:anchorId="3CE2AE61" wp14:editId="33E6C328">
                <wp:simplePos x="0" y="0"/>
                <wp:positionH relativeFrom="column">
                  <wp:posOffset>1918970</wp:posOffset>
                </wp:positionH>
                <wp:positionV relativeFrom="paragraph">
                  <wp:posOffset>54610</wp:posOffset>
                </wp:positionV>
                <wp:extent cx="962660" cy="321310"/>
                <wp:effectExtent l="13970" t="6985" r="13970" b="508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660" cy="321310"/>
                        </a:xfrm>
                        <a:prstGeom prst="rect">
                          <a:avLst/>
                        </a:prstGeom>
                        <a:solidFill>
                          <a:srgbClr val="FFFFFF"/>
                        </a:solidFill>
                        <a:ln w="9525" cmpd="sng">
                          <a:solidFill>
                            <a:srgbClr val="000000"/>
                          </a:solidFill>
                          <a:miter lim="800000"/>
                          <a:headEnd/>
                          <a:tailEnd/>
                        </a:ln>
                      </wps:spPr>
                      <wps:txbx>
                        <w:txbxContent>
                          <w:p w14:paraId="04840716" w14:textId="77777777" w:rsidR="00AF0AF5" w:rsidRDefault="00AF0AF5" w:rsidP="005B4D10">
                            <w:pPr>
                              <w:ind w:firstLineChars="0" w:firstLine="0"/>
                            </w:pPr>
                            <w:r>
                              <w:rPr>
                                <w:rFonts w:hint="eastAsia"/>
                              </w:rPr>
                              <w:t>有限元模型</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2AE61" id="文本框 33" o:spid="_x0000_s1027" type="#_x0000_t202" style="position:absolute;left:0;text-align:left;margin-left:151.1pt;margin-top:4.3pt;width:75.8pt;height:25.3pt;z-index:25116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">
                <v:textbox inset="2.53997mm,1.27mm,2.53997mm,1.27mm">
                  <w:txbxContent>
                    <w:p w14:paraId="04840716" w14:textId="77777777" w:rsidR="00AF0AF5" w:rsidRDefault="00AF0AF5" w:rsidP="005B4D10">
                      <w:pPr>
                        <w:ind w:firstLineChars="0" w:firstLine="0"/>
                      </w:pPr>
                      <w:r>
                        <w:rPr>
                          <w:rFonts w:hint="eastAsia"/>
                        </w:rPr>
                        <w:t>有限元模型</w:t>
                      </w:r>
                    </w:p>
                  </w:txbxContent>
                </v:textbox>
              </v:shape>
            </w:pict>
          </mc:Fallback>
        </mc:AlternateContent>
      </w:r>
      <w:r>
        <w:rPr>
          <w:rFonts w:hint="eastAsia"/>
          <w:sz w:val="21"/>
        </w:rPr>
        <w:t xml:space="preserve"> </w:t>
      </w:r>
      <w:r>
        <w:rPr>
          <w:rFonts w:hint="eastAsia"/>
        </w:rPr>
        <w:t xml:space="preserve">                                                             </w:t>
      </w:r>
    </w:p>
    <w:p w14:paraId="12B93151" w14:textId="77777777" w:rsidR="00195549" w:rsidRDefault="00195549" w:rsidP="00195549">
      <w:pPr>
        <w:ind w:firstLine="480"/>
      </w:pPr>
      <w:r>
        <w:rPr>
          <w:noProof/>
        </w:rPr>
        <mc:AlternateContent>
          <mc:Choice Requires="wps">
            <w:drawing>
              <wp:anchor distT="0" distB="0" distL="114300" distR="114300" simplePos="0" relativeHeight="251554816" behindDoc="0" locked="0" layoutInCell="1" allowOverlap="1" wp14:anchorId="00C35352" wp14:editId="36D9B750">
                <wp:simplePos x="0" y="0"/>
                <wp:positionH relativeFrom="column">
                  <wp:posOffset>2418080</wp:posOffset>
                </wp:positionH>
                <wp:positionV relativeFrom="paragraph">
                  <wp:posOffset>135255</wp:posOffset>
                </wp:positionV>
                <wp:extent cx="635" cy="266700"/>
                <wp:effectExtent l="55880" t="11430" r="57785" b="17145"/>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6700"/>
                        </a:xfrm>
                        <a:prstGeom prst="line">
                          <a:avLst/>
                        </a:prstGeom>
                        <a:noFill/>
                        <a:ln w="952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5E815" id="直接连接符 32" o:spid="_x0000_s1026" style="position:absolute;left:0;text-align:lef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4pt,10.65pt" to="190.4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">
                <v:stroke endarrow="block"/>
              </v:line>
            </w:pict>
          </mc:Fallback>
        </mc:AlternateContent>
      </w:r>
      <w:r>
        <w:rPr>
          <w:rFonts w:hint="eastAsia"/>
        </w:rPr>
        <w:t xml:space="preserve">                           </w:t>
      </w:r>
    </w:p>
    <w:p w14:paraId="65A5B056" w14:textId="77777777" w:rsidR="00195549" w:rsidRDefault="00195549" w:rsidP="00195549">
      <w:pPr>
        <w:ind w:firstLine="420"/>
      </w:pPr>
      <w:r>
        <w:rPr>
          <w:noProof/>
          <w:sz w:val="21"/>
        </w:rPr>
        <mc:AlternateContent>
          <mc:Choice Requires="wps">
            <w:drawing>
              <wp:anchor distT="0" distB="0" distL="114300" distR="114300" simplePos="0" relativeHeight="251385856" behindDoc="0" locked="0" layoutInCell="1" allowOverlap="1" wp14:anchorId="6098F630" wp14:editId="595A5379">
                <wp:simplePos x="0" y="0"/>
                <wp:positionH relativeFrom="column">
                  <wp:posOffset>3576955</wp:posOffset>
                </wp:positionH>
                <wp:positionV relativeFrom="paragraph">
                  <wp:posOffset>150495</wp:posOffset>
                </wp:positionV>
                <wp:extent cx="1117600" cy="346075"/>
                <wp:effectExtent l="5080" t="7620" r="10795" b="8255"/>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46075"/>
                        </a:xfrm>
                        <a:prstGeom prst="rect">
                          <a:avLst/>
                        </a:prstGeom>
                        <a:solidFill>
                          <a:srgbClr val="FFFFFF"/>
                        </a:solidFill>
                        <a:ln w="9525" cmpd="sng">
                          <a:solidFill>
                            <a:srgbClr val="000000"/>
                          </a:solidFill>
                          <a:miter lim="800000"/>
                          <a:headEnd/>
                          <a:tailEnd/>
                        </a:ln>
                      </wps:spPr>
                      <wps:txbx>
                        <w:txbxContent>
                          <w:p w14:paraId="0D43D347" w14:textId="77777777" w:rsidR="00AF0AF5" w:rsidRDefault="00AF0AF5" w:rsidP="00950D28">
                            <w:pPr>
                              <w:ind w:firstLineChars="0" w:firstLine="0"/>
                            </w:pPr>
                            <w:r>
                              <w:rPr>
                                <w:rFonts w:hint="eastAsia"/>
                              </w:rPr>
                              <w:t>增加位移载荷</w:t>
                            </w:r>
                          </w:p>
                          <w:p w14:paraId="7E0D0A7B" w14:textId="77777777" w:rsidR="00AF0AF5" w:rsidRDefault="00AF0AF5" w:rsidP="00195549">
                            <w:pPr>
                              <w:ind w:firstLine="480"/>
                              <w:jc w:val="center"/>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8F630" id="文本框 31" o:spid="_x0000_s1028" type="#_x0000_t202" style="position:absolute;left:0;text-align:left;margin-left:281.65pt;margin-top:11.85pt;width:88pt;height:27.25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">
                <v:textbox inset="2.53997mm,1.27mm,2.53997mm,1.27mm">
                  <w:txbxContent>
                    <w:p w14:paraId="0D43D347" w14:textId="77777777" w:rsidR="00AF0AF5" w:rsidRDefault="00AF0AF5" w:rsidP="00950D28">
                      <w:pPr>
                        <w:ind w:firstLineChars="0" w:firstLine="0"/>
                      </w:pPr>
                      <w:r>
                        <w:rPr>
                          <w:rFonts w:hint="eastAsia"/>
                        </w:rPr>
                        <w:t>增加位移载荷</w:t>
                      </w:r>
                    </w:p>
                    <w:p w14:paraId="7E0D0A7B" w14:textId="77777777" w:rsidR="00AF0AF5" w:rsidRDefault="00AF0AF5" w:rsidP="00195549">
                      <w:pPr>
                        <w:ind w:firstLine="480"/>
                        <w:jc w:val="center"/>
                      </w:pPr>
                    </w:p>
                  </w:txbxContent>
                </v:textbox>
              </v:shape>
            </w:pict>
          </mc:Fallback>
        </mc:AlternateContent>
      </w:r>
      <w:r>
        <w:rPr>
          <w:noProof/>
          <w:sz w:val="21"/>
        </w:rPr>
        <mc:AlternateContent>
          <mc:Choice Requires="wps">
            <w:drawing>
              <wp:anchor distT="0" distB="0" distL="114300" distR="114300" simplePos="0" relativeHeight="251611136" behindDoc="0" locked="0" layoutInCell="1" allowOverlap="1" wp14:anchorId="3ED1CB43" wp14:editId="794139DF">
                <wp:simplePos x="0" y="0"/>
                <wp:positionH relativeFrom="column">
                  <wp:posOffset>1837055</wp:posOffset>
                </wp:positionH>
                <wp:positionV relativeFrom="paragraph">
                  <wp:posOffset>174625</wp:posOffset>
                </wp:positionV>
                <wp:extent cx="1115060" cy="318770"/>
                <wp:effectExtent l="8255" t="12700" r="10160" b="1143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318770"/>
                        </a:xfrm>
                        <a:prstGeom prst="rect">
                          <a:avLst/>
                        </a:prstGeom>
                        <a:solidFill>
                          <a:srgbClr val="FFFFFF"/>
                        </a:solidFill>
                        <a:ln w="9525" cmpd="sng">
                          <a:solidFill>
                            <a:srgbClr val="000000"/>
                          </a:solidFill>
                          <a:miter lim="800000"/>
                          <a:headEnd/>
                          <a:tailEnd/>
                        </a:ln>
                      </wps:spPr>
                      <wps:txbx>
                        <w:txbxContent>
                          <w:p w14:paraId="2B118E4E" w14:textId="77777777" w:rsidR="00AF0AF5" w:rsidRDefault="00AF0AF5" w:rsidP="00A82F50">
                            <w:pPr>
                              <w:ind w:firstLineChars="0" w:firstLine="0"/>
                            </w:pPr>
                            <w:r>
                              <w:rPr>
                                <w:rFonts w:hint="eastAsia"/>
                              </w:rPr>
                              <w:t>初始位移载荷</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1CB43" id="文本框 29" o:spid="_x0000_s1029" type="#_x0000_t202" style="position:absolute;left:0;text-align:left;margin-left:144.65pt;margin-top:13.75pt;width:87.8pt;height:25.1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">
                <v:textbox inset="2.53997mm,1.27mm,2.53997mm,1.27mm">
                  <w:txbxContent>
                    <w:p w14:paraId="2B118E4E" w14:textId="77777777" w:rsidR="00AF0AF5" w:rsidRDefault="00AF0AF5" w:rsidP="00A82F50">
                      <w:pPr>
                        <w:ind w:firstLineChars="0" w:firstLine="0"/>
                      </w:pPr>
                      <w:r>
                        <w:rPr>
                          <w:rFonts w:hint="eastAsia"/>
                        </w:rPr>
                        <w:t>初始位移载荷</w:t>
                      </w:r>
                    </w:p>
                  </w:txbxContent>
                </v:textbox>
              </v:shape>
            </w:pict>
          </mc:Fallback>
        </mc:AlternateContent>
      </w:r>
    </w:p>
    <w:p w14:paraId="206AD120" w14:textId="77777777" w:rsidR="00195549" w:rsidRDefault="00195549" w:rsidP="00195549">
      <w:pPr>
        <w:ind w:firstLine="480"/>
      </w:pPr>
      <w:r>
        <w:rPr>
          <w:noProof/>
        </w:rPr>
        <mc:AlternateContent>
          <mc:Choice Requires="wps">
            <w:drawing>
              <wp:anchor distT="0" distB="0" distL="114300" distR="114300" simplePos="0" relativeHeight="251742208" behindDoc="0" locked="0" layoutInCell="1" allowOverlap="1" wp14:anchorId="018F1C00" wp14:editId="565615F3">
                <wp:simplePos x="0" y="0"/>
                <wp:positionH relativeFrom="column">
                  <wp:posOffset>2411060</wp:posOffset>
                </wp:positionH>
                <wp:positionV relativeFrom="paragraph">
                  <wp:posOffset>242581</wp:posOffset>
                </wp:positionV>
                <wp:extent cx="8626" cy="310551"/>
                <wp:effectExtent l="76200" t="0" r="67945" b="51435"/>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26" cy="310551"/>
                        </a:xfrm>
                        <a:prstGeom prst="line">
                          <a:avLst/>
                        </a:prstGeom>
                        <a:noFill/>
                        <a:ln w="952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17353" id="直接连接符 26" o:spid="_x0000_s1026" style="position:absolute;left:0;text-align:lef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85pt,19.1pt" to="190.5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">
                <v:stroke endarrow="block"/>
              </v:line>
            </w:pict>
          </mc:Fallback>
        </mc:AlternateContent>
      </w:r>
      <w:r>
        <w:rPr>
          <w:noProof/>
        </w:rPr>
        <mc:AlternateContent>
          <mc:Choice Requires="wps">
            <w:drawing>
              <wp:anchor distT="0" distB="0" distL="114300" distR="114300" simplePos="0" relativeHeight="251982848" behindDoc="0" locked="0" layoutInCell="1" allowOverlap="1" wp14:anchorId="1711F497" wp14:editId="3F94E185">
                <wp:simplePos x="0" y="0"/>
                <wp:positionH relativeFrom="column">
                  <wp:posOffset>4151630</wp:posOffset>
                </wp:positionH>
                <wp:positionV relativeFrom="paragraph">
                  <wp:posOffset>248285</wp:posOffset>
                </wp:positionV>
                <wp:extent cx="635" cy="704850"/>
                <wp:effectExtent l="55880" t="19685" r="57785" b="889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704850"/>
                        </a:xfrm>
                        <a:prstGeom prst="line">
                          <a:avLst/>
                        </a:prstGeom>
                        <a:noFill/>
                        <a:ln w="952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05869" id="直接连接符 28" o:spid="_x0000_s1026" style="position:absolute;left:0;text-align:left;flip:y;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9pt,19.55pt" to="326.95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">
                <v:stroke endarrow="block"/>
              </v:line>
            </w:pict>
          </mc:Fallback>
        </mc:AlternateContent>
      </w:r>
      <w:r>
        <w:rPr>
          <w:noProof/>
        </w:rPr>
        <mc:AlternateContent>
          <mc:Choice Requires="wps">
            <w:drawing>
              <wp:anchor distT="0" distB="0" distL="114300" distR="114300" simplePos="0" relativeHeight="251798528" behindDoc="0" locked="0" layoutInCell="1" allowOverlap="1" wp14:anchorId="21641261" wp14:editId="4D9C87C7">
                <wp:simplePos x="0" y="0"/>
                <wp:positionH relativeFrom="column">
                  <wp:posOffset>2951480</wp:posOffset>
                </wp:positionH>
                <wp:positionV relativeFrom="paragraph">
                  <wp:posOffset>67310</wp:posOffset>
                </wp:positionV>
                <wp:extent cx="628650" cy="635"/>
                <wp:effectExtent l="17780" t="57785" r="10795" b="55880"/>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0" cy="635"/>
                        </a:xfrm>
                        <a:prstGeom prst="line">
                          <a:avLst/>
                        </a:prstGeom>
                        <a:noFill/>
                        <a:ln w="952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1455C" id="直接连接符 27" o:spid="_x0000_s1026" style="position:absolute;left:0;text-align:lef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4pt,5.3pt" to="281.9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">
                <v:stroke endarrow="block"/>
              </v:line>
            </w:pict>
          </mc:Fallback>
        </mc:AlternateContent>
      </w:r>
    </w:p>
    <w:p w14:paraId="3CE57218" w14:textId="77777777" w:rsidR="00195549" w:rsidRDefault="00195549" w:rsidP="00195549">
      <w:pPr>
        <w:ind w:firstLine="480"/>
      </w:pPr>
    </w:p>
    <w:p w14:paraId="4956E8C5" w14:textId="77777777" w:rsidR="00195549" w:rsidRDefault="00195549" w:rsidP="00195549">
      <w:pPr>
        <w:ind w:firstLine="880"/>
      </w:pPr>
      <w:r>
        <w:rPr>
          <w:noProof/>
          <w:sz w:val="44"/>
        </w:rPr>
        <mc:AlternateContent>
          <mc:Choice Requires="wps">
            <w:drawing>
              <wp:anchor distT="0" distB="0" distL="114300" distR="114300" simplePos="0" relativeHeight="252151808" behindDoc="0" locked="0" layoutInCell="1" allowOverlap="1" wp14:anchorId="07245CE5" wp14:editId="0911BCAE">
                <wp:simplePos x="0" y="0"/>
                <wp:positionH relativeFrom="column">
                  <wp:posOffset>2006972</wp:posOffset>
                </wp:positionH>
                <wp:positionV relativeFrom="paragraph">
                  <wp:posOffset>47769</wp:posOffset>
                </wp:positionV>
                <wp:extent cx="866775" cy="323215"/>
                <wp:effectExtent l="7620" t="5080" r="11430" b="508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23215"/>
                        </a:xfrm>
                        <a:prstGeom prst="rect">
                          <a:avLst/>
                        </a:prstGeom>
                        <a:solidFill>
                          <a:srgbClr val="FFFFFF"/>
                        </a:solidFill>
                        <a:ln w="9525" cmpd="sng">
                          <a:solidFill>
                            <a:srgbClr val="000000"/>
                          </a:solidFill>
                          <a:miter lim="800000"/>
                          <a:headEnd/>
                          <a:tailEnd/>
                        </a:ln>
                      </wps:spPr>
                      <wps:txbx>
                        <w:txbxContent>
                          <w:p w14:paraId="4D0D3311" w14:textId="77777777" w:rsidR="00AF0AF5" w:rsidRDefault="00AF0AF5" w:rsidP="005B4D10">
                            <w:pPr>
                              <w:ind w:firstLineChars="0" w:firstLine="0"/>
                            </w:pPr>
                            <w:r>
                              <w:rPr>
                                <w:rFonts w:hint="eastAsia"/>
                              </w:rPr>
                              <w:t>应力计算</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45CE5" id="文本框 25" o:spid="_x0000_s1030" type="#_x0000_t202" style="position:absolute;left:0;text-align:left;margin-left:158.05pt;margin-top:3.75pt;width:68.25pt;height:25.4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">
                <v:textbox inset="2.53997mm,1.27mm,2.53997mm,1.27mm">
                  <w:txbxContent>
                    <w:p w14:paraId="4D0D3311" w14:textId="77777777" w:rsidR="00AF0AF5" w:rsidRDefault="00AF0AF5" w:rsidP="005B4D10">
                      <w:pPr>
                        <w:ind w:firstLineChars="0" w:firstLine="0"/>
                      </w:pPr>
                      <w:r>
                        <w:rPr>
                          <w:rFonts w:hint="eastAsia"/>
                        </w:rPr>
                        <w:t>应力计算</w:t>
                      </w:r>
                    </w:p>
                  </w:txbxContent>
                </v:textbox>
              </v:shape>
            </w:pict>
          </mc:Fallback>
        </mc:AlternateContent>
      </w:r>
      <w:r>
        <w:rPr>
          <w:rFonts w:hint="eastAsia"/>
          <w:sz w:val="44"/>
        </w:rPr>
        <w:t xml:space="preserve">                      </w:t>
      </w:r>
    </w:p>
    <w:p w14:paraId="262CB68B" w14:textId="77777777" w:rsidR="00195549" w:rsidRDefault="00195549" w:rsidP="00195549">
      <w:pPr>
        <w:ind w:firstLine="880"/>
        <w:rPr>
          <w:sz w:val="44"/>
        </w:rPr>
      </w:pPr>
      <w:r>
        <w:rPr>
          <w:noProof/>
          <w:sz w:val="44"/>
        </w:rPr>
        <mc:AlternateContent>
          <mc:Choice Requires="wps">
            <w:drawing>
              <wp:anchor distT="0" distB="0" distL="114300" distR="114300" simplePos="0" relativeHeight="251329536" behindDoc="0" locked="0" layoutInCell="1" allowOverlap="1" wp14:anchorId="0F170D1B" wp14:editId="08801B75">
                <wp:simplePos x="0" y="0"/>
                <wp:positionH relativeFrom="column">
                  <wp:posOffset>3347720</wp:posOffset>
                </wp:positionH>
                <wp:positionV relativeFrom="paragraph">
                  <wp:posOffset>191770</wp:posOffset>
                </wp:positionV>
                <wp:extent cx="1642110" cy="610235"/>
                <wp:effectExtent l="13970" t="10795" r="10795" b="762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110" cy="610235"/>
                        </a:xfrm>
                        <a:prstGeom prst="rect">
                          <a:avLst/>
                        </a:prstGeom>
                        <a:solidFill>
                          <a:srgbClr val="FFFFFF"/>
                        </a:solidFill>
                        <a:ln w="9525" cmpd="sng">
                          <a:solidFill>
                            <a:srgbClr val="000000"/>
                          </a:solidFill>
                          <a:miter lim="800000"/>
                          <a:headEnd/>
                          <a:tailEnd/>
                        </a:ln>
                      </wps:spPr>
                      <wps:txbx>
                        <w:txbxContent>
                          <w:p w14:paraId="04601D89" w14:textId="77777777" w:rsidR="00AF0AF5" w:rsidRDefault="00AF0AF5" w:rsidP="00150675">
                            <w:pPr>
                              <w:ind w:firstLineChars="0" w:firstLine="0"/>
                            </w:pPr>
                            <w:r>
                              <w:rPr>
                                <w:rFonts w:hint="eastAsia"/>
                              </w:rPr>
                              <w:t>进行相应的材料退化，</w:t>
                            </w:r>
                            <w:r>
                              <w:rPr>
                                <w:rFonts w:hint="eastAsia"/>
                              </w:rPr>
                              <w:t xml:space="preserve">    </w:t>
                            </w:r>
                            <w:r>
                              <w:rPr>
                                <w:rFonts w:hint="eastAsia"/>
                              </w:rPr>
                              <w:t>更新材料性能常数</w:t>
                            </w:r>
                          </w:p>
                          <w:p w14:paraId="7659B16F" w14:textId="77777777" w:rsidR="00AF0AF5" w:rsidRDefault="00AF0AF5" w:rsidP="00195549">
                            <w:pPr>
                              <w:ind w:firstLine="480"/>
                              <w:jc w:val="center"/>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70D1B" id="文本框 23" o:spid="_x0000_s1031" type="#_x0000_t202" style="position:absolute;left:0;text-align:left;margin-left:263.6pt;margin-top:15.1pt;width:129.3pt;height:48.05pt;z-index:25132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">
                <v:textbox inset="2.53997mm,1.27mm,2.53997mm,1.27mm">
                  <w:txbxContent>
                    <w:p w14:paraId="04601D89" w14:textId="77777777" w:rsidR="00AF0AF5" w:rsidRDefault="00AF0AF5" w:rsidP="00150675">
                      <w:pPr>
                        <w:ind w:firstLineChars="0" w:firstLine="0"/>
                      </w:pPr>
                      <w:r>
                        <w:rPr>
                          <w:rFonts w:hint="eastAsia"/>
                        </w:rPr>
                        <w:t>进行相应的材料退化，</w:t>
                      </w:r>
                      <w:r>
                        <w:rPr>
                          <w:rFonts w:hint="eastAsia"/>
                        </w:rPr>
                        <w:t xml:space="preserve">    </w:t>
                      </w:r>
                      <w:r>
                        <w:rPr>
                          <w:rFonts w:hint="eastAsia"/>
                        </w:rPr>
                        <w:t>更新材料性能常数</w:t>
                      </w:r>
                    </w:p>
                    <w:p w14:paraId="7659B16F" w14:textId="77777777" w:rsidR="00AF0AF5" w:rsidRDefault="00AF0AF5" w:rsidP="00195549">
                      <w:pPr>
                        <w:ind w:firstLine="480"/>
                        <w:jc w:val="center"/>
                      </w:pPr>
                    </w:p>
                  </w:txbxContent>
                </v:textbox>
              </v:shape>
            </w:pict>
          </mc:Fallback>
        </mc:AlternateContent>
      </w:r>
      <w:r>
        <w:rPr>
          <w:noProof/>
        </w:rPr>
        <mc:AlternateContent>
          <mc:Choice Requires="wps">
            <w:drawing>
              <wp:anchor distT="0" distB="0" distL="114300" distR="114300" simplePos="0" relativeHeight="252208128" behindDoc="0" locked="0" layoutInCell="1" allowOverlap="1" wp14:anchorId="7C142761" wp14:editId="35AA0C7B">
                <wp:simplePos x="0" y="0"/>
                <wp:positionH relativeFrom="column">
                  <wp:posOffset>2427605</wp:posOffset>
                </wp:positionH>
                <wp:positionV relativeFrom="paragraph">
                  <wp:posOffset>122555</wp:posOffset>
                </wp:positionV>
                <wp:extent cx="635" cy="266700"/>
                <wp:effectExtent l="55880" t="8255" r="57785" b="2032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6700"/>
                        </a:xfrm>
                        <a:prstGeom prst="line">
                          <a:avLst/>
                        </a:prstGeom>
                        <a:noFill/>
                        <a:ln w="952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F3DF1" id="直接连接符 22" o:spid="_x0000_s1026" style="position:absolute;left:0;text-align:lef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15pt,9.65pt" to="191.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">
                <v:stroke endarrow="block"/>
              </v:line>
            </w:pict>
          </mc:Fallback>
        </mc:AlternateContent>
      </w:r>
      <w:r>
        <w:rPr>
          <w:rFonts w:hint="eastAsia"/>
        </w:rPr>
        <w:t xml:space="preserve"> </w:t>
      </w:r>
      <w:r>
        <w:rPr>
          <w:rFonts w:hint="eastAsia"/>
          <w:sz w:val="44"/>
        </w:rPr>
        <w:t xml:space="preserve">              </w:t>
      </w:r>
    </w:p>
    <w:p w14:paraId="1C63B855" w14:textId="77777777" w:rsidR="00195549" w:rsidRDefault="00195549" w:rsidP="00195549">
      <w:pPr>
        <w:ind w:firstLine="880"/>
      </w:pPr>
      <w:r>
        <w:rPr>
          <w:noProof/>
          <w:sz w:val="44"/>
        </w:rPr>
        <mc:AlternateContent>
          <mc:Choice Requires="wps">
            <w:drawing>
              <wp:anchor distT="0" distB="0" distL="114300" distR="114300" simplePos="0" relativeHeight="252095488" behindDoc="0" locked="0" layoutInCell="1" allowOverlap="1" wp14:anchorId="6FC1BF58" wp14:editId="57AD8E45">
                <wp:simplePos x="0" y="0"/>
                <wp:positionH relativeFrom="column">
                  <wp:posOffset>2007870</wp:posOffset>
                </wp:positionH>
                <wp:positionV relativeFrom="paragraph">
                  <wp:posOffset>167005</wp:posOffset>
                </wp:positionV>
                <wp:extent cx="866775" cy="323215"/>
                <wp:effectExtent l="7620" t="5080" r="11430" b="508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23215"/>
                        </a:xfrm>
                        <a:prstGeom prst="rect">
                          <a:avLst/>
                        </a:prstGeom>
                        <a:solidFill>
                          <a:srgbClr val="FFFFFF"/>
                        </a:solidFill>
                        <a:ln w="9525" cmpd="sng">
                          <a:solidFill>
                            <a:srgbClr val="000000"/>
                          </a:solidFill>
                          <a:miter lim="800000"/>
                          <a:headEnd/>
                          <a:tailEnd/>
                        </a:ln>
                      </wps:spPr>
                      <wps:txbx>
                        <w:txbxContent>
                          <w:p w14:paraId="0F2952DC" w14:textId="77777777" w:rsidR="00AF0AF5" w:rsidRDefault="00AF0AF5" w:rsidP="00150675">
                            <w:pPr>
                              <w:ind w:firstLineChars="0" w:firstLine="0"/>
                            </w:pPr>
                            <w:r>
                              <w:rPr>
                                <w:rFonts w:hint="eastAsia"/>
                              </w:rPr>
                              <w:t>失效分析</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C1BF58" id="文本框 21" o:spid="_x0000_s1032" type="#_x0000_t202" style="position:absolute;left:0;text-align:left;margin-left:158.1pt;margin-top:13.15pt;width:68.25pt;height:25.4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">
                <v:textbox inset="2.53997mm,1.27mm,2.53997mm,1.27mm">
                  <w:txbxContent>
                    <w:p w14:paraId="0F2952DC" w14:textId="77777777" w:rsidR="00AF0AF5" w:rsidRDefault="00AF0AF5" w:rsidP="00150675">
                      <w:pPr>
                        <w:ind w:firstLineChars="0" w:firstLine="0"/>
                      </w:pPr>
                      <w:r>
                        <w:rPr>
                          <w:rFonts w:hint="eastAsia"/>
                        </w:rPr>
                        <w:t>失效分析</w:t>
                      </w:r>
                    </w:p>
                  </w:txbxContent>
                </v:textbox>
              </v:shape>
            </w:pict>
          </mc:Fallback>
        </mc:AlternateContent>
      </w:r>
      <w:r>
        <w:rPr>
          <w:rFonts w:hint="eastAsia"/>
          <w:sz w:val="44"/>
        </w:rPr>
        <w:t xml:space="preserve">  </w:t>
      </w:r>
    </w:p>
    <w:p w14:paraId="38A35372" w14:textId="77777777" w:rsidR="00195549" w:rsidRDefault="00195549" w:rsidP="00195549">
      <w:pPr>
        <w:ind w:firstLine="880"/>
      </w:pPr>
      <w:r>
        <w:rPr>
          <w:noProof/>
          <w:sz w:val="44"/>
        </w:rPr>
        <mc:AlternateContent>
          <mc:Choice Requires="wps">
            <w:drawing>
              <wp:anchor distT="0" distB="0" distL="114300" distR="114300" simplePos="0" relativeHeight="251854848" behindDoc="0" locked="0" layoutInCell="1" allowOverlap="1" wp14:anchorId="1F774091" wp14:editId="3837C0C3">
                <wp:simplePos x="0" y="0"/>
                <wp:positionH relativeFrom="column">
                  <wp:posOffset>2875280</wp:posOffset>
                </wp:positionH>
                <wp:positionV relativeFrom="paragraph">
                  <wp:posOffset>70485</wp:posOffset>
                </wp:positionV>
                <wp:extent cx="466725" cy="635"/>
                <wp:effectExtent l="8255" t="60960" r="20320" b="5270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line">
                          <a:avLst/>
                        </a:prstGeom>
                        <a:noFill/>
                        <a:ln w="952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A9D2B" id="直接连接符 19" o:spid="_x0000_s1026" style="position:absolute;left:0;text-align:lef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4pt,5.55pt" to="263.1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">
                <v:stroke endarrow="block"/>
              </v:line>
            </w:pict>
          </mc:Fallback>
        </mc:AlternateContent>
      </w:r>
    </w:p>
    <w:p w14:paraId="6CC50996" w14:textId="77777777" w:rsidR="00395377" w:rsidRDefault="00AD65A2" w:rsidP="00C62E31">
      <w:pPr>
        <w:pStyle w:val="6"/>
        <w:jc w:val="center"/>
      </w:pPr>
      <w:r>
        <w:rPr>
          <w:rFonts w:hint="eastAsia"/>
        </w:rPr>
        <w:t>渐进损伤分析过程</w:t>
      </w:r>
    </w:p>
    <w:p w14:paraId="5E0DC324" w14:textId="77777777" w:rsidR="007069E0" w:rsidRPr="00B40446" w:rsidRDefault="005937F2" w:rsidP="00851CF0">
      <w:pPr>
        <w:ind w:firstLine="480"/>
      </w:pPr>
      <w:r>
        <w:rPr>
          <w:rFonts w:hint="eastAsia"/>
        </w:rPr>
        <w:t>前面两种方法属于</w:t>
      </w:r>
      <w:r w:rsidR="00180EBE">
        <w:rPr>
          <w:rFonts w:hint="eastAsia"/>
        </w:rPr>
        <w:t>解析的破坏理论，</w:t>
      </w:r>
      <w:r w:rsidR="00193BAC">
        <w:rPr>
          <w:rFonts w:hint="eastAsia"/>
        </w:rPr>
        <w:t>对于大开口复合材料层合板这种应力状态比较复杂的结构</w:t>
      </w:r>
      <w:r w:rsidR="00B40446">
        <w:rPr>
          <w:rFonts w:hint="eastAsia"/>
        </w:rPr>
        <w:t>往往不能适用</w:t>
      </w:r>
      <w:r w:rsidR="00193BAC">
        <w:rPr>
          <w:rFonts w:hint="eastAsia"/>
        </w:rPr>
        <w:t>，</w:t>
      </w:r>
      <w:r w:rsidR="001D17A4">
        <w:rPr>
          <w:rFonts w:hint="eastAsia"/>
        </w:rPr>
        <w:t>另一方面，这两种方法</w:t>
      </w:r>
      <w:r w:rsidR="00F864E5">
        <w:rPr>
          <w:rFonts w:hint="eastAsia"/>
        </w:rPr>
        <w:t>的局限性还在于它们都只能</w:t>
      </w:r>
      <w:r w:rsidR="00A467E0">
        <w:rPr>
          <w:rFonts w:hint="eastAsia"/>
        </w:rPr>
        <w:t>计算层合板的极限载荷，而</w:t>
      </w:r>
      <w:r w:rsidR="00081A00">
        <w:rPr>
          <w:rFonts w:hint="eastAsia"/>
        </w:rPr>
        <w:t>无法</w:t>
      </w:r>
      <w:r w:rsidR="00C678D7">
        <w:rPr>
          <w:rFonts w:hint="eastAsia"/>
        </w:rPr>
        <w:t>模拟</w:t>
      </w:r>
      <w:r w:rsidR="00081A00">
        <w:rPr>
          <w:rFonts w:hint="eastAsia"/>
        </w:rPr>
        <w:t>层合板的破坏的过程</w:t>
      </w:r>
      <w:r w:rsidR="006223C0">
        <w:rPr>
          <w:rFonts w:hint="eastAsia"/>
        </w:rPr>
        <w:t>，要想弄清</w:t>
      </w:r>
      <w:r w:rsidR="005B057B">
        <w:rPr>
          <w:rFonts w:hint="eastAsia"/>
        </w:rPr>
        <w:t>大开口复合材料</w:t>
      </w:r>
      <w:r w:rsidR="006223C0">
        <w:rPr>
          <w:rFonts w:hint="eastAsia"/>
        </w:rPr>
        <w:t>层合板的破坏的机理，</w:t>
      </w:r>
      <w:r w:rsidR="005E6748">
        <w:rPr>
          <w:rFonts w:hint="eastAsia"/>
        </w:rPr>
        <w:t>数值破坏理论</w:t>
      </w:r>
      <w:r w:rsidR="00EF10F0">
        <w:rPr>
          <w:rFonts w:hint="eastAsia"/>
        </w:rPr>
        <w:t>显然是</w:t>
      </w:r>
      <w:r w:rsidR="00B5677E">
        <w:rPr>
          <w:rFonts w:hint="eastAsia"/>
        </w:rPr>
        <w:t>更加优越的</w:t>
      </w:r>
      <w:r w:rsidR="00081A00">
        <w:rPr>
          <w:rFonts w:hint="eastAsia"/>
        </w:rPr>
        <w:t>。</w:t>
      </w:r>
    </w:p>
    <w:p w14:paraId="51041B76" w14:textId="77777777" w:rsidR="000B12E1" w:rsidRPr="00BE45A0" w:rsidRDefault="00A454F8" w:rsidP="004F51C4">
      <w:pPr>
        <w:pStyle w:val="3"/>
      </w:pPr>
      <w:bookmarkStart w:id="87" w:name="OLE_LINK22"/>
      <w:bookmarkStart w:id="88" w:name="OLE_LINK23"/>
      <w:bookmarkStart w:id="89" w:name="_Toc509497030"/>
      <w:bookmarkStart w:id="90" w:name="OLE_LINK19"/>
      <w:bookmarkStart w:id="91" w:name="OLE_LINK20"/>
      <w:bookmarkStart w:id="92" w:name="OLE_LINK21"/>
      <w:bookmarkEnd w:id="73"/>
      <w:r>
        <w:rPr>
          <w:rFonts w:hint="eastAsia"/>
        </w:rPr>
        <w:t xml:space="preserve">  </w:t>
      </w:r>
      <w:r w:rsidR="00BE45A0">
        <w:rPr>
          <w:rFonts w:hint="eastAsia"/>
        </w:rPr>
        <w:t>复合材料的</w:t>
      </w:r>
      <w:bookmarkEnd w:id="87"/>
      <w:bookmarkEnd w:id="88"/>
      <w:r w:rsidR="002C3400">
        <w:rPr>
          <w:rFonts w:hint="eastAsia"/>
        </w:rPr>
        <w:t>强度准则</w:t>
      </w:r>
      <w:bookmarkEnd w:id="89"/>
    </w:p>
    <w:bookmarkEnd w:id="90"/>
    <w:bookmarkEnd w:id="91"/>
    <w:bookmarkEnd w:id="92"/>
    <w:p w14:paraId="259E607A" w14:textId="77777777" w:rsidR="001B53E2" w:rsidRDefault="00F97F0D" w:rsidP="001B53E2">
      <w:pPr>
        <w:ind w:firstLine="480"/>
      </w:pPr>
      <w:r>
        <w:rPr>
          <w:rFonts w:hint="eastAsia"/>
        </w:rPr>
        <w:t>复合材料</w:t>
      </w:r>
      <w:bookmarkStart w:id="93" w:name="OLE_LINK46"/>
      <w:bookmarkStart w:id="94" w:name="OLE_LINK55"/>
      <w:r>
        <w:rPr>
          <w:rFonts w:hint="eastAsia"/>
        </w:rPr>
        <w:t>的强度准则</w:t>
      </w:r>
      <w:r w:rsidR="00D140C7">
        <w:rPr>
          <w:rFonts w:hint="eastAsia"/>
        </w:rPr>
        <w:t>作</w:t>
      </w:r>
      <w:bookmarkEnd w:id="93"/>
      <w:bookmarkEnd w:id="94"/>
      <w:r w:rsidR="00D140C7">
        <w:rPr>
          <w:rFonts w:hint="eastAsia"/>
        </w:rPr>
        <w:t>为判断材料是否损伤的依据，对于数值计算的重要性是不言而喻的。</w:t>
      </w:r>
      <w:r w:rsidR="00944339">
        <w:rPr>
          <w:rFonts w:hint="eastAsia"/>
        </w:rPr>
        <w:t>许多学者都提出了自己的强度准则，</w:t>
      </w:r>
      <w:r w:rsidR="003D4672">
        <w:rPr>
          <w:rFonts w:hint="eastAsia"/>
        </w:rPr>
        <w:t>我们通常将这些准则分为</w:t>
      </w:r>
      <w:r w:rsidR="008F651F">
        <w:rPr>
          <w:rFonts w:hint="eastAsia"/>
        </w:rPr>
        <w:t>两大</w:t>
      </w:r>
      <w:r w:rsidR="003D4672">
        <w:rPr>
          <w:rFonts w:hint="eastAsia"/>
        </w:rPr>
        <w:t>类：</w:t>
      </w:r>
      <w:r w:rsidR="008770AA">
        <w:t xml:space="preserve"> </w:t>
      </w:r>
    </w:p>
    <w:p w14:paraId="47E7DD4B" w14:textId="77777777" w:rsidR="00172C24" w:rsidRPr="00010501" w:rsidRDefault="001E2B58" w:rsidP="004F51C4">
      <w:pPr>
        <w:pStyle w:val="4"/>
      </w:pPr>
      <w:bookmarkStart w:id="95" w:name="OLE_LINK38"/>
      <w:r w:rsidRPr="001E2B58">
        <w:rPr>
          <w:rFonts w:hint="eastAsia"/>
        </w:rPr>
        <w:t>与失效模式无关的失效准则</w:t>
      </w:r>
    </w:p>
    <w:p w14:paraId="25217032" w14:textId="77777777" w:rsidR="00241F00" w:rsidRDefault="00241F00" w:rsidP="001B53E2">
      <w:pPr>
        <w:ind w:firstLine="480"/>
      </w:pPr>
      <w:bookmarkStart w:id="96" w:name="OLE_LINK44"/>
      <w:bookmarkStart w:id="97" w:name="OLE_LINK45"/>
      <w:bookmarkEnd w:id="95"/>
      <w:r>
        <w:rPr>
          <w:rFonts w:hint="eastAsia"/>
        </w:rPr>
        <w:t>这一类失效准则主要使用数学表达式来将失效面描述成材料强度</w:t>
      </w:r>
      <w:r w:rsidR="00E71289">
        <w:rPr>
          <w:rFonts w:hint="eastAsia"/>
        </w:rPr>
        <w:t>参数</w:t>
      </w:r>
      <w:r>
        <w:rPr>
          <w:rFonts w:hint="eastAsia"/>
        </w:rPr>
        <w:t>的函数</w:t>
      </w:r>
      <w:r w:rsidR="00FF1D60">
        <w:rPr>
          <w:rFonts w:hint="eastAsia"/>
        </w:rPr>
        <w:t>，通常使用多项式或者张量来表示</w:t>
      </w:r>
      <w:r w:rsidR="00D95AD2">
        <w:rPr>
          <w:rFonts w:hint="eastAsia"/>
        </w:rPr>
        <w:t>。我们通过对表达式进行调整，使他们更加符合从实验中获得的破坏曲线</w:t>
      </w:r>
      <w:r w:rsidR="00AA4918">
        <w:rPr>
          <w:rFonts w:hint="eastAsia"/>
        </w:rPr>
        <w:t>。</w:t>
      </w:r>
      <w:r w:rsidR="001C3F3E">
        <w:rPr>
          <w:rFonts w:hint="eastAsia"/>
        </w:rPr>
        <w:t>最常见的复合材料多项式失效准则是</w:t>
      </w:r>
      <w:r w:rsidR="001C3F3E">
        <w:rPr>
          <w:rFonts w:hint="eastAsia"/>
        </w:rPr>
        <w:t>Tsai</w:t>
      </w:r>
      <w:r w:rsidR="001C3F3E">
        <w:rPr>
          <w:rFonts w:hint="eastAsia"/>
        </w:rPr>
        <w:t>和</w:t>
      </w:r>
      <w:r w:rsidR="001C3F3E">
        <w:rPr>
          <w:rFonts w:hint="eastAsia"/>
        </w:rPr>
        <w:t>Wu</w:t>
      </w:r>
      <w:r w:rsidR="004026E0">
        <w:fldChar w:fldCharType="begin"/>
      </w:r>
      <w:r w:rsidR="00AE46CA">
        <w:instrText xml:space="preserve"> ADDIN EN.CITE &lt;EndNote&gt;&lt;Cite&gt;&lt;Author&gt;Tsai&lt;/Author&gt;&lt;Year&gt;1971&lt;/Year&gt;&lt;RecNum&gt;9&lt;/RecNum&gt;&lt;DisplayText&gt;&lt;style face="superscript"&gt;[9]&lt;/style&gt;&lt;/DisplayText&gt;&lt;record&gt;&lt;rec-number&gt;9&lt;/rec-number&gt;&lt;foreign-keys&gt;&lt;key app="EN" db-id="d0sfddx2k5av2tedxt1xdxdisw9ezzp5sxez" timestamp="1521441075"&gt;9&lt;/key&gt;&lt;/foreign-keys&gt;&lt;ref-type name="Journal Article"&gt;17&lt;/ref-type&gt;&lt;contributors&gt;&lt;authors&gt;&lt;author&gt;Tsai, S. W&lt;/author&gt;&lt;author&gt;Wu, E. M&lt;/author&gt;&lt;/authors&gt;&lt;/contributors&gt;&lt;titles&gt;&lt;title&gt;A General Theory of Strength for Anisotropic Materials&lt;/title&gt;&lt;secondary-title&gt;Journal of Composite Materials&lt;/secondary-title&gt;&lt;/titles&gt;&lt;periodical&gt;&lt;full-title&gt;Journal of Composite Materials&lt;/full-title&gt;&lt;/periodical&gt;&lt;pages&gt;58-80&lt;/pages&gt;&lt;volume&gt;5&lt;/volume&gt;&lt;number&gt;1&lt;/number&gt;&lt;dates&gt;&lt;year&gt;1971&lt;/year&gt;&lt;/dates&gt;&lt;urls&gt;&lt;/urls&gt;&lt;/record&gt;&lt;/Cite&gt;&lt;/EndNote&gt;</w:instrText>
      </w:r>
      <w:r w:rsidR="004026E0">
        <w:fldChar w:fldCharType="separate"/>
      </w:r>
      <w:r w:rsidR="00AE46CA" w:rsidRPr="00AE46CA">
        <w:rPr>
          <w:noProof/>
          <w:vertAlign w:val="superscript"/>
        </w:rPr>
        <w:t>[9]</w:t>
      </w:r>
      <w:r w:rsidR="004026E0">
        <w:fldChar w:fldCharType="end"/>
      </w:r>
      <w:r w:rsidR="001C3F3E">
        <w:rPr>
          <w:rFonts w:hint="eastAsia"/>
        </w:rPr>
        <w:t>提出的失效准则：</w:t>
      </w:r>
    </w:p>
    <w:p w14:paraId="0EDA01DD" w14:textId="77777777" w:rsidR="00172C24" w:rsidRDefault="00743483" w:rsidP="002B5407">
      <w:pPr>
        <w:spacing w:line="240" w:lineRule="auto"/>
        <w:ind w:firstLineChars="950" w:firstLine="2280"/>
      </w:pPr>
      <m:oMath>
        <m:sSub>
          <m:sSubPr>
            <m:ctrlPr>
              <w:rPr>
                <w:rFonts w:ascii="Cambria Math" w:hAnsi="Cambria Math"/>
              </w:rPr>
            </m:ctrlPr>
          </m:sSubPr>
          <m:e>
            <m:r>
              <w:rPr>
                <w:rFonts w:ascii="Cambria Math" w:hAnsi="Cambria Math"/>
              </w:rPr>
              <m:t xml:space="preserve"> F</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ij</m:t>
            </m:r>
          </m:sub>
        </m:sSub>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j</m:t>
            </m:r>
          </m:sub>
        </m:sSub>
        <m:r>
          <m:rPr>
            <m:sty m:val="p"/>
          </m:rPr>
          <w:rPr>
            <w:rFonts w:ascii="Cambria Math" w:hAnsi="Cambria Math"/>
          </w:rPr>
          <m:t>=1               (i,j=1,2,…,6)</m:t>
        </m:r>
      </m:oMath>
      <w:bookmarkEnd w:id="96"/>
      <w:bookmarkEnd w:id="97"/>
      <w:r w:rsidR="004D1E15">
        <w:rPr>
          <w:rFonts w:ascii="宋体" w:hAnsi="宋体" w:cs="宋体"/>
          <w:position w:val="-14"/>
        </w:rPr>
        <w:t xml:space="preserve">     </w:t>
      </w:r>
      <w:r w:rsidR="004D1E15" w:rsidRPr="002B5407">
        <w:rPr>
          <w:position w:val="-14"/>
        </w:rPr>
        <w:t xml:space="preserve">   </w:t>
      </w:r>
      <w:r w:rsidR="002B5407">
        <w:rPr>
          <w:position w:val="-14"/>
        </w:rPr>
        <w:t xml:space="preserve">       </w:t>
      </w:r>
      <w:r w:rsidR="002B5407" w:rsidRPr="002B5407">
        <w:rPr>
          <w:position w:val="-14"/>
        </w:rPr>
        <w:fldChar w:fldCharType="begin"/>
      </w:r>
      <w:r w:rsidR="002B5407" w:rsidRPr="002B5407">
        <w:rPr>
          <w:position w:val="-14"/>
        </w:rPr>
        <w:instrText xml:space="preserve"> MACROBUTTON MTPlaceRef \* MERGEFORMAT </w:instrText>
      </w:r>
      <w:r w:rsidR="002B5407" w:rsidRPr="002B5407">
        <w:rPr>
          <w:position w:val="-14"/>
        </w:rPr>
        <w:fldChar w:fldCharType="begin"/>
      </w:r>
      <w:r w:rsidR="002B5407" w:rsidRPr="002B5407">
        <w:rPr>
          <w:position w:val="-14"/>
        </w:rPr>
        <w:instrText xml:space="preserve"> SEQ MTEqn \h \* MERGEFORMAT </w:instrText>
      </w:r>
      <w:r w:rsidR="002B5407" w:rsidRPr="002B5407">
        <w:rPr>
          <w:position w:val="-14"/>
        </w:rPr>
        <w:fldChar w:fldCharType="end"/>
      </w:r>
      <w:r w:rsidR="002B5407" w:rsidRPr="002B5407">
        <w:rPr>
          <w:position w:val="-14"/>
        </w:rPr>
        <w:instrText>(</w:instrText>
      </w:r>
      <w:r w:rsidR="002B5407" w:rsidRPr="002B5407">
        <w:rPr>
          <w:position w:val="-14"/>
        </w:rPr>
        <w:fldChar w:fldCharType="begin"/>
      </w:r>
      <w:r w:rsidR="002B5407" w:rsidRPr="002B5407">
        <w:rPr>
          <w:position w:val="-14"/>
        </w:rPr>
        <w:instrText xml:space="preserve"> SEQ MTChap \c \* Arabic \* MERGEFORMAT </w:instrText>
      </w:r>
      <w:r w:rsidR="002B5407" w:rsidRPr="002B5407">
        <w:rPr>
          <w:position w:val="-14"/>
        </w:rPr>
        <w:fldChar w:fldCharType="separate"/>
      </w:r>
      <w:r w:rsidR="004414B8">
        <w:rPr>
          <w:noProof/>
          <w:position w:val="-14"/>
        </w:rPr>
        <w:instrText>1</w:instrText>
      </w:r>
      <w:r w:rsidR="002B5407" w:rsidRPr="002B5407">
        <w:rPr>
          <w:position w:val="-14"/>
        </w:rPr>
        <w:fldChar w:fldCharType="end"/>
      </w:r>
      <w:r w:rsidR="002B5407" w:rsidRPr="002B5407">
        <w:rPr>
          <w:position w:val="-14"/>
        </w:rPr>
        <w:instrText>.</w:instrText>
      </w:r>
      <w:r w:rsidR="002B5407" w:rsidRPr="002B5407">
        <w:rPr>
          <w:position w:val="-14"/>
        </w:rPr>
        <w:fldChar w:fldCharType="begin"/>
      </w:r>
      <w:r w:rsidR="002B5407" w:rsidRPr="002B5407">
        <w:rPr>
          <w:position w:val="-14"/>
        </w:rPr>
        <w:instrText xml:space="preserve"> SEQ MTEqn \c \* Arabic \* MERGEFORMAT </w:instrText>
      </w:r>
      <w:r w:rsidR="002B5407" w:rsidRPr="002B5407">
        <w:rPr>
          <w:position w:val="-14"/>
        </w:rPr>
        <w:fldChar w:fldCharType="separate"/>
      </w:r>
      <w:r w:rsidR="004414B8">
        <w:rPr>
          <w:noProof/>
          <w:position w:val="-14"/>
        </w:rPr>
        <w:instrText>1</w:instrText>
      </w:r>
      <w:r w:rsidR="002B5407" w:rsidRPr="002B5407">
        <w:rPr>
          <w:position w:val="-14"/>
        </w:rPr>
        <w:fldChar w:fldCharType="end"/>
      </w:r>
      <w:r w:rsidR="002B5407" w:rsidRPr="002B5407">
        <w:rPr>
          <w:position w:val="-14"/>
        </w:rPr>
        <w:instrText>)</w:instrText>
      </w:r>
      <w:r w:rsidR="002B5407" w:rsidRPr="002B5407">
        <w:rPr>
          <w:position w:val="-14"/>
        </w:rPr>
        <w:fldChar w:fldCharType="end"/>
      </w:r>
      <w:r w:rsidR="004D1E15" w:rsidRPr="002B5407">
        <w:rPr>
          <w:position w:val="-14"/>
        </w:rPr>
        <w:t xml:space="preserve">   </w:t>
      </w:r>
      <w:r w:rsidR="004D1E15">
        <w:rPr>
          <w:rFonts w:ascii="宋体" w:hAnsi="宋体" w:cs="宋体"/>
          <w:position w:val="-14"/>
        </w:rPr>
        <w:t xml:space="preserve">    </w:t>
      </w:r>
    </w:p>
    <w:p w14:paraId="5C862AA3" w14:textId="77777777" w:rsidR="00397A19" w:rsidRDefault="004026E0" w:rsidP="00397A19">
      <w:pPr>
        <w:ind w:firstLine="480"/>
      </w:pPr>
      <w:r>
        <w:rPr>
          <w:rFonts w:hint="eastAsia"/>
        </w:rPr>
        <w:t>其中参数</w:t>
      </w:r>
      <w:bookmarkStart w:id="98" w:name="OLE_LINK95"/>
      <w:bookmarkStart w:id="99" w:name="OLE_LINK96"/>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hint="eastAsia"/>
              </w:rPr>
              <m:t>i</m:t>
            </m:r>
            <m:r>
              <w:rPr>
                <w:rFonts w:ascii="Cambria Math" w:hAnsi="Cambria Math"/>
              </w:rPr>
              <m:t>j</m:t>
            </m:r>
          </m:sub>
        </m:sSub>
      </m:oMath>
      <w:bookmarkEnd w:id="98"/>
      <w:bookmarkEnd w:id="99"/>
      <w:r w:rsidR="00961CFE">
        <w:rPr>
          <w:rFonts w:hint="eastAsia"/>
        </w:rPr>
        <w:t>和单层板主方向的强度有关，考虑到在实际中材料的失效对于剪切应力的方向改变是不敏感的，</w:t>
      </w:r>
      <w:r w:rsidR="001A5ADE">
        <w:rPr>
          <w:rFonts w:hint="eastAsia"/>
        </w:rPr>
        <w:t>所以所有包含一阶剪切应力的项都应该消失：</w:t>
      </w:r>
      <w:bookmarkStart w:id="100" w:name="OLE_LINK91"/>
      <w:bookmarkStart w:id="101" w:name="OLE_LINK92"/>
      <m:oMath>
        <m:sSub>
          <m:sSubPr>
            <m:ctrlPr>
              <w:rPr>
                <w:rFonts w:ascii="Cambria Math" w:hAnsi="Cambria Math"/>
              </w:rPr>
            </m:ctrlPr>
          </m:sSubPr>
          <m:e>
            <m:r>
              <w:rPr>
                <w:rFonts w:ascii="Cambria Math" w:hAnsi="Cambria Math"/>
              </w:rPr>
              <m:t>F</m:t>
            </m:r>
          </m:e>
          <m:sub>
            <m:r>
              <w:rPr>
                <w:rFonts w:ascii="Cambria Math" w:hAnsi="Cambria Math"/>
              </w:rPr>
              <m:t>4</m:t>
            </m:r>
          </m:sub>
        </m:sSub>
        <w:bookmarkEnd w:id="100"/>
        <w:bookmarkEnd w:id="101"/>
        <m:r>
          <w:rPr>
            <w:rFonts w:ascii="Cambria Math" w:hAnsi="Cambria Math"/>
          </w:rPr>
          <m:t>=</m:t>
        </m:r>
        <w:bookmarkStart w:id="102" w:name="OLE_LINK93"/>
        <w:bookmarkStart w:id="103" w:name="OLE_LINK94"/>
        <m:sSub>
          <m:sSubPr>
            <m:ctrlPr>
              <w:rPr>
                <w:rFonts w:ascii="Cambria Math" w:hAnsi="Cambria Math"/>
              </w:rPr>
            </m:ctrlPr>
          </m:sSubPr>
          <m:e>
            <m:r>
              <w:rPr>
                <w:rFonts w:ascii="Cambria Math" w:hAnsi="Cambria Math"/>
              </w:rPr>
              <m:t>F</m:t>
            </m:r>
          </m:e>
          <m:sub>
            <m:r>
              <w:rPr>
                <w:rFonts w:ascii="Cambria Math" w:hAnsi="Cambria Math"/>
              </w:rPr>
              <m:t>5</m:t>
            </m:r>
          </m:sub>
        </m:sSub>
        <m:r>
          <w:rPr>
            <w:rFonts w:ascii="Cambria Math" w:hAnsi="Cambria Math"/>
          </w:rPr>
          <m:t>=</m:t>
        </m:r>
        <w:bookmarkEnd w:id="102"/>
        <w:bookmarkEnd w:id="103"/>
        <m:sSub>
          <m:sSubPr>
            <m:ctrlPr>
              <w:rPr>
                <w:rFonts w:ascii="Cambria Math" w:hAnsi="Cambria Math"/>
              </w:rPr>
            </m:ctrlPr>
          </m:sSubPr>
          <m:e>
            <m:r>
              <w:rPr>
                <w:rFonts w:ascii="Cambria Math" w:hAnsi="Cambria Math"/>
              </w:rPr>
              <m:t>F</m:t>
            </m:r>
          </m:e>
          <m:sub>
            <m:r>
              <w:rPr>
                <w:rFonts w:ascii="Cambria Math" w:hAnsi="Cambria Math"/>
              </w:rPr>
              <m:t>6</m:t>
            </m:r>
          </m:sub>
        </m:sSub>
        <m:r>
          <w:rPr>
            <w:rFonts w:ascii="Cambria Math" w:hAnsi="Cambria Math"/>
          </w:rPr>
          <m:t>=0</m:t>
        </m:r>
      </m:oMath>
      <w:r w:rsidR="007E60E4">
        <w:rPr>
          <w:rFonts w:hint="eastAsia"/>
        </w:rPr>
        <w:t>，所以显</w:t>
      </w:r>
      <w:r w:rsidR="001A5ADE">
        <w:rPr>
          <w:rFonts w:hint="eastAsia"/>
        </w:rPr>
        <w:t>式表达式为：</w:t>
      </w:r>
      <w:bookmarkStart w:id="104" w:name="OLE_LINK78"/>
      <w:bookmarkStart w:id="105" w:name="OLE_LINK76"/>
      <w:bookmarkStart w:id="106" w:name="OLE_LINK77"/>
    </w:p>
    <w:p w14:paraId="221EA7A0" w14:textId="77777777" w:rsidR="002A19D2" w:rsidRDefault="00743483" w:rsidP="00397A19">
      <w:pPr>
        <w:ind w:firstLine="480"/>
      </w:pPr>
      <m:oMathPara>
        <m:oMath>
          <m:sSub>
            <m:sSubPr>
              <m:ctrlPr>
                <w:rPr>
                  <w:rFonts w:ascii="Cambria Math" w:hAnsi="Cambria Math"/>
                </w:rPr>
              </m:ctrlPr>
            </m:sSubPr>
            <m:e>
              <m:r>
                <w:rPr>
                  <w:rFonts w:ascii="Cambria Math" w:hAnsi="Cambria Math"/>
                </w:rPr>
                <m:t>F</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1</m:t>
              </m:r>
            </m:sub>
          </m:sSub>
          <w:bookmarkEnd w:id="104"/>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w:bookmarkStart w:id="107" w:name="OLE_LINK88"/>
          <w:bookmarkStart w:id="108" w:name="OLE_LINK89"/>
          <w:bookmarkStart w:id="109" w:name="OLE_LINK90"/>
          <m:sSub>
            <m:sSubPr>
              <m:ctrlPr>
                <w:rPr>
                  <w:rFonts w:ascii="Cambria Math" w:hAnsi="Cambria Math"/>
                </w:rPr>
              </m:ctrlPr>
            </m:sSubPr>
            <m:e>
              <m:r>
                <w:rPr>
                  <w:rFonts w:ascii="Cambria Math" w:hAnsi="Cambria Math"/>
                </w:rPr>
                <m:t>F</m:t>
              </m:r>
            </m:e>
            <m:sub>
              <m:r>
                <w:rPr>
                  <w:rFonts w:ascii="Cambria Math" w:hAnsi="Cambria Math"/>
                </w:rPr>
                <m:t>3</m:t>
              </m:r>
            </m:sub>
          </m:sSub>
          <m:sSub>
            <m:sSubPr>
              <m:ctrlPr>
                <w:rPr>
                  <w:rFonts w:ascii="Cambria Math" w:hAnsi="Cambria Math"/>
                </w:rPr>
              </m:ctrlPr>
            </m:sSubPr>
            <m:e>
              <m:r>
                <w:rPr>
                  <w:rFonts w:ascii="Cambria Math" w:hAnsi="Cambria Math"/>
                </w:rPr>
                <m:t>σ</m:t>
              </m:r>
            </m:e>
            <m:sub>
              <m:r>
                <w:rPr>
                  <w:rFonts w:ascii="Cambria Math" w:hAnsi="Cambria Math"/>
                </w:rPr>
                <m:t>3</m:t>
              </m:r>
            </m:sub>
          </m:sSub>
          <w:bookmarkStart w:id="110" w:name="OLE_LINK79"/>
          <w:bookmarkStart w:id="111" w:name="OLE_LINK80"/>
          <w:bookmarkEnd w:id="107"/>
          <w:bookmarkEnd w:id="108"/>
          <w:bookmarkEnd w:id="109"/>
          <m:r>
            <w:rPr>
              <w:rFonts w:ascii="Cambria Math" w:hAnsi="Cambria Math"/>
            </w:rPr>
            <m:t>+</m:t>
          </m:r>
          <w:bookmarkStart w:id="112" w:name="OLE_LINK84"/>
          <m:sSub>
            <m:sSubPr>
              <m:ctrlPr>
                <w:rPr>
                  <w:rFonts w:ascii="Cambria Math" w:hAnsi="Cambria Math"/>
                </w:rPr>
              </m:ctrlPr>
            </m:sSubPr>
            <m:e>
              <m:r>
                <w:rPr>
                  <w:rFonts w:ascii="Cambria Math" w:hAnsi="Cambria Math"/>
                </w:rPr>
                <m:t>F</m:t>
              </m:r>
            </m:e>
            <m:sub>
              <m:r>
                <w:rPr>
                  <w:rFonts w:ascii="Cambria Math" w:hAnsi="Cambria Math"/>
                </w:rPr>
                <m:t>11</m:t>
              </m:r>
            </m:sub>
          </m:sSub>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w:bookmarkEnd w:id="112"/>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22</m:t>
              </m:r>
            </m:sub>
          </m:sSub>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66</m:t>
              </m:r>
            </m:sub>
          </m:sSub>
          <m:sSubSup>
            <m:sSubSupPr>
              <m:ctrlPr>
                <w:rPr>
                  <w:rFonts w:ascii="Cambria Math" w:hAnsi="Cambria Math"/>
                </w:rPr>
              </m:ctrlPr>
            </m:sSubSupPr>
            <m:e>
              <m:r>
                <w:rPr>
                  <w:rFonts w:ascii="Cambria Math" w:hAnsi="Cambria Math"/>
                </w:rPr>
                <m:t>σ</m:t>
              </m:r>
            </m:e>
            <m:sub>
              <m:r>
                <w:rPr>
                  <w:rFonts w:ascii="Cambria Math" w:hAnsi="Cambria Math"/>
                </w:rPr>
                <m:t>6</m:t>
              </m:r>
            </m:sub>
            <m:sup>
              <m:r>
                <w:rPr>
                  <w:rFonts w:ascii="Cambria Math" w:hAnsi="Cambria Math"/>
                </w:rPr>
                <m:t>2</m:t>
              </m:r>
            </m:sup>
          </m:sSubSup>
        </m:oMath>
      </m:oMathPara>
    </w:p>
    <w:p w14:paraId="0D117AFF" w14:textId="77777777" w:rsidR="00290404" w:rsidRDefault="002A19D2" w:rsidP="00397A19">
      <w:pPr>
        <w:ind w:firstLineChars="1000" w:firstLine="2400"/>
      </w:pPr>
      <m:oMath>
        <m:r>
          <w:rPr>
            <w:rFonts w:ascii="Cambria Math" w:hAnsi="Cambria Math"/>
          </w:rPr>
          <m:t>+</m:t>
        </m:r>
        <w:bookmarkStart w:id="113" w:name="OLE_LINK86"/>
        <w:bookmarkStart w:id="114" w:name="OLE_LINK87"/>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16</m:t>
            </m:r>
          </m:sub>
        </m:sSub>
        <w:bookmarkStart w:id="115" w:name="OLE_LINK85"/>
        <m:sSub>
          <m:sSubPr>
            <m:ctrlPr>
              <w:rPr>
                <w:rFonts w:ascii="Cambria Math" w:hAnsi="Cambria Math"/>
              </w:rPr>
            </m:ctrlPr>
          </m:sSubPr>
          <m:e>
            <m:r>
              <w:rPr>
                <w:rFonts w:ascii="Cambria Math" w:hAnsi="Cambria Math"/>
              </w:rPr>
              <m:t>σ</m:t>
            </m:r>
          </m:e>
          <m:sub>
            <m:r>
              <w:rPr>
                <w:rFonts w:ascii="Cambria Math" w:hAnsi="Cambria Math"/>
              </w:rPr>
              <m:t>1</m:t>
            </m:r>
          </m:sub>
        </m:sSub>
        <w:bookmarkEnd w:id="115"/>
        <m:sSub>
          <m:sSubPr>
            <m:ctrlPr>
              <w:rPr>
                <w:rFonts w:ascii="Cambria Math" w:hAnsi="Cambria Math"/>
              </w:rPr>
            </m:ctrlPr>
          </m:sSubPr>
          <m:e>
            <m:r>
              <w:rPr>
                <w:rFonts w:ascii="Cambria Math" w:hAnsi="Cambria Math"/>
              </w:rPr>
              <m:t>σ</m:t>
            </m:r>
          </m:e>
          <m:sub>
            <m:r>
              <w:rPr>
                <w:rFonts w:ascii="Cambria Math" w:hAnsi="Cambria Math"/>
              </w:rPr>
              <m:t>6</m:t>
            </m:r>
          </m:sub>
        </m:sSub>
        <w:bookmarkEnd w:id="113"/>
        <w:bookmarkEnd w:id="114"/>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26</m:t>
            </m:r>
          </m:sub>
        </m:sSub>
        <m:sSub>
          <m:sSubPr>
            <m:ctrlPr>
              <w:rPr>
                <w:rFonts w:ascii="Cambria Math" w:hAnsi="Cambria Math"/>
              </w:rPr>
            </m:ctrlPr>
          </m:sSubPr>
          <m:e>
            <m:r>
              <w:rPr>
                <w:rFonts w:ascii="Cambria Math" w:hAnsi="Cambria Math"/>
              </w:rPr>
              <m:t>σ</m:t>
            </m:r>
          </m:e>
          <m:sub>
            <m:r>
              <w:rPr>
                <w:rFonts w:ascii="Cambria Math" w:hAnsi="Cambria Math"/>
              </w:rPr>
              <m:t>2</m:t>
            </m:r>
          </m:sub>
        </m:sSub>
        <m:sSub>
          <m:sSubPr>
            <m:ctrlPr>
              <w:rPr>
                <w:rFonts w:ascii="Cambria Math" w:hAnsi="Cambria Math"/>
              </w:rPr>
            </m:ctrlPr>
          </m:sSubPr>
          <m:e>
            <m:r>
              <w:rPr>
                <w:rFonts w:ascii="Cambria Math" w:hAnsi="Cambria Math"/>
              </w:rPr>
              <m:t>σ</m:t>
            </m:r>
          </m:e>
          <m:sub>
            <m:r>
              <w:rPr>
                <w:rFonts w:ascii="Cambria Math" w:hAnsi="Cambria Math"/>
              </w:rPr>
              <m:t>6</m:t>
            </m:r>
          </m:sub>
        </m:sSub>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12</m:t>
            </m:r>
          </m:sub>
        </m:sSub>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w:bookmarkEnd w:id="105"/>
        <w:bookmarkEnd w:id="106"/>
        <w:bookmarkEnd w:id="110"/>
        <w:bookmarkEnd w:id="111"/>
        <m:r>
          <w:rPr>
            <w:rFonts w:ascii="Cambria Math" w:hAnsi="Cambria Math"/>
          </w:rPr>
          <m:t>1</m:t>
        </m:r>
      </m:oMath>
      <w:r w:rsidR="001E4D22">
        <w:rPr>
          <w:rFonts w:hint="eastAsia"/>
        </w:rPr>
        <w:t xml:space="preserve">            </w:t>
      </w:r>
      <w:r w:rsidR="001E4D22">
        <w:t xml:space="preserve">     </w:t>
      </w:r>
      <w:r w:rsidR="002B5407">
        <w:fldChar w:fldCharType="begin"/>
      </w:r>
      <w:r w:rsidR="002B5407">
        <w:instrText xml:space="preserve"> MACROBUTTON MTPlaceRef \* MERGEFORMAT </w:instrText>
      </w:r>
      <w:r w:rsidR="002B5407">
        <w:fldChar w:fldCharType="begin"/>
      </w:r>
      <w:r w:rsidR="002B5407">
        <w:instrText xml:space="preserve"> SEQ MTEqn \h \* MERGEFORMAT </w:instrText>
      </w:r>
      <w:r w:rsidR="002B5407">
        <w:fldChar w:fldCharType="end"/>
      </w:r>
      <w:r w:rsidR="002B5407">
        <w:instrText>(</w:instrText>
      </w:r>
      <w:fldSimple w:instr=" SEQ MTChap \c \* Arabic \* MERGEFORMAT ">
        <w:r w:rsidR="004414B8">
          <w:rPr>
            <w:noProof/>
          </w:rPr>
          <w:instrText>1</w:instrText>
        </w:r>
      </w:fldSimple>
      <w:r w:rsidR="002B5407">
        <w:instrText>.</w:instrText>
      </w:r>
      <w:fldSimple w:instr=" SEQ MTEqn \c \* Arabic \* MERGEFORMAT ">
        <w:r w:rsidR="004414B8">
          <w:rPr>
            <w:noProof/>
          </w:rPr>
          <w:instrText>2</w:instrText>
        </w:r>
      </w:fldSimple>
      <w:r w:rsidR="002B5407">
        <w:instrText>)</w:instrText>
      </w:r>
      <w:r w:rsidR="002B5407">
        <w:fldChar w:fldCharType="end"/>
      </w:r>
    </w:p>
    <w:p w14:paraId="72A84241" w14:textId="77777777" w:rsidR="007A5454" w:rsidRPr="00611E64" w:rsidRDefault="00692F7A" w:rsidP="00BA6226">
      <w:pPr>
        <w:ind w:firstLine="480"/>
      </w:pPr>
      <w:r>
        <w:t>有很多学者提出了其他的多项式准则</w:t>
      </w:r>
      <w:r>
        <w:rPr>
          <w:rFonts w:hint="eastAsia"/>
        </w:rPr>
        <w:t>，</w:t>
      </w:r>
      <w:r>
        <w:t>不同之处在于</w:t>
      </w:r>
      <w:r w:rsidR="00A45BE2">
        <w:t>张量中的应力分量是如何确定的</w:t>
      </w:r>
      <w:r w:rsidR="00A45BE2">
        <w:rPr>
          <w:rFonts w:hint="eastAsia"/>
        </w:rPr>
        <w:t>，</w:t>
      </w:r>
      <w:r w:rsidR="00A45BE2">
        <w:t>其余比较普遍和著名的</w:t>
      </w:r>
      <w:r w:rsidR="00827D22">
        <w:rPr>
          <w:rFonts w:hint="eastAsia"/>
        </w:rPr>
        <w:t>有</w:t>
      </w:r>
      <w:r w:rsidR="00827D22">
        <w:rPr>
          <w:rFonts w:hint="eastAsia"/>
        </w:rPr>
        <w:t>Tsai-Hill</w:t>
      </w:r>
      <w:r w:rsidR="00023540">
        <w:fldChar w:fldCharType="begin"/>
      </w:r>
      <w:r w:rsidR="00AE46CA">
        <w:instrText xml:space="preserve"> ADDIN EN.CITE &lt;EndNote&gt;&lt;Cite&gt;&lt;Author&gt;Tsai&lt;/Author&gt;&lt;Year&gt;1965&lt;/Year&gt;&lt;RecNum&gt;23&lt;/RecNum&gt;&lt;DisplayText&gt;&lt;style face="superscript"&gt;[13]&lt;/style&gt;&lt;/DisplayText&gt;&lt;record&gt;&lt;rec-number&gt;23&lt;/rec-number&gt;&lt;foreign-keys&gt;&lt;key app="EN" db-id="d0sfddx2k5av2tedxt1xdxdisw9ezzp5sxez" timestamp="1521623875"&gt;23&lt;/key&gt;&lt;/foreign-keys&gt;&lt;ref-type name="Journal Article"&gt;17&lt;/ref-type&gt;&lt;contributors&gt;&lt;authors&gt;&lt;author&gt;Tsai, Stephen W.&lt;/author&gt;&lt;/authors&gt;&lt;/contributors&gt;&lt;titles&gt;&lt;title&gt;Strength Characteristics of Composite Materials&lt;/title&gt;&lt;secondary-title&gt;Strength Characteristics of Composite Materials&lt;/secondary-title&gt;&lt;/titles&gt;&lt;periodical&gt;&lt;full-title&gt;Strength Characteristics of Composite Materials&lt;/full-title&gt;&lt;/periodical&gt;&lt;dates&gt;&lt;year&gt;1965&lt;/year&gt;&lt;/dates&gt;&lt;urls&gt;&lt;/urls&gt;&lt;/record&gt;&lt;/Cite&gt;&lt;/EndNote&gt;</w:instrText>
      </w:r>
      <w:r w:rsidR="00023540">
        <w:fldChar w:fldCharType="separate"/>
      </w:r>
      <w:r w:rsidR="00AE46CA" w:rsidRPr="00AE46CA">
        <w:rPr>
          <w:noProof/>
          <w:vertAlign w:val="superscript"/>
        </w:rPr>
        <w:t>[13]</w:t>
      </w:r>
      <w:r w:rsidR="00023540">
        <w:fldChar w:fldCharType="end"/>
      </w:r>
      <w:r w:rsidR="00611E64">
        <w:rPr>
          <w:rFonts w:hint="eastAsia"/>
        </w:rPr>
        <w:t>，</w:t>
      </w:r>
      <w:r w:rsidR="00611E64">
        <w:rPr>
          <w:rFonts w:hint="eastAsia"/>
        </w:rPr>
        <w:t>Azzi-Tsai</w:t>
      </w:r>
      <w:r w:rsidR="00597CBF">
        <w:fldChar w:fldCharType="begin"/>
      </w:r>
      <w:r w:rsidR="00AE46CA">
        <w:instrText xml:space="preserve"> ADDIN EN.CITE &lt;EndNote&gt;&lt;Cite&gt;&lt;Author&gt;Azzi&lt;/Author&gt;&lt;Year&gt;1965&lt;/Year&gt;&lt;RecNum&gt;24&lt;/RecNum&gt;&lt;DisplayText&gt;&lt;style face="superscript"&gt;[14]&lt;/style&gt;&lt;/DisplayText&gt;&lt;record&gt;&lt;rec-number&gt;24&lt;/rec-number&gt;&lt;foreign-keys&gt;&lt;key app="EN" db-id="d0sfddx2k5av2tedxt1xdxdisw9ezzp5sxez" timestamp="1521623957"&gt;24&lt;/key&gt;&lt;/foreign-keys&gt;&lt;ref-type name="Journal Article"&gt;17&lt;/ref-type&gt;&lt;contributors&gt;&lt;authors&gt;&lt;author&gt;Azzi, V. D.&lt;/author&gt;&lt;author&gt;Tsai, S. W.&lt;/author&gt;&lt;/authors&gt;&lt;/contributors&gt;&lt;titles&gt;&lt;title&gt;Anisotropic strength of composites&lt;/title&gt;&lt;secondary-title&gt;Experimental Mechanics&lt;/secondary-title&gt;&lt;/titles&gt;&lt;periodical&gt;&lt;full-title&gt;Experimental Mechanics&lt;/full-title&gt;&lt;/periodical&gt;&lt;pages&gt;283-288&lt;/pages&gt;&lt;volume&gt;5&lt;/volume&gt;&lt;number&gt;9&lt;/number&gt;&lt;dates&gt;&lt;year&gt;1965&lt;/year&gt;&lt;/dates&gt;&lt;urls&gt;&lt;/urls&gt;&lt;/record&gt;&lt;/Cite&gt;&lt;/EndNote&gt;</w:instrText>
      </w:r>
      <w:r w:rsidR="00597CBF">
        <w:fldChar w:fldCharType="separate"/>
      </w:r>
      <w:r w:rsidR="00AE46CA" w:rsidRPr="00AE46CA">
        <w:rPr>
          <w:noProof/>
          <w:vertAlign w:val="superscript"/>
        </w:rPr>
        <w:t>[14]</w:t>
      </w:r>
      <w:r w:rsidR="00597CBF">
        <w:fldChar w:fldCharType="end"/>
      </w:r>
      <w:r w:rsidR="00611E64">
        <w:rPr>
          <w:rFonts w:hint="eastAsia"/>
        </w:rPr>
        <w:t>，</w:t>
      </w:r>
      <w:r w:rsidR="00611E64">
        <w:rPr>
          <w:rFonts w:hint="eastAsia"/>
        </w:rPr>
        <w:t>Hoffman</w:t>
      </w:r>
      <w:r w:rsidR="00597CBF">
        <w:fldChar w:fldCharType="begin"/>
      </w:r>
      <w:r w:rsidR="00AE46CA">
        <w:instrText xml:space="preserve"> ADDIN EN.CITE &lt;EndNote&gt;&lt;Cite&gt;&lt;Author&gt;Hoffman&lt;/Author&gt;&lt;Year&gt;1967&lt;/Year&gt;&lt;RecNum&gt;25&lt;/RecNum&gt;&lt;DisplayText&gt;&lt;style face="superscript"&gt;[15]&lt;/style&gt;&lt;/DisplayText&gt;&lt;record&gt;&lt;rec-number&gt;25&lt;/rec-number&gt;&lt;foreign-keys&gt;&lt;key app="EN" db-id="d0sfddx2k5av2tedxt1xdxdisw9ezzp5sxez" timestamp="1521623982"&gt;25&lt;/key&gt;&lt;/foreign-keys&gt;&lt;ref-type name="Journal Article"&gt;17&lt;/ref-type&gt;&lt;contributors&gt;&lt;authors&gt;&lt;author&gt;Hoffman, O&lt;/author&gt;&lt;/authors&gt;&lt;/contributors&gt;&lt;titles&gt;&lt;title&gt;The Brittle Strength of Orthotropic Materials&lt;/title&gt;&lt;secondary-title&gt;Journal of Composite Materials&lt;/secondary-title&gt;&lt;/titles&gt;&lt;periodical&gt;&lt;full-title&gt;Journal of Composite Materials&lt;/full-title&gt;&lt;/periodical&gt;&lt;pages&gt;200-206&lt;/pages&gt;&lt;volume&gt;1&lt;/volume&gt;&lt;number&gt;2&lt;/number&gt;&lt;dates&gt;&lt;year&gt;1967&lt;/year&gt;&lt;/dates&gt;&lt;urls&gt;&lt;/urls&gt;&lt;/record&gt;&lt;/Cite&gt;&lt;/EndNote&gt;</w:instrText>
      </w:r>
      <w:r w:rsidR="00597CBF">
        <w:fldChar w:fldCharType="separate"/>
      </w:r>
      <w:r w:rsidR="00AE46CA" w:rsidRPr="00AE46CA">
        <w:rPr>
          <w:noProof/>
          <w:vertAlign w:val="superscript"/>
        </w:rPr>
        <w:t>[15]</w:t>
      </w:r>
      <w:r w:rsidR="00597CBF">
        <w:fldChar w:fldCharType="end"/>
      </w:r>
      <w:r w:rsidR="00611E64">
        <w:rPr>
          <w:rFonts w:hint="eastAsia"/>
        </w:rPr>
        <w:t>以及</w:t>
      </w:r>
      <w:r w:rsidR="00611E64">
        <w:rPr>
          <w:rFonts w:hint="eastAsia"/>
        </w:rPr>
        <w:t>Chamis</w:t>
      </w:r>
      <w:r w:rsidR="00597CBF">
        <w:fldChar w:fldCharType="begin"/>
      </w:r>
      <w:r w:rsidR="00AE46CA">
        <w:instrText xml:space="preserve"> ADDIN EN.CITE &lt;EndNote&gt;&lt;Cite&gt;&lt;Author&gt;Chamis&lt;/Author&gt;&lt;Year&gt;1969&lt;/Year&gt;&lt;RecNum&gt;26&lt;/RecNum&gt;&lt;DisplayText&gt;&lt;style face="superscript"&gt;[16]&lt;/style&gt;&lt;/DisplayText&gt;&lt;record&gt;&lt;rec-number&gt;26&lt;/rec-number&gt;&lt;foreign-keys&gt;&lt;key app="EN" db-id="d0sfddx2k5av2tedxt1xdxdisw9ezzp5sxez" timestamp="1521624003"&gt;26&lt;/key&gt;&lt;/foreign-keys&gt;&lt;ref-type name="Journal Article"&gt;17&lt;/ref-type&gt;&lt;contributors&gt;&lt;authors&gt;&lt;author&gt;Chamis, C. C.&lt;/author&gt;&lt;/authors&gt;&lt;/contributors&gt;&lt;titles&gt;&lt;title&gt;Failure Criteria for Filamentary Composites&lt;/title&gt;&lt;secondary-title&gt;Composite Materials Testing &amp;amp; Design Astm Stp&lt;/secondary-title&gt;&lt;/titles&gt;&lt;periodical&gt;&lt;full-title&gt;Composite Materials Testing &amp;amp; Design Astm Stp&lt;/full-title&gt;&lt;/periodical&gt;&lt;dates&gt;&lt;year&gt;1969&lt;/year&gt;&lt;/dates&gt;&lt;urls&gt;&lt;/urls&gt;&lt;/record&gt;&lt;/Cite&gt;&lt;/EndNote&gt;</w:instrText>
      </w:r>
      <w:r w:rsidR="00597CBF">
        <w:fldChar w:fldCharType="separate"/>
      </w:r>
      <w:r w:rsidR="00AE46CA" w:rsidRPr="00AE46CA">
        <w:rPr>
          <w:noProof/>
          <w:vertAlign w:val="superscript"/>
        </w:rPr>
        <w:t>[16]</w:t>
      </w:r>
      <w:r w:rsidR="00597CBF">
        <w:fldChar w:fldCharType="end"/>
      </w:r>
      <w:r w:rsidR="00611E64">
        <w:rPr>
          <w:rFonts w:hint="eastAsia"/>
        </w:rPr>
        <w:t>提出的准则。</w:t>
      </w:r>
      <w:r w:rsidR="009011C1">
        <w:rPr>
          <w:rFonts w:hint="eastAsia"/>
        </w:rPr>
        <w:t>这些多项式准则都可以</w:t>
      </w:r>
      <w:r w:rsidR="000141CF">
        <w:rPr>
          <w:rFonts w:hint="eastAsia"/>
        </w:rPr>
        <w:t>用</w:t>
      </w:r>
      <w:r w:rsidR="009011C1">
        <w:rPr>
          <w:rFonts w:hint="eastAsia"/>
        </w:rPr>
        <w:t>Tsai-Wu</w:t>
      </w:r>
      <w:r w:rsidR="009011C1">
        <w:rPr>
          <w:rFonts w:hint="eastAsia"/>
        </w:rPr>
        <w:t>准则</w:t>
      </w:r>
      <w:r w:rsidR="000141CF">
        <w:rPr>
          <w:rFonts w:hint="eastAsia"/>
        </w:rPr>
        <w:t>的形式，通过</w:t>
      </w:r>
      <w:r w:rsidR="009011C1">
        <w:rPr>
          <w:rFonts w:hint="eastAsia"/>
        </w:rPr>
        <w:t>取不同的</w:t>
      </w:r>
      <w:r w:rsidR="0015288D">
        <w:rPr>
          <w:rFonts w:hint="eastAsia"/>
        </w:rPr>
        <w:t>参数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hint="eastAsia"/>
              </w:rPr>
              <m:t>i</m:t>
            </m:r>
            <m:r>
              <w:rPr>
                <w:rFonts w:ascii="Cambria Math" w:hAnsi="Cambria Math"/>
              </w:rPr>
              <m:t>j</m:t>
            </m:r>
          </m:sub>
        </m:sSub>
      </m:oMath>
      <w:r w:rsidR="009011C1">
        <w:t>的值来表示</w:t>
      </w:r>
      <w:r w:rsidR="000141CF">
        <w:rPr>
          <w:rFonts w:hint="eastAsia"/>
        </w:rPr>
        <w:t>，目的</w:t>
      </w:r>
      <w:r w:rsidR="000141CF">
        <w:t>在于使得失效面更加符合试验的结果</w:t>
      </w:r>
      <w:r w:rsidR="00BA6226">
        <w:rPr>
          <w:rFonts w:hint="eastAsia"/>
        </w:rPr>
        <w:t>。然而，</w:t>
      </w:r>
      <w:r w:rsidR="00BA6226">
        <w:t>这些准则并没有考虑使层合板产生失效的不同破坏机理</w:t>
      </w:r>
      <w:r w:rsidR="00BA6226">
        <w:rPr>
          <w:rFonts w:hint="eastAsia"/>
        </w:rPr>
        <w:t>，</w:t>
      </w:r>
      <w:r w:rsidR="00E93856">
        <w:rPr>
          <w:rFonts w:hint="eastAsia"/>
        </w:rPr>
        <w:t>事实上，</w:t>
      </w:r>
      <w:r w:rsidR="00D14C15">
        <w:rPr>
          <w:rFonts w:hint="eastAsia"/>
        </w:rPr>
        <w:t>这些准则都考虑了复合材料层合板的各向异性的特性，</w:t>
      </w:r>
      <w:r w:rsidR="00E93856">
        <w:rPr>
          <w:rFonts w:hint="eastAsia"/>
        </w:rPr>
        <w:t>但是并没有考虑它的非均质性。</w:t>
      </w:r>
    </w:p>
    <w:p w14:paraId="3C02AB9A" w14:textId="77777777" w:rsidR="00172C24" w:rsidRPr="00010501" w:rsidRDefault="004945C8" w:rsidP="004F51C4">
      <w:pPr>
        <w:pStyle w:val="4"/>
      </w:pPr>
      <w:r>
        <w:rPr>
          <w:rFonts w:hint="eastAsia"/>
        </w:rPr>
        <w:t>与失效模式相关的失效</w:t>
      </w:r>
      <w:r w:rsidR="00AB71F8">
        <w:rPr>
          <w:rFonts w:hint="eastAsia"/>
        </w:rPr>
        <w:t>准则</w:t>
      </w:r>
    </w:p>
    <w:p w14:paraId="4D7E13AD" w14:textId="77777777" w:rsidR="00172C24" w:rsidRDefault="002D1422" w:rsidP="001B53E2">
      <w:pPr>
        <w:ind w:firstLine="480"/>
      </w:pPr>
      <w:r>
        <w:rPr>
          <w:rFonts w:hint="eastAsia"/>
        </w:rPr>
        <w:t>这一类强度准则普遍考虑了</w:t>
      </w:r>
      <w:r w:rsidR="00BC470E">
        <w:rPr>
          <w:rFonts w:hint="eastAsia"/>
        </w:rPr>
        <w:t>复合材料非均质性的特征会导致出现不同的失效模式</w:t>
      </w:r>
      <w:r w:rsidR="00F63019">
        <w:rPr>
          <w:rFonts w:hint="eastAsia"/>
        </w:rPr>
        <w:t>，所以</w:t>
      </w:r>
      <w:r w:rsidR="00064AA4">
        <w:rPr>
          <w:rFonts w:hint="eastAsia"/>
        </w:rPr>
        <w:t>它的形式是</w:t>
      </w:r>
      <w:r w:rsidR="00F63019">
        <w:rPr>
          <w:rFonts w:hint="eastAsia"/>
        </w:rPr>
        <w:t>通过使用材料的强度，并且考虑了不同的失效模式后建立</w:t>
      </w:r>
      <w:r w:rsidR="000322B2">
        <w:rPr>
          <w:rFonts w:hint="eastAsia"/>
        </w:rPr>
        <w:t>的</w:t>
      </w:r>
      <w:r w:rsidR="00F63019">
        <w:rPr>
          <w:rFonts w:hint="eastAsia"/>
        </w:rPr>
        <w:t>数学</w:t>
      </w:r>
      <w:r w:rsidR="00F018B1">
        <w:rPr>
          <w:rFonts w:hint="eastAsia"/>
        </w:rPr>
        <w:t>表达式</w:t>
      </w:r>
      <w:r w:rsidR="00D8702D">
        <w:rPr>
          <w:rFonts w:hint="eastAsia"/>
        </w:rPr>
        <w:t>。</w:t>
      </w:r>
      <w:r w:rsidR="00731462">
        <w:rPr>
          <w:rFonts w:hint="eastAsia"/>
        </w:rPr>
        <w:t>这些准则的优势</w:t>
      </w:r>
      <w:r w:rsidR="00FD24DD">
        <w:rPr>
          <w:rFonts w:hint="eastAsia"/>
        </w:rPr>
        <w:t>就是可以预测失效的模式，因此也非常适合用于渐进失效分析。</w:t>
      </w:r>
      <w:r w:rsidR="00B140D4">
        <w:rPr>
          <w:rFonts w:hint="eastAsia"/>
        </w:rPr>
        <w:t>这类材料</w:t>
      </w:r>
      <w:r w:rsidR="00B05D62">
        <w:rPr>
          <w:rFonts w:hint="eastAsia"/>
        </w:rPr>
        <w:t>具体来说</w:t>
      </w:r>
      <w:r w:rsidR="00B140D4">
        <w:rPr>
          <w:rFonts w:hint="eastAsia"/>
        </w:rPr>
        <w:t>通常分为两小类：</w:t>
      </w:r>
      <w:r w:rsidR="008624A2">
        <w:rPr>
          <w:rFonts w:hint="eastAsia"/>
        </w:rPr>
        <w:t>第一类是非交互型，</w:t>
      </w:r>
      <w:r w:rsidR="00165E30">
        <w:rPr>
          <w:rFonts w:hint="eastAsia"/>
        </w:rPr>
        <w:t>典型的非交互型失效准则有</w:t>
      </w:r>
      <w:r w:rsidR="00865A6D">
        <w:rPr>
          <w:rFonts w:hint="eastAsia"/>
        </w:rPr>
        <w:t>最大</w:t>
      </w:r>
      <w:r w:rsidR="00D26499">
        <w:rPr>
          <w:rFonts w:hint="eastAsia"/>
        </w:rPr>
        <w:t>应变</w:t>
      </w:r>
      <w:r w:rsidR="00865A6D">
        <w:rPr>
          <w:rFonts w:hint="eastAsia"/>
        </w:rPr>
        <w:t>失效准则</w:t>
      </w:r>
      <w:r w:rsidR="000C284A">
        <w:rPr>
          <w:rFonts w:hint="eastAsia"/>
        </w:rPr>
        <w:t>和最大应力</w:t>
      </w:r>
      <w:commentRangeStart w:id="116"/>
      <w:r w:rsidR="000C284A">
        <w:rPr>
          <w:rFonts w:hint="eastAsia"/>
        </w:rPr>
        <w:t>失效准则</w:t>
      </w:r>
      <w:commentRangeEnd w:id="116"/>
      <w:r w:rsidR="00122E73">
        <w:rPr>
          <w:rStyle w:val="af7"/>
        </w:rPr>
        <w:commentReference w:id="116"/>
      </w:r>
      <w:r w:rsidR="00591702">
        <w:rPr>
          <w:rFonts w:hint="eastAsia"/>
        </w:rPr>
        <w:t>，</w:t>
      </w:r>
      <w:r w:rsidR="0004795A">
        <w:rPr>
          <w:rFonts w:hint="eastAsia"/>
        </w:rPr>
        <w:t>它不考虑作用在材料上的应力和应变的相互作用，这类准则的缺点在于如果结构中一旦出现多向的应力状态，</w:t>
      </w:r>
      <w:r w:rsidR="00AB0719">
        <w:rPr>
          <w:rFonts w:hint="eastAsia"/>
        </w:rPr>
        <w:t>计算的结果往往是错误的。</w:t>
      </w:r>
      <w:r w:rsidR="00CB1BB1">
        <w:rPr>
          <w:rFonts w:hint="eastAsia"/>
        </w:rPr>
        <w:t>所以并</w:t>
      </w:r>
      <w:r w:rsidR="00565156">
        <w:rPr>
          <w:rFonts w:hint="eastAsia"/>
        </w:rPr>
        <w:t>不适合用来检查</w:t>
      </w:r>
      <w:r w:rsidR="00CB1BB1">
        <w:rPr>
          <w:rFonts w:hint="eastAsia"/>
        </w:rPr>
        <w:t>于大开口层合板</w:t>
      </w:r>
      <w:r w:rsidR="00565156">
        <w:rPr>
          <w:rFonts w:hint="eastAsia"/>
        </w:rPr>
        <w:t>中的损伤。</w:t>
      </w:r>
      <w:r w:rsidR="00A15972">
        <w:rPr>
          <w:rFonts w:hint="eastAsia"/>
        </w:rPr>
        <w:t>第二类是交互型理论</w:t>
      </w:r>
      <w:r w:rsidR="006269E9">
        <w:rPr>
          <w:rFonts w:hint="eastAsia"/>
        </w:rPr>
        <w:t>，与第一类相反，它考虑每一种失效模式下，应力之间的耦合关系，其中</w:t>
      </w:r>
      <w:r w:rsidR="002B7177">
        <w:rPr>
          <w:rFonts w:hint="eastAsia"/>
        </w:rPr>
        <w:t>近些年受到广泛使用的方法有</w:t>
      </w:r>
      <w:r w:rsidR="002B7177">
        <w:rPr>
          <w:rFonts w:hint="eastAsia"/>
        </w:rPr>
        <w:t>Hashin-Rotem</w:t>
      </w:r>
      <w:r w:rsidR="0023215C">
        <w:fldChar w:fldCharType="begin"/>
      </w:r>
      <w:r w:rsidR="00AE46CA">
        <w:instrText xml:space="preserve"> ADDIN EN.CITE &lt;EndNote&gt;&lt;Cite&gt;&lt;Author&gt;Hashin&lt;/Author&gt;&lt;Year&gt;1973&lt;/Year&gt;&lt;RecNum&gt;8&lt;/RecNum&gt;&lt;DisplayText&gt;&lt;style face="superscript"&gt;[10]&lt;/style&gt;&lt;/DisplayText&gt;&lt;record&gt;&lt;rec-number&gt;8&lt;/rec-number&gt;&lt;foreign-keys&gt;&lt;key app="EN" db-id="d0sfddx2k5av2tedxt1xdxdisw9ezzp5sxez" timestamp="1521440843"&gt;8&lt;/key&gt;&lt;/foreign-keys&gt;&lt;ref-type name="Journal Article"&gt;17&lt;/ref-type&gt;&lt;contributors&gt;&lt;authors&gt;&lt;author&gt;Hashin, Z.&lt;/author&gt;&lt;author&gt;Rotem, A.&lt;/author&gt;&lt;/authors&gt;&lt;/contributors&gt;&lt;titles&gt;&lt;title&gt;FATIGUE FAILURE CRITERION FOR FIBER REINFORCED MATERIALS&lt;/title&gt;&lt;secondary-title&gt;Journal of Composite Materials&lt;/secondary-title&gt;&lt;/titles&gt;&lt;periodical&gt;&lt;full-title&gt;Journal of Composite Materials&lt;/full-title&gt;&lt;/periodical&gt;&lt;pages&gt;448-464&lt;/pages&gt;&lt;volume&gt;7&lt;/volume&gt;&lt;number&gt;OCT&lt;/number&gt;&lt;dates&gt;&lt;year&gt;1973&lt;/year&gt;&lt;/dates&gt;&lt;isbn&gt;0021-9983&lt;/isbn&gt;&lt;accession-num&gt;WOS:A1973S034000003&lt;/accession-num&gt;&lt;urls&gt;&lt;related-urls&gt;&lt;url&gt;&amp;lt;Go to ISI&amp;gt;://WOS:A1973S034000003&lt;/url&gt;&lt;/related-urls&gt;&lt;/urls&gt;&lt;electronic-resource-num&gt;10.1177/002199837300700404&lt;/electronic-resource-num&gt;&lt;/record&gt;&lt;/Cite&gt;&lt;/EndNote&gt;</w:instrText>
      </w:r>
      <w:r w:rsidR="0023215C">
        <w:fldChar w:fldCharType="separate"/>
      </w:r>
      <w:r w:rsidR="00AE46CA" w:rsidRPr="00AE46CA">
        <w:rPr>
          <w:noProof/>
          <w:vertAlign w:val="superscript"/>
        </w:rPr>
        <w:t>[10]</w:t>
      </w:r>
      <w:r w:rsidR="0023215C">
        <w:fldChar w:fldCharType="end"/>
      </w:r>
      <w:r w:rsidR="002B7177">
        <w:rPr>
          <w:rFonts w:hint="eastAsia"/>
        </w:rPr>
        <w:t>准则</w:t>
      </w:r>
      <w:r w:rsidR="00021CF1">
        <w:rPr>
          <w:rFonts w:hint="eastAsia"/>
        </w:rPr>
        <w:t>，它分为四种失效模式，具体表达式如下</w:t>
      </w:r>
      <w:r w:rsidR="002B7177">
        <w:rPr>
          <w:rFonts w:hint="eastAsia"/>
        </w:rPr>
        <w:t>：</w:t>
      </w:r>
    </w:p>
    <w:p w14:paraId="78C5C0CA" w14:textId="77777777" w:rsidR="004B32AC" w:rsidRDefault="00A707D2" w:rsidP="00646F02">
      <w:pPr>
        <w:ind w:firstLineChars="0" w:firstLine="0"/>
      </w:pPr>
      <w:r>
        <w:rPr>
          <w:rFonts w:hint="eastAsia"/>
        </w:rPr>
        <w:t>(</w:t>
      </w:r>
      <w:r>
        <w:t>I</w:t>
      </w:r>
      <w:r>
        <w:rPr>
          <w:rFonts w:hint="eastAsia"/>
        </w:rPr>
        <w:t>)</w:t>
      </w:r>
      <w:r w:rsidR="00021CF1">
        <w:rPr>
          <w:rFonts w:hint="eastAsia"/>
        </w:rPr>
        <w:t>纤维</w:t>
      </w:r>
      <w:r w:rsidR="00021CF1">
        <w:t>拉伸失效</w:t>
      </w:r>
      <w:r w:rsidR="00021CF1">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40"/>
        <w:gridCol w:w="7678"/>
        <w:gridCol w:w="640"/>
      </w:tblGrid>
      <w:tr w:rsidR="002B5407" w14:paraId="5915DC5E" w14:textId="77777777" w:rsidTr="002B5407">
        <w:trPr>
          <w:jc w:val="center"/>
        </w:trPr>
        <w:tc>
          <w:tcPr>
            <w:tcW w:w="640" w:type="dxa"/>
            <w:tcMar>
              <w:top w:w="60" w:type="dxa"/>
              <w:bottom w:w="60" w:type="dxa"/>
            </w:tcMar>
            <w:vAlign w:val="center"/>
          </w:tcPr>
          <w:p w14:paraId="558209A1" w14:textId="77777777" w:rsidR="002B5407" w:rsidRDefault="002B5407" w:rsidP="002B5407">
            <w:pPr>
              <w:spacing w:line="240" w:lineRule="auto"/>
              <w:ind w:firstLineChars="0" w:firstLine="0"/>
              <w:jc w:val="left"/>
            </w:pPr>
          </w:p>
        </w:tc>
        <w:tc>
          <w:tcPr>
            <w:tcW w:w="7678" w:type="dxa"/>
            <w:tcMar>
              <w:top w:w="60" w:type="dxa"/>
              <w:bottom w:w="60" w:type="dxa"/>
            </w:tcMar>
            <w:vAlign w:val="center"/>
          </w:tcPr>
          <w:p w14:paraId="78B85641" w14:textId="77777777" w:rsidR="002B5407" w:rsidRDefault="00743483" w:rsidP="002B5407">
            <w:pPr>
              <w:spacing w:line="240" w:lineRule="auto"/>
              <w:ind w:firstLineChars="0" w:firstLine="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ft</m:t>
                        </m:r>
                      </m:sub>
                    </m:sSub>
                    <m:r>
                      <w:rPr>
                        <w:rFonts w:ascii="Cambria Math" w:hAnsi="Cambria Math"/>
                      </w:rPr>
                      <m:t>=</m:t>
                    </m:r>
                    <m:d>
                      <m:dPr>
                        <m:ctrlPr>
                          <w:rPr>
                            <w:rFonts w:ascii="Cambria Math" w:hAnsi="Cambria Math"/>
                          </w:rPr>
                        </m:ctrlPr>
                      </m:dPr>
                      <m:e>
                        <m:f>
                          <m:fPr>
                            <m:ctrlPr>
                              <w:rPr>
                                <w:rFonts w:ascii="Cambria Math" w:hAnsi="Cambria Math"/>
                                <w:i/>
                              </w:rPr>
                            </m:ctrlPr>
                          </m:fPr>
                          <m:num>
                            <w:bookmarkStart w:id="117" w:name="OLE_LINK62"/>
                            <w:bookmarkStart w:id="118" w:name="OLE_LINK63"/>
                            <w:bookmarkStart w:id="119" w:name="OLE_LINK64"/>
                            <m:sSub>
                              <m:sSubPr>
                                <m:ctrlPr>
                                  <w:rPr>
                                    <w:rFonts w:ascii="Cambria Math" w:hAnsi="Cambria Math"/>
                                    <w:i/>
                                  </w:rPr>
                                </m:ctrlPr>
                              </m:sSubPr>
                              <m:e>
                                <m:r>
                                  <w:rPr>
                                    <w:rFonts w:ascii="Cambria Math" w:hAnsi="Cambria Math"/>
                                  </w:rPr>
                                  <m:t>σ</m:t>
                                </m:r>
                              </m:e>
                              <m:sub>
                                <m:r>
                                  <w:rPr>
                                    <w:rFonts w:ascii="Cambria Math" w:hAnsi="Cambria Math" w:hint="eastAsia"/>
                                  </w:rPr>
                                  <m:t>11</m:t>
                                </m:r>
                              </m:sub>
                            </m:sSub>
                            <w:bookmarkEnd w:id="117"/>
                            <w:bookmarkEnd w:id="118"/>
                            <w:bookmarkEnd w:id="119"/>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e>
                  <m:sup>
                    <m:r>
                      <w:rPr>
                        <w:rFonts w:ascii="Cambria Math" w:hAnsi="Cambria Math"/>
                      </w:rPr>
                      <m:t>2</m:t>
                    </m:r>
                  </m:sup>
                </m:sSup>
                <m:r>
                  <w:rPr>
                    <w:rFonts w:ascii="Cambria Math" w:hAnsi="Cambria Math"/>
                  </w:rPr>
                  <m:t>≥1           (</m:t>
                </m:r>
                <m:sSub>
                  <m:sSubPr>
                    <m:ctrlPr>
                      <w:rPr>
                        <w:rFonts w:ascii="Cambria Math" w:hAnsi="Cambria Math"/>
                        <w:i/>
                      </w:rPr>
                    </m:ctrlPr>
                  </m:sSubPr>
                  <m:e>
                    <m:r>
                      <w:rPr>
                        <w:rFonts w:ascii="Cambria Math" w:hAnsi="Cambria Math"/>
                      </w:rPr>
                      <m:t>σ</m:t>
                    </m:r>
                  </m:e>
                  <m:sub>
                    <m:r>
                      <w:rPr>
                        <w:rFonts w:ascii="Cambria Math" w:hAnsi="Cambria Math" w:hint="eastAsia"/>
                      </w:rPr>
                      <m:t>11</m:t>
                    </m:r>
                  </m:sub>
                </m:sSub>
                <m:r>
                  <w:rPr>
                    <w:rFonts w:ascii="Cambria Math" w:hAnsi="Cambria Math"/>
                  </w:rPr>
                  <m:t>&gt;0)</m:t>
                </m:r>
              </m:oMath>
            </m:oMathPara>
          </w:p>
        </w:tc>
        <w:tc>
          <w:tcPr>
            <w:tcW w:w="640" w:type="dxa"/>
            <w:tcMar>
              <w:top w:w="60" w:type="dxa"/>
              <w:bottom w:w="60" w:type="dxa"/>
            </w:tcMar>
            <w:vAlign w:val="center"/>
          </w:tcPr>
          <w:p w14:paraId="52D1E39D" w14:textId="77777777" w:rsidR="002B5407" w:rsidRDefault="002B5407" w:rsidP="002B5407">
            <w:pPr>
              <w:spacing w:line="240" w:lineRule="auto"/>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bookmarkStart w:id="120" w:name="ZEqnNum126995"/>
            <w:r>
              <w:instrText>(</w:instrText>
            </w:r>
            <w:fldSimple w:instr=" SEQ MTChap \c \* Arabic \* MERGEFORMAT ">
              <w:r w:rsidR="004414B8">
                <w:rPr>
                  <w:noProof/>
                </w:rPr>
                <w:instrText>1</w:instrText>
              </w:r>
            </w:fldSimple>
            <w:r>
              <w:instrText>.</w:instrText>
            </w:r>
            <w:fldSimple w:instr=" SEQ MTEqn \c \* Arabic \* MERGEFORMAT ">
              <w:r w:rsidR="004414B8">
                <w:rPr>
                  <w:noProof/>
                </w:rPr>
                <w:instrText>3</w:instrText>
              </w:r>
            </w:fldSimple>
            <w:r>
              <w:instrText>)</w:instrText>
            </w:r>
            <w:bookmarkEnd w:id="120"/>
            <w:r>
              <w:fldChar w:fldCharType="end"/>
            </w:r>
          </w:p>
        </w:tc>
      </w:tr>
    </w:tbl>
    <w:p w14:paraId="36B3F64A" w14:textId="77777777" w:rsidR="00A707D2" w:rsidRDefault="00A707D2" w:rsidP="00A707D2">
      <w:pPr>
        <w:ind w:firstLineChars="0" w:firstLine="0"/>
      </w:pPr>
      <w:r>
        <w:rPr>
          <w:rFonts w:hint="eastAsia"/>
        </w:rPr>
        <w:t>(</w:t>
      </w:r>
      <w:r>
        <w:t>II</w:t>
      </w:r>
      <w:r>
        <w:rPr>
          <w:rFonts w:hint="eastAsia"/>
        </w:rPr>
        <w:t>)</w:t>
      </w:r>
      <w:r>
        <w:rPr>
          <w:rFonts w:hint="eastAsia"/>
        </w:rPr>
        <w:t>纤维</w:t>
      </w:r>
      <w:r w:rsidR="00F35531">
        <w:rPr>
          <w:rFonts w:hint="eastAsia"/>
        </w:rPr>
        <w:t>压缩</w:t>
      </w:r>
      <w:r>
        <w:t>失效</w:t>
      </w:r>
      <w:r>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40"/>
        <w:gridCol w:w="7678"/>
        <w:gridCol w:w="640"/>
      </w:tblGrid>
      <w:tr w:rsidR="002B5407" w14:paraId="7354FDC3" w14:textId="77777777" w:rsidTr="002B5407">
        <w:trPr>
          <w:jc w:val="center"/>
        </w:trPr>
        <w:tc>
          <w:tcPr>
            <w:tcW w:w="640" w:type="dxa"/>
            <w:tcMar>
              <w:top w:w="60" w:type="dxa"/>
              <w:bottom w:w="60" w:type="dxa"/>
            </w:tcMar>
            <w:vAlign w:val="center"/>
          </w:tcPr>
          <w:p w14:paraId="30FC3D31" w14:textId="77777777" w:rsidR="002B5407" w:rsidRDefault="002B5407" w:rsidP="002B5407">
            <w:pPr>
              <w:spacing w:line="240" w:lineRule="auto"/>
              <w:ind w:firstLineChars="0" w:firstLine="0"/>
              <w:jc w:val="left"/>
            </w:pPr>
          </w:p>
        </w:tc>
        <w:tc>
          <w:tcPr>
            <w:tcW w:w="7678" w:type="dxa"/>
            <w:tcMar>
              <w:top w:w="60" w:type="dxa"/>
              <w:bottom w:w="60" w:type="dxa"/>
            </w:tcMar>
            <w:vAlign w:val="center"/>
          </w:tcPr>
          <w:p w14:paraId="57C43F24" w14:textId="77777777" w:rsidR="002B5407" w:rsidRDefault="00743483" w:rsidP="002B5407">
            <w:pPr>
              <w:spacing w:line="240" w:lineRule="auto"/>
              <w:ind w:firstLineChars="0" w:firstLine="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fc</m:t>
                        </m:r>
                      </m:sub>
                    </m:sSub>
                    <m:r>
                      <w:rPr>
                        <w:rFonts w:ascii="Cambria Math" w:hAnsi="Cambria Math"/>
                      </w:rPr>
                      <m:t>=</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hint="eastAsia"/>
                                  </w:rPr>
                                  <m:t>11</m:t>
                                </m:r>
                              </m:sub>
                            </m:sSub>
                          </m:num>
                          <m:den>
                            <m:sSub>
                              <m:sSubPr>
                                <m:ctrlPr>
                                  <w:rPr>
                                    <w:rFonts w:ascii="Cambria Math" w:hAnsi="Cambria Math"/>
                                    <w:i/>
                                  </w:rPr>
                                </m:ctrlPr>
                              </m:sSubPr>
                              <m:e>
                                <m:r>
                                  <w:rPr>
                                    <w:rFonts w:ascii="Cambria Math" w:hAnsi="Cambria Math"/>
                                  </w:rPr>
                                  <m:t>X</m:t>
                                </m:r>
                              </m:e>
                              <m:sub>
                                <m:r>
                                  <w:rPr>
                                    <w:rFonts w:ascii="Cambria Math" w:hAnsi="Cambria Math" w:hint="eastAsia"/>
                                  </w:rPr>
                                  <m:t>C</m:t>
                                </m:r>
                              </m:sub>
                            </m:sSub>
                          </m:den>
                        </m:f>
                      </m:e>
                    </m:d>
                  </m:e>
                  <m:sup>
                    <m:r>
                      <w:rPr>
                        <w:rFonts w:ascii="Cambria Math" w:hAnsi="Cambria Math"/>
                      </w:rPr>
                      <m:t>2</m:t>
                    </m:r>
                  </m:sup>
                </m:sSup>
                <m:r>
                  <w:rPr>
                    <w:rFonts w:ascii="Cambria Math" w:hAnsi="Cambria Math"/>
                  </w:rPr>
                  <m:t>≥1           (</m:t>
                </m:r>
                <m:sSub>
                  <m:sSubPr>
                    <m:ctrlPr>
                      <w:rPr>
                        <w:rFonts w:ascii="Cambria Math" w:hAnsi="Cambria Math"/>
                        <w:i/>
                      </w:rPr>
                    </m:ctrlPr>
                  </m:sSubPr>
                  <m:e>
                    <m:r>
                      <w:rPr>
                        <w:rFonts w:ascii="Cambria Math" w:hAnsi="Cambria Math"/>
                      </w:rPr>
                      <m:t>σ</m:t>
                    </m:r>
                  </m:e>
                  <m:sub>
                    <m:r>
                      <w:rPr>
                        <w:rFonts w:ascii="Cambria Math" w:hAnsi="Cambria Math" w:hint="eastAsia"/>
                      </w:rPr>
                      <m:t>11</m:t>
                    </m:r>
                  </m:sub>
                </m:sSub>
                <m:r>
                  <w:rPr>
                    <w:rFonts w:ascii="Cambria Math" w:hAnsi="Cambria Math"/>
                  </w:rPr>
                  <m:t>&lt;0)</m:t>
                </m:r>
              </m:oMath>
            </m:oMathPara>
          </w:p>
        </w:tc>
        <w:tc>
          <w:tcPr>
            <w:tcW w:w="640" w:type="dxa"/>
            <w:tcMar>
              <w:top w:w="60" w:type="dxa"/>
              <w:bottom w:w="60" w:type="dxa"/>
            </w:tcMar>
            <w:vAlign w:val="center"/>
          </w:tcPr>
          <w:p w14:paraId="1EB726B7" w14:textId="77777777" w:rsidR="002B5407" w:rsidRDefault="002B5407" w:rsidP="002B5407">
            <w:pPr>
              <w:spacing w:line="240" w:lineRule="auto"/>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414B8">
                <w:rPr>
                  <w:noProof/>
                </w:rPr>
                <w:instrText>1</w:instrText>
              </w:r>
            </w:fldSimple>
            <w:r>
              <w:instrText>.</w:instrText>
            </w:r>
            <w:fldSimple w:instr=" SEQ MTEqn \c \* Arabic \* MERGEFORMAT ">
              <w:r w:rsidR="004414B8">
                <w:rPr>
                  <w:noProof/>
                </w:rPr>
                <w:instrText>4</w:instrText>
              </w:r>
            </w:fldSimple>
            <w:r>
              <w:instrText>)</w:instrText>
            </w:r>
            <w:r>
              <w:fldChar w:fldCharType="end"/>
            </w:r>
          </w:p>
        </w:tc>
      </w:tr>
    </w:tbl>
    <w:p w14:paraId="1E982664" w14:textId="77777777" w:rsidR="00EA61B0" w:rsidRDefault="00EA61B0" w:rsidP="00EA61B0">
      <w:pPr>
        <w:ind w:firstLineChars="0" w:firstLine="0"/>
      </w:pPr>
      <w:r>
        <w:rPr>
          <w:rFonts w:hint="eastAsia"/>
        </w:rPr>
        <w:t>(</w:t>
      </w:r>
      <w:r>
        <w:t>I</w:t>
      </w:r>
      <w:r w:rsidR="00602C24">
        <w:rPr>
          <w:rFonts w:hint="eastAsia"/>
        </w:rPr>
        <w:t>II</w:t>
      </w:r>
      <w:r>
        <w:rPr>
          <w:rFonts w:hint="eastAsia"/>
        </w:rPr>
        <w:t>)</w:t>
      </w:r>
      <w:r w:rsidR="00602C24">
        <w:rPr>
          <w:rFonts w:hint="eastAsia"/>
        </w:rPr>
        <w:t>基体</w:t>
      </w:r>
      <w:r>
        <w:t>拉伸失效</w:t>
      </w:r>
      <w:r>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40"/>
        <w:gridCol w:w="7678"/>
        <w:gridCol w:w="640"/>
      </w:tblGrid>
      <w:tr w:rsidR="00A92FC6" w14:paraId="22D7A249" w14:textId="77777777" w:rsidTr="00A92FC6">
        <w:trPr>
          <w:jc w:val="center"/>
        </w:trPr>
        <w:tc>
          <w:tcPr>
            <w:tcW w:w="640" w:type="dxa"/>
            <w:tcMar>
              <w:top w:w="60" w:type="dxa"/>
              <w:bottom w:w="60" w:type="dxa"/>
            </w:tcMar>
            <w:vAlign w:val="center"/>
          </w:tcPr>
          <w:p w14:paraId="4E058A3E" w14:textId="77777777" w:rsidR="00A92FC6" w:rsidRDefault="00A92FC6" w:rsidP="00A92FC6">
            <w:pPr>
              <w:spacing w:line="240" w:lineRule="auto"/>
              <w:ind w:firstLineChars="0" w:firstLine="0"/>
              <w:jc w:val="left"/>
            </w:pPr>
          </w:p>
        </w:tc>
        <w:tc>
          <w:tcPr>
            <w:tcW w:w="7678" w:type="dxa"/>
            <w:tcMar>
              <w:top w:w="60" w:type="dxa"/>
              <w:bottom w:w="60" w:type="dxa"/>
            </w:tcMar>
            <w:vAlign w:val="center"/>
          </w:tcPr>
          <w:p w14:paraId="4595440A" w14:textId="77777777" w:rsidR="00A92FC6" w:rsidRDefault="00743483" w:rsidP="00A92FC6">
            <w:pPr>
              <w:spacing w:line="240" w:lineRule="auto"/>
              <w:ind w:firstLineChars="0" w:firstLine="0"/>
              <w:jc w:val="center"/>
            </w:pPr>
            <m:oMathPara>
              <m:oMath>
                <m:sSup>
                  <m:sSupPr>
                    <m:ctrlPr>
                      <w:rPr>
                        <w:rFonts w:ascii="Cambria Math" w:hAnsi="Cambria Math"/>
                        <w:i/>
                      </w:rPr>
                    </m:ctrlPr>
                  </m:sSupPr>
                  <m:e>
                    <w:bookmarkStart w:id="121" w:name="OLE_LINK68"/>
                    <w:bookmarkStart w:id="122" w:name="OLE_LINK69"/>
                    <m:sSub>
                      <m:sSubPr>
                        <m:ctrlPr>
                          <w:rPr>
                            <w:rFonts w:ascii="Cambria Math" w:hAnsi="Cambria Math"/>
                            <w:i/>
                          </w:rPr>
                        </m:ctrlPr>
                      </m:sSubPr>
                      <m:e>
                        <m:r>
                          <w:rPr>
                            <w:rFonts w:ascii="Cambria Math" w:hAnsi="Cambria Math"/>
                          </w:rPr>
                          <m:t>f</m:t>
                        </m:r>
                      </m:e>
                      <m:sub>
                        <m:r>
                          <w:rPr>
                            <w:rFonts w:ascii="Cambria Math" w:hAnsi="Cambria Math"/>
                          </w:rPr>
                          <m:t>mt</m:t>
                        </m:r>
                      </m:sub>
                    </m:sSub>
                    <m:r>
                      <w:rPr>
                        <w:rFonts w:ascii="Cambria Math" w:hAnsi="Cambria Math"/>
                      </w:rPr>
                      <m:t>=</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hint="eastAsia"/>
                                  </w:rPr>
                                  <m:t>22</m:t>
                                </m:r>
                              </m:sub>
                            </m:sSub>
                          </m:num>
                          <m:den>
                            <m:sSub>
                              <m:sSubPr>
                                <m:ctrlPr>
                                  <w:rPr>
                                    <w:rFonts w:ascii="Cambria Math" w:hAnsi="Cambria Math"/>
                                    <w:i/>
                                  </w:rPr>
                                </m:ctrlPr>
                              </m:sSubPr>
                              <m:e>
                                <m:r>
                                  <w:rPr>
                                    <w:rFonts w:ascii="Cambria Math" w:hAnsi="Cambria Math" w:hint="eastAsia"/>
                                  </w:rPr>
                                  <m:t>Y</m:t>
                                </m:r>
                              </m:e>
                              <m:sub>
                                <m:r>
                                  <w:rPr>
                                    <w:rFonts w:ascii="Cambria Math" w:hAnsi="Cambria Math"/>
                                  </w:rPr>
                                  <m:t>T</m:t>
                                </m:r>
                              </m:sub>
                            </m:sSub>
                          </m:den>
                        </m:f>
                      </m:e>
                    </m:d>
                    <w:bookmarkEnd w:id="121"/>
                    <w:bookmarkEnd w:id="122"/>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hint="eastAsia"/>
                                  </w:rPr>
                                  <m:t>12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12</m:t>
                                </m:r>
                              </m:sub>
                            </m:sSub>
                          </m:den>
                        </m:f>
                      </m:e>
                    </m:d>
                  </m:e>
                  <m:sup>
                    <m:r>
                      <w:rPr>
                        <w:rFonts w:ascii="Cambria Math" w:hAnsi="Cambria Math"/>
                      </w:rPr>
                      <m:t>2</m:t>
                    </m:r>
                  </m:sup>
                </m:sSup>
                <m:r>
                  <w:rPr>
                    <w:rFonts w:ascii="Cambria Math" w:hAnsi="Cambria Math"/>
                  </w:rPr>
                  <m:t>≥1           (</m:t>
                </m:r>
                <m:sSub>
                  <m:sSubPr>
                    <m:ctrlPr>
                      <w:rPr>
                        <w:rFonts w:ascii="Cambria Math" w:hAnsi="Cambria Math"/>
                        <w:i/>
                      </w:rPr>
                    </m:ctrlPr>
                  </m:sSubPr>
                  <m:e>
                    <m:r>
                      <w:rPr>
                        <w:rFonts w:ascii="Cambria Math" w:hAnsi="Cambria Math"/>
                      </w:rPr>
                      <m:t>σ</m:t>
                    </m:r>
                  </m:e>
                  <m:sub>
                    <m:r>
                      <w:rPr>
                        <w:rFonts w:ascii="Cambria Math" w:hAnsi="Cambria Math" w:hint="eastAsia"/>
                      </w:rPr>
                      <m:t>22</m:t>
                    </m:r>
                  </m:sub>
                </m:sSub>
                <m:r>
                  <w:rPr>
                    <w:rFonts w:ascii="Cambria Math" w:hAnsi="Cambria Math"/>
                  </w:rPr>
                  <m:t>&gt;0)</m:t>
                </m:r>
              </m:oMath>
            </m:oMathPara>
          </w:p>
        </w:tc>
        <w:tc>
          <w:tcPr>
            <w:tcW w:w="640" w:type="dxa"/>
            <w:tcMar>
              <w:top w:w="60" w:type="dxa"/>
              <w:bottom w:w="60" w:type="dxa"/>
            </w:tcMar>
            <w:vAlign w:val="center"/>
          </w:tcPr>
          <w:p w14:paraId="0A601378" w14:textId="77777777" w:rsidR="00A92FC6" w:rsidRDefault="002B5407" w:rsidP="00A92FC6">
            <w:pPr>
              <w:spacing w:line="240" w:lineRule="auto"/>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bookmarkStart w:id="123" w:name="OLE_LINK65"/>
            <w:bookmarkStart w:id="124" w:name="OLE_LINK67"/>
            <w:bookmarkStart w:id="125" w:name="OLE_LINK70"/>
            <w:bookmarkStart w:id="126" w:name="OLE_LINK74"/>
            <w:bookmarkStart w:id="127" w:name="OLE_LINK75"/>
            <w:r>
              <w:instrText>(</w:instrText>
            </w:r>
            <w:fldSimple w:instr=" SEQ MTChap \c \* Arabic \* MERGEFORMAT ">
              <w:r w:rsidR="004414B8">
                <w:rPr>
                  <w:noProof/>
                </w:rPr>
                <w:instrText>1</w:instrText>
              </w:r>
            </w:fldSimple>
            <w:r>
              <w:instrText>.</w:instrText>
            </w:r>
            <w:fldSimple w:instr=" SEQ MTEqn \c \* Arabic \* MERGEFORMAT ">
              <w:r w:rsidR="004414B8">
                <w:rPr>
                  <w:noProof/>
                </w:rPr>
                <w:instrText>5</w:instrText>
              </w:r>
            </w:fldSimple>
            <w:r>
              <w:instrText>)</w:instrText>
            </w:r>
            <w:bookmarkEnd w:id="123"/>
            <w:bookmarkEnd w:id="124"/>
            <w:bookmarkEnd w:id="125"/>
            <w:bookmarkEnd w:id="126"/>
            <w:bookmarkEnd w:id="127"/>
            <w:r>
              <w:fldChar w:fldCharType="end"/>
            </w:r>
          </w:p>
        </w:tc>
      </w:tr>
    </w:tbl>
    <w:p w14:paraId="45798D21" w14:textId="77777777" w:rsidR="00EA61B0" w:rsidRDefault="00EA61B0" w:rsidP="00EA61B0">
      <w:pPr>
        <w:ind w:firstLineChars="0" w:firstLine="0"/>
      </w:pPr>
      <w:r>
        <w:rPr>
          <w:rFonts w:hint="eastAsia"/>
        </w:rPr>
        <w:t>(</w:t>
      </w:r>
      <w:r>
        <w:t>I</w:t>
      </w:r>
      <w:r w:rsidR="00602C24">
        <w:rPr>
          <w:rFonts w:hint="eastAsia"/>
        </w:rPr>
        <w:t>V</w:t>
      </w:r>
      <w:r>
        <w:rPr>
          <w:rFonts w:hint="eastAsia"/>
        </w:rPr>
        <w:t>)</w:t>
      </w:r>
      <w:r w:rsidR="00602C24">
        <w:rPr>
          <w:rFonts w:hint="eastAsia"/>
        </w:rPr>
        <w:t>基体压缩</w:t>
      </w:r>
      <w:r>
        <w:t>失效</w:t>
      </w:r>
      <w:r>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40"/>
        <w:gridCol w:w="7678"/>
        <w:gridCol w:w="640"/>
      </w:tblGrid>
      <w:tr w:rsidR="002B5407" w14:paraId="1C7FB56C" w14:textId="77777777" w:rsidTr="002B5407">
        <w:trPr>
          <w:jc w:val="center"/>
        </w:trPr>
        <w:tc>
          <w:tcPr>
            <w:tcW w:w="640" w:type="dxa"/>
            <w:tcMar>
              <w:top w:w="60" w:type="dxa"/>
              <w:bottom w:w="60" w:type="dxa"/>
            </w:tcMar>
            <w:vAlign w:val="center"/>
          </w:tcPr>
          <w:p w14:paraId="6328172F" w14:textId="77777777" w:rsidR="002B5407" w:rsidRDefault="002B5407" w:rsidP="002B5407">
            <w:pPr>
              <w:spacing w:line="240" w:lineRule="auto"/>
              <w:ind w:firstLineChars="0" w:firstLine="0"/>
              <w:jc w:val="left"/>
            </w:pPr>
          </w:p>
        </w:tc>
        <w:tc>
          <w:tcPr>
            <w:tcW w:w="7678" w:type="dxa"/>
            <w:tcMar>
              <w:top w:w="60" w:type="dxa"/>
              <w:bottom w:w="60" w:type="dxa"/>
            </w:tcMar>
            <w:vAlign w:val="center"/>
          </w:tcPr>
          <w:p w14:paraId="140E4B01" w14:textId="77777777" w:rsidR="002B5407" w:rsidRDefault="00743483" w:rsidP="002B5407">
            <w:pPr>
              <w:spacing w:line="240" w:lineRule="auto"/>
              <w:ind w:firstLineChars="0" w:firstLine="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mc</m:t>
                        </m:r>
                      </m:sub>
                    </m:sSub>
                    <m:r>
                      <w:rPr>
                        <w:rFonts w:ascii="Cambria Math" w:hAnsi="Cambria Math"/>
                      </w:rPr>
                      <m:t>=</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hint="eastAsia"/>
                                  </w:rPr>
                                  <m:t>22</m:t>
                                </m:r>
                              </m:sub>
                            </m:sSub>
                          </m:num>
                          <m:den>
                            <m:sSub>
                              <m:sSubPr>
                                <m:ctrlPr>
                                  <w:rPr>
                                    <w:rFonts w:ascii="Cambria Math" w:hAnsi="Cambria Math"/>
                                    <w:i/>
                                  </w:rPr>
                                </m:ctrlPr>
                              </m:sSubPr>
                              <m:e>
                                <m:r>
                                  <w:rPr>
                                    <w:rFonts w:ascii="Cambria Math" w:hAnsi="Cambria Math" w:hint="eastAsia"/>
                                  </w:rPr>
                                  <m:t>Y</m:t>
                                </m:r>
                              </m:e>
                              <m:sub>
                                <m:r>
                                  <w:rPr>
                                    <w:rFonts w:ascii="Cambria Math" w:hAnsi="Cambria Math"/>
                                  </w:rPr>
                                  <m:t>C</m:t>
                                </m:r>
                              </m:sub>
                            </m:sSub>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hint="eastAsia"/>
                                  </w:rPr>
                                  <m:t>12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12</m:t>
                                </m:r>
                              </m:sub>
                            </m:sSub>
                          </m:den>
                        </m:f>
                      </m:e>
                    </m:d>
                  </m:e>
                  <m:sup>
                    <m:r>
                      <w:rPr>
                        <w:rFonts w:ascii="Cambria Math" w:hAnsi="Cambria Math"/>
                      </w:rPr>
                      <m:t>2</m:t>
                    </m:r>
                  </m:sup>
                </m:sSup>
                <m:r>
                  <w:rPr>
                    <w:rFonts w:ascii="Cambria Math" w:hAnsi="Cambria Math"/>
                  </w:rPr>
                  <m:t>≥1           (</m:t>
                </m:r>
                <m:sSub>
                  <m:sSubPr>
                    <m:ctrlPr>
                      <w:rPr>
                        <w:rFonts w:ascii="Cambria Math" w:hAnsi="Cambria Math"/>
                        <w:i/>
                      </w:rPr>
                    </m:ctrlPr>
                  </m:sSubPr>
                  <m:e>
                    <m:r>
                      <w:rPr>
                        <w:rFonts w:ascii="Cambria Math" w:hAnsi="Cambria Math"/>
                      </w:rPr>
                      <m:t>σ</m:t>
                    </m:r>
                  </m:e>
                  <m:sub>
                    <m:r>
                      <w:rPr>
                        <w:rFonts w:ascii="Cambria Math" w:hAnsi="Cambria Math" w:hint="eastAsia"/>
                      </w:rPr>
                      <m:t>22</m:t>
                    </m:r>
                  </m:sub>
                </m:sSub>
                <m:r>
                  <w:rPr>
                    <w:rFonts w:ascii="Cambria Math" w:hAnsi="Cambria Math"/>
                  </w:rPr>
                  <m:t>&lt;0)</m:t>
                </m:r>
              </m:oMath>
            </m:oMathPara>
          </w:p>
        </w:tc>
        <w:tc>
          <w:tcPr>
            <w:tcW w:w="640" w:type="dxa"/>
            <w:tcMar>
              <w:top w:w="60" w:type="dxa"/>
              <w:bottom w:w="60" w:type="dxa"/>
            </w:tcMar>
            <w:vAlign w:val="center"/>
          </w:tcPr>
          <w:p w14:paraId="0360328B" w14:textId="77777777" w:rsidR="002B5407" w:rsidRDefault="002B5407" w:rsidP="002B5407">
            <w:pPr>
              <w:spacing w:line="240" w:lineRule="auto"/>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bookmarkStart w:id="128" w:name="ZEqnNum209100"/>
            <w:r>
              <w:instrText>(</w:instrText>
            </w:r>
            <w:fldSimple w:instr=" SEQ MTChap \c \* Arabic \* MERGEFORMAT ">
              <w:r w:rsidR="004414B8">
                <w:rPr>
                  <w:noProof/>
                </w:rPr>
                <w:instrText>1</w:instrText>
              </w:r>
            </w:fldSimple>
            <w:r>
              <w:instrText>.</w:instrText>
            </w:r>
            <w:fldSimple w:instr=" SEQ MTEqn \c \* Arabic \* MERGEFORMAT ">
              <w:r w:rsidR="004414B8">
                <w:rPr>
                  <w:noProof/>
                </w:rPr>
                <w:instrText>6</w:instrText>
              </w:r>
            </w:fldSimple>
            <w:r>
              <w:instrText>)</w:instrText>
            </w:r>
            <w:bookmarkEnd w:id="128"/>
            <w:r>
              <w:fldChar w:fldCharType="end"/>
            </w:r>
          </w:p>
        </w:tc>
      </w:tr>
    </w:tbl>
    <w:p w14:paraId="6A5FA92D" w14:textId="77777777" w:rsidR="00EA61B0" w:rsidRPr="00646F02" w:rsidRDefault="00EA61B0" w:rsidP="00EA61B0">
      <w:pPr>
        <w:spacing w:line="240" w:lineRule="auto"/>
        <w:ind w:firstLineChars="0" w:firstLine="0"/>
      </w:pPr>
    </w:p>
    <w:p w14:paraId="72EA2558" w14:textId="77777777" w:rsidR="00646F02" w:rsidRPr="00390C7B" w:rsidRDefault="00040987" w:rsidP="00181624">
      <w:pPr>
        <w:ind w:firstLineChars="0" w:firstLine="0"/>
        <w:rPr>
          <w:vertAlign w:val="subscript"/>
        </w:rPr>
      </w:pPr>
      <w:r>
        <w:rPr>
          <w:rFonts w:hint="eastAsia"/>
        </w:rPr>
        <w:t>式中，</w:t>
      </w:r>
      <w:r w:rsidR="00262F27">
        <w:rPr>
          <w:rFonts w:hint="eastAsia"/>
        </w:rPr>
        <w:t>Xt</w:t>
      </w:r>
      <w:r w:rsidR="00C41582">
        <w:rPr>
          <w:rFonts w:hint="eastAsia"/>
        </w:rPr>
        <w:t>（</w:t>
      </w:r>
      <w:r w:rsidR="00C41582">
        <w:rPr>
          <w:rFonts w:hint="eastAsia"/>
        </w:rPr>
        <w:t>Xc</w:t>
      </w:r>
      <w:r w:rsidR="00C41582">
        <w:rPr>
          <w:rFonts w:hint="eastAsia"/>
        </w:rPr>
        <w:t>）</w:t>
      </w:r>
      <w:r w:rsidR="00262F27">
        <w:rPr>
          <w:rFonts w:hint="eastAsia"/>
        </w:rPr>
        <w:t>为</w:t>
      </w:r>
      <w:r w:rsidR="001D4EEF">
        <w:rPr>
          <w:rFonts w:hint="eastAsia"/>
        </w:rPr>
        <w:t>单层板在纤维方向上的拉伸</w:t>
      </w:r>
      <w:r w:rsidR="00C41582">
        <w:rPr>
          <w:rFonts w:hint="eastAsia"/>
        </w:rPr>
        <w:t>（压缩）</w:t>
      </w:r>
      <w:bookmarkStart w:id="129" w:name="OLE_LINK97"/>
      <w:r w:rsidR="001D4EEF">
        <w:rPr>
          <w:rFonts w:hint="eastAsia"/>
        </w:rPr>
        <w:t>强</w:t>
      </w:r>
      <w:bookmarkEnd w:id="129"/>
      <w:r w:rsidR="001D4EEF">
        <w:rPr>
          <w:rFonts w:hint="eastAsia"/>
        </w:rPr>
        <w:t>度</w:t>
      </w:r>
      <w:r w:rsidR="00581AA3">
        <w:rPr>
          <w:rFonts w:hint="eastAsia"/>
        </w:rPr>
        <w:t>，</w:t>
      </w:r>
      <w:r w:rsidR="00581AA3">
        <w:rPr>
          <w:rFonts w:hint="eastAsia"/>
        </w:rPr>
        <w:t>S</w:t>
      </w:r>
      <w:r w:rsidR="00581AA3" w:rsidRPr="00581AA3">
        <w:rPr>
          <w:rFonts w:hint="eastAsia"/>
          <w:vertAlign w:val="subscript"/>
        </w:rPr>
        <w:t>12</w:t>
      </w:r>
      <w:r w:rsidR="00581AA3">
        <w:rPr>
          <w:rFonts w:hint="eastAsia"/>
        </w:rPr>
        <w:t>为</w:t>
      </w:r>
      <w:r w:rsidR="002A0AC2">
        <w:rPr>
          <w:rFonts w:hint="eastAsia"/>
        </w:rPr>
        <w:t>单层板的横向剪切强度</w:t>
      </w:r>
      <w:r w:rsidR="00781703">
        <w:rPr>
          <w:rFonts w:hint="eastAsia"/>
        </w:rPr>
        <w:t>。近些年来提出的比较流行准则还有</w:t>
      </w:r>
      <w:r w:rsidR="00F6776A">
        <w:rPr>
          <w:rFonts w:hint="eastAsia"/>
        </w:rPr>
        <w:t>P</w:t>
      </w:r>
      <w:r w:rsidR="00781703">
        <w:rPr>
          <w:rFonts w:hint="eastAsia"/>
        </w:rPr>
        <w:t>uck</w:t>
      </w:r>
      <w:r w:rsidR="004C31D3">
        <w:fldChar w:fldCharType="begin"/>
      </w:r>
      <w:r w:rsidR="00AE46CA">
        <w:instrText xml:space="preserve"> ADDIN EN.CITE &lt;EndNote&gt;&lt;Cite&gt;&lt;Author&gt;Puck&lt;/Author&gt;&lt;Year&gt;2002&lt;/Year&gt;&lt;RecNum&gt;10&lt;/RecNum&gt;&lt;DisplayText&gt;&lt;style face="superscript"&gt;[11]&lt;/style&gt;&lt;/DisplayText&gt;&lt;record&gt;&lt;rec-number&gt;10&lt;/rec-number&gt;&lt;foreign-keys&gt;&lt;key app="EN" db-id="d0sfddx2k5av2tedxt1xdxdisw9ezzp5sxez" timestamp="1521441138"&gt;10&lt;/key&gt;&lt;/foreign-keys&gt;&lt;ref-type name="Journal Article"&gt;17&lt;/ref-type&gt;&lt;contributors&gt;&lt;authors&gt;&lt;author&gt;Puck, A.&lt;/author&gt;&lt;author&gt;Schürmann, H.&lt;/author&gt;&lt;/authors&gt;&lt;/contributors&gt;&lt;titles&gt;&lt;title&gt;Failure analysis of FRP laminates by means of physically based phenomenological models&lt;/title&gt;&lt;secondary-title&gt;Composites Science &amp;amp; Technology&lt;/secondary-title&gt;&lt;/titles&gt;&lt;periodical&gt;&lt;full-title&gt;Composites Science &amp;amp; Technology&lt;/full-title&gt;&lt;/periodical&gt;&lt;pages&gt;1633-1662&lt;/pages&gt;&lt;volume&gt;62&lt;/volume&gt;&lt;number&gt;12–13&lt;/number&gt;&lt;dates&gt;&lt;year&gt;2002&lt;/year&gt;&lt;/dates&gt;&lt;urls&gt;&lt;/urls&gt;&lt;/record&gt;&lt;/Cite&gt;&lt;/EndNote&gt;</w:instrText>
      </w:r>
      <w:r w:rsidR="004C31D3">
        <w:fldChar w:fldCharType="separate"/>
      </w:r>
      <w:r w:rsidR="00AE46CA" w:rsidRPr="00AE46CA">
        <w:rPr>
          <w:noProof/>
          <w:vertAlign w:val="superscript"/>
        </w:rPr>
        <w:t>[11]</w:t>
      </w:r>
      <w:r w:rsidR="004C31D3">
        <w:fldChar w:fldCharType="end"/>
      </w:r>
      <w:r w:rsidR="00781703">
        <w:rPr>
          <w:rFonts w:hint="eastAsia"/>
        </w:rPr>
        <w:t>准则，</w:t>
      </w:r>
      <w:r w:rsidR="004C31D3">
        <w:rPr>
          <w:rFonts w:hint="eastAsia"/>
        </w:rPr>
        <w:t>它将单层板的破坏分为纤维失效和纤维</w:t>
      </w:r>
      <w:r w:rsidR="004B6BF9">
        <w:rPr>
          <w:rFonts w:hint="eastAsia"/>
        </w:rPr>
        <w:t>间失效</w:t>
      </w:r>
      <w:r w:rsidR="00484209">
        <w:rPr>
          <w:rFonts w:hint="eastAsia"/>
        </w:rPr>
        <w:t>（基体断裂），</w:t>
      </w:r>
      <w:r w:rsidR="00F6776A">
        <w:rPr>
          <w:rFonts w:hint="eastAsia"/>
        </w:rPr>
        <w:t>与</w:t>
      </w:r>
      <w:r w:rsidR="00F6776A">
        <w:rPr>
          <w:rFonts w:hint="eastAsia"/>
        </w:rPr>
        <w:t>Hashin</w:t>
      </w:r>
      <w:r w:rsidR="00F6776A">
        <w:rPr>
          <w:rFonts w:hint="eastAsia"/>
        </w:rPr>
        <w:t>准则最显著的不同是</w:t>
      </w:r>
      <w:r w:rsidR="005A1B71">
        <w:rPr>
          <w:rFonts w:hint="eastAsia"/>
        </w:rPr>
        <w:t>它考虑</w:t>
      </w:r>
      <w:r w:rsidR="007A2BF3">
        <w:rPr>
          <w:rFonts w:hint="eastAsia"/>
        </w:rPr>
        <w:t>了</w:t>
      </w:r>
      <w:r w:rsidR="009D43B4">
        <w:rPr>
          <w:rFonts w:hint="eastAsia"/>
        </w:rPr>
        <w:t>，</w:t>
      </w:r>
      <w:r w:rsidR="00BD5028">
        <w:rPr>
          <w:rFonts w:hint="eastAsia"/>
        </w:rPr>
        <w:t>由于</w:t>
      </w:r>
      <w:r w:rsidR="007A2BF3">
        <w:rPr>
          <w:rFonts w:hint="eastAsia"/>
        </w:rPr>
        <w:t>断裂面夹角的不同而造成的</w:t>
      </w:r>
      <w:r w:rsidR="005A1B71">
        <w:rPr>
          <w:rFonts w:hint="eastAsia"/>
        </w:rPr>
        <w:t>三种基体破坏的模式</w:t>
      </w:r>
      <w:r w:rsidR="00746EC2">
        <w:rPr>
          <w:rFonts w:hint="eastAsia"/>
        </w:rPr>
        <w:t>。</w:t>
      </w:r>
      <w:r w:rsidR="00D76283">
        <w:rPr>
          <w:rFonts w:hint="eastAsia"/>
        </w:rPr>
        <w:t>但是这种准则需要考虑的材料参数要更多，并且</w:t>
      </w:r>
      <w:r w:rsidR="001B7887">
        <w:rPr>
          <w:rFonts w:hint="eastAsia"/>
        </w:rPr>
        <w:t>与有限元结合时</w:t>
      </w:r>
      <w:r w:rsidR="008E4BBE">
        <w:rPr>
          <w:rFonts w:hint="eastAsia"/>
        </w:rPr>
        <w:t>，</w:t>
      </w:r>
      <w:r w:rsidR="00D76283">
        <w:rPr>
          <w:rFonts w:hint="eastAsia"/>
        </w:rPr>
        <w:t>使用起来也比较复杂。</w:t>
      </w:r>
      <w:r w:rsidR="00FA5460">
        <w:rPr>
          <w:rFonts w:hint="eastAsia"/>
        </w:rPr>
        <w:t>根据以上的讨论，</w:t>
      </w:r>
      <w:r w:rsidR="006B50E4">
        <w:rPr>
          <w:rFonts w:hint="eastAsia"/>
        </w:rPr>
        <w:t>我们选用</w:t>
      </w:r>
      <w:r w:rsidR="006B50E4">
        <w:rPr>
          <w:rFonts w:hint="eastAsia"/>
        </w:rPr>
        <w:t>Hashin</w:t>
      </w:r>
      <w:r w:rsidR="00355BBD">
        <w:rPr>
          <w:rFonts w:hint="eastAsia"/>
        </w:rPr>
        <w:t>-Rotem</w:t>
      </w:r>
      <w:r w:rsidR="00355BBD">
        <w:rPr>
          <w:rFonts w:hint="eastAsia"/>
        </w:rPr>
        <w:t>准则来对</w:t>
      </w:r>
      <w:r w:rsidR="008C4DC2">
        <w:rPr>
          <w:rFonts w:hint="eastAsia"/>
        </w:rPr>
        <w:t>大开口层合板的</w:t>
      </w:r>
      <w:r w:rsidR="00355BBD">
        <w:rPr>
          <w:rFonts w:hint="eastAsia"/>
        </w:rPr>
        <w:t>损伤进行判断</w:t>
      </w:r>
      <w:r w:rsidR="00264FAA">
        <w:rPr>
          <w:rFonts w:hint="eastAsia"/>
        </w:rPr>
        <w:t>，并将损伤分为四种上述的模式</w:t>
      </w:r>
      <w:r w:rsidR="00355BBD">
        <w:rPr>
          <w:rFonts w:hint="eastAsia"/>
        </w:rPr>
        <w:t>。</w:t>
      </w:r>
    </w:p>
    <w:p w14:paraId="1BA7A6CB" w14:textId="77777777" w:rsidR="007301F8" w:rsidRPr="00E06D63" w:rsidRDefault="007301F8" w:rsidP="007301F8">
      <w:pPr>
        <w:pStyle w:val="3"/>
        <w:rPr>
          <w:rFonts w:ascii="黑体" w:hAnsi="黑体"/>
          <w:szCs w:val="26"/>
        </w:rPr>
      </w:pPr>
      <w:bookmarkStart w:id="130" w:name="_Toc509497031"/>
      <w:bookmarkStart w:id="131" w:name="OLE_LINK60"/>
      <w:bookmarkStart w:id="132" w:name="OLE_LINK61"/>
      <w:r w:rsidRPr="00013575">
        <w:rPr>
          <w:rFonts w:hint="eastAsia"/>
        </w:rPr>
        <w:t xml:space="preserve">  </w:t>
      </w:r>
      <w:bookmarkStart w:id="133" w:name="OLE_LINK72"/>
      <w:bookmarkStart w:id="134" w:name="OLE_LINK73"/>
      <w:r w:rsidR="00890D95">
        <w:rPr>
          <w:rFonts w:ascii="黑体" w:hAnsi="黑体" w:hint="eastAsia"/>
          <w:szCs w:val="26"/>
        </w:rPr>
        <w:t>复合材料的退化模型</w:t>
      </w:r>
      <w:bookmarkEnd w:id="130"/>
    </w:p>
    <w:bookmarkEnd w:id="131"/>
    <w:bookmarkEnd w:id="132"/>
    <w:bookmarkEnd w:id="133"/>
    <w:bookmarkEnd w:id="134"/>
    <w:p w14:paraId="09B67D1C" w14:textId="77777777" w:rsidR="00DE5A25" w:rsidRDefault="00B9076F" w:rsidP="00E27EE1">
      <w:pPr>
        <w:ind w:firstLine="480"/>
        <w:rPr>
          <w:rFonts w:eastAsiaTheme="minorEastAsia"/>
          <w:kern w:val="0"/>
        </w:rPr>
      </w:pPr>
      <w:r>
        <w:rPr>
          <w:rFonts w:hint="eastAsia"/>
        </w:rPr>
        <w:t>在复合材料</w:t>
      </w:r>
      <w:r w:rsidR="00CF1AFB">
        <w:rPr>
          <w:rFonts w:hint="eastAsia"/>
        </w:rPr>
        <w:t>渐进损伤的</w:t>
      </w:r>
      <w:r w:rsidR="00245C22">
        <w:rPr>
          <w:rFonts w:hint="eastAsia"/>
        </w:rPr>
        <w:t>模型中，</w:t>
      </w:r>
      <w:r>
        <w:rPr>
          <w:rFonts w:hint="eastAsia"/>
        </w:rPr>
        <w:t>当某区域发生了失效后，</w:t>
      </w:r>
      <w:r w:rsidR="00736509">
        <w:rPr>
          <w:rFonts w:hint="eastAsia"/>
        </w:rPr>
        <w:t>此区域会发生</w:t>
      </w:r>
      <w:r w:rsidR="00DB0F98">
        <w:rPr>
          <w:rFonts w:hint="eastAsia"/>
        </w:rPr>
        <w:t>材料性能参数上的退化。</w:t>
      </w:r>
      <w:r w:rsidR="00D27E18">
        <w:rPr>
          <w:rFonts w:hint="eastAsia"/>
        </w:rPr>
        <w:t>很多学者都提出了不同的</w:t>
      </w:r>
      <w:r w:rsidR="00C87829">
        <w:rPr>
          <w:rFonts w:hint="eastAsia"/>
        </w:rPr>
        <w:t>材料退化模型</w:t>
      </w:r>
      <w:r w:rsidR="007B6D26">
        <w:rPr>
          <w:rFonts w:hint="eastAsia"/>
        </w:rPr>
        <w:t>。</w:t>
      </w:r>
      <w:r w:rsidR="00577227">
        <w:rPr>
          <w:rFonts w:eastAsiaTheme="minorEastAsia"/>
          <w:kern w:val="0"/>
        </w:rPr>
        <w:t>Ochoa</w:t>
      </w:r>
      <w:r w:rsidR="00577227">
        <w:rPr>
          <w:rFonts w:eastAsiaTheme="minorEastAsia" w:hint="eastAsia"/>
          <w:kern w:val="0"/>
        </w:rPr>
        <w:t>和</w:t>
      </w:r>
      <w:r w:rsidR="00577227">
        <w:rPr>
          <w:rFonts w:eastAsiaTheme="minorEastAsia"/>
          <w:kern w:val="0"/>
        </w:rPr>
        <w:t>Reddy</w:t>
      </w:r>
      <w:r w:rsidR="004414FD">
        <w:rPr>
          <w:rFonts w:eastAsiaTheme="minorEastAsia"/>
          <w:kern w:val="0"/>
        </w:rPr>
        <w:fldChar w:fldCharType="begin"/>
      </w:r>
      <w:r w:rsidR="00AE46CA">
        <w:rPr>
          <w:rFonts w:eastAsiaTheme="minorEastAsia"/>
          <w:kern w:val="0"/>
        </w:rPr>
        <w:instrText xml:space="preserve"> ADDIN EN.CITE &lt;EndNote&gt;&lt;Cite&gt;&lt;Author&gt;Ochoa&lt;/Author&gt;&lt;Year&gt;1992&lt;/Year&gt;&lt;RecNum&gt;12&lt;/RecNum&gt;&lt;DisplayText&gt;&lt;style face="superscript"&gt;[17]&lt;/style&gt;&lt;/DisplayText&gt;&lt;record&gt;&lt;rec-number&gt;12&lt;/rec-number&gt;&lt;foreign-keys&gt;&lt;key app="EN" db-id="d0sfddx2k5av2tedxt1xdxdisw9ezzp5sxez" timestamp="1521468267"&gt;12&lt;/key&gt;&lt;/foreign-keys&gt;&lt;ref-type name="Book"&gt;6&lt;/ref-type&gt;&lt;contributors&gt;&lt;authors&gt;&lt;author&gt;Ochoa, O. O.&lt;/author&gt;&lt;author&gt;Reddy, J. N.&lt;/author&gt;&lt;/authors&gt;&lt;/contributors&gt;&lt;titles&gt;&lt;title&gt;Finite Element Analysis of Composite Laminates&lt;/title&gt;&lt;/titles&gt;&lt;pages&gt;50-50&lt;/pages&gt;&lt;dates&gt;&lt;year&gt;1992&lt;/year&gt;&lt;/dates&gt;&lt;publisher&gt;Kluwer Academic Publishers&lt;/publisher&gt;&lt;urls&gt;&lt;/urls&gt;&lt;/record&gt;&lt;/Cite&gt;&lt;/EndNote&gt;</w:instrText>
      </w:r>
      <w:r w:rsidR="004414FD">
        <w:rPr>
          <w:rFonts w:eastAsiaTheme="minorEastAsia"/>
          <w:kern w:val="0"/>
        </w:rPr>
        <w:fldChar w:fldCharType="separate"/>
      </w:r>
      <w:r w:rsidR="00AE46CA" w:rsidRPr="00AE46CA">
        <w:rPr>
          <w:rFonts w:eastAsiaTheme="minorEastAsia"/>
          <w:noProof/>
          <w:kern w:val="0"/>
          <w:vertAlign w:val="superscript"/>
        </w:rPr>
        <w:t>[17]</w:t>
      </w:r>
      <w:r w:rsidR="004414FD">
        <w:rPr>
          <w:rFonts w:eastAsiaTheme="minorEastAsia"/>
          <w:kern w:val="0"/>
        </w:rPr>
        <w:fldChar w:fldCharType="end"/>
      </w:r>
      <w:r w:rsidR="004414FD">
        <w:rPr>
          <w:rFonts w:eastAsiaTheme="minorEastAsia" w:hint="eastAsia"/>
          <w:kern w:val="0"/>
        </w:rPr>
        <w:t>在论文中比较完整的讨论了</w:t>
      </w:r>
      <w:r w:rsidR="00CB37CE">
        <w:rPr>
          <w:rFonts w:eastAsiaTheme="minorEastAsia" w:hint="eastAsia"/>
          <w:kern w:val="0"/>
        </w:rPr>
        <w:t>这些模型</w:t>
      </w:r>
      <w:r w:rsidR="00703168">
        <w:rPr>
          <w:rFonts w:eastAsiaTheme="minorEastAsia" w:hint="eastAsia"/>
          <w:kern w:val="0"/>
        </w:rPr>
        <w:t>，大致可以</w:t>
      </w:r>
      <w:r w:rsidR="00B27C5F">
        <w:rPr>
          <w:rFonts w:eastAsiaTheme="minorEastAsia" w:hint="eastAsia"/>
          <w:kern w:val="0"/>
        </w:rPr>
        <w:t>将他们</w:t>
      </w:r>
      <w:r w:rsidR="00703168">
        <w:rPr>
          <w:rFonts w:eastAsiaTheme="minorEastAsia" w:hint="eastAsia"/>
          <w:kern w:val="0"/>
        </w:rPr>
        <w:t>分为两大类</w:t>
      </w:r>
      <w:r w:rsidR="00B27C5F">
        <w:rPr>
          <w:rFonts w:eastAsiaTheme="minorEastAsia" w:hint="eastAsia"/>
          <w:kern w:val="0"/>
        </w:rPr>
        <w:t>：一类是层折减的退化模型</w:t>
      </w:r>
      <w:r w:rsidR="00B27C5F">
        <w:rPr>
          <w:rFonts w:eastAsiaTheme="minorEastAsia" w:hint="eastAsia"/>
          <w:kern w:val="0"/>
        </w:rPr>
        <w:t>(</w:t>
      </w:r>
      <w:r w:rsidR="00B27C5F">
        <w:rPr>
          <w:rFonts w:eastAsiaTheme="minorEastAsia"/>
          <w:kern w:val="0"/>
        </w:rPr>
        <w:t>ply-discounting degradation model</w:t>
      </w:r>
      <w:r w:rsidR="00B27C5F">
        <w:rPr>
          <w:rFonts w:eastAsiaTheme="minorEastAsia" w:hint="eastAsia"/>
          <w:kern w:val="0"/>
        </w:rPr>
        <w:t>)</w:t>
      </w:r>
      <w:r w:rsidR="000D76AC">
        <w:rPr>
          <w:rFonts w:eastAsiaTheme="minorEastAsia" w:hint="eastAsia"/>
          <w:kern w:val="0"/>
        </w:rPr>
        <w:t>，</w:t>
      </w:r>
      <w:r w:rsidR="00B27C5F">
        <w:rPr>
          <w:rFonts w:eastAsiaTheme="minorEastAsia" w:hint="eastAsia"/>
          <w:kern w:val="0"/>
        </w:rPr>
        <w:t>还有一类是</w:t>
      </w:r>
      <w:r w:rsidR="008D0F4C">
        <w:rPr>
          <w:rFonts w:eastAsiaTheme="minorEastAsia" w:hint="eastAsia"/>
          <w:kern w:val="0"/>
        </w:rPr>
        <w:t>利用连续损伤模型</w:t>
      </w:r>
      <w:r w:rsidR="00400830">
        <w:rPr>
          <w:rFonts w:eastAsiaTheme="minorEastAsia" w:hint="eastAsia"/>
          <w:kern w:val="0"/>
        </w:rPr>
        <w:t>(</w:t>
      </w:r>
      <w:r w:rsidR="00400830">
        <w:rPr>
          <w:rFonts w:eastAsiaTheme="minorEastAsia"/>
          <w:kern w:val="0"/>
        </w:rPr>
        <w:t>CDM</w:t>
      </w:r>
      <w:r w:rsidR="00400830">
        <w:rPr>
          <w:rFonts w:eastAsiaTheme="minorEastAsia" w:hint="eastAsia"/>
          <w:kern w:val="0"/>
        </w:rPr>
        <w:t>)</w:t>
      </w:r>
      <w:r w:rsidR="008D0F4C">
        <w:rPr>
          <w:rFonts w:eastAsiaTheme="minorEastAsia" w:hint="eastAsia"/>
          <w:kern w:val="0"/>
        </w:rPr>
        <w:t>对材料进行退化。</w:t>
      </w:r>
    </w:p>
    <w:p w14:paraId="38EA59F6" w14:textId="77777777" w:rsidR="00E27EE1" w:rsidRDefault="00E27EE1" w:rsidP="00E27EE1">
      <w:pPr>
        <w:ind w:firstLine="480"/>
        <w:rPr>
          <w:rFonts w:eastAsiaTheme="minorEastAsia"/>
          <w:kern w:val="0"/>
        </w:rPr>
      </w:pPr>
      <w:r>
        <w:rPr>
          <w:rFonts w:eastAsiaTheme="minorEastAsia" w:hint="eastAsia"/>
          <w:kern w:val="0"/>
        </w:rPr>
        <w:t>在层折减方法中</w:t>
      </w:r>
      <w:r w:rsidR="00295DC8">
        <w:rPr>
          <w:rFonts w:eastAsiaTheme="minorEastAsia" w:hint="eastAsia"/>
          <w:kern w:val="0"/>
        </w:rPr>
        <w:t>，</w:t>
      </w:r>
      <w:r w:rsidR="00255BE3">
        <w:rPr>
          <w:rFonts w:eastAsiaTheme="minorEastAsia" w:hint="eastAsia"/>
          <w:kern w:val="0"/>
        </w:rPr>
        <w:t>当材料被检测到失效后，</w:t>
      </w:r>
      <w:r w:rsidR="00856D1E">
        <w:rPr>
          <w:rFonts w:eastAsiaTheme="minorEastAsia" w:hint="eastAsia"/>
          <w:kern w:val="0"/>
        </w:rPr>
        <w:t>单层板中一个或多个材料刚度系数被衰减为</w:t>
      </w:r>
      <w:r w:rsidR="00856D1E">
        <w:rPr>
          <w:rFonts w:eastAsiaTheme="minorEastAsia" w:hint="eastAsia"/>
          <w:kern w:val="0"/>
        </w:rPr>
        <w:t>0</w:t>
      </w:r>
      <w:r w:rsidR="00856D1E">
        <w:rPr>
          <w:rFonts w:eastAsiaTheme="minorEastAsia" w:hint="eastAsia"/>
          <w:kern w:val="0"/>
        </w:rPr>
        <w:t>或者</w:t>
      </w:r>
      <w:r w:rsidR="0051483E">
        <w:rPr>
          <w:rFonts w:eastAsiaTheme="minorEastAsia" w:hint="eastAsia"/>
          <w:kern w:val="0"/>
        </w:rPr>
        <w:t>乘以一个系数变为</w:t>
      </w:r>
      <w:r w:rsidR="00856D1E">
        <w:rPr>
          <w:rFonts w:eastAsiaTheme="minorEastAsia" w:hint="eastAsia"/>
          <w:kern w:val="0"/>
        </w:rPr>
        <w:t>为原值的一部分</w:t>
      </w:r>
      <w:r w:rsidR="00944D70">
        <w:rPr>
          <w:rFonts w:eastAsiaTheme="minorEastAsia"/>
          <w:kern w:val="0"/>
        </w:rPr>
        <w:fldChar w:fldCharType="begin"/>
      </w:r>
      <w:r w:rsidR="00AE46CA">
        <w:rPr>
          <w:rFonts w:eastAsiaTheme="minorEastAsia"/>
          <w:kern w:val="0"/>
        </w:rPr>
        <w:instrText xml:space="preserve"> ADDIN EN.CITE &lt;EndNote&gt;&lt;Cite&gt;&lt;Author&gt;Murray&lt;/Author&gt;&lt;Year&gt;1998&lt;/Year&gt;&lt;RecNum&gt;13&lt;/RecNum&gt;&lt;DisplayText&gt;&lt;style face="superscript"&gt;[18]&lt;/style&gt;&lt;/DisplayText&gt;&lt;record&gt;&lt;rec-number&gt;13&lt;/rec-number&gt;&lt;foreign-keys&gt;&lt;key app="EN" db-id="d0sfddx2k5av2tedxt1xdxdisw9ezzp5sxez" timestamp="1521470901"&gt;13&lt;/key&gt;&lt;/foreign-keys&gt;&lt;ref-type name="Journal Article"&gt;17&lt;/ref-type&gt;&lt;contributors&gt;&lt;authors&gt;&lt;author&gt;Murray, Y&lt;/author&gt;&lt;author&gt;Schwer, L&lt;/author&gt;&lt;/authors&gt;&lt;/contributors&gt;&lt;titles&gt;&lt;title&gt;IMPLEMENTATION AND VERIFICATION OF FIBER-</w:instrText>
      </w:r>
      <w:r w:rsidR="00AE46CA">
        <w:rPr>
          <w:rFonts w:eastAsiaTheme="minorEastAsia" w:hint="eastAsia"/>
          <w:kern w:val="0"/>
        </w:rPr>
        <w:instrText>COMPOSITE DAMAGE MODELS, FAILURE CRITERIA AND ANALYSIS IN DYNAMIC RESPONSE&lt;/title&gt;&lt;secondary-title&gt;</w:instrText>
      </w:r>
      <w:r w:rsidR="00AE46CA">
        <w:rPr>
          <w:rFonts w:eastAsiaTheme="minorEastAsia" w:hint="eastAsia"/>
          <w:kern w:val="0"/>
        </w:rPr>
        <w:instrText>牙体牙髓牙周病学杂志</w:instrText>
      </w:r>
      <w:r w:rsidR="00AE46CA">
        <w:rPr>
          <w:rFonts w:eastAsiaTheme="minorEastAsia" w:hint="eastAsia"/>
          <w:kern w:val="0"/>
        </w:rPr>
        <w:instrText>&lt;/secondary-title&gt;&lt;/titles&gt;&lt;periodical&gt;&lt;full-title&gt;</w:instrText>
      </w:r>
      <w:r w:rsidR="00AE46CA">
        <w:rPr>
          <w:rFonts w:eastAsiaTheme="minorEastAsia" w:hint="eastAsia"/>
          <w:kern w:val="0"/>
        </w:rPr>
        <w:instrText>牙体牙髓牙周病学杂志</w:instrText>
      </w:r>
      <w:r w:rsidR="00AE46CA">
        <w:rPr>
          <w:rFonts w:eastAsiaTheme="minorEastAsia" w:hint="eastAsia"/>
          <w:kern w:val="0"/>
        </w:rPr>
        <w:instrText>&lt;/full-title&gt;&lt;/periodical&gt;&lt;pages&gt;275-276&lt;/pages&gt;&lt;number&gt;4&lt;/number&gt;&lt;dates&gt;&lt;year&gt;1998&lt;/</w:instrText>
      </w:r>
      <w:r w:rsidR="00AE46CA">
        <w:rPr>
          <w:rFonts w:eastAsiaTheme="minorEastAsia"/>
          <w:kern w:val="0"/>
        </w:rPr>
        <w:instrText>year&gt;&lt;/dates&gt;&lt;urls&gt;&lt;/urls&gt;&lt;/record&gt;&lt;/Cite&gt;&lt;/EndNote&gt;</w:instrText>
      </w:r>
      <w:r w:rsidR="00944D70">
        <w:rPr>
          <w:rFonts w:eastAsiaTheme="minorEastAsia"/>
          <w:kern w:val="0"/>
        </w:rPr>
        <w:fldChar w:fldCharType="separate"/>
      </w:r>
      <w:r w:rsidR="00AE46CA" w:rsidRPr="00AE46CA">
        <w:rPr>
          <w:rFonts w:eastAsiaTheme="minorEastAsia"/>
          <w:noProof/>
          <w:kern w:val="0"/>
          <w:vertAlign w:val="superscript"/>
        </w:rPr>
        <w:t>[18]</w:t>
      </w:r>
      <w:r w:rsidR="00944D70">
        <w:rPr>
          <w:rFonts w:eastAsiaTheme="minorEastAsia"/>
          <w:kern w:val="0"/>
        </w:rPr>
        <w:fldChar w:fldCharType="end"/>
      </w:r>
      <w:r w:rsidR="00CA7BCB">
        <w:rPr>
          <w:rFonts w:eastAsiaTheme="minorEastAsia" w:hint="eastAsia"/>
          <w:kern w:val="0"/>
        </w:rPr>
        <w:t>。</w:t>
      </w:r>
      <w:r w:rsidR="007F7ACA">
        <w:rPr>
          <w:rFonts w:eastAsiaTheme="minorEastAsia" w:hint="eastAsia"/>
          <w:kern w:val="0"/>
        </w:rPr>
        <w:t>表</w:t>
      </w:r>
      <w:r w:rsidR="007F7ACA">
        <w:rPr>
          <w:rFonts w:eastAsiaTheme="minorEastAsia" w:hint="eastAsia"/>
          <w:kern w:val="0"/>
        </w:rPr>
        <w:t>1.2.3.1</w:t>
      </w:r>
      <w:r w:rsidR="007F7ACA">
        <w:rPr>
          <w:rFonts w:eastAsiaTheme="minorEastAsia" w:hint="eastAsia"/>
          <w:kern w:val="0"/>
        </w:rPr>
        <w:t>展示了</w:t>
      </w:r>
      <w:r w:rsidR="00822011">
        <w:rPr>
          <w:rFonts w:eastAsiaTheme="minorEastAsia" w:hint="eastAsia"/>
          <w:kern w:val="0"/>
        </w:rPr>
        <w:t>各</w:t>
      </w:r>
      <w:r w:rsidR="007F7ACA">
        <w:rPr>
          <w:rFonts w:eastAsiaTheme="minorEastAsia" w:hint="eastAsia"/>
          <w:kern w:val="0"/>
        </w:rPr>
        <w:t>文献中使用的不同退化策略。</w:t>
      </w:r>
      <w:r w:rsidR="00AF34EC" w:rsidRPr="00AF34EC">
        <w:rPr>
          <w:rFonts w:eastAsiaTheme="minorEastAsia" w:hint="eastAsia"/>
          <w:kern w:val="0"/>
        </w:rPr>
        <w:t>通过乘以折减系数</w:t>
      </w:r>
      <w:r w:rsidR="00AF34EC">
        <w:rPr>
          <w:rFonts w:eastAsiaTheme="minorEastAsia" w:hint="eastAsia"/>
          <w:kern w:val="0"/>
        </w:rPr>
        <w:t>的方式</w:t>
      </w:r>
      <w:r w:rsidR="00AF34EC" w:rsidRPr="00AF34EC">
        <w:rPr>
          <w:rFonts w:eastAsiaTheme="minorEastAsia" w:hint="eastAsia"/>
          <w:kern w:val="0"/>
        </w:rPr>
        <w:t>使刚度矩阵退化，</w:t>
      </w:r>
      <w:r w:rsidR="00AF34EC">
        <w:rPr>
          <w:rFonts w:eastAsiaTheme="minorEastAsia" w:hint="eastAsia"/>
          <w:kern w:val="0"/>
        </w:rPr>
        <w:t>这</w:t>
      </w:r>
      <w:r w:rsidR="00AF34EC" w:rsidRPr="00AF34EC">
        <w:rPr>
          <w:rFonts w:eastAsiaTheme="minorEastAsia" w:hint="eastAsia"/>
          <w:kern w:val="0"/>
        </w:rPr>
        <w:t>是一种半经验法的探索模型</w:t>
      </w:r>
      <w:r w:rsidR="00AF34EC">
        <w:rPr>
          <w:rFonts w:eastAsiaTheme="minorEastAsia" w:hint="eastAsia"/>
          <w:kern w:val="0"/>
        </w:rPr>
        <w:t>，由于不同的层合板之间的折减系数可能相差很大，往往需要大量的实验来</w:t>
      </w:r>
      <w:r w:rsidR="003847EC">
        <w:rPr>
          <w:rFonts w:eastAsiaTheme="minorEastAsia" w:hint="eastAsia"/>
          <w:kern w:val="0"/>
        </w:rPr>
        <w:t>摸索出合适的</w:t>
      </w:r>
      <w:r w:rsidR="00AF34EC">
        <w:rPr>
          <w:rFonts w:eastAsiaTheme="minorEastAsia" w:hint="eastAsia"/>
          <w:kern w:val="0"/>
        </w:rPr>
        <w:t>退化模型。</w:t>
      </w:r>
    </w:p>
    <w:p w14:paraId="118A1474" w14:textId="77777777" w:rsidR="00665F50" w:rsidRDefault="00665F50" w:rsidP="00E27EE1">
      <w:pPr>
        <w:ind w:firstLine="480"/>
        <w:rPr>
          <w:rFonts w:eastAsiaTheme="minorEastAsia"/>
          <w:kern w:val="0"/>
        </w:rPr>
      </w:pPr>
    </w:p>
    <w:p w14:paraId="793F50B2" w14:textId="77777777" w:rsidR="00665F50" w:rsidRDefault="00665F50" w:rsidP="00E27EE1">
      <w:pPr>
        <w:ind w:firstLine="480"/>
        <w:rPr>
          <w:rFonts w:eastAsiaTheme="minorEastAsia"/>
          <w:kern w:val="0"/>
        </w:rPr>
      </w:pPr>
    </w:p>
    <w:p w14:paraId="0D07C377" w14:textId="77777777" w:rsidR="00665F50" w:rsidRDefault="00665F50" w:rsidP="00E27EE1">
      <w:pPr>
        <w:ind w:firstLine="480"/>
        <w:rPr>
          <w:rFonts w:eastAsiaTheme="minorEastAsia"/>
          <w:kern w:val="0"/>
        </w:rPr>
      </w:pPr>
    </w:p>
    <w:p w14:paraId="7DE25703" w14:textId="77777777" w:rsidR="00665F50" w:rsidRDefault="00665F50" w:rsidP="00E27EE1">
      <w:pPr>
        <w:ind w:firstLine="480"/>
        <w:rPr>
          <w:rFonts w:eastAsiaTheme="minorEastAsia"/>
          <w:kern w:val="0"/>
        </w:rPr>
      </w:pPr>
    </w:p>
    <w:p w14:paraId="6F31036D" w14:textId="77777777" w:rsidR="00665F50" w:rsidRDefault="00665F50" w:rsidP="00E27EE1">
      <w:pPr>
        <w:ind w:firstLine="480"/>
        <w:rPr>
          <w:rFonts w:eastAsiaTheme="minorEastAsia"/>
          <w:kern w:val="0"/>
        </w:rPr>
      </w:pPr>
    </w:p>
    <w:p w14:paraId="465D57D2" w14:textId="77777777" w:rsidR="00665F50" w:rsidRDefault="00665F50" w:rsidP="00E27EE1">
      <w:pPr>
        <w:ind w:firstLine="480"/>
        <w:rPr>
          <w:rFonts w:eastAsiaTheme="minorEastAsia"/>
          <w:kern w:val="0"/>
        </w:rPr>
      </w:pPr>
    </w:p>
    <w:p w14:paraId="05FEEA6F" w14:textId="77777777" w:rsidR="00665F50" w:rsidRDefault="00665F50" w:rsidP="00E27EE1">
      <w:pPr>
        <w:ind w:firstLine="480"/>
        <w:rPr>
          <w:rFonts w:eastAsiaTheme="minorEastAsia"/>
          <w:kern w:val="0"/>
        </w:rPr>
      </w:pPr>
    </w:p>
    <w:p w14:paraId="1F746151" w14:textId="77777777" w:rsidR="00665F50" w:rsidRDefault="00665F50" w:rsidP="00E27EE1">
      <w:pPr>
        <w:ind w:firstLine="480"/>
        <w:rPr>
          <w:rFonts w:eastAsiaTheme="minorEastAsia"/>
          <w:kern w:val="0"/>
        </w:rPr>
      </w:pPr>
    </w:p>
    <w:p w14:paraId="4EC634B8" w14:textId="77777777" w:rsidR="00665F50" w:rsidRDefault="00665F50" w:rsidP="00E27EE1">
      <w:pPr>
        <w:ind w:firstLine="480"/>
        <w:rPr>
          <w:rFonts w:eastAsiaTheme="minorEastAsia"/>
          <w:kern w:val="0"/>
        </w:rPr>
      </w:pPr>
    </w:p>
    <w:p w14:paraId="24E15DF2" w14:textId="77777777" w:rsidR="00665F50" w:rsidRDefault="00665F50" w:rsidP="00E27EE1">
      <w:pPr>
        <w:ind w:firstLine="480"/>
        <w:rPr>
          <w:rFonts w:eastAsiaTheme="minorEastAsia"/>
          <w:kern w:val="0"/>
        </w:rPr>
      </w:pPr>
    </w:p>
    <w:p w14:paraId="74DDE45A" w14:textId="77777777" w:rsidR="00665F50" w:rsidRDefault="00665F50" w:rsidP="00E27EE1">
      <w:pPr>
        <w:ind w:firstLine="480"/>
        <w:rPr>
          <w:rFonts w:eastAsiaTheme="minorEastAsia"/>
          <w:kern w:val="0"/>
        </w:rPr>
      </w:pPr>
    </w:p>
    <w:p w14:paraId="7F8E4FEC" w14:textId="77777777" w:rsidR="00665F50" w:rsidRDefault="00665F50" w:rsidP="00E27EE1">
      <w:pPr>
        <w:ind w:firstLine="480"/>
        <w:rPr>
          <w:rFonts w:eastAsiaTheme="minorEastAsia"/>
          <w:kern w:val="0"/>
        </w:rPr>
      </w:pPr>
    </w:p>
    <w:p w14:paraId="119CFB10" w14:textId="77777777" w:rsidR="00665F50" w:rsidRDefault="00665F50" w:rsidP="00E27EE1">
      <w:pPr>
        <w:ind w:firstLine="480"/>
        <w:rPr>
          <w:rFonts w:eastAsiaTheme="minorEastAsia"/>
          <w:kern w:val="0"/>
        </w:rPr>
      </w:pPr>
    </w:p>
    <w:p w14:paraId="4E583EB2" w14:textId="77777777" w:rsidR="00974E97" w:rsidRPr="00974E97" w:rsidRDefault="00974E97" w:rsidP="00676493">
      <w:pPr>
        <w:pStyle w:val="7"/>
      </w:pPr>
      <w:r>
        <w:rPr>
          <w:rFonts w:hint="eastAsia"/>
        </w:rPr>
        <w:t>不同</w:t>
      </w:r>
      <w:r w:rsidR="00497766">
        <w:rPr>
          <w:rFonts w:hint="eastAsia"/>
        </w:rPr>
        <w:t>文献中的不同退化模型</w:t>
      </w:r>
    </w:p>
    <w:tbl>
      <w:tblPr>
        <w:tblStyle w:val="aa"/>
        <w:tblW w:w="9747"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424"/>
        <w:gridCol w:w="1733"/>
        <w:gridCol w:w="5590"/>
      </w:tblGrid>
      <w:tr w:rsidR="002B0840" w14:paraId="695169E1" w14:textId="77777777" w:rsidTr="00AD79F6">
        <w:trPr>
          <w:trHeight w:val="304"/>
        </w:trPr>
        <w:tc>
          <w:tcPr>
            <w:tcW w:w="2424" w:type="dxa"/>
            <w:tcBorders>
              <w:bottom w:val="single" w:sz="2" w:space="0" w:color="auto"/>
            </w:tcBorders>
          </w:tcPr>
          <w:p w14:paraId="2A6A211C" w14:textId="77777777" w:rsidR="002B0840" w:rsidRDefault="002B0840" w:rsidP="0055721D">
            <w:pPr>
              <w:ind w:firstLine="420"/>
              <w:rPr>
                <w:rFonts w:ascii="宋体" w:hAnsi="宋体" w:cs="宋体"/>
                <w:sz w:val="21"/>
                <w:szCs w:val="21"/>
              </w:rPr>
            </w:pPr>
            <w:r>
              <w:rPr>
                <w:rFonts w:ascii="宋体" w:hAnsi="宋体" w:cs="宋体" w:hint="eastAsia"/>
                <w:sz w:val="21"/>
                <w:szCs w:val="21"/>
              </w:rPr>
              <w:t>退化模型</w:t>
            </w:r>
          </w:p>
        </w:tc>
        <w:tc>
          <w:tcPr>
            <w:tcW w:w="1733" w:type="dxa"/>
            <w:tcBorders>
              <w:bottom w:val="single" w:sz="2" w:space="0" w:color="auto"/>
            </w:tcBorders>
          </w:tcPr>
          <w:p w14:paraId="4484FEF8" w14:textId="77777777" w:rsidR="002B0840" w:rsidRDefault="002B0840" w:rsidP="0055721D">
            <w:pPr>
              <w:ind w:firstLine="420"/>
              <w:rPr>
                <w:rFonts w:ascii="宋体" w:hAnsi="宋体" w:cs="宋体"/>
                <w:sz w:val="21"/>
                <w:szCs w:val="21"/>
              </w:rPr>
            </w:pPr>
            <w:r>
              <w:rPr>
                <w:rFonts w:ascii="宋体" w:hAnsi="宋体" w:cs="宋体" w:hint="eastAsia"/>
                <w:sz w:val="21"/>
                <w:szCs w:val="21"/>
              </w:rPr>
              <w:t>失效模型</w:t>
            </w:r>
          </w:p>
        </w:tc>
        <w:tc>
          <w:tcPr>
            <w:tcW w:w="5590" w:type="dxa"/>
            <w:tcBorders>
              <w:bottom w:val="single" w:sz="2" w:space="0" w:color="auto"/>
            </w:tcBorders>
          </w:tcPr>
          <w:p w14:paraId="3D365B18" w14:textId="77777777" w:rsidR="002B0840" w:rsidRDefault="002B0840" w:rsidP="0055721D">
            <w:pPr>
              <w:ind w:firstLine="420"/>
              <w:rPr>
                <w:rFonts w:ascii="宋体" w:hAnsi="宋体" w:cs="宋体"/>
                <w:sz w:val="21"/>
                <w:szCs w:val="21"/>
              </w:rPr>
            </w:pPr>
            <w:r>
              <w:rPr>
                <w:rFonts w:ascii="宋体" w:hAnsi="宋体" w:cs="宋体" w:hint="eastAsia"/>
                <w:sz w:val="21"/>
                <w:szCs w:val="21"/>
              </w:rPr>
              <w:t>材料性能退化</w:t>
            </w:r>
          </w:p>
        </w:tc>
      </w:tr>
      <w:tr w:rsidR="002B0840" w14:paraId="2733BDD9" w14:textId="77777777" w:rsidTr="00AD79F6">
        <w:trPr>
          <w:trHeight w:val="304"/>
        </w:trPr>
        <w:tc>
          <w:tcPr>
            <w:tcW w:w="2424" w:type="dxa"/>
            <w:vMerge w:val="restart"/>
            <w:tcBorders>
              <w:top w:val="single" w:sz="2" w:space="0" w:color="auto"/>
              <w:bottom w:val="single" w:sz="2" w:space="0" w:color="auto"/>
            </w:tcBorders>
          </w:tcPr>
          <w:p w14:paraId="7357C57C" w14:textId="77777777" w:rsidR="002B0840" w:rsidRDefault="002B0840" w:rsidP="0055721D">
            <w:pPr>
              <w:ind w:firstLine="420"/>
              <w:rPr>
                <w:rFonts w:ascii="宋体" w:hAnsi="宋体" w:cs="宋体"/>
                <w:sz w:val="21"/>
                <w:szCs w:val="21"/>
              </w:rPr>
            </w:pPr>
          </w:p>
          <w:p w14:paraId="094023B5" w14:textId="77777777" w:rsidR="002B0840" w:rsidRDefault="002B0840" w:rsidP="00AE46CA">
            <w:pPr>
              <w:ind w:firstLineChars="0" w:firstLine="0"/>
              <w:rPr>
                <w:rFonts w:ascii="宋体" w:hAnsi="宋体" w:cs="宋体"/>
                <w:sz w:val="21"/>
                <w:szCs w:val="21"/>
              </w:rPr>
            </w:pPr>
            <w:r>
              <w:rPr>
                <w:rFonts w:ascii="宋体" w:hAnsi="宋体" w:cs="宋体" w:hint="eastAsia"/>
                <w:sz w:val="21"/>
                <w:szCs w:val="21"/>
              </w:rPr>
              <w:t>Lessard和Shokrieh</w:t>
            </w:r>
            <w:r w:rsidR="00D11009">
              <w:rPr>
                <w:rFonts w:ascii="宋体" w:hAnsi="宋体" w:cs="宋体"/>
                <w:sz w:val="21"/>
                <w:szCs w:val="21"/>
              </w:rPr>
              <w:fldChar w:fldCharType="begin"/>
            </w:r>
            <w:r w:rsidR="00AE46CA">
              <w:rPr>
                <w:rFonts w:ascii="宋体" w:hAnsi="宋体" w:cs="宋体"/>
                <w:sz w:val="21"/>
                <w:szCs w:val="21"/>
              </w:rPr>
              <w:instrText xml:space="preserve"> ADDIN EN.CITE &lt;EndNote&gt;&lt;Cite&gt;&lt;Author&gt;Poon&lt;/Author&gt;&lt;Year&gt;1996&lt;/Year&gt;&lt;RecNum&gt;14&lt;/RecNum&gt;&lt;DisplayText&gt;&lt;style face="superscript"&gt;[19]&lt;/style&gt;&lt;/DisplayText&gt;&lt;record&gt;&lt;rec-number&gt;14&lt;/rec-number&gt;&lt;foreign-keys&gt;&lt;key app="EN" db-id="d0sfddx2k5av2tedxt1xdxdisw9ezzp5sxez" timestamp="1521471814"&gt;14&lt;/key&gt;&lt;/foreign-keys&gt;&lt;ref-type name="Journal Article"&gt;17&lt;/ref-type&gt;&lt;contributors&gt;&lt;authors&gt;&lt;author&gt;Poon, C.&lt;/author&gt;&lt;author&gt;Shokrieh, M. M.&lt;/author&gt;&lt;author&gt;Lessard, L. B.&lt;/author&gt;&lt;/authors&gt;&lt;/contributors&gt;&lt;titles&gt;&lt;title&gt;Three-Dimensional Progressive Failure Analysis of Pin/Bolt Loaded Composite Laminates&lt;/title&gt;&lt;/titles&gt;&lt;dates&gt;&lt;year&gt;1996&lt;/year&gt;&lt;/dates&gt;&lt;urls&gt;&lt;/urls&gt;&lt;/record&gt;&lt;/Cite&gt;&lt;/EndNote&gt;</w:instrText>
            </w:r>
            <w:r w:rsidR="00D11009">
              <w:rPr>
                <w:rFonts w:ascii="宋体" w:hAnsi="宋体" w:cs="宋体"/>
                <w:sz w:val="21"/>
                <w:szCs w:val="21"/>
              </w:rPr>
              <w:fldChar w:fldCharType="separate"/>
            </w:r>
            <w:r w:rsidR="00AE46CA" w:rsidRPr="00AE46CA">
              <w:rPr>
                <w:rFonts w:ascii="宋体" w:hAnsi="宋体" w:cs="宋体"/>
                <w:noProof/>
                <w:sz w:val="21"/>
                <w:szCs w:val="21"/>
                <w:vertAlign w:val="superscript"/>
              </w:rPr>
              <w:t>[19]</w:t>
            </w:r>
            <w:r w:rsidR="00D11009">
              <w:rPr>
                <w:rFonts w:ascii="宋体" w:hAnsi="宋体" w:cs="宋体"/>
                <w:sz w:val="21"/>
                <w:szCs w:val="21"/>
              </w:rPr>
              <w:fldChar w:fldCharType="end"/>
            </w:r>
          </w:p>
        </w:tc>
        <w:tc>
          <w:tcPr>
            <w:tcW w:w="1733" w:type="dxa"/>
            <w:tcBorders>
              <w:top w:val="single" w:sz="2" w:space="0" w:color="auto"/>
              <w:bottom w:val="single" w:sz="2" w:space="0" w:color="auto"/>
            </w:tcBorders>
          </w:tcPr>
          <w:p w14:paraId="7CA67B64" w14:textId="77777777" w:rsidR="002B0840" w:rsidRDefault="002B0840" w:rsidP="0055721D">
            <w:pPr>
              <w:ind w:firstLine="420"/>
              <w:rPr>
                <w:rFonts w:ascii="宋体" w:hAnsi="宋体" w:cs="宋体"/>
                <w:sz w:val="21"/>
                <w:szCs w:val="21"/>
              </w:rPr>
            </w:pPr>
            <w:r>
              <w:rPr>
                <w:rFonts w:ascii="宋体" w:hAnsi="宋体" w:cs="宋体" w:hint="eastAsia"/>
                <w:sz w:val="21"/>
                <w:szCs w:val="21"/>
              </w:rPr>
              <w:t>基体失效</w:t>
            </w:r>
          </w:p>
        </w:tc>
        <w:tc>
          <w:tcPr>
            <w:tcW w:w="5590" w:type="dxa"/>
            <w:tcBorders>
              <w:top w:val="single" w:sz="2" w:space="0" w:color="auto"/>
              <w:bottom w:val="single" w:sz="2" w:space="0" w:color="auto"/>
            </w:tcBorders>
          </w:tcPr>
          <w:p w14:paraId="19D8A4B7" w14:textId="77777777" w:rsidR="002B0840" w:rsidRDefault="002B0840" w:rsidP="0055721D">
            <w:pPr>
              <w:ind w:firstLine="160"/>
              <w:rPr>
                <w:rFonts w:ascii="宋体" w:hAnsi="宋体" w:cs="宋体"/>
                <w:sz w:val="8"/>
                <w:szCs w:val="8"/>
              </w:rPr>
            </w:pPr>
            <w:r>
              <w:rPr>
                <w:rFonts w:ascii="宋体" w:hAnsi="宋体" w:cs="宋体" w:hint="eastAsia"/>
                <w:position w:val="-14"/>
                <w:sz w:val="8"/>
                <w:szCs w:val="8"/>
              </w:rPr>
              <w:object w:dxaOrig="1288" w:dyaOrig="382" w14:anchorId="24876A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9.5pt;mso-position-horizontal-relative:page;mso-position-vertical-relative:page" o:ole="">
                  <v:imagedata r:id="rId26" o:title=""/>
                </v:shape>
                <o:OLEObject Type="Embed" ProgID="Equation.3" ShapeID="_x0000_i1025" DrawAspect="Content" ObjectID="_1583585827" r:id="rId27">
                  <o:FieldCodes>\* MERGEFORMAT</o:FieldCodes>
                </o:OLEObject>
              </w:object>
            </w:r>
          </w:p>
        </w:tc>
      </w:tr>
      <w:tr w:rsidR="002B0840" w14:paraId="4B00D96D" w14:textId="77777777" w:rsidTr="00AD79F6">
        <w:trPr>
          <w:trHeight w:val="304"/>
        </w:trPr>
        <w:tc>
          <w:tcPr>
            <w:tcW w:w="2424" w:type="dxa"/>
            <w:vMerge/>
            <w:tcBorders>
              <w:top w:val="single" w:sz="2" w:space="0" w:color="auto"/>
              <w:bottom w:val="single" w:sz="2" w:space="0" w:color="auto"/>
            </w:tcBorders>
          </w:tcPr>
          <w:p w14:paraId="0706FE9C" w14:textId="77777777" w:rsidR="002B0840" w:rsidRDefault="002B0840" w:rsidP="0055721D">
            <w:pPr>
              <w:ind w:firstLine="420"/>
              <w:rPr>
                <w:rFonts w:ascii="宋体" w:hAnsi="宋体" w:cs="宋体"/>
                <w:sz w:val="21"/>
                <w:szCs w:val="21"/>
              </w:rPr>
            </w:pPr>
          </w:p>
        </w:tc>
        <w:tc>
          <w:tcPr>
            <w:tcW w:w="1733" w:type="dxa"/>
            <w:tcBorders>
              <w:top w:val="single" w:sz="2" w:space="0" w:color="auto"/>
              <w:bottom w:val="single" w:sz="2" w:space="0" w:color="auto"/>
            </w:tcBorders>
          </w:tcPr>
          <w:p w14:paraId="326252CE" w14:textId="77777777" w:rsidR="002B0840" w:rsidRDefault="002B0840" w:rsidP="0055721D">
            <w:pPr>
              <w:ind w:firstLine="420"/>
              <w:rPr>
                <w:rFonts w:ascii="宋体" w:hAnsi="宋体" w:cs="宋体"/>
                <w:sz w:val="21"/>
                <w:szCs w:val="21"/>
              </w:rPr>
            </w:pPr>
            <w:r>
              <w:rPr>
                <w:rFonts w:ascii="宋体" w:hAnsi="宋体" w:cs="宋体" w:hint="eastAsia"/>
                <w:sz w:val="21"/>
                <w:szCs w:val="21"/>
              </w:rPr>
              <w:t>纤维失效</w:t>
            </w:r>
          </w:p>
        </w:tc>
        <w:tc>
          <w:tcPr>
            <w:tcW w:w="5590" w:type="dxa"/>
            <w:tcBorders>
              <w:top w:val="single" w:sz="2" w:space="0" w:color="auto"/>
              <w:bottom w:val="single" w:sz="2" w:space="0" w:color="auto"/>
            </w:tcBorders>
          </w:tcPr>
          <w:p w14:paraId="010F8228" w14:textId="77777777" w:rsidR="002B0840" w:rsidRDefault="002B0840" w:rsidP="0055721D">
            <w:pPr>
              <w:ind w:firstLine="160"/>
              <w:rPr>
                <w:rFonts w:ascii="宋体" w:hAnsi="宋体" w:cs="宋体"/>
                <w:sz w:val="8"/>
                <w:szCs w:val="8"/>
              </w:rPr>
            </w:pPr>
            <w:r>
              <w:rPr>
                <w:rFonts w:ascii="宋体" w:hAnsi="宋体" w:cs="宋体" w:hint="eastAsia"/>
                <w:position w:val="-14"/>
                <w:sz w:val="8"/>
                <w:szCs w:val="8"/>
              </w:rPr>
              <w:object w:dxaOrig="2417" w:dyaOrig="382" w14:anchorId="7A135E9C">
                <v:shape id="_x0000_i1026" type="#_x0000_t75" style="width:120pt;height:19.5pt;mso-position-horizontal-relative:page;mso-position-vertical-relative:page" o:ole="">
                  <v:imagedata r:id="rId28" o:title=""/>
                </v:shape>
                <o:OLEObject Type="Embed" ProgID="Equation.3" ShapeID="_x0000_i1026" DrawAspect="Content" ObjectID="_1583585828" r:id="rId29">
                  <o:FieldCodes>\* MERGEFORMAT</o:FieldCodes>
                </o:OLEObject>
              </w:object>
            </w:r>
          </w:p>
        </w:tc>
      </w:tr>
      <w:tr w:rsidR="002B0840" w14:paraId="68942FD5" w14:textId="77777777" w:rsidTr="00AD79F6">
        <w:trPr>
          <w:trHeight w:val="304"/>
        </w:trPr>
        <w:tc>
          <w:tcPr>
            <w:tcW w:w="2424" w:type="dxa"/>
            <w:vMerge/>
            <w:tcBorders>
              <w:top w:val="single" w:sz="2" w:space="0" w:color="auto"/>
              <w:bottom w:val="single" w:sz="2" w:space="0" w:color="auto"/>
            </w:tcBorders>
          </w:tcPr>
          <w:p w14:paraId="7AA1FA78" w14:textId="77777777" w:rsidR="002B0840" w:rsidRDefault="002B0840" w:rsidP="0055721D">
            <w:pPr>
              <w:ind w:firstLine="420"/>
              <w:rPr>
                <w:rFonts w:ascii="宋体" w:hAnsi="宋体" w:cs="宋体"/>
                <w:sz w:val="21"/>
                <w:szCs w:val="21"/>
              </w:rPr>
            </w:pPr>
          </w:p>
        </w:tc>
        <w:tc>
          <w:tcPr>
            <w:tcW w:w="1733" w:type="dxa"/>
            <w:tcBorders>
              <w:top w:val="single" w:sz="2" w:space="0" w:color="auto"/>
              <w:bottom w:val="single" w:sz="2" w:space="0" w:color="auto"/>
            </w:tcBorders>
          </w:tcPr>
          <w:p w14:paraId="3312CB06" w14:textId="77777777" w:rsidR="002B0840" w:rsidRDefault="002B0840" w:rsidP="0055721D">
            <w:pPr>
              <w:ind w:firstLine="420"/>
              <w:rPr>
                <w:rFonts w:ascii="宋体" w:hAnsi="宋体" w:cs="宋体"/>
                <w:sz w:val="21"/>
                <w:szCs w:val="21"/>
              </w:rPr>
            </w:pPr>
            <w:r>
              <w:rPr>
                <w:rFonts w:ascii="宋体" w:hAnsi="宋体" w:cs="宋体" w:hint="eastAsia"/>
                <w:sz w:val="21"/>
                <w:szCs w:val="21"/>
              </w:rPr>
              <w:t>剪切失效</w:t>
            </w:r>
          </w:p>
        </w:tc>
        <w:tc>
          <w:tcPr>
            <w:tcW w:w="5590" w:type="dxa"/>
            <w:tcBorders>
              <w:top w:val="single" w:sz="2" w:space="0" w:color="auto"/>
              <w:bottom w:val="single" w:sz="2" w:space="0" w:color="auto"/>
            </w:tcBorders>
          </w:tcPr>
          <w:p w14:paraId="730381B7" w14:textId="77777777" w:rsidR="002B0840" w:rsidRDefault="002B0840" w:rsidP="0055721D">
            <w:pPr>
              <w:ind w:firstLine="160"/>
              <w:rPr>
                <w:rFonts w:ascii="宋体" w:hAnsi="宋体" w:cs="宋体"/>
                <w:sz w:val="8"/>
                <w:szCs w:val="8"/>
              </w:rPr>
            </w:pPr>
            <w:r>
              <w:rPr>
                <w:rFonts w:ascii="宋体" w:hAnsi="宋体" w:cs="宋体" w:hint="eastAsia"/>
                <w:position w:val="-14"/>
                <w:sz w:val="8"/>
                <w:szCs w:val="8"/>
              </w:rPr>
              <w:object w:dxaOrig="1288" w:dyaOrig="382" w14:anchorId="54216D9F">
                <v:shape id="_x0000_i1027" type="#_x0000_t75" style="width:64.5pt;height:19.5pt;mso-position-horizontal-relative:page;mso-position-vertical-relative:page" o:ole="">
                  <v:imagedata r:id="rId30" o:title=""/>
                </v:shape>
                <o:OLEObject Type="Embed" ProgID="Equation.3" ShapeID="_x0000_i1027" DrawAspect="Content" ObjectID="_1583585829" r:id="rId31">
                  <o:FieldCodes>\* MERGEFORMAT</o:FieldCodes>
                </o:OLEObject>
              </w:object>
            </w:r>
          </w:p>
        </w:tc>
      </w:tr>
      <w:tr w:rsidR="002B0840" w14:paraId="14243409" w14:textId="77777777" w:rsidTr="00AD79F6">
        <w:trPr>
          <w:trHeight w:val="304"/>
        </w:trPr>
        <w:tc>
          <w:tcPr>
            <w:tcW w:w="2424" w:type="dxa"/>
            <w:vMerge w:val="restart"/>
            <w:tcBorders>
              <w:top w:val="single" w:sz="2" w:space="0" w:color="auto"/>
              <w:bottom w:val="single" w:sz="2" w:space="0" w:color="auto"/>
            </w:tcBorders>
          </w:tcPr>
          <w:p w14:paraId="17FBDD04" w14:textId="77777777" w:rsidR="002B0840" w:rsidRDefault="002B0840" w:rsidP="0055721D">
            <w:pPr>
              <w:ind w:firstLine="420"/>
              <w:rPr>
                <w:rFonts w:ascii="宋体" w:hAnsi="宋体" w:cs="宋体"/>
                <w:sz w:val="21"/>
                <w:szCs w:val="21"/>
              </w:rPr>
            </w:pPr>
          </w:p>
          <w:p w14:paraId="345AA5BD" w14:textId="77777777" w:rsidR="002B0840" w:rsidRDefault="002B0840" w:rsidP="00AE46CA">
            <w:pPr>
              <w:ind w:firstLineChars="300" w:firstLine="630"/>
              <w:rPr>
                <w:rFonts w:ascii="宋体" w:hAnsi="宋体" w:cs="宋体"/>
                <w:sz w:val="21"/>
                <w:szCs w:val="21"/>
              </w:rPr>
            </w:pPr>
            <w:r>
              <w:rPr>
                <w:rFonts w:ascii="宋体" w:hAnsi="宋体" w:cs="宋体" w:hint="eastAsia"/>
                <w:sz w:val="21"/>
                <w:szCs w:val="21"/>
              </w:rPr>
              <w:t>Chang</w:t>
            </w:r>
            <w:r w:rsidR="0076114D">
              <w:rPr>
                <w:rFonts w:ascii="宋体" w:hAnsi="宋体" w:cs="宋体"/>
                <w:sz w:val="21"/>
                <w:szCs w:val="21"/>
              </w:rPr>
              <w:fldChar w:fldCharType="begin"/>
            </w:r>
            <w:r w:rsidR="00AE46CA">
              <w:rPr>
                <w:rFonts w:ascii="宋体" w:hAnsi="宋体" w:cs="宋体"/>
                <w:sz w:val="21"/>
                <w:szCs w:val="21"/>
              </w:rPr>
              <w:instrText xml:space="preserve"> ADDIN EN.CITE &lt;EndNote&gt;&lt;Cite&gt;&lt;Author&gt;Chang&lt;/Author&gt;&lt;Year&gt;1987&lt;/Year&gt;&lt;RecNum&gt;15&lt;/RecNum&gt;&lt;DisplayText&gt;&lt;style face="superscript"&gt;[20]&lt;/style&gt;&lt;/DisplayText&gt;&lt;record&gt;&lt;rec-number&gt;15&lt;/rec-number&gt;&lt;foreign-keys&gt;&lt;key app="EN" db-id="d0sfddx2k5av2tedxt1xdxdisw9ezzp5sxez" timestamp="1521471885"&gt;15&lt;/key&gt;&lt;/foreign-keys&gt;&lt;ref-type name="Journal Article"&gt;17&lt;/ref-type&gt;&lt;contributors&gt;&lt;authors&gt;&lt;author&gt;Chang, F. K&lt;/author&gt;&lt;author&gt;Chang, K. Y&lt;/author&gt;&lt;/authors&gt;&lt;/contributors&gt;&lt;titles&gt;&lt;title&gt;Post-Failure Analysis of Bolted Composite Joints in Tension or Shear-Out Mode Failure&lt;/title&gt;&lt;secondary-title&gt;Journal of Composite Materials&lt;/secondary-title&gt;&lt;/titles&gt;&lt;periodical&gt;&lt;full-title&gt;Journal of Composite Materials&lt;/full-title&gt;&lt;/periodical&gt;&lt;pages&gt;809-833&lt;/pages&gt;&lt;volume&gt;21&lt;/volume&gt;&lt;number&gt;9&lt;/number&gt;&lt;dates&gt;&lt;year&gt;1987&lt;/year&gt;&lt;/dates&gt;&lt;urls&gt;&lt;/urls&gt;&lt;/record&gt;&lt;/Cite&gt;&lt;/EndNote&gt;</w:instrText>
            </w:r>
            <w:r w:rsidR="0076114D">
              <w:rPr>
                <w:rFonts w:ascii="宋体" w:hAnsi="宋体" w:cs="宋体"/>
                <w:sz w:val="21"/>
                <w:szCs w:val="21"/>
              </w:rPr>
              <w:fldChar w:fldCharType="separate"/>
            </w:r>
            <w:r w:rsidR="00AE46CA" w:rsidRPr="00AE46CA">
              <w:rPr>
                <w:rFonts w:ascii="宋体" w:hAnsi="宋体" w:cs="宋体"/>
                <w:noProof/>
                <w:sz w:val="21"/>
                <w:szCs w:val="21"/>
                <w:vertAlign w:val="superscript"/>
              </w:rPr>
              <w:t>[20]</w:t>
            </w:r>
            <w:r w:rsidR="0076114D">
              <w:rPr>
                <w:rFonts w:ascii="宋体" w:hAnsi="宋体" w:cs="宋体"/>
                <w:sz w:val="21"/>
                <w:szCs w:val="21"/>
              </w:rPr>
              <w:fldChar w:fldCharType="end"/>
            </w:r>
          </w:p>
        </w:tc>
        <w:tc>
          <w:tcPr>
            <w:tcW w:w="1733" w:type="dxa"/>
            <w:tcBorders>
              <w:top w:val="single" w:sz="2" w:space="0" w:color="auto"/>
              <w:bottom w:val="single" w:sz="2" w:space="0" w:color="auto"/>
            </w:tcBorders>
          </w:tcPr>
          <w:p w14:paraId="149521D9" w14:textId="77777777" w:rsidR="002B0840" w:rsidRDefault="002B0840" w:rsidP="0055721D">
            <w:pPr>
              <w:ind w:firstLine="420"/>
              <w:rPr>
                <w:rFonts w:ascii="宋体" w:hAnsi="宋体" w:cs="宋体"/>
                <w:sz w:val="21"/>
                <w:szCs w:val="21"/>
              </w:rPr>
            </w:pPr>
            <w:r>
              <w:rPr>
                <w:rFonts w:ascii="宋体" w:hAnsi="宋体" w:cs="宋体" w:hint="eastAsia"/>
                <w:sz w:val="21"/>
                <w:szCs w:val="21"/>
              </w:rPr>
              <w:t>基体失效</w:t>
            </w:r>
          </w:p>
        </w:tc>
        <w:tc>
          <w:tcPr>
            <w:tcW w:w="5590" w:type="dxa"/>
            <w:tcBorders>
              <w:top w:val="single" w:sz="2" w:space="0" w:color="auto"/>
              <w:bottom w:val="single" w:sz="2" w:space="0" w:color="auto"/>
            </w:tcBorders>
          </w:tcPr>
          <w:p w14:paraId="384041AC" w14:textId="77777777" w:rsidR="002B0840" w:rsidRDefault="002B0840" w:rsidP="0055721D">
            <w:pPr>
              <w:ind w:firstLine="160"/>
              <w:rPr>
                <w:rFonts w:ascii="宋体" w:hAnsi="宋体" w:cs="宋体"/>
                <w:sz w:val="8"/>
                <w:szCs w:val="8"/>
              </w:rPr>
            </w:pPr>
            <w:r>
              <w:rPr>
                <w:rFonts w:ascii="宋体" w:hAnsi="宋体" w:cs="宋体" w:hint="eastAsia"/>
                <w:position w:val="-14"/>
                <w:sz w:val="8"/>
                <w:szCs w:val="8"/>
              </w:rPr>
              <w:object w:dxaOrig="1288" w:dyaOrig="382" w14:anchorId="21775CC8">
                <v:shape id="_x0000_i1028" type="#_x0000_t75" style="width:64.5pt;height:19.5pt;mso-position-horizontal-relative:page;mso-position-vertical-relative:page" o:ole="">
                  <v:imagedata r:id="rId26" o:title=""/>
                </v:shape>
                <o:OLEObject Type="Embed" ProgID="Equation.3" ShapeID="_x0000_i1028" DrawAspect="Content" ObjectID="_1583585830" r:id="rId32">
                  <o:FieldCodes>\* MERGEFORMAT</o:FieldCodes>
                </o:OLEObject>
              </w:object>
            </w:r>
          </w:p>
        </w:tc>
      </w:tr>
      <w:tr w:rsidR="002B0840" w14:paraId="0C8E72B5" w14:textId="77777777" w:rsidTr="00AD79F6">
        <w:trPr>
          <w:trHeight w:val="304"/>
        </w:trPr>
        <w:tc>
          <w:tcPr>
            <w:tcW w:w="2424" w:type="dxa"/>
            <w:vMerge/>
            <w:tcBorders>
              <w:top w:val="single" w:sz="2" w:space="0" w:color="auto"/>
              <w:bottom w:val="single" w:sz="2" w:space="0" w:color="auto"/>
            </w:tcBorders>
          </w:tcPr>
          <w:p w14:paraId="4BECFADC" w14:textId="77777777" w:rsidR="002B0840" w:rsidRDefault="002B0840" w:rsidP="0055721D">
            <w:pPr>
              <w:ind w:firstLine="420"/>
              <w:rPr>
                <w:rFonts w:ascii="宋体" w:hAnsi="宋体" w:cs="宋体"/>
                <w:sz w:val="21"/>
                <w:szCs w:val="21"/>
              </w:rPr>
            </w:pPr>
          </w:p>
        </w:tc>
        <w:tc>
          <w:tcPr>
            <w:tcW w:w="1733" w:type="dxa"/>
            <w:tcBorders>
              <w:top w:val="single" w:sz="2" w:space="0" w:color="auto"/>
              <w:bottom w:val="single" w:sz="2" w:space="0" w:color="auto"/>
            </w:tcBorders>
          </w:tcPr>
          <w:p w14:paraId="5D60AF99" w14:textId="77777777" w:rsidR="002B0840" w:rsidRDefault="002B0840" w:rsidP="0055721D">
            <w:pPr>
              <w:ind w:firstLine="420"/>
              <w:rPr>
                <w:rFonts w:ascii="宋体" w:hAnsi="宋体" w:cs="宋体"/>
                <w:sz w:val="21"/>
                <w:szCs w:val="21"/>
              </w:rPr>
            </w:pPr>
            <w:r>
              <w:rPr>
                <w:rFonts w:ascii="宋体" w:hAnsi="宋体" w:cs="宋体" w:hint="eastAsia"/>
                <w:sz w:val="21"/>
                <w:szCs w:val="21"/>
              </w:rPr>
              <w:t>纤维失效</w:t>
            </w:r>
          </w:p>
        </w:tc>
        <w:tc>
          <w:tcPr>
            <w:tcW w:w="5590" w:type="dxa"/>
            <w:tcBorders>
              <w:top w:val="single" w:sz="2" w:space="0" w:color="auto"/>
              <w:bottom w:val="single" w:sz="2" w:space="0" w:color="auto"/>
            </w:tcBorders>
          </w:tcPr>
          <w:p w14:paraId="613D6D14" w14:textId="77777777" w:rsidR="002B0840" w:rsidRDefault="002B0840" w:rsidP="0055721D">
            <w:pPr>
              <w:ind w:firstLine="160"/>
              <w:rPr>
                <w:rFonts w:ascii="宋体" w:hAnsi="宋体" w:cs="宋体"/>
                <w:sz w:val="8"/>
                <w:szCs w:val="8"/>
              </w:rPr>
            </w:pPr>
            <w:r>
              <w:rPr>
                <w:rFonts w:ascii="宋体" w:hAnsi="宋体" w:cs="宋体" w:hint="eastAsia"/>
                <w:position w:val="-14"/>
                <w:sz w:val="8"/>
                <w:szCs w:val="8"/>
              </w:rPr>
              <w:object w:dxaOrig="5120" w:dyaOrig="380" w14:anchorId="7B2F2D55">
                <v:shape id="_x0000_i1029" type="#_x0000_t75" style="width:256.5pt;height:19.5pt;mso-position-horizontal-relative:page;mso-position-vertical-relative:page" o:ole="">
                  <v:imagedata r:id="rId33" o:title=""/>
                </v:shape>
                <o:OLEObject Type="Embed" ProgID="Equation.3" ShapeID="_x0000_i1029" DrawAspect="Content" ObjectID="_1583585831" r:id="rId34">
                  <o:FieldCodes>\* MERGEFORMAT</o:FieldCodes>
                </o:OLEObject>
              </w:object>
            </w:r>
          </w:p>
        </w:tc>
      </w:tr>
      <w:tr w:rsidR="002B0840" w14:paraId="3E6F0EB1" w14:textId="77777777" w:rsidTr="00AD79F6">
        <w:trPr>
          <w:trHeight w:val="312"/>
        </w:trPr>
        <w:tc>
          <w:tcPr>
            <w:tcW w:w="2424" w:type="dxa"/>
            <w:vMerge/>
            <w:tcBorders>
              <w:top w:val="single" w:sz="2" w:space="0" w:color="auto"/>
              <w:bottom w:val="single" w:sz="2" w:space="0" w:color="auto"/>
            </w:tcBorders>
          </w:tcPr>
          <w:p w14:paraId="4FD34672" w14:textId="77777777" w:rsidR="002B0840" w:rsidRDefault="002B0840" w:rsidP="0055721D">
            <w:pPr>
              <w:ind w:firstLine="480"/>
            </w:pPr>
          </w:p>
        </w:tc>
        <w:tc>
          <w:tcPr>
            <w:tcW w:w="1733" w:type="dxa"/>
            <w:tcBorders>
              <w:top w:val="single" w:sz="2" w:space="0" w:color="auto"/>
              <w:bottom w:val="single" w:sz="2" w:space="0" w:color="auto"/>
            </w:tcBorders>
          </w:tcPr>
          <w:p w14:paraId="77426232" w14:textId="77777777" w:rsidR="002B0840" w:rsidRDefault="002B0840" w:rsidP="0055721D">
            <w:pPr>
              <w:ind w:firstLine="420"/>
              <w:rPr>
                <w:sz w:val="21"/>
                <w:szCs w:val="21"/>
              </w:rPr>
            </w:pPr>
            <w:r>
              <w:rPr>
                <w:rFonts w:hint="eastAsia"/>
                <w:sz w:val="21"/>
                <w:szCs w:val="21"/>
              </w:rPr>
              <w:t>剪切失效</w:t>
            </w:r>
          </w:p>
        </w:tc>
        <w:tc>
          <w:tcPr>
            <w:tcW w:w="5590" w:type="dxa"/>
            <w:tcBorders>
              <w:top w:val="single" w:sz="2" w:space="0" w:color="auto"/>
              <w:bottom w:val="single" w:sz="2" w:space="0" w:color="auto"/>
            </w:tcBorders>
          </w:tcPr>
          <w:p w14:paraId="48BE0FC0" w14:textId="77777777" w:rsidR="002B0840" w:rsidRDefault="002B0840" w:rsidP="00974E97">
            <w:pPr>
              <w:ind w:firstLineChars="83" w:firstLine="199"/>
            </w:pPr>
            <w:r>
              <w:rPr>
                <w:rFonts w:hint="eastAsia"/>
                <w:position w:val="-14"/>
              </w:rPr>
              <w:object w:dxaOrig="1288" w:dyaOrig="382" w14:anchorId="5BEB1D6C">
                <v:shape id="_x0000_i1030" type="#_x0000_t75" style="width:64.5pt;height:19.5pt;mso-position-horizontal-relative:page;mso-position-vertical-relative:page" o:ole="">
                  <v:imagedata r:id="rId30" o:title=""/>
                </v:shape>
                <o:OLEObject Type="Embed" ProgID="Equation.3" ShapeID="_x0000_i1030" DrawAspect="Content" ObjectID="_1583585832" r:id="rId35">
                  <o:FieldCodes>\* MERGEFORMAT</o:FieldCodes>
                </o:OLEObject>
              </w:object>
            </w:r>
          </w:p>
        </w:tc>
      </w:tr>
      <w:tr w:rsidR="00743DAB" w14:paraId="000280F7" w14:textId="77777777" w:rsidTr="00AD79F6">
        <w:trPr>
          <w:trHeight w:val="312"/>
        </w:trPr>
        <w:tc>
          <w:tcPr>
            <w:tcW w:w="2424" w:type="dxa"/>
            <w:vMerge w:val="restart"/>
            <w:tcBorders>
              <w:top w:val="single" w:sz="2" w:space="0" w:color="auto"/>
              <w:bottom w:val="single" w:sz="2" w:space="0" w:color="auto"/>
            </w:tcBorders>
          </w:tcPr>
          <w:p w14:paraId="45938341" w14:textId="77777777" w:rsidR="00743DAB" w:rsidRDefault="00743DAB" w:rsidP="00743DAB">
            <w:pPr>
              <w:ind w:firstLine="480"/>
            </w:pPr>
          </w:p>
          <w:p w14:paraId="471F1E1E" w14:textId="77777777" w:rsidR="00743DAB" w:rsidRDefault="00743DAB" w:rsidP="00743DAB">
            <w:pPr>
              <w:ind w:firstLine="480"/>
            </w:pPr>
          </w:p>
          <w:p w14:paraId="0FD34602" w14:textId="77777777" w:rsidR="00743DAB" w:rsidRDefault="00743DAB" w:rsidP="00AE46CA">
            <w:pPr>
              <w:ind w:firstLineChars="95" w:firstLine="199"/>
            </w:pPr>
            <w:r>
              <w:rPr>
                <w:rFonts w:ascii="宋体" w:hAnsi="宋体" w:cs="宋体" w:hint="eastAsia"/>
                <w:sz w:val="21"/>
                <w:szCs w:val="21"/>
              </w:rPr>
              <w:t>Camanh和Matthews</w:t>
            </w:r>
            <w:r w:rsidR="00CF7229">
              <w:rPr>
                <w:rFonts w:ascii="宋体" w:hAnsi="宋体" w:cs="宋体"/>
                <w:sz w:val="21"/>
                <w:szCs w:val="21"/>
              </w:rPr>
              <w:fldChar w:fldCharType="begin"/>
            </w:r>
            <w:r w:rsidR="00AE46CA">
              <w:rPr>
                <w:rFonts w:ascii="宋体" w:hAnsi="宋体" w:cs="宋体"/>
                <w:sz w:val="21"/>
                <w:szCs w:val="21"/>
              </w:rPr>
              <w:instrText xml:space="preserve"> ADDIN EN.CITE &lt;EndNote&gt;&lt;Cite&gt;&lt;Author&gt;Camanho&lt;/Author&gt;&lt;Year&gt;1999&lt;/Year&gt;&lt;RecNum&gt;16&lt;/RecNum&gt;&lt;DisplayText&gt;&lt;style face="superscript"&gt;[21]&lt;/style&gt;&lt;/DisplayText&gt;&lt;record&gt;&lt;rec-number&gt;16&lt;/rec-number&gt;&lt;foreign-keys&gt;&lt;key app="EN" db-id="d0sfddx2k5av2tedxt1xdxdisw9ezzp5sxez" timestamp="1521471939"&gt;16&lt;/key&gt;&lt;/foreign-keys&gt;&lt;ref-type name="Journal Article"&gt;17&lt;/ref-type&gt;&lt;contributors&gt;&lt;authors&gt;&lt;author&gt;Camanho, P. P&lt;/author&gt;&lt;/authors&gt;&lt;/contributors&gt;&lt;titles&gt;&lt;title&gt;A progressive Damage Model for Mechanically Fastened Joints in Composite Laminates&lt;/title&gt;&lt;secondary-title&gt;Journal of Composite Materials&lt;/secondary-title&gt;&lt;/titles&gt;&lt;periodical&gt;&lt;full-title&gt;Journal of Composite Materials&lt;/full-title&gt;&lt;/periodical&gt;&lt;pages&gt;2248-2280&lt;/pages&gt;&lt;volume&gt;33&lt;/volume&gt;&lt;number&gt;24&lt;/number&gt;&lt;dates&gt;&lt;year&gt;1999&lt;/year&gt;&lt;/dates&gt;&lt;urls&gt;&lt;/urls&gt;&lt;/record&gt;&lt;/Cite&gt;&lt;/EndNote&gt;</w:instrText>
            </w:r>
            <w:r w:rsidR="00CF7229">
              <w:rPr>
                <w:rFonts w:ascii="宋体" w:hAnsi="宋体" w:cs="宋体"/>
                <w:sz w:val="21"/>
                <w:szCs w:val="21"/>
              </w:rPr>
              <w:fldChar w:fldCharType="separate"/>
            </w:r>
            <w:r w:rsidR="00AE46CA" w:rsidRPr="00AE46CA">
              <w:rPr>
                <w:rFonts w:ascii="宋体" w:hAnsi="宋体" w:cs="宋体"/>
                <w:noProof/>
                <w:sz w:val="21"/>
                <w:szCs w:val="21"/>
                <w:vertAlign w:val="superscript"/>
              </w:rPr>
              <w:t>[21]</w:t>
            </w:r>
            <w:r w:rsidR="00CF7229">
              <w:rPr>
                <w:rFonts w:ascii="宋体" w:hAnsi="宋体" w:cs="宋体"/>
                <w:sz w:val="21"/>
                <w:szCs w:val="21"/>
              </w:rPr>
              <w:fldChar w:fldCharType="end"/>
            </w:r>
          </w:p>
        </w:tc>
        <w:tc>
          <w:tcPr>
            <w:tcW w:w="1733" w:type="dxa"/>
            <w:tcBorders>
              <w:top w:val="single" w:sz="2" w:space="0" w:color="auto"/>
              <w:bottom w:val="single" w:sz="2" w:space="0" w:color="auto"/>
            </w:tcBorders>
          </w:tcPr>
          <w:p w14:paraId="37317DCA" w14:textId="77777777" w:rsidR="00743DAB" w:rsidRDefault="00743DAB" w:rsidP="00743DAB">
            <w:pPr>
              <w:ind w:firstLineChars="0" w:firstLine="0"/>
              <w:rPr>
                <w:sz w:val="21"/>
                <w:szCs w:val="21"/>
              </w:rPr>
            </w:pPr>
            <w:r>
              <w:rPr>
                <w:rFonts w:hint="eastAsia"/>
                <w:sz w:val="21"/>
                <w:szCs w:val="21"/>
              </w:rPr>
              <w:t>基体拉伸失效</w:t>
            </w:r>
          </w:p>
        </w:tc>
        <w:tc>
          <w:tcPr>
            <w:tcW w:w="5590" w:type="dxa"/>
            <w:tcBorders>
              <w:top w:val="single" w:sz="2" w:space="0" w:color="auto"/>
              <w:bottom w:val="single" w:sz="2" w:space="0" w:color="auto"/>
            </w:tcBorders>
          </w:tcPr>
          <w:p w14:paraId="00B377AB" w14:textId="77777777" w:rsidR="00743DAB" w:rsidRDefault="00743DAB" w:rsidP="00974E97">
            <w:pPr>
              <w:ind w:firstLineChars="83" w:firstLine="199"/>
            </w:pPr>
            <w:r>
              <w:rPr>
                <w:rFonts w:hint="eastAsia"/>
                <w:position w:val="-14"/>
              </w:rPr>
              <w:object w:dxaOrig="3879" w:dyaOrig="380" w14:anchorId="65D4A8B3">
                <v:shape id="图片 153" o:spid="_x0000_i1031" type="#_x0000_t75" style="width:193.5pt;height:19.5pt;mso-position-horizontal-relative:page;mso-position-vertical-relative:page" o:ole="">
                  <v:imagedata r:id="rId36" o:title=""/>
                </v:shape>
                <o:OLEObject Type="Embed" ProgID="Equation.3" ShapeID="图片 153" DrawAspect="Content" ObjectID="_1583585833" r:id="rId37">
                  <o:FieldCodes>\* MERGEFORMAT</o:FieldCodes>
                </o:OLEObject>
              </w:object>
            </w:r>
          </w:p>
        </w:tc>
      </w:tr>
      <w:tr w:rsidR="00743DAB" w14:paraId="07349D2C" w14:textId="77777777" w:rsidTr="00AD79F6">
        <w:trPr>
          <w:trHeight w:val="312"/>
        </w:trPr>
        <w:tc>
          <w:tcPr>
            <w:tcW w:w="2424" w:type="dxa"/>
            <w:vMerge/>
            <w:tcBorders>
              <w:top w:val="single" w:sz="2" w:space="0" w:color="auto"/>
              <w:bottom w:val="single" w:sz="2" w:space="0" w:color="auto"/>
            </w:tcBorders>
          </w:tcPr>
          <w:p w14:paraId="7B1A2CCA" w14:textId="77777777" w:rsidR="00743DAB" w:rsidRDefault="00743DAB" w:rsidP="00743DAB">
            <w:pPr>
              <w:ind w:firstLine="480"/>
            </w:pPr>
          </w:p>
        </w:tc>
        <w:tc>
          <w:tcPr>
            <w:tcW w:w="1733" w:type="dxa"/>
            <w:tcBorders>
              <w:top w:val="single" w:sz="2" w:space="0" w:color="auto"/>
              <w:bottom w:val="single" w:sz="2" w:space="0" w:color="auto"/>
            </w:tcBorders>
          </w:tcPr>
          <w:p w14:paraId="36353B67" w14:textId="77777777" w:rsidR="00743DAB" w:rsidRDefault="00743DAB" w:rsidP="00743DAB">
            <w:pPr>
              <w:ind w:firstLineChars="0" w:firstLine="0"/>
              <w:rPr>
                <w:sz w:val="21"/>
                <w:szCs w:val="21"/>
              </w:rPr>
            </w:pPr>
            <w:r>
              <w:rPr>
                <w:rFonts w:hint="eastAsia"/>
                <w:sz w:val="21"/>
                <w:szCs w:val="21"/>
              </w:rPr>
              <w:t>基体压缩失效</w:t>
            </w:r>
          </w:p>
        </w:tc>
        <w:tc>
          <w:tcPr>
            <w:tcW w:w="5590" w:type="dxa"/>
            <w:tcBorders>
              <w:top w:val="single" w:sz="2" w:space="0" w:color="auto"/>
              <w:bottom w:val="single" w:sz="2" w:space="0" w:color="auto"/>
            </w:tcBorders>
          </w:tcPr>
          <w:p w14:paraId="3334AF44" w14:textId="77777777" w:rsidR="00743DAB" w:rsidRDefault="00743DAB" w:rsidP="00974E97">
            <w:pPr>
              <w:ind w:firstLineChars="83" w:firstLine="199"/>
            </w:pPr>
            <w:r>
              <w:rPr>
                <w:rFonts w:hint="eastAsia"/>
                <w:position w:val="-14"/>
              </w:rPr>
              <w:object w:dxaOrig="3879" w:dyaOrig="380" w14:anchorId="2A58CD85">
                <v:shape id="_x0000_i1032" type="#_x0000_t75" style="width:193.5pt;height:19.5pt;mso-position-horizontal-relative:page;mso-position-vertical-relative:page" o:ole="">
                  <v:imagedata r:id="rId36" o:title=""/>
                </v:shape>
                <o:OLEObject Type="Embed" ProgID="Equation.3" ShapeID="_x0000_i1032" DrawAspect="Content" ObjectID="_1583585834" r:id="rId38">
                  <o:FieldCodes>\* MERGEFORMAT</o:FieldCodes>
                </o:OLEObject>
              </w:object>
            </w:r>
          </w:p>
        </w:tc>
      </w:tr>
      <w:tr w:rsidR="00743DAB" w14:paraId="0B67A569" w14:textId="77777777" w:rsidTr="00AD79F6">
        <w:trPr>
          <w:trHeight w:val="312"/>
        </w:trPr>
        <w:tc>
          <w:tcPr>
            <w:tcW w:w="2424" w:type="dxa"/>
            <w:vMerge/>
            <w:tcBorders>
              <w:top w:val="single" w:sz="2" w:space="0" w:color="auto"/>
              <w:bottom w:val="single" w:sz="2" w:space="0" w:color="auto"/>
            </w:tcBorders>
          </w:tcPr>
          <w:p w14:paraId="087E4FD1" w14:textId="77777777" w:rsidR="00743DAB" w:rsidRDefault="00743DAB" w:rsidP="00743DAB">
            <w:pPr>
              <w:ind w:firstLine="480"/>
            </w:pPr>
          </w:p>
        </w:tc>
        <w:tc>
          <w:tcPr>
            <w:tcW w:w="1733" w:type="dxa"/>
            <w:tcBorders>
              <w:top w:val="single" w:sz="2" w:space="0" w:color="auto"/>
              <w:bottom w:val="single" w:sz="2" w:space="0" w:color="auto"/>
            </w:tcBorders>
          </w:tcPr>
          <w:p w14:paraId="70C8CC8E" w14:textId="77777777" w:rsidR="00743DAB" w:rsidRDefault="00743DAB" w:rsidP="00743DAB">
            <w:pPr>
              <w:ind w:firstLineChars="0" w:firstLine="0"/>
              <w:rPr>
                <w:sz w:val="21"/>
                <w:szCs w:val="21"/>
              </w:rPr>
            </w:pPr>
            <w:r>
              <w:rPr>
                <w:rFonts w:hint="eastAsia"/>
                <w:sz w:val="21"/>
                <w:szCs w:val="21"/>
              </w:rPr>
              <w:t>纤维拉伸失效</w:t>
            </w:r>
          </w:p>
        </w:tc>
        <w:tc>
          <w:tcPr>
            <w:tcW w:w="5590" w:type="dxa"/>
            <w:tcBorders>
              <w:top w:val="single" w:sz="2" w:space="0" w:color="auto"/>
              <w:bottom w:val="single" w:sz="2" w:space="0" w:color="auto"/>
            </w:tcBorders>
          </w:tcPr>
          <w:p w14:paraId="625C564D" w14:textId="77777777" w:rsidR="00743DAB" w:rsidRDefault="00743DAB" w:rsidP="00974E97">
            <w:pPr>
              <w:ind w:firstLineChars="83" w:firstLine="199"/>
            </w:pPr>
            <w:r>
              <w:rPr>
                <w:rFonts w:hint="eastAsia"/>
                <w:position w:val="-12"/>
              </w:rPr>
              <w:object w:dxaOrig="1369" w:dyaOrig="363" w14:anchorId="2BD12FC6">
                <v:shape id="图片 155" o:spid="_x0000_i1033" type="#_x0000_t75" style="width:68.25pt;height:18.75pt;mso-position-horizontal-relative:page;mso-position-vertical-relative:page" o:ole="">
                  <v:imagedata r:id="rId39" o:title=""/>
                </v:shape>
                <o:OLEObject Type="Embed" ProgID="Equation.3" ShapeID="图片 155" DrawAspect="Content" ObjectID="_1583585835" r:id="rId40">
                  <o:FieldCodes>\* MERGEFORMAT</o:FieldCodes>
                </o:OLEObject>
              </w:object>
            </w:r>
          </w:p>
        </w:tc>
      </w:tr>
      <w:tr w:rsidR="00743DAB" w14:paraId="02327B3A" w14:textId="77777777" w:rsidTr="00AD79F6">
        <w:trPr>
          <w:trHeight w:val="312"/>
        </w:trPr>
        <w:tc>
          <w:tcPr>
            <w:tcW w:w="2424" w:type="dxa"/>
            <w:vMerge/>
            <w:tcBorders>
              <w:top w:val="single" w:sz="2" w:space="0" w:color="auto"/>
              <w:bottom w:val="single" w:sz="2" w:space="0" w:color="auto"/>
            </w:tcBorders>
          </w:tcPr>
          <w:p w14:paraId="22417407" w14:textId="77777777" w:rsidR="00743DAB" w:rsidRDefault="00743DAB" w:rsidP="00743DAB">
            <w:pPr>
              <w:ind w:firstLine="480"/>
            </w:pPr>
          </w:p>
        </w:tc>
        <w:tc>
          <w:tcPr>
            <w:tcW w:w="1733" w:type="dxa"/>
            <w:tcBorders>
              <w:top w:val="single" w:sz="2" w:space="0" w:color="auto"/>
              <w:bottom w:val="single" w:sz="2" w:space="0" w:color="auto"/>
            </w:tcBorders>
          </w:tcPr>
          <w:p w14:paraId="440D03F0" w14:textId="77777777" w:rsidR="00743DAB" w:rsidRDefault="00743DAB" w:rsidP="00743DAB">
            <w:pPr>
              <w:ind w:firstLineChars="0" w:firstLine="0"/>
              <w:rPr>
                <w:sz w:val="21"/>
                <w:szCs w:val="21"/>
              </w:rPr>
            </w:pPr>
            <w:r>
              <w:rPr>
                <w:rFonts w:hint="eastAsia"/>
                <w:sz w:val="21"/>
                <w:szCs w:val="21"/>
              </w:rPr>
              <w:t>纤维压缩失效</w:t>
            </w:r>
          </w:p>
        </w:tc>
        <w:tc>
          <w:tcPr>
            <w:tcW w:w="5590" w:type="dxa"/>
            <w:tcBorders>
              <w:top w:val="single" w:sz="2" w:space="0" w:color="auto"/>
              <w:bottom w:val="single" w:sz="2" w:space="0" w:color="auto"/>
            </w:tcBorders>
          </w:tcPr>
          <w:p w14:paraId="425CEE65" w14:textId="77777777" w:rsidR="00743DAB" w:rsidRDefault="00743DAB" w:rsidP="00974E97">
            <w:pPr>
              <w:ind w:firstLineChars="83" w:firstLine="199"/>
            </w:pPr>
            <w:r>
              <w:rPr>
                <w:rFonts w:hint="eastAsia"/>
                <w:position w:val="-12"/>
              </w:rPr>
              <w:object w:dxaOrig="1349" w:dyaOrig="363" w14:anchorId="13228B36">
                <v:shape id="_x0000_i1034" type="#_x0000_t75" style="width:66.75pt;height:18.75pt;mso-position-horizontal-relative:page;mso-position-vertical-relative:page" o:ole="">
                  <v:imagedata r:id="rId41" o:title=""/>
                </v:shape>
                <o:OLEObject Type="Embed" ProgID="Equation.3" ShapeID="_x0000_i1034" DrawAspect="Content" ObjectID="_1583585836" r:id="rId42">
                  <o:FieldCodes>\* MERGEFORMAT</o:FieldCodes>
                </o:OLEObject>
              </w:object>
            </w:r>
          </w:p>
        </w:tc>
      </w:tr>
      <w:tr w:rsidR="00743DAB" w14:paraId="10EC96D5" w14:textId="77777777" w:rsidTr="00AD79F6">
        <w:trPr>
          <w:trHeight w:val="312"/>
        </w:trPr>
        <w:tc>
          <w:tcPr>
            <w:tcW w:w="2424" w:type="dxa"/>
            <w:vMerge/>
            <w:tcBorders>
              <w:top w:val="single" w:sz="2" w:space="0" w:color="auto"/>
              <w:bottom w:val="single" w:sz="18" w:space="0" w:color="auto"/>
            </w:tcBorders>
          </w:tcPr>
          <w:p w14:paraId="65AE0E13" w14:textId="77777777" w:rsidR="00743DAB" w:rsidRDefault="00743DAB" w:rsidP="00743DAB">
            <w:pPr>
              <w:ind w:firstLine="480"/>
            </w:pPr>
          </w:p>
        </w:tc>
        <w:tc>
          <w:tcPr>
            <w:tcW w:w="1733" w:type="dxa"/>
            <w:tcBorders>
              <w:top w:val="single" w:sz="2" w:space="0" w:color="auto"/>
              <w:bottom w:val="single" w:sz="18" w:space="0" w:color="auto"/>
            </w:tcBorders>
          </w:tcPr>
          <w:p w14:paraId="615EDCF9" w14:textId="77777777" w:rsidR="00743DAB" w:rsidRDefault="00743DAB" w:rsidP="00743DAB">
            <w:pPr>
              <w:ind w:firstLineChars="95" w:firstLine="199"/>
              <w:rPr>
                <w:sz w:val="21"/>
                <w:szCs w:val="21"/>
              </w:rPr>
            </w:pPr>
            <w:r>
              <w:rPr>
                <w:rFonts w:hint="eastAsia"/>
                <w:sz w:val="21"/>
                <w:szCs w:val="21"/>
              </w:rPr>
              <w:t>剪切失效</w:t>
            </w:r>
          </w:p>
        </w:tc>
        <w:tc>
          <w:tcPr>
            <w:tcW w:w="5590" w:type="dxa"/>
            <w:tcBorders>
              <w:top w:val="single" w:sz="2" w:space="0" w:color="auto"/>
              <w:bottom w:val="single" w:sz="18" w:space="0" w:color="auto"/>
            </w:tcBorders>
          </w:tcPr>
          <w:p w14:paraId="0F5026C9" w14:textId="77777777" w:rsidR="00743DAB" w:rsidRDefault="00743DAB" w:rsidP="00974E97">
            <w:pPr>
              <w:ind w:firstLineChars="83" w:firstLine="199"/>
            </w:pPr>
            <w:r>
              <w:rPr>
                <w:rFonts w:hint="eastAsia"/>
                <w:position w:val="-14"/>
              </w:rPr>
              <w:object w:dxaOrig="1288" w:dyaOrig="382" w14:anchorId="2F4346A6">
                <v:shape id="图片 157" o:spid="_x0000_i1035" type="#_x0000_t75" style="width:64.5pt;height:19.5pt;mso-position-horizontal-relative:page;mso-position-vertical-relative:page" o:ole="">
                  <v:imagedata r:id="rId43" o:title=""/>
                </v:shape>
                <o:OLEObject Type="Embed" ProgID="Equation.3" ShapeID="图片 157" DrawAspect="Content" ObjectID="_1583585837" r:id="rId44">
                  <o:FieldCodes>\* MERGEFORMAT</o:FieldCodes>
                </o:OLEObject>
              </w:object>
            </w:r>
          </w:p>
        </w:tc>
      </w:tr>
    </w:tbl>
    <w:p w14:paraId="5F632A7D" w14:textId="77777777" w:rsidR="002B0840" w:rsidRPr="00BF46CF" w:rsidRDefault="00BF46CF" w:rsidP="00287C52">
      <w:pPr>
        <w:ind w:firstLine="480"/>
        <w:rPr>
          <w:rFonts w:eastAsiaTheme="minorEastAsia"/>
          <w:kern w:val="0"/>
        </w:rPr>
      </w:pPr>
      <w:r>
        <w:rPr>
          <w:rFonts w:eastAsiaTheme="minorEastAsia" w:hint="eastAsia"/>
          <w:kern w:val="0"/>
        </w:rPr>
        <w:t>在连续损伤模型</w:t>
      </w:r>
      <w:r w:rsidR="00737637">
        <w:rPr>
          <w:rFonts w:eastAsiaTheme="minorEastAsia" w:hint="eastAsia"/>
          <w:kern w:val="0"/>
        </w:rPr>
        <w:t>(CDM)</w:t>
      </w:r>
      <w:r>
        <w:rPr>
          <w:rFonts w:eastAsiaTheme="minorEastAsia" w:hint="eastAsia"/>
          <w:kern w:val="0"/>
        </w:rPr>
        <w:t>中，我们</w:t>
      </w:r>
      <w:r w:rsidR="00CD06FB">
        <w:rPr>
          <w:rFonts w:eastAsiaTheme="minorEastAsia" w:hint="eastAsia"/>
          <w:kern w:val="0"/>
        </w:rPr>
        <w:t>通过</w:t>
      </w:r>
      <w:r w:rsidR="00C56E0C">
        <w:rPr>
          <w:rFonts w:eastAsiaTheme="minorEastAsia" w:hint="eastAsia"/>
          <w:kern w:val="0"/>
        </w:rPr>
        <w:t>定义</w:t>
      </w:r>
      <w:r w:rsidR="00CD06FB">
        <w:rPr>
          <w:rFonts w:eastAsiaTheme="minorEastAsia" w:hint="eastAsia"/>
          <w:kern w:val="0"/>
        </w:rPr>
        <w:t>一个</w:t>
      </w:r>
      <w:r w:rsidR="00CD06FB">
        <w:rPr>
          <w:rFonts w:eastAsiaTheme="minorEastAsia"/>
          <w:kern w:val="0"/>
        </w:rPr>
        <w:t>或多个</w:t>
      </w:r>
      <w:r w:rsidR="0047479D">
        <w:rPr>
          <w:rFonts w:eastAsiaTheme="minorEastAsia" w:hint="eastAsia"/>
          <w:kern w:val="0"/>
        </w:rPr>
        <w:t>内置</w:t>
      </w:r>
      <w:r w:rsidR="0047479D">
        <w:rPr>
          <w:rFonts w:eastAsiaTheme="minorEastAsia"/>
          <w:kern w:val="0"/>
        </w:rPr>
        <w:t>状态变量</w:t>
      </w:r>
      <w:r w:rsidR="0047479D">
        <w:rPr>
          <w:rFonts w:eastAsiaTheme="minorEastAsia" w:hint="eastAsia"/>
          <w:kern w:val="0"/>
        </w:rPr>
        <w:t>来</w:t>
      </w:r>
      <w:r w:rsidR="0047479D">
        <w:rPr>
          <w:rFonts w:eastAsiaTheme="minorEastAsia"/>
          <w:kern w:val="0"/>
        </w:rPr>
        <w:t>描述材料</w:t>
      </w:r>
      <w:r w:rsidR="00971699">
        <w:rPr>
          <w:rFonts w:eastAsiaTheme="minorEastAsia" w:hint="eastAsia"/>
          <w:kern w:val="0"/>
        </w:rPr>
        <w:t>的</w:t>
      </w:r>
      <w:r w:rsidR="0047479D">
        <w:rPr>
          <w:rFonts w:eastAsiaTheme="minorEastAsia"/>
          <w:kern w:val="0"/>
        </w:rPr>
        <w:t>内部损伤</w:t>
      </w:r>
      <w:r>
        <w:rPr>
          <w:rFonts w:eastAsiaTheme="minorEastAsia"/>
          <w:kern w:val="0"/>
        </w:rPr>
        <w:t>，</w:t>
      </w:r>
      <w:r w:rsidR="00145EB9">
        <w:rPr>
          <w:rFonts w:eastAsiaTheme="minorEastAsia" w:hint="eastAsia"/>
          <w:kern w:val="0"/>
        </w:rPr>
        <w:t>将本构关系中的系数都设为一个或多个内部状态变量的函数。</w:t>
      </w:r>
      <w:r w:rsidR="00526C5C" w:rsidRPr="00526C5C">
        <w:rPr>
          <w:rFonts w:eastAsiaTheme="minorEastAsia"/>
          <w:kern w:val="0"/>
        </w:rPr>
        <w:t>Krajcinovic</w:t>
      </w:r>
      <w:r w:rsidR="00161986">
        <w:rPr>
          <w:rFonts w:eastAsiaTheme="minorEastAsia"/>
          <w:kern w:val="0"/>
        </w:rPr>
        <w:fldChar w:fldCharType="begin"/>
      </w:r>
      <w:r w:rsidR="00AE46CA">
        <w:rPr>
          <w:rFonts w:eastAsiaTheme="minorEastAsia"/>
          <w:kern w:val="0"/>
        </w:rPr>
        <w:instrText xml:space="preserve"> ADDIN EN.CITE &lt;EndNote&gt;&lt;Cite&gt;&lt;Author&gt;Krajcinovic&lt;/Author&gt;&lt;Year&gt;1984&lt;/Year&gt;&lt;RecNum&gt;17&lt;/RecNum&gt;&lt;DisplayText&gt;&lt;style face="superscript"&gt;[22]&lt;/style&gt;&lt;/DisplayText&gt;&lt;record&gt;&lt;rec-number&gt;17&lt;/rec-number&gt;&lt;foreign-keys&gt;&lt;key app="EN" db-id="d0sfddx2k5av2tedxt1xdxdisw9ezzp5sxez" timestamp="1521474032"&gt;17&lt;/key&gt;&lt;/foreign-keys&gt;&lt;ref-type name="Journal Article"&gt;17&lt;/ref-type&gt;&lt;contributors&gt;&lt;authors&gt;&lt;author&gt;Krajcinovic, Dusan K.&lt;/author&gt;&lt;/authors&gt;&lt;/contributors&gt;&lt;titles&gt;&lt;title&gt;Continuum damage mechanics&lt;/title&gt;&lt;/titles&gt;&lt;pages&gt;1-6&lt;/pages&gt;&lt;volume&gt;37&lt;/volume&gt;&lt;number&gt;1&lt;/number&gt;&lt;dates&gt;&lt;year&gt;1984&lt;/year&gt;&lt;/dates&gt;&lt;urls&gt;&lt;/urls&gt;&lt;/record&gt;&lt;/Cite&gt;&lt;/EndNote&gt;</w:instrText>
      </w:r>
      <w:r w:rsidR="00161986">
        <w:rPr>
          <w:rFonts w:eastAsiaTheme="minorEastAsia"/>
          <w:kern w:val="0"/>
        </w:rPr>
        <w:fldChar w:fldCharType="separate"/>
      </w:r>
      <w:r w:rsidR="00AE46CA" w:rsidRPr="00AE46CA">
        <w:rPr>
          <w:rFonts w:eastAsiaTheme="minorEastAsia"/>
          <w:noProof/>
          <w:kern w:val="0"/>
          <w:vertAlign w:val="superscript"/>
        </w:rPr>
        <w:t>[22]</w:t>
      </w:r>
      <w:r w:rsidR="00161986">
        <w:rPr>
          <w:rFonts w:eastAsiaTheme="minorEastAsia"/>
          <w:kern w:val="0"/>
        </w:rPr>
        <w:fldChar w:fldCharType="end"/>
      </w:r>
      <w:r w:rsidR="00450EE7">
        <w:rPr>
          <w:rFonts w:eastAsiaTheme="minorEastAsia"/>
          <w:kern w:val="0"/>
        </w:rPr>
        <w:t>最早提出了</w:t>
      </w:r>
      <w:r w:rsidR="00450EE7">
        <w:rPr>
          <w:rFonts w:eastAsiaTheme="minorEastAsia"/>
          <w:kern w:val="0"/>
        </w:rPr>
        <w:t>CDM</w:t>
      </w:r>
      <w:r w:rsidR="00450EE7">
        <w:rPr>
          <w:rFonts w:eastAsiaTheme="minorEastAsia"/>
          <w:kern w:val="0"/>
        </w:rPr>
        <w:t>的思想</w:t>
      </w:r>
      <w:r w:rsidR="00450EE7">
        <w:rPr>
          <w:rFonts w:eastAsiaTheme="minorEastAsia" w:hint="eastAsia"/>
          <w:kern w:val="0"/>
        </w:rPr>
        <w:t>，</w:t>
      </w:r>
      <w:r w:rsidR="00450EE7">
        <w:rPr>
          <w:rFonts w:eastAsiaTheme="minorEastAsia"/>
          <w:kern w:val="0"/>
        </w:rPr>
        <w:t>将它描述成</w:t>
      </w:r>
      <w:r w:rsidR="0033556C">
        <w:rPr>
          <w:rFonts w:eastAsiaTheme="minorEastAsia"/>
          <w:kern w:val="0"/>
        </w:rPr>
        <w:t>连续固体力学的一个分支</w:t>
      </w:r>
      <w:r w:rsidR="0033556C">
        <w:rPr>
          <w:rFonts w:eastAsiaTheme="minorEastAsia" w:hint="eastAsia"/>
          <w:kern w:val="0"/>
        </w:rPr>
        <w:t>，</w:t>
      </w:r>
      <w:r w:rsidR="0033556C">
        <w:rPr>
          <w:rFonts w:eastAsiaTheme="minorEastAsia"/>
          <w:kern w:val="0"/>
        </w:rPr>
        <w:t>其中的内部场变量大概代表了局部微裂纹的分布</w:t>
      </w:r>
      <w:r w:rsidR="0033556C">
        <w:rPr>
          <w:rFonts w:eastAsiaTheme="minorEastAsia" w:hint="eastAsia"/>
          <w:kern w:val="0"/>
        </w:rPr>
        <w:t>。</w:t>
      </w:r>
      <w:r w:rsidR="00161986" w:rsidRPr="00161986">
        <w:rPr>
          <w:rFonts w:eastAsiaTheme="minorEastAsia"/>
          <w:kern w:val="0"/>
        </w:rPr>
        <w:t>Talreja</w:t>
      </w:r>
      <w:r w:rsidR="001B6282">
        <w:rPr>
          <w:rFonts w:eastAsiaTheme="minorEastAsia"/>
          <w:kern w:val="0"/>
        </w:rPr>
        <w:fldChar w:fldCharType="begin"/>
      </w:r>
      <w:r w:rsidR="00AE46CA">
        <w:rPr>
          <w:rFonts w:eastAsiaTheme="minorEastAsia"/>
          <w:kern w:val="0"/>
        </w:rPr>
        <w:instrText xml:space="preserve"> ADDIN EN.CITE &lt;EndNote&gt;&lt;Cite&gt;&lt;Author&gt;Talreja&lt;/Author&gt;&lt;Year&gt;2015&lt;/Year&gt;&lt;RecNum&gt;18&lt;/RecNum&gt;&lt;DisplayText&gt;&lt;style face="superscript"&gt;[23]&lt;/style&gt;&lt;/DisplayText&gt;&lt;record&gt;&lt;rec-number&gt;18&lt;/rec-number&gt;&lt;foreign-keys&gt;&lt;key app="EN" db-id="d0sfddx2k5av2tedxt1xdxdisw9ezzp5sxez" timestamp="1521475080"&gt;18&lt;/key&gt;&lt;/foreign-keys&gt;&lt;ref-type name="Journal Article"&gt;17&lt;/ref-type&gt;&lt;contributors&gt;&lt;authors&gt;&lt;author&gt;Talreja, Ramesh&lt;/author&gt;&lt;/authors&gt;&lt;/contributors&gt;&lt;titles&gt;&lt;title&gt;Modeling of Damage Development in Composites Using Internal Variables Concepts&lt;/title&gt;&lt;secondary-title&gt;Water Resources Research&lt;/secondary-title&gt;&lt;/titles&gt;&lt;periodical&gt;&lt;full-title&gt;Water Resources Research&lt;/full-title&gt;&lt;/periodical&gt;&lt;pages&gt;n/a-n/a&lt;/pages&gt;&lt;volume&gt;139&lt;/volume&gt;&lt;number&gt;10&lt;/number&gt;&lt;dates&gt;&lt;year&gt;2015&lt;/year&gt;&lt;/dates&gt;&lt;urls&gt;&lt;/urls&gt;&lt;/record&gt;&lt;/Cite&gt;&lt;/EndNote&gt;</w:instrText>
      </w:r>
      <w:r w:rsidR="001B6282">
        <w:rPr>
          <w:rFonts w:eastAsiaTheme="minorEastAsia"/>
          <w:kern w:val="0"/>
        </w:rPr>
        <w:fldChar w:fldCharType="separate"/>
      </w:r>
      <w:r w:rsidR="00AE46CA" w:rsidRPr="00AE46CA">
        <w:rPr>
          <w:rFonts w:eastAsiaTheme="minorEastAsia"/>
          <w:noProof/>
          <w:kern w:val="0"/>
          <w:vertAlign w:val="superscript"/>
        </w:rPr>
        <w:t>[23]</w:t>
      </w:r>
      <w:r w:rsidR="001B6282">
        <w:rPr>
          <w:rFonts w:eastAsiaTheme="minorEastAsia"/>
          <w:kern w:val="0"/>
        </w:rPr>
        <w:fldChar w:fldCharType="end"/>
      </w:r>
      <w:r w:rsidR="00161986">
        <w:rPr>
          <w:rFonts w:eastAsiaTheme="minorEastAsia"/>
          <w:kern w:val="0"/>
        </w:rPr>
        <w:t>以及其他学者</w:t>
      </w:r>
      <w:r w:rsidR="001B6282">
        <w:rPr>
          <w:rFonts w:eastAsiaTheme="minorEastAsia"/>
          <w:kern w:val="0"/>
        </w:rPr>
        <w:fldChar w:fldCharType="begin">
          <w:fldData xml:space="preserve">PEVuZE5vdGU+PENpdGU+PEF1dGhvcj5MYWRldmV6ZTwvQXV0aG9yPjxZZWFyPjE5OTI8L1llYXI+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</w:fldData>
        </w:fldChar>
      </w:r>
      <w:r w:rsidR="00AE46CA">
        <w:rPr>
          <w:rFonts w:eastAsiaTheme="minorEastAsia"/>
          <w:kern w:val="0"/>
        </w:rPr>
        <w:instrText xml:space="preserve"> ADDIN EN.CITE </w:instrText>
      </w:r>
      <w:r w:rsidR="00AE46CA">
        <w:rPr>
          <w:rFonts w:eastAsiaTheme="minorEastAsia"/>
          <w:kern w:val="0"/>
        </w:rPr>
        <w:fldChar w:fldCharType="begin">
          <w:fldData xml:space="preserve">PEVuZE5vdGU+PENpdGU+PEF1dGhvcj5MYWRldmV6ZTwvQXV0aG9yPjxZZWFyPjE5OTI8L1llYXI+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</w:fldData>
        </w:fldChar>
      </w:r>
      <w:r w:rsidR="00AE46CA">
        <w:rPr>
          <w:rFonts w:eastAsiaTheme="minorEastAsia"/>
          <w:kern w:val="0"/>
        </w:rPr>
        <w:instrText xml:space="preserve"> ADDIN EN.CITE.DATA </w:instrText>
      </w:r>
      <w:r w:rsidR="00AE46CA">
        <w:rPr>
          <w:rFonts w:eastAsiaTheme="minorEastAsia"/>
          <w:kern w:val="0"/>
        </w:rPr>
      </w:r>
      <w:r w:rsidR="00AE46CA">
        <w:rPr>
          <w:rFonts w:eastAsiaTheme="minorEastAsia"/>
          <w:kern w:val="0"/>
        </w:rPr>
        <w:fldChar w:fldCharType="end"/>
      </w:r>
      <w:r w:rsidR="001B6282">
        <w:rPr>
          <w:rFonts w:eastAsiaTheme="minorEastAsia"/>
          <w:kern w:val="0"/>
        </w:rPr>
      </w:r>
      <w:r w:rsidR="001B6282">
        <w:rPr>
          <w:rFonts w:eastAsiaTheme="minorEastAsia"/>
          <w:kern w:val="0"/>
        </w:rPr>
        <w:fldChar w:fldCharType="separate"/>
      </w:r>
      <w:r w:rsidR="00AE46CA" w:rsidRPr="00AE46CA">
        <w:rPr>
          <w:rFonts w:eastAsiaTheme="minorEastAsia"/>
          <w:noProof/>
          <w:kern w:val="0"/>
          <w:vertAlign w:val="superscript"/>
        </w:rPr>
        <w:t>[24-27]</w:t>
      </w:r>
      <w:r w:rsidR="001B6282">
        <w:rPr>
          <w:rFonts w:eastAsiaTheme="minorEastAsia"/>
          <w:kern w:val="0"/>
        </w:rPr>
        <w:fldChar w:fldCharType="end"/>
      </w:r>
      <w:r w:rsidR="00387D9E">
        <w:rPr>
          <w:rFonts w:eastAsiaTheme="minorEastAsia"/>
          <w:kern w:val="0"/>
        </w:rPr>
        <w:t>比较早的将这一模型</w:t>
      </w:r>
      <w:r w:rsidR="007A236C">
        <w:rPr>
          <w:rFonts w:eastAsiaTheme="minorEastAsia"/>
          <w:kern w:val="0"/>
        </w:rPr>
        <w:t>应用在了复合材料层合板上</w:t>
      </w:r>
      <w:r w:rsidR="00BE7852">
        <w:rPr>
          <w:rFonts w:eastAsiaTheme="minorEastAsia" w:hint="eastAsia"/>
          <w:kern w:val="0"/>
        </w:rPr>
        <w:t>。</w:t>
      </w:r>
      <w:bookmarkStart w:id="135" w:name="OLE_LINK81"/>
      <w:bookmarkStart w:id="136" w:name="OLE_LINK82"/>
      <w:bookmarkStart w:id="137" w:name="OLE_LINK83"/>
      <w:commentRangeStart w:id="138"/>
      <w:r w:rsidR="00587F59">
        <w:rPr>
          <w:rFonts w:eastAsiaTheme="minorEastAsia" w:hint="eastAsia"/>
          <w:kern w:val="0"/>
        </w:rPr>
        <w:t>连续</w:t>
      </w:r>
      <w:commentRangeEnd w:id="138"/>
      <w:r w:rsidR="00C550FB">
        <w:rPr>
          <w:rStyle w:val="af7"/>
        </w:rPr>
        <w:commentReference w:id="138"/>
      </w:r>
      <w:r w:rsidR="00587F59">
        <w:rPr>
          <w:rFonts w:eastAsiaTheme="minorEastAsia" w:hint="eastAsia"/>
          <w:kern w:val="0"/>
        </w:rPr>
        <w:t>损伤模型有效的避免了层折减模型中材料退化系数的不确定性，</w:t>
      </w:r>
      <w:r w:rsidR="00151ABF">
        <w:rPr>
          <w:rFonts w:eastAsiaTheme="minorEastAsia" w:hint="eastAsia"/>
          <w:kern w:val="0"/>
        </w:rPr>
        <w:t>它使用所有参数都是可以直接测量的，</w:t>
      </w:r>
      <w:r w:rsidR="00C57CC3">
        <w:rPr>
          <w:rFonts w:eastAsiaTheme="minorEastAsia" w:hint="eastAsia"/>
          <w:kern w:val="0"/>
        </w:rPr>
        <w:t>已经被证明是模拟层合板损伤的一种更</w:t>
      </w:r>
      <w:r w:rsidR="00151ABF">
        <w:rPr>
          <w:rFonts w:eastAsiaTheme="minorEastAsia" w:hint="eastAsia"/>
          <w:kern w:val="0"/>
        </w:rPr>
        <w:t>有效和可靠的方法。</w:t>
      </w:r>
      <w:bookmarkEnd w:id="135"/>
      <w:bookmarkEnd w:id="136"/>
      <w:bookmarkEnd w:id="137"/>
    </w:p>
    <w:p w14:paraId="7A61F7B1" w14:textId="77777777" w:rsidR="000B12E1" w:rsidRDefault="00B81CB0" w:rsidP="0033742D">
      <w:pPr>
        <w:pStyle w:val="2"/>
      </w:pPr>
      <w:bookmarkStart w:id="139" w:name="_Toc509497032"/>
      <w:r>
        <w:rPr>
          <w:rFonts w:hint="eastAsia"/>
        </w:rPr>
        <w:t xml:space="preserve"> </w:t>
      </w:r>
      <w:r w:rsidR="00E40A35">
        <w:rPr>
          <w:rFonts w:hint="eastAsia"/>
        </w:rPr>
        <w:t>关键问题</w:t>
      </w:r>
      <w:r w:rsidR="00E40A35">
        <w:t>及</w:t>
      </w:r>
      <w:r w:rsidR="000B12E1" w:rsidRPr="000003DB">
        <w:rPr>
          <w:rFonts w:hint="eastAsia"/>
        </w:rPr>
        <w:t>本文主要工作</w:t>
      </w:r>
      <w:bookmarkEnd w:id="139"/>
    </w:p>
    <w:p w14:paraId="1B682BED" w14:textId="61810328" w:rsidR="00E40A35" w:rsidRDefault="00E40A35" w:rsidP="00E40A35">
      <w:pPr>
        <w:pStyle w:val="3"/>
      </w:pPr>
      <w:bookmarkStart w:id="140" w:name="_Toc509497033"/>
      <w:r>
        <w:rPr>
          <w:rFonts w:hint="eastAsia"/>
        </w:rPr>
        <w:t>关键问题</w:t>
      </w:r>
      <w:bookmarkEnd w:id="140"/>
    </w:p>
    <w:p w14:paraId="0669E8DC" w14:textId="77777777" w:rsidR="0019708A" w:rsidRDefault="006A0D15" w:rsidP="00E40A35">
      <w:pPr>
        <w:ind w:firstLine="480"/>
      </w:pPr>
      <w:r>
        <w:rPr>
          <w:rFonts w:hint="eastAsia"/>
        </w:rPr>
        <w:t>综合</w:t>
      </w:r>
      <w:r w:rsidR="000936BE">
        <w:rPr>
          <w:rFonts w:hint="eastAsia"/>
        </w:rPr>
        <w:t>以上关于研究现状的分析可知</w:t>
      </w:r>
      <w:r>
        <w:t>，</w:t>
      </w:r>
      <w:r w:rsidR="007C498B">
        <w:rPr>
          <w:rFonts w:hint="eastAsia"/>
        </w:rPr>
        <w:t>虽然关于复合材料层合板的损伤工作已经有了不少学者的大量工作，但是仍然存在一些</w:t>
      </w:r>
      <w:r w:rsidR="00D4131B">
        <w:rPr>
          <w:rFonts w:hint="eastAsia"/>
        </w:rPr>
        <w:t>有待研究和解决的问题：</w:t>
      </w:r>
    </w:p>
    <w:p w14:paraId="2816F785" w14:textId="77777777" w:rsidR="006A0D15" w:rsidRDefault="006A0D15" w:rsidP="00E40A35">
      <w:pPr>
        <w:ind w:firstLine="480"/>
      </w:pPr>
      <w:r>
        <w:rPr>
          <w:rFonts w:hint="eastAsia"/>
        </w:rPr>
        <w:t>（</w:t>
      </w:r>
      <w:r>
        <w:rPr>
          <w:rFonts w:hint="eastAsia"/>
        </w:rPr>
        <w:t>1</w:t>
      </w:r>
      <w:r>
        <w:rPr>
          <w:rFonts w:hint="eastAsia"/>
        </w:rPr>
        <w:t>）</w:t>
      </w:r>
      <w:r w:rsidR="006B7FE3">
        <w:rPr>
          <w:rFonts w:hint="eastAsia"/>
        </w:rPr>
        <w:t>以往</w:t>
      </w:r>
      <w:r w:rsidR="006B7FE3">
        <w:t>关于</w:t>
      </w:r>
      <w:r w:rsidR="007A2985">
        <w:rPr>
          <w:rFonts w:hint="eastAsia"/>
        </w:rPr>
        <w:t>复合材料的损伤往往</w:t>
      </w:r>
      <w:r w:rsidR="000409FA">
        <w:rPr>
          <w:rFonts w:hint="eastAsia"/>
        </w:rPr>
        <w:t>集中在</w:t>
      </w:r>
      <w:r w:rsidR="00FF142F">
        <w:rPr>
          <w:rFonts w:hint="eastAsia"/>
        </w:rPr>
        <w:t>极限载荷的讨论上，</w:t>
      </w:r>
      <w:r w:rsidR="004B5587">
        <w:rPr>
          <w:rFonts w:hint="eastAsia"/>
        </w:rPr>
        <w:t>而比较少去研究其从初始破坏到最终破坏的过程和机理，而这也正是某些</w:t>
      </w:r>
      <w:r w:rsidR="00CC545E">
        <w:rPr>
          <w:rFonts w:hint="eastAsia"/>
        </w:rPr>
        <w:t>解析</w:t>
      </w:r>
      <w:r w:rsidR="004B5587">
        <w:rPr>
          <w:rFonts w:hint="eastAsia"/>
        </w:rPr>
        <w:t>方法的</w:t>
      </w:r>
      <w:r w:rsidR="00CC545E">
        <w:rPr>
          <w:rFonts w:hint="eastAsia"/>
        </w:rPr>
        <w:t>局限性所在。</w:t>
      </w:r>
    </w:p>
    <w:p w14:paraId="14227A9E" w14:textId="77777777" w:rsidR="006A0D15" w:rsidRDefault="006A0D15" w:rsidP="00E40A35">
      <w:pPr>
        <w:ind w:firstLine="480"/>
      </w:pPr>
      <w:r>
        <w:rPr>
          <w:rFonts w:hint="eastAsia"/>
        </w:rPr>
        <w:t>（</w:t>
      </w:r>
      <w:r>
        <w:rPr>
          <w:rFonts w:hint="eastAsia"/>
        </w:rPr>
        <w:t>2</w:t>
      </w:r>
      <w:r>
        <w:rPr>
          <w:rFonts w:hint="eastAsia"/>
        </w:rPr>
        <w:t>）</w:t>
      </w:r>
      <w:r w:rsidR="006B7FE3">
        <w:rPr>
          <w:rFonts w:hint="eastAsia"/>
        </w:rPr>
        <w:t>目前</w:t>
      </w:r>
      <w:r w:rsidR="00AB6E7A">
        <w:rPr>
          <w:rFonts w:hint="eastAsia"/>
        </w:rPr>
        <w:t>关于</w:t>
      </w:r>
      <w:r w:rsidR="00B8597A">
        <w:rPr>
          <w:rFonts w:hint="eastAsia"/>
        </w:rPr>
        <w:t>复合材料</w:t>
      </w:r>
      <w:r w:rsidR="00AB6E7A">
        <w:rPr>
          <w:rFonts w:hint="eastAsia"/>
        </w:rPr>
        <w:t>层合板的损伤研究，</w:t>
      </w:r>
      <w:r w:rsidR="003E734B">
        <w:rPr>
          <w:rFonts w:hint="eastAsia"/>
        </w:rPr>
        <w:t>都集中在不含孔或者含小孔的层合板中，而针对大开孔层合板而言，</w:t>
      </w:r>
      <w:r w:rsidR="007D70AC">
        <w:rPr>
          <w:rFonts w:hint="eastAsia"/>
        </w:rPr>
        <w:t>不论是计算还是实验都相对缺乏。</w:t>
      </w:r>
    </w:p>
    <w:p w14:paraId="09C6B5F3" w14:textId="77777777" w:rsidR="006A0D15" w:rsidRPr="006A0D15" w:rsidRDefault="006A0D15" w:rsidP="00E40A35">
      <w:pPr>
        <w:ind w:firstLine="480"/>
      </w:pPr>
      <w:r>
        <w:rPr>
          <w:rFonts w:hint="eastAsia"/>
        </w:rPr>
        <w:t>（</w:t>
      </w:r>
      <w:r>
        <w:rPr>
          <w:rFonts w:hint="eastAsia"/>
        </w:rPr>
        <w:t>3</w:t>
      </w:r>
      <w:r>
        <w:rPr>
          <w:rFonts w:hint="eastAsia"/>
        </w:rPr>
        <w:t>）</w:t>
      </w:r>
      <w:r w:rsidR="00EE4D3E">
        <w:rPr>
          <w:rFonts w:hint="eastAsia"/>
        </w:rPr>
        <w:t>目前有关复合材料</w:t>
      </w:r>
      <w:r w:rsidR="008D3939">
        <w:rPr>
          <w:rFonts w:hint="eastAsia"/>
        </w:rPr>
        <w:t>损伤的研究中，</w:t>
      </w:r>
      <w:r w:rsidR="00BC07DB">
        <w:rPr>
          <w:rFonts w:hint="eastAsia"/>
        </w:rPr>
        <w:t>较少考虑</w:t>
      </w:r>
      <w:bookmarkStart w:id="141" w:name="OLE_LINK58"/>
      <w:r w:rsidR="00182758">
        <w:rPr>
          <w:rFonts w:hint="eastAsia"/>
        </w:rPr>
        <w:t>剪切非线性效应和就地强度理论</w:t>
      </w:r>
      <w:r w:rsidR="00BC07DB">
        <w:rPr>
          <w:rFonts w:hint="eastAsia"/>
        </w:rPr>
        <w:t>，</w:t>
      </w:r>
      <w:bookmarkEnd w:id="141"/>
      <w:r w:rsidR="00BC07DB">
        <w:rPr>
          <w:rFonts w:hint="eastAsia"/>
        </w:rPr>
        <w:lastRenderedPageBreak/>
        <w:t>而这些理论都是被大量实验</w:t>
      </w:r>
      <w:r w:rsidR="00D22BD1">
        <w:rPr>
          <w:rFonts w:hint="eastAsia"/>
        </w:rPr>
        <w:t>和研究</w:t>
      </w:r>
      <w:r w:rsidR="00BC07DB">
        <w:rPr>
          <w:rFonts w:hint="eastAsia"/>
        </w:rPr>
        <w:t>所证明</w:t>
      </w:r>
      <w:r w:rsidR="00D22BD1">
        <w:rPr>
          <w:rFonts w:hint="eastAsia"/>
        </w:rPr>
        <w:t>过的</w:t>
      </w:r>
      <w:r w:rsidR="00BC07DB">
        <w:rPr>
          <w:rFonts w:hint="eastAsia"/>
        </w:rPr>
        <w:t>，</w:t>
      </w:r>
      <w:r w:rsidR="00D22BD1">
        <w:rPr>
          <w:rFonts w:hint="eastAsia"/>
        </w:rPr>
        <w:t>在研究损伤时考虑他们是十分必要的。</w:t>
      </w:r>
    </w:p>
    <w:p w14:paraId="273EE7BF" w14:textId="299548CA" w:rsidR="000B12E1" w:rsidRPr="001F4875" w:rsidRDefault="000B12E1" w:rsidP="001122C8">
      <w:pPr>
        <w:pStyle w:val="3"/>
      </w:pPr>
      <w:bookmarkStart w:id="142" w:name="_Toc509497034"/>
      <w:r w:rsidRPr="001F4875">
        <w:rPr>
          <w:rFonts w:hint="eastAsia"/>
        </w:rPr>
        <w:t>本文主要工作</w:t>
      </w:r>
      <w:bookmarkEnd w:id="142"/>
    </w:p>
    <w:p w14:paraId="334D5444" w14:textId="77777777" w:rsidR="001F4875" w:rsidRDefault="001F4875" w:rsidP="00983322">
      <w:pPr>
        <w:ind w:firstLine="480"/>
      </w:pPr>
      <w:r>
        <w:rPr>
          <w:rFonts w:hint="eastAsia"/>
        </w:rPr>
        <w:t>本课题</w:t>
      </w:r>
      <w:r w:rsidR="00BB4B64">
        <w:rPr>
          <w:rFonts w:hint="eastAsia"/>
        </w:rPr>
        <w:t>主要通过实验以及数值计算两种方式</w:t>
      </w:r>
      <w:r w:rsidR="00322ABF">
        <w:rPr>
          <w:rFonts w:hint="eastAsia"/>
        </w:rPr>
        <w:t>对单向拉伸载荷下的多种铺层和孔径</w:t>
      </w:r>
      <w:r w:rsidR="00BB4B64">
        <w:rPr>
          <w:rFonts w:hint="eastAsia"/>
        </w:rPr>
        <w:t>的大开孔复合材料层合板的损伤</w:t>
      </w:r>
      <w:r w:rsidR="00AF1AEA">
        <w:rPr>
          <w:rFonts w:hint="eastAsia"/>
        </w:rPr>
        <w:t>进行研究</w:t>
      </w:r>
      <w:r w:rsidR="00BB4B64">
        <w:rPr>
          <w:rFonts w:hint="eastAsia"/>
        </w:rPr>
        <w:t>，在实验上采用光测法和电测法两种方式，得到极限载荷以及失效过程中的应变。在数值模拟部分，主要</w:t>
      </w:r>
      <w:r w:rsidR="00C27592">
        <w:rPr>
          <w:rFonts w:hint="eastAsia"/>
        </w:rPr>
        <w:t>使用连续损伤模型对层合板进行渐进失效分析，同时，在模型中考虑就地强度效应和剪切非线性效应两种理论，为了与有限元结合，我们在</w:t>
      </w:r>
      <w:r w:rsidR="00C27592">
        <w:rPr>
          <w:rFonts w:hint="eastAsia"/>
        </w:rPr>
        <w:t>ABAQUS</w:t>
      </w:r>
      <w:r w:rsidR="00C27592">
        <w:rPr>
          <w:rFonts w:hint="eastAsia"/>
        </w:rPr>
        <w:t>软件中编写</w:t>
      </w:r>
      <w:r w:rsidR="00C27592">
        <w:rPr>
          <w:rFonts w:hint="eastAsia"/>
        </w:rPr>
        <w:t>UMAT</w:t>
      </w:r>
      <w:r w:rsidR="00C27592">
        <w:rPr>
          <w:rFonts w:hint="eastAsia"/>
        </w:rPr>
        <w:t>子程序</w:t>
      </w:r>
      <w:r w:rsidR="007A0184">
        <w:rPr>
          <w:rFonts w:hint="eastAsia"/>
        </w:rPr>
        <w:t>来实现整个模型。</w:t>
      </w:r>
      <w:r w:rsidR="00436C1F">
        <w:rPr>
          <w:rFonts w:hint="eastAsia"/>
        </w:rPr>
        <w:t>最终通过实验和计算的对比，得到了层合板的损伤演化过程和破坏机理，</w:t>
      </w:r>
      <w:r w:rsidR="001F7778">
        <w:rPr>
          <w:rFonts w:hint="eastAsia"/>
        </w:rPr>
        <w:t>也</w:t>
      </w:r>
      <w:r w:rsidR="00436C1F">
        <w:rPr>
          <w:rFonts w:hint="eastAsia"/>
        </w:rPr>
        <w:t>验证了模型的可靠性。</w:t>
      </w:r>
      <w:r>
        <w:rPr>
          <w:rFonts w:hint="eastAsia"/>
        </w:rPr>
        <w:t>具体研究内容如下：</w:t>
      </w:r>
    </w:p>
    <w:p w14:paraId="38A6924A" w14:textId="77777777" w:rsidR="001F4875" w:rsidRDefault="001F4875" w:rsidP="001F4875">
      <w:pPr>
        <w:ind w:firstLine="480"/>
      </w:pPr>
      <w:r>
        <w:rPr>
          <w:rFonts w:hint="eastAsia"/>
        </w:rPr>
        <w:t>（</w:t>
      </w:r>
      <w:r>
        <w:rPr>
          <w:rFonts w:hint="eastAsia"/>
        </w:rPr>
        <w:t>1</w:t>
      </w:r>
      <w:r w:rsidR="00E56D97">
        <w:rPr>
          <w:rFonts w:hint="eastAsia"/>
        </w:rPr>
        <w:t>）</w:t>
      </w:r>
      <w:r w:rsidR="005F6C47">
        <w:rPr>
          <w:rFonts w:hint="eastAsia"/>
        </w:rPr>
        <w:t>通过实验对不同铺层及不同孔径的</w:t>
      </w:r>
      <w:r w:rsidR="00856358">
        <w:rPr>
          <w:rFonts w:hint="eastAsia"/>
        </w:rPr>
        <w:t>复合材料</w:t>
      </w:r>
      <w:r w:rsidR="005F6C47">
        <w:rPr>
          <w:rFonts w:hint="eastAsia"/>
        </w:rPr>
        <w:t>层合板的破坏</w:t>
      </w:r>
      <w:r w:rsidR="005F6C47" w:rsidRPr="005F6C47">
        <w:rPr>
          <w:rFonts w:hint="eastAsia"/>
        </w:rPr>
        <w:t>进行研究</w:t>
      </w:r>
      <w:r w:rsidR="005F6C47">
        <w:rPr>
          <w:rFonts w:hint="eastAsia"/>
        </w:rPr>
        <w:t>，在试验中，</w:t>
      </w:r>
      <w:r w:rsidR="00856358">
        <w:rPr>
          <w:rFonts w:hint="eastAsia"/>
        </w:rPr>
        <w:t>对层合板进行单向拉伸实验，同时使用电测法（应变片和应变仪）和光测法（</w:t>
      </w:r>
      <w:r w:rsidR="00856358">
        <w:rPr>
          <w:rFonts w:hint="eastAsia"/>
        </w:rPr>
        <w:t>DIC</w:t>
      </w:r>
      <w:r w:rsidR="00856358">
        <w:rPr>
          <w:rFonts w:hint="eastAsia"/>
        </w:rPr>
        <w:t>测试）两种方式对拉伸过程中的应变进行测量。</w:t>
      </w:r>
    </w:p>
    <w:p w14:paraId="6946F5B3" w14:textId="77777777" w:rsidR="001F4875" w:rsidRDefault="001F4875" w:rsidP="001F4875">
      <w:pPr>
        <w:ind w:firstLine="480"/>
      </w:pPr>
      <w:r>
        <w:rPr>
          <w:rFonts w:hint="eastAsia"/>
        </w:rPr>
        <w:t>（</w:t>
      </w:r>
      <w:r>
        <w:rPr>
          <w:rFonts w:hint="eastAsia"/>
        </w:rPr>
        <w:t>2</w:t>
      </w:r>
      <w:r>
        <w:rPr>
          <w:rFonts w:hint="eastAsia"/>
        </w:rPr>
        <w:t>）</w:t>
      </w:r>
      <w:r w:rsidR="00995090">
        <w:rPr>
          <w:rFonts w:hint="eastAsia"/>
        </w:rPr>
        <w:t>使用</w:t>
      </w:r>
      <w:r w:rsidR="00995090">
        <w:rPr>
          <w:rFonts w:hint="eastAsia"/>
        </w:rPr>
        <w:t>ABAQUS</w:t>
      </w:r>
      <w:r w:rsidR="00995090">
        <w:rPr>
          <w:rFonts w:hint="eastAsia"/>
        </w:rPr>
        <w:t>软件，通过编写</w:t>
      </w:r>
      <w:r w:rsidR="00995090">
        <w:rPr>
          <w:rFonts w:hint="eastAsia"/>
        </w:rPr>
        <w:t>UMAT</w:t>
      </w:r>
      <w:r w:rsidR="00995090">
        <w:rPr>
          <w:rFonts w:hint="eastAsia"/>
        </w:rPr>
        <w:t>子程序将</w:t>
      </w:r>
      <w:r w:rsidR="00995090" w:rsidRPr="00995090">
        <w:rPr>
          <w:rFonts w:hint="eastAsia"/>
        </w:rPr>
        <w:t>连续损伤模型与有限元结合对大开口复合材料层合板</w:t>
      </w:r>
      <w:r w:rsidR="00FA4383">
        <w:rPr>
          <w:rFonts w:hint="eastAsia"/>
        </w:rPr>
        <w:t>在拉伸载荷下的损伤</w:t>
      </w:r>
      <w:r w:rsidR="00995090" w:rsidRPr="00995090">
        <w:rPr>
          <w:rFonts w:hint="eastAsia"/>
        </w:rPr>
        <w:t>进行数值模拟</w:t>
      </w:r>
      <w:r w:rsidR="00FC188A">
        <w:rPr>
          <w:rFonts w:hint="eastAsia"/>
        </w:rPr>
        <w:t>，</w:t>
      </w:r>
      <w:r w:rsidR="000C039A">
        <w:rPr>
          <w:rFonts w:hint="eastAsia"/>
        </w:rPr>
        <w:t>在模拟中，</w:t>
      </w:r>
      <w:r w:rsidR="006C4386">
        <w:rPr>
          <w:rFonts w:hint="eastAsia"/>
        </w:rPr>
        <w:t>使用</w:t>
      </w:r>
      <w:r w:rsidR="000C039A">
        <w:rPr>
          <w:rFonts w:hint="eastAsia"/>
        </w:rPr>
        <w:t>线性退化和指数退化两种退化模型进行对比</w:t>
      </w:r>
      <w:r>
        <w:rPr>
          <w:rFonts w:hint="eastAsia"/>
        </w:rPr>
        <w:t>；</w:t>
      </w:r>
    </w:p>
    <w:p w14:paraId="624CC58B" w14:textId="77777777" w:rsidR="001F4875" w:rsidRDefault="001F4875" w:rsidP="001F4875">
      <w:pPr>
        <w:ind w:firstLine="480"/>
      </w:pPr>
      <w:r>
        <w:rPr>
          <w:rFonts w:hint="eastAsia"/>
        </w:rPr>
        <w:t>（</w:t>
      </w:r>
      <w:r>
        <w:rPr>
          <w:rFonts w:hint="eastAsia"/>
        </w:rPr>
        <w:t>3</w:t>
      </w:r>
      <w:r>
        <w:rPr>
          <w:rFonts w:hint="eastAsia"/>
        </w:rPr>
        <w:t>）</w:t>
      </w:r>
      <w:r w:rsidR="000618F2">
        <w:rPr>
          <w:rFonts w:hint="eastAsia"/>
        </w:rPr>
        <w:t>在模拟计算中，考虑剪切非线性效应和就地强度</w:t>
      </w:r>
      <w:r w:rsidR="006878C6">
        <w:rPr>
          <w:rFonts w:hint="eastAsia"/>
        </w:rPr>
        <w:t>效应这两种</w:t>
      </w:r>
      <w:r w:rsidR="000618F2">
        <w:rPr>
          <w:rFonts w:hint="eastAsia"/>
        </w:rPr>
        <w:t>理论</w:t>
      </w:r>
      <w:r w:rsidR="00CB2A4B">
        <w:rPr>
          <w:rFonts w:hint="eastAsia"/>
        </w:rPr>
        <w:t>，</w:t>
      </w:r>
      <w:bookmarkStart w:id="143" w:name="OLE_LINK59"/>
      <w:r w:rsidR="0084787D">
        <w:rPr>
          <w:rFonts w:hint="eastAsia"/>
        </w:rPr>
        <w:t>通过</w:t>
      </w:r>
      <w:r w:rsidR="0084787D" w:rsidRPr="0084787D">
        <w:rPr>
          <w:rFonts w:hint="eastAsia"/>
        </w:rPr>
        <w:t>就地强度效应，对不同铺层的材料参数进行修正</w:t>
      </w:r>
      <w:r w:rsidR="0084787D">
        <w:rPr>
          <w:rFonts w:hint="eastAsia"/>
        </w:rPr>
        <w:t>，同时在本构方程中</w:t>
      </w:r>
      <w:r w:rsidR="006F4EF6">
        <w:rPr>
          <w:rFonts w:hint="eastAsia"/>
        </w:rPr>
        <w:t>利用</w:t>
      </w:r>
      <w:r w:rsidR="006F4EF6" w:rsidRPr="006F4EF6">
        <w:t>Ramberg-Osgood</w:t>
      </w:r>
      <w:r w:rsidR="006F4EF6" w:rsidRPr="006F4EF6">
        <w:rPr>
          <w:rFonts w:hint="eastAsia"/>
        </w:rPr>
        <w:t>方程来定义层合板中的剪切非线性本构关系</w:t>
      </w:r>
      <w:r>
        <w:rPr>
          <w:rFonts w:hint="eastAsia"/>
        </w:rPr>
        <w:t>；</w:t>
      </w:r>
    </w:p>
    <w:bookmarkEnd w:id="143"/>
    <w:p w14:paraId="36434674" w14:textId="77777777" w:rsidR="00524FE5" w:rsidRDefault="001F4875" w:rsidP="00524FE5">
      <w:pPr>
        <w:ind w:firstLine="480"/>
      </w:pPr>
      <w:r>
        <w:rPr>
          <w:rFonts w:hint="eastAsia"/>
        </w:rPr>
        <w:t>（</w:t>
      </w:r>
      <w:r>
        <w:rPr>
          <w:rFonts w:hint="eastAsia"/>
        </w:rPr>
        <w:t>4</w:t>
      </w:r>
      <w:r>
        <w:rPr>
          <w:rFonts w:hint="eastAsia"/>
        </w:rPr>
        <w:t>）</w:t>
      </w:r>
      <w:r w:rsidR="006B1477">
        <w:rPr>
          <w:rFonts w:hint="eastAsia"/>
        </w:rPr>
        <w:t>将</w:t>
      </w:r>
      <w:r w:rsidR="00CC6694">
        <w:rPr>
          <w:rFonts w:hint="eastAsia"/>
        </w:rPr>
        <w:t>不同铺层和孔径的层合板的</w:t>
      </w:r>
      <w:r w:rsidR="006B1477">
        <w:rPr>
          <w:rFonts w:hint="eastAsia"/>
        </w:rPr>
        <w:t>计算结果和实验结果进行对比，</w:t>
      </w:r>
      <w:r w:rsidR="00CC6694">
        <w:rPr>
          <w:rFonts w:hint="eastAsia"/>
        </w:rPr>
        <w:t>最终可以得到</w:t>
      </w:r>
      <w:r w:rsidR="00934DDF">
        <w:rPr>
          <w:rFonts w:hint="eastAsia"/>
        </w:rPr>
        <w:t>层合板的极限载荷以及</w:t>
      </w:r>
      <w:r w:rsidR="005B5870">
        <w:rPr>
          <w:rFonts w:hint="eastAsia"/>
        </w:rPr>
        <w:t>损伤演化</w:t>
      </w:r>
      <w:r w:rsidR="00CC6694">
        <w:rPr>
          <w:rFonts w:hint="eastAsia"/>
        </w:rPr>
        <w:t>的机理</w:t>
      </w:r>
      <w:r w:rsidR="00A86AF4">
        <w:rPr>
          <w:rFonts w:hint="eastAsia"/>
        </w:rPr>
        <w:t>和规律</w:t>
      </w:r>
      <w:r w:rsidR="000444A7">
        <w:rPr>
          <w:rFonts w:hint="eastAsia"/>
        </w:rPr>
        <w:t>，</w:t>
      </w:r>
      <w:r w:rsidR="005D6E43">
        <w:rPr>
          <w:rFonts w:hint="eastAsia"/>
        </w:rPr>
        <w:t>同时也验证了</w:t>
      </w:r>
      <w:r w:rsidR="00FD0566">
        <w:rPr>
          <w:rFonts w:hint="eastAsia"/>
        </w:rPr>
        <w:t>本文计算方法的准确性和可靠性</w:t>
      </w:r>
      <w:r>
        <w:rPr>
          <w:rFonts w:hint="eastAsia"/>
        </w:rPr>
        <w:t>。</w:t>
      </w:r>
    </w:p>
    <w:p w14:paraId="4DF2ABA1" w14:textId="5F163D7B" w:rsidR="000B12E1" w:rsidRPr="001F4875" w:rsidRDefault="000B12E1" w:rsidP="001F4875">
      <w:pPr>
        <w:pStyle w:val="3"/>
      </w:pPr>
      <w:bookmarkStart w:id="144" w:name="_Toc509497035"/>
      <w:r w:rsidRPr="001F4875">
        <w:rPr>
          <w:rFonts w:hint="eastAsia"/>
        </w:rPr>
        <w:t>论文结构安排</w:t>
      </w:r>
      <w:bookmarkEnd w:id="144"/>
    </w:p>
    <w:p w14:paraId="71AF1102" w14:textId="77777777" w:rsidR="000003DB" w:rsidRPr="00CF14E9" w:rsidRDefault="00BA5CB9" w:rsidP="00ED16F2">
      <w:pPr>
        <w:ind w:firstLine="480"/>
      </w:pPr>
      <w:r>
        <w:rPr>
          <w:rFonts w:hint="eastAsia"/>
        </w:rPr>
        <w:t>第一章：绪论</w:t>
      </w:r>
      <w:r w:rsidR="00DB5BD3">
        <w:rPr>
          <w:rFonts w:hint="eastAsia"/>
        </w:rPr>
        <w:t>。</w:t>
      </w:r>
      <w:r w:rsidR="004A4515">
        <w:rPr>
          <w:rFonts w:hint="eastAsia"/>
        </w:rPr>
        <w:t>总结</w:t>
      </w:r>
      <w:r w:rsidR="00095EE9">
        <w:rPr>
          <w:rFonts w:hint="eastAsia"/>
        </w:rPr>
        <w:t>了大开孔复合材料层合板破坏的研究现状</w:t>
      </w:r>
      <w:r w:rsidR="005F2F55">
        <w:rPr>
          <w:rFonts w:hint="eastAsia"/>
        </w:rPr>
        <w:t>，</w:t>
      </w:r>
      <w:r w:rsidR="00AD7EF0">
        <w:rPr>
          <w:rFonts w:hint="eastAsia"/>
        </w:rPr>
        <w:t>主要介绍了开口结构复合材料的破坏理论</w:t>
      </w:r>
      <w:r w:rsidR="00C90DFB">
        <w:rPr>
          <w:rFonts w:hint="eastAsia"/>
        </w:rPr>
        <w:t>、常见的失效准则以及退化模型</w:t>
      </w:r>
      <w:r w:rsidR="000F0153">
        <w:rPr>
          <w:rFonts w:hint="eastAsia"/>
        </w:rPr>
        <w:t>的研究现状</w:t>
      </w:r>
      <w:r w:rsidR="00C90DFB">
        <w:rPr>
          <w:rFonts w:hint="eastAsia"/>
        </w:rPr>
        <w:t>，</w:t>
      </w:r>
      <w:r w:rsidR="00B10A5D">
        <w:rPr>
          <w:rFonts w:hint="eastAsia"/>
        </w:rPr>
        <w:t>同时，说明了在针对大开孔层合板失效研究的关键问题，介绍了本文的主要工作以及论文结构安排。</w:t>
      </w:r>
    </w:p>
    <w:p w14:paraId="642C6B8A" w14:textId="77777777" w:rsidR="000003DB" w:rsidRPr="00802271" w:rsidRDefault="000B12E1" w:rsidP="00D65AE8">
      <w:pPr>
        <w:ind w:firstLine="480"/>
      </w:pPr>
      <w:r w:rsidRPr="00CF14E9">
        <w:rPr>
          <w:rFonts w:hint="eastAsia"/>
        </w:rPr>
        <w:t>第二章：</w:t>
      </w:r>
      <w:r w:rsidR="00974663">
        <w:rPr>
          <w:rFonts w:hint="eastAsia"/>
        </w:rPr>
        <w:t>复合材料层合板的破坏理论</w:t>
      </w:r>
      <w:r w:rsidRPr="00CF14E9">
        <w:rPr>
          <w:rFonts w:hint="eastAsia"/>
        </w:rPr>
        <w:t>。</w:t>
      </w:r>
      <w:r w:rsidR="008322DE">
        <w:rPr>
          <w:rFonts w:hint="eastAsia"/>
        </w:rPr>
        <w:t>主要介绍了连续损伤模型</w:t>
      </w:r>
      <w:r w:rsidR="00AB6D4E">
        <w:rPr>
          <w:rFonts w:hint="eastAsia"/>
        </w:rPr>
        <w:t>的理论基础，同时，</w:t>
      </w:r>
      <w:r w:rsidR="000E79E1">
        <w:rPr>
          <w:rFonts w:hint="eastAsia"/>
        </w:rPr>
        <w:t>为了使得计算的模型更加的完善</w:t>
      </w:r>
      <w:r w:rsidR="00983057">
        <w:rPr>
          <w:rFonts w:hint="eastAsia"/>
        </w:rPr>
        <w:t>和精确</w:t>
      </w:r>
      <w:r w:rsidR="000E79E1">
        <w:rPr>
          <w:rFonts w:hint="eastAsia"/>
        </w:rPr>
        <w:t>，</w:t>
      </w:r>
      <w:r w:rsidR="00802271">
        <w:rPr>
          <w:rFonts w:hint="eastAsia"/>
        </w:rPr>
        <w:t>使用</w:t>
      </w:r>
      <w:r w:rsidR="000E79E1">
        <w:rPr>
          <w:rFonts w:hint="eastAsia"/>
        </w:rPr>
        <w:t>就地强度效应</w:t>
      </w:r>
      <w:r w:rsidR="00802271" w:rsidRPr="0084787D">
        <w:rPr>
          <w:rFonts w:hint="eastAsia"/>
        </w:rPr>
        <w:t>对不同铺层的材料参数进行修正</w:t>
      </w:r>
      <w:r w:rsidR="00802271">
        <w:rPr>
          <w:rFonts w:hint="eastAsia"/>
        </w:rPr>
        <w:t>，</w:t>
      </w:r>
      <w:r w:rsidR="000E79E1">
        <w:rPr>
          <w:rFonts w:hint="eastAsia"/>
        </w:rPr>
        <w:t>并且</w:t>
      </w:r>
      <w:r w:rsidR="00802271">
        <w:rPr>
          <w:rFonts w:hint="eastAsia"/>
        </w:rPr>
        <w:t>在本构方程中利用</w:t>
      </w:r>
      <w:r w:rsidR="00802271" w:rsidRPr="006F4EF6">
        <w:t>Ramberg-Osgood</w:t>
      </w:r>
      <w:r w:rsidR="00802271" w:rsidRPr="006F4EF6">
        <w:rPr>
          <w:rFonts w:hint="eastAsia"/>
        </w:rPr>
        <w:t>方程来定义层合板中的剪切非线性本构关系</w:t>
      </w:r>
      <w:r w:rsidR="00802271">
        <w:rPr>
          <w:rFonts w:hint="eastAsia"/>
        </w:rPr>
        <w:t>，</w:t>
      </w:r>
      <w:r w:rsidR="00AA147D">
        <w:rPr>
          <w:rFonts w:hint="eastAsia"/>
        </w:rPr>
        <w:t>最后</w:t>
      </w:r>
      <w:r w:rsidR="001F574E">
        <w:rPr>
          <w:rFonts w:hint="eastAsia"/>
        </w:rPr>
        <w:t>介绍了</w:t>
      </w:r>
      <w:r w:rsidR="00C0412D">
        <w:rPr>
          <w:rFonts w:hint="eastAsia"/>
        </w:rPr>
        <w:t>ABAQUS</w:t>
      </w:r>
      <w:r w:rsidR="00C0412D">
        <w:rPr>
          <w:rFonts w:hint="eastAsia"/>
        </w:rPr>
        <w:t>中的</w:t>
      </w:r>
      <w:r w:rsidR="001F574E">
        <w:rPr>
          <w:rFonts w:hint="eastAsia"/>
        </w:rPr>
        <w:t>UMAT</w:t>
      </w:r>
      <w:r w:rsidR="00D35921">
        <w:rPr>
          <w:rFonts w:hint="eastAsia"/>
        </w:rPr>
        <w:t>子程序</w:t>
      </w:r>
      <w:r w:rsidR="000A2041">
        <w:rPr>
          <w:rFonts w:hint="eastAsia"/>
        </w:rPr>
        <w:t>，通过编写</w:t>
      </w:r>
      <w:r w:rsidR="000A2041">
        <w:rPr>
          <w:rFonts w:hint="eastAsia"/>
        </w:rPr>
        <w:t>UMAT</w:t>
      </w:r>
      <w:r w:rsidR="000A2041">
        <w:rPr>
          <w:rFonts w:hint="eastAsia"/>
        </w:rPr>
        <w:t>可以在有限元中应用连续损失模型</w:t>
      </w:r>
      <w:r w:rsidR="00D35921">
        <w:rPr>
          <w:rFonts w:hint="eastAsia"/>
        </w:rPr>
        <w:t>。</w:t>
      </w:r>
    </w:p>
    <w:p w14:paraId="17268A0B" w14:textId="77777777" w:rsidR="000B12E1" w:rsidRPr="00CF14E9" w:rsidRDefault="000B12E1" w:rsidP="00E40A35">
      <w:pPr>
        <w:ind w:firstLine="480"/>
      </w:pPr>
      <w:r w:rsidRPr="00CF14E9">
        <w:rPr>
          <w:rFonts w:hint="eastAsia"/>
        </w:rPr>
        <w:t>第三章：</w:t>
      </w:r>
      <w:r w:rsidR="00A0337D">
        <w:rPr>
          <w:rFonts w:hint="eastAsia"/>
        </w:rPr>
        <w:t>大开孔复合材料层合板拉伸实验研究</w:t>
      </w:r>
      <w:r w:rsidR="00E40A35" w:rsidRPr="00CF14E9">
        <w:rPr>
          <w:rFonts w:hint="eastAsia"/>
        </w:rPr>
        <w:t>。</w:t>
      </w:r>
      <w:r w:rsidR="00CC55EA">
        <w:rPr>
          <w:rFonts w:hint="eastAsia"/>
        </w:rPr>
        <w:t>根据实验中获得的数据，我们可</w:t>
      </w:r>
      <w:r w:rsidR="00CC55EA">
        <w:rPr>
          <w:rFonts w:hint="eastAsia"/>
        </w:rPr>
        <w:lastRenderedPageBreak/>
        <w:t>以得到层合板拉伸的位移</w:t>
      </w:r>
      <w:r w:rsidR="00CC55EA">
        <w:rPr>
          <w:rFonts w:hint="eastAsia"/>
        </w:rPr>
        <w:t>-</w:t>
      </w:r>
      <w:r w:rsidR="00CC55EA">
        <w:rPr>
          <w:rFonts w:hint="eastAsia"/>
        </w:rPr>
        <w:t>载荷曲线，</w:t>
      </w:r>
      <w:r w:rsidR="001D507A">
        <w:rPr>
          <w:rFonts w:hint="eastAsia"/>
        </w:rPr>
        <w:t>进一步可以获得各个铺层和孔径的层合板的极限载荷；</w:t>
      </w:r>
      <w:r w:rsidR="0070676B">
        <w:rPr>
          <w:rFonts w:hint="eastAsia"/>
        </w:rPr>
        <w:t>通过</w:t>
      </w:r>
      <w:r w:rsidR="005E2EB4">
        <w:rPr>
          <w:rFonts w:hint="eastAsia"/>
        </w:rPr>
        <w:t>DIC</w:t>
      </w:r>
      <w:r w:rsidR="005E2EB4">
        <w:rPr>
          <w:rFonts w:hint="eastAsia"/>
        </w:rPr>
        <w:t>测试，我们可以得到拉伸过程中的应变云图，</w:t>
      </w:r>
      <w:r w:rsidR="006B560F">
        <w:rPr>
          <w:rFonts w:hint="eastAsia"/>
        </w:rPr>
        <w:t>通过对照分析</w:t>
      </w:r>
      <w:r w:rsidR="001D507A">
        <w:rPr>
          <w:rFonts w:hint="eastAsia"/>
        </w:rPr>
        <w:t>，可以得到层合板的破坏的规律。</w:t>
      </w:r>
    </w:p>
    <w:p w14:paraId="3C8A739B" w14:textId="77777777" w:rsidR="00A9619E" w:rsidRPr="00CF14E9" w:rsidRDefault="000B12E1" w:rsidP="00A9619E">
      <w:pPr>
        <w:ind w:firstLine="480"/>
      </w:pPr>
      <w:r w:rsidRPr="00CF14E9">
        <w:rPr>
          <w:rFonts w:hint="eastAsia"/>
        </w:rPr>
        <w:t>第四章：</w:t>
      </w:r>
      <w:r w:rsidR="00443D41">
        <w:rPr>
          <w:rFonts w:hint="eastAsia"/>
        </w:rPr>
        <w:t>大开孔复合材料层合板拉伸</w:t>
      </w:r>
      <w:r w:rsidR="00B93E36">
        <w:rPr>
          <w:rFonts w:hint="eastAsia"/>
        </w:rPr>
        <w:t>数值计算</w:t>
      </w:r>
      <w:r w:rsidR="00E40A35" w:rsidRPr="00CF14E9">
        <w:rPr>
          <w:rFonts w:hint="eastAsia"/>
        </w:rPr>
        <w:t>。</w:t>
      </w:r>
      <w:r w:rsidR="00A9619E">
        <w:rPr>
          <w:rFonts w:hint="eastAsia"/>
        </w:rPr>
        <w:t>使用第二章的方法</w:t>
      </w:r>
      <w:r w:rsidR="00701824">
        <w:rPr>
          <w:rFonts w:hint="eastAsia"/>
        </w:rPr>
        <w:t>对复合材料层合板的</w:t>
      </w:r>
      <w:r w:rsidR="008E29A1">
        <w:rPr>
          <w:rFonts w:hint="eastAsia"/>
        </w:rPr>
        <w:t>拉伸破坏进行</w:t>
      </w:r>
      <w:r w:rsidR="00A9619E">
        <w:rPr>
          <w:rFonts w:hint="eastAsia"/>
        </w:rPr>
        <w:t>数值计算</w:t>
      </w:r>
      <w:r w:rsidR="008E29A1">
        <w:rPr>
          <w:rFonts w:hint="eastAsia"/>
        </w:rPr>
        <w:t>，将计算得到的结果和实验的结果进行对比，</w:t>
      </w:r>
      <w:r w:rsidR="00A713C8">
        <w:rPr>
          <w:rFonts w:hint="eastAsia"/>
        </w:rPr>
        <w:t>更进一步掌握了各个铺层层合板的损伤演化和机理，同时也验证了计算模型的正确性和可靠性。</w:t>
      </w:r>
    </w:p>
    <w:p w14:paraId="2681D036" w14:textId="77777777" w:rsidR="00E87BAF" w:rsidRDefault="000B12E1" w:rsidP="00465A66">
      <w:pPr>
        <w:ind w:firstLine="480"/>
      </w:pPr>
      <w:r w:rsidRPr="00CF14E9">
        <w:rPr>
          <w:rFonts w:hint="eastAsia"/>
        </w:rPr>
        <w:t>第五章：总结与展望。总结全文</w:t>
      </w:r>
      <w:r w:rsidR="00C35910">
        <w:rPr>
          <w:rFonts w:hint="eastAsia"/>
        </w:rPr>
        <w:t>主要</w:t>
      </w:r>
      <w:r w:rsidRPr="00CF14E9">
        <w:rPr>
          <w:rFonts w:hint="eastAsia"/>
        </w:rPr>
        <w:t>工作，</w:t>
      </w:r>
      <w:r w:rsidR="00760D32">
        <w:rPr>
          <w:rFonts w:hint="eastAsia"/>
        </w:rPr>
        <w:t>并</w:t>
      </w:r>
      <w:r w:rsidRPr="00CF14E9">
        <w:rPr>
          <w:rFonts w:hint="eastAsia"/>
        </w:rPr>
        <w:t>对今后的研究提出</w:t>
      </w:r>
      <w:r w:rsidR="00760D32">
        <w:rPr>
          <w:rFonts w:hint="eastAsia"/>
        </w:rPr>
        <w:t>进一步</w:t>
      </w:r>
      <w:r w:rsidRPr="00CF14E9">
        <w:rPr>
          <w:rFonts w:hint="eastAsia"/>
        </w:rPr>
        <w:t>展望。</w:t>
      </w:r>
    </w:p>
    <w:p w14:paraId="5D1D655B" w14:textId="77777777" w:rsidR="00E87BAF" w:rsidRDefault="00E87BAF" w:rsidP="00465A66">
      <w:pPr>
        <w:ind w:firstLine="480"/>
      </w:pPr>
    </w:p>
    <w:p w14:paraId="670408C4" w14:textId="30D2EE65" w:rsidR="00AE46CA" w:rsidRDefault="00743483" w:rsidP="00465A66">
      <w:pPr>
        <w:ind w:firstLine="480"/>
      </w:pPr>
      <w:fldSimple w:instr=" ADDIN EN.SECTION.REFLIST "/>
    </w:p>
    <w:p w14:paraId="20D14130" w14:textId="77777777" w:rsidR="000B12E1" w:rsidRPr="008F3519" w:rsidRDefault="000B12E1" w:rsidP="00ED16F2">
      <w:pPr>
        <w:ind w:firstLineChars="0" w:firstLine="0"/>
        <w:rPr>
          <w:color w:val="0070C0"/>
        </w:rPr>
        <w:sectPr w:rsidR="000B12E1" w:rsidRPr="008F3519" w:rsidSect="00676C4F">
          <w:headerReference w:type="default" r:id="rId45"/>
          <w:footerReference w:type="default" r:id="rId46"/>
          <w:endnotePr>
            <w:numFmt w:val="decimal"/>
          </w:endnotePr>
          <w:type w:val="oddPage"/>
          <w:pgSz w:w="11906" w:h="16838" w:code="9"/>
          <w:pgMar w:top="1701" w:right="1474" w:bottom="1418" w:left="1474" w:header="1134" w:footer="992" w:gutter="0"/>
          <w:pgNumType w:start="1"/>
          <w:cols w:space="425"/>
          <w:docGrid w:type="lines" w:linePitch="326"/>
        </w:sectPr>
      </w:pPr>
    </w:p>
    <w:p w14:paraId="16BE9D31" w14:textId="77777777" w:rsidR="000B12E1" w:rsidRPr="008F3519" w:rsidRDefault="0033244D" w:rsidP="0033742D">
      <w:pPr>
        <w:pStyle w:val="10"/>
        <w:rPr>
          <w:b/>
          <w:color w:val="auto"/>
        </w:rPr>
      </w:pPr>
      <w:bookmarkStart w:id="145" w:name="_Toc509497036"/>
      <w:r w:rsidRPr="00010501">
        <w:lastRenderedPageBreak/>
        <w:t>复合材料层合板</w:t>
      </w:r>
      <w:r>
        <w:rPr>
          <w:rFonts w:hint="eastAsia"/>
        </w:rPr>
        <w:t>破坏理论</w:t>
      </w:r>
      <w:bookmarkEnd w:id="145"/>
    </w:p>
    <w:p w14:paraId="29A1109B" w14:textId="77777777" w:rsidR="000B12E1" w:rsidRDefault="00DE0F94" w:rsidP="0033742D">
      <w:pPr>
        <w:pStyle w:val="2"/>
      </w:pPr>
      <w:bookmarkStart w:id="146" w:name="_Toc509497037"/>
      <w:r>
        <w:t xml:space="preserve"> </w:t>
      </w:r>
      <w:r w:rsidR="00407F19">
        <w:rPr>
          <w:rFonts w:hint="eastAsia"/>
        </w:rPr>
        <w:t>连续损伤模型</w:t>
      </w:r>
      <w:bookmarkEnd w:id="146"/>
    </w:p>
    <w:p w14:paraId="2306DFCE" w14:textId="77777777" w:rsidR="00A8430F" w:rsidRPr="00A8430F" w:rsidRDefault="00A8430F" w:rsidP="00A8430F">
      <w:pPr>
        <w:ind w:firstLine="480"/>
      </w:pPr>
      <w:r>
        <w:rPr>
          <w:rFonts w:hint="eastAsia"/>
          <w:color w:val="000000" w:themeColor="text1"/>
        </w:rPr>
        <w:t>对于复合材料结构来说，在结构的最终破坏之前，会积累许多损伤。所以仅仅使用失效准则是不足以判断极限载荷的。而像层折减模型这种比较简单的方法可以用来预测极限载荷，但是不能精确地计算由于多种失效的积累而造成的层合板的脆性断裂。</w:t>
      </w:r>
    </w:p>
    <w:p w14:paraId="59C49EFA" w14:textId="77777777" w:rsidR="007818FD" w:rsidRPr="00A8430F" w:rsidRDefault="007818FD" w:rsidP="00A8430F">
      <w:pPr>
        <w:pStyle w:val="3"/>
      </w:pPr>
      <w:bookmarkStart w:id="147" w:name="OLE_LINK100"/>
      <w:bookmarkStart w:id="148" w:name="OLE_LINK101"/>
      <w:bookmarkStart w:id="149" w:name="OLE_LINK40"/>
      <w:bookmarkStart w:id="150" w:name="OLE_LINK66"/>
      <w:r>
        <w:rPr>
          <w:rFonts w:hint="eastAsia"/>
        </w:rPr>
        <w:t>本构损伤模型</w:t>
      </w:r>
      <w:bookmarkEnd w:id="147"/>
      <w:bookmarkEnd w:id="148"/>
    </w:p>
    <w:p w14:paraId="6713BF0D" w14:textId="77777777" w:rsidR="007818FD" w:rsidRDefault="007818FD" w:rsidP="00C934D2">
      <w:pPr>
        <w:ind w:firstLine="480"/>
        <w:rPr>
          <w:color w:val="000000" w:themeColor="text1"/>
        </w:rPr>
      </w:pPr>
      <w:r>
        <w:rPr>
          <w:rFonts w:hint="eastAsia"/>
          <w:color w:val="000000" w:themeColor="text1"/>
        </w:rPr>
        <w:t>为了建立材料的本构关系，我们定义了材料互补自由能密度的标量函数</w:t>
      </w:r>
      <w:r>
        <w:rPr>
          <w:color w:val="000000" w:themeColor="text1"/>
        </w:rPr>
        <w:fldChar w:fldCharType="begin"/>
      </w:r>
      <w:r>
        <w:rPr>
          <w:color w:val="000000" w:themeColor="text1"/>
        </w:rPr>
        <w:instrText xml:space="preserve"> ADDIN EN.CITE &lt;EndNote&gt;&lt;Cite&gt;&lt;Author&gt;Sedov&lt;/Author&gt;&lt;Year&gt;1969&lt;/Year&gt;&lt;RecNum&gt;29&lt;/RecNum&gt;&lt;DisplayText&gt;&lt;style face="superscript"&gt;[28]&lt;/style&gt;&lt;/DisplayText&gt;&lt;record&gt;&lt;rec-number&gt;29&lt;/rec-number&gt;&lt;foreign-keys&gt;&lt;key app="EN" db-id="d0sfddx2k5av2tedxt1xdxdisw9ezzp5sxez" timestamp="1521780096"&gt;29&lt;/key&gt;&lt;/foreign-keys&gt;&lt;ref-type name="Journal Article"&gt;17&lt;/ref-type&gt;&lt;contributors&gt;&lt;authors&gt;&lt;author&gt;Sedov, Leonid Ivanovich&lt;/author&gt;&lt;/authors&gt;&lt;/contributors&gt;&lt;titles&gt;&lt;title&gt;INTRODUCTION TO THE MECHANICS OF A CONTINUOUS MEDIUM&lt;/title&gt;&lt;secondary-title&gt;Lancet&lt;/secondary-title&gt;&lt;/titles&gt;&lt;periodical&gt;&lt;full-title&gt;Lancet&lt;/full-title&gt;&lt;/periodical&gt;&lt;pages&gt;443&lt;/pages&gt;&lt;volume&gt;2&lt;/volume&gt;&lt;number&gt;7826&lt;/number&gt;&lt;dates&gt;&lt;year&gt;1969&lt;/year&gt;&lt;/dates&gt;&lt;urls&gt;&lt;/urls&gt;&lt;/record&gt;&lt;/Cite&gt;&lt;/EndNote&gt;</w:instrText>
      </w:r>
      <w:r>
        <w:rPr>
          <w:color w:val="000000" w:themeColor="text1"/>
        </w:rPr>
        <w:fldChar w:fldCharType="separate"/>
      </w:r>
      <w:r w:rsidRPr="00E87BAF">
        <w:rPr>
          <w:noProof/>
          <w:color w:val="000000" w:themeColor="text1"/>
          <w:vertAlign w:val="superscript"/>
        </w:rPr>
        <w:t>[28]</w:t>
      </w:r>
      <w:r>
        <w:rPr>
          <w:color w:val="000000" w:themeColor="text1"/>
        </w:rPr>
        <w:fldChar w:fldCharType="end"/>
      </w:r>
      <w:r>
        <w:rPr>
          <w:rFonts w:hint="eastAsia"/>
          <w:color w:val="000000" w:themeColor="text1"/>
        </w:rPr>
        <w:t>。这个函数必须为正定的，并且</w:t>
      </w:r>
      <w:r w:rsidRPr="0073106E">
        <w:rPr>
          <w:rFonts w:hint="eastAsia"/>
          <w:color w:val="000000" w:themeColor="text1"/>
        </w:rPr>
        <w:t>必须在自由变量</w:t>
      </w:r>
      <w:r>
        <w:rPr>
          <w:rFonts w:hint="eastAsia"/>
          <w:color w:val="000000" w:themeColor="text1"/>
        </w:rPr>
        <w:t>（应力）</w:t>
      </w:r>
      <w:r w:rsidRPr="0073106E">
        <w:rPr>
          <w:rFonts w:hint="eastAsia"/>
          <w:color w:val="000000" w:themeColor="text1"/>
        </w:rPr>
        <w:t>的原点处为零</w:t>
      </w:r>
      <w:r>
        <w:rPr>
          <w:rFonts w:hint="eastAsia"/>
          <w:color w:val="000000" w:themeColor="text1"/>
        </w:rPr>
        <w:t>，</w:t>
      </w:r>
      <w:r w:rsidR="00904C80">
        <w:rPr>
          <w:rFonts w:hint="eastAsia"/>
          <w:color w:val="000000" w:themeColor="text1"/>
        </w:rPr>
        <w:t>我们将互补自由能密度定义如下：</w:t>
      </w:r>
    </w:p>
    <w:bookmarkEnd w:id="149"/>
    <w:bookmarkEnd w:id="150"/>
    <w:p w14:paraId="7B953494" w14:textId="77777777" w:rsidR="007A73CC" w:rsidRPr="007A73CC" w:rsidRDefault="007E119C" w:rsidP="00125A18">
      <w:pPr>
        <w:pStyle w:val="MTDisplayEquation"/>
        <w:spacing w:line="240" w:lineRule="auto"/>
      </w:pPr>
      <w:r>
        <w:tab/>
      </w:r>
      <m:oMath>
        <m:r>
          <m:rPr>
            <m:nor/>
          </m:rPr>
          <m:t>G</m:t>
        </m:r>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m:rPr>
                    <m:sty m:val="p"/>
                  </m:rPr>
                  <w:rPr>
                    <w:rFonts w:ascii="Cambria Math" w:hAnsi="Cambria Math"/>
                  </w:rPr>
                  <m:t>11</m:t>
                </m:r>
              </m:sub>
              <m:sup>
                <m:r>
                  <m:rPr>
                    <m:sty m:val="p"/>
                  </m:rPr>
                  <w:rPr>
                    <w:rFonts w:ascii="Cambria Math" w:hAnsi="Cambria Math"/>
                  </w:rPr>
                  <m:t>2</m:t>
                </m:r>
              </m:sup>
            </m:sSubSup>
          </m:num>
          <m:den>
            <m:r>
              <m:rPr>
                <m:sty m:val="p"/>
              </m:rPr>
              <w:rPr>
                <w:rFonts w:ascii="Cambria Math" w:hAnsi="Cambria Math"/>
              </w:rPr>
              <m:t>2</m:t>
            </m:r>
            <m:d>
              <m:dPr>
                <m:ctrlPr>
                  <w:rPr>
                    <w:rFonts w:ascii="Cambria Math" w:hAnsi="Cambria Math"/>
                  </w:rPr>
                </m:ctrlPr>
              </m:dPr>
              <m:e>
                <m:r>
                  <m:rPr>
                    <m:sty m:val="p"/>
                  </m:rPr>
                  <w:rPr>
                    <w:rFonts w:ascii="Cambria Math" w:hAnsi="Cambria Math"/>
                  </w:rPr>
                  <m:t>1-</m:t>
                </m:r>
                <m:sSub>
                  <m:sSubPr>
                    <m:ctrlPr>
                      <w:rPr>
                        <w:rFonts w:ascii="Cambria Math" w:hAnsi="Cambria Math"/>
                        <w:i/>
                        <w:iCs/>
                      </w:rPr>
                    </m:ctrlPr>
                  </m:sSubPr>
                  <m:e>
                    <m:r>
                      <w:rPr>
                        <w:rFonts w:ascii="Cambria Math" w:hAnsi="Cambria Math"/>
                      </w:rPr>
                      <m:t>d</m:t>
                    </m:r>
                  </m:e>
                  <m:sub>
                    <m:r>
                      <m:rPr>
                        <m:sty m:val="p"/>
                      </m:rPr>
                      <w:rPr>
                        <w:rFonts w:ascii="Cambria Math" w:hAnsi="Cambria Math"/>
                      </w:rPr>
                      <m:t>1</m:t>
                    </m:r>
                  </m:sub>
                </m:sSub>
              </m:e>
            </m:d>
            <m:sSub>
              <m:sSubPr>
                <m:ctrlPr>
                  <w:rPr>
                    <w:rFonts w:ascii="Cambria Math" w:hAnsi="Cambria Math"/>
                    <w:i/>
                    <w:iCs/>
                  </w:rPr>
                </m:ctrlPr>
              </m:sSubPr>
              <m:e>
                <m:r>
                  <w:rPr>
                    <w:rFonts w:ascii="Cambria Math" w:hAnsi="Cambria Math"/>
                  </w:rPr>
                  <m:t>E</m:t>
                </m:r>
              </m:e>
              <m:sub>
                <m:r>
                  <m:rPr>
                    <m:sty m:val="p"/>
                  </m:rPr>
                  <w:rPr>
                    <w:rFonts w:ascii="Cambria Math" w:hAnsi="Cambria Math"/>
                  </w:rPr>
                  <m:t>1</m:t>
                </m:r>
              </m:sub>
            </m:sSub>
          </m:den>
        </m:f>
        <m:r>
          <m:rPr>
            <m:sty m:val="p"/>
          </m:rPr>
          <w:rPr>
            <w:rFonts w:ascii="Cambria Math" w:hAnsi="Cambria Math"/>
          </w:rPr>
          <m:t>+</m:t>
        </m:r>
        <w:bookmarkStart w:id="151" w:name="OLE_LINK99"/>
        <w:bookmarkStart w:id="152" w:name="OLE_LINK98"/>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m:rPr>
                    <m:sty m:val="p"/>
                  </m:rPr>
                  <w:rPr>
                    <w:rFonts w:ascii="Cambria Math" w:hAnsi="Cambria Math"/>
                  </w:rPr>
                  <m:t>22</m:t>
                </m:r>
              </m:sub>
              <m:sup>
                <m:r>
                  <m:rPr>
                    <m:sty m:val="p"/>
                  </m:rPr>
                  <w:rPr>
                    <w:rFonts w:ascii="Cambria Math" w:hAnsi="Cambria Math"/>
                  </w:rPr>
                  <m:t>2</m:t>
                </m:r>
              </m:sup>
            </m:sSubSup>
          </m:num>
          <m:den>
            <m:r>
              <m:rPr>
                <m:sty m:val="p"/>
              </m:rPr>
              <w:rPr>
                <w:rFonts w:ascii="Cambria Math" w:hAnsi="Cambria Math"/>
              </w:rPr>
              <m:t>2</m:t>
            </m:r>
            <m:d>
              <m:dPr>
                <m:ctrlPr>
                  <w:rPr>
                    <w:rFonts w:ascii="Cambria Math" w:hAnsi="Cambria Math"/>
                  </w:rPr>
                </m:ctrlPr>
              </m:dPr>
              <m:e>
                <m:r>
                  <m:rPr>
                    <m:sty m:val="p"/>
                  </m:rPr>
                  <w:rPr>
                    <w:rFonts w:ascii="Cambria Math" w:hAnsi="Cambria Math"/>
                  </w:rPr>
                  <m:t>1-</m:t>
                </m:r>
                <m:sSub>
                  <m:sSubPr>
                    <m:ctrlPr>
                      <w:rPr>
                        <w:rFonts w:ascii="Cambria Math" w:hAnsi="Cambria Math"/>
                        <w:i/>
                        <w:iCs/>
                      </w:rPr>
                    </m:ctrlPr>
                  </m:sSubPr>
                  <m:e>
                    <m:r>
                      <w:rPr>
                        <w:rFonts w:ascii="Cambria Math" w:hAnsi="Cambria Math"/>
                      </w:rPr>
                      <m:t>d</m:t>
                    </m:r>
                  </m:e>
                  <m:sub>
                    <m:r>
                      <m:rPr>
                        <m:sty m:val="p"/>
                      </m:rPr>
                      <w:rPr>
                        <w:rFonts w:ascii="Cambria Math" w:hAnsi="Cambria Math"/>
                      </w:rPr>
                      <m:t>2</m:t>
                    </m:r>
                  </m:sub>
                </m:sSub>
              </m:e>
            </m:d>
            <m:sSub>
              <m:sSubPr>
                <m:ctrlPr>
                  <w:rPr>
                    <w:rFonts w:ascii="Cambria Math" w:hAnsi="Cambria Math"/>
                    <w:i/>
                    <w:iCs/>
                  </w:rPr>
                </m:ctrlPr>
              </m:sSubPr>
              <m:e>
                <m:r>
                  <w:rPr>
                    <w:rFonts w:ascii="Cambria Math" w:hAnsi="Cambria Math"/>
                  </w:rPr>
                  <m:t>E</m:t>
                </m:r>
              </m:e>
              <m:sub>
                <m:r>
                  <m:rPr>
                    <m:sty m:val="p"/>
                  </m:rPr>
                  <w:rPr>
                    <w:rFonts w:ascii="Cambria Math" w:hAnsi="Cambria Math"/>
                  </w:rPr>
                  <m:t>2</m:t>
                </m:r>
              </m:sub>
            </m:sSub>
          </m:den>
        </m:f>
        <w:bookmarkEnd w:id="151"/>
        <w:bookmarkEnd w:id="152"/>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ν</m:t>
                </m:r>
              </m:e>
              <m:sub>
                <m:r>
                  <w:rPr>
                    <w:rFonts w:ascii="Cambria Math" w:hAnsi="Cambria Math"/>
                  </w:rPr>
                  <m:t>12</m:t>
                </m:r>
              </m:sub>
            </m:sSub>
          </m:num>
          <m:den>
            <m:sSub>
              <m:sSubPr>
                <m:ctrlPr>
                  <w:rPr>
                    <w:rFonts w:ascii="Cambria Math" w:hAnsi="Cambria Math"/>
                    <w:i/>
                    <w:iCs/>
                  </w:rPr>
                </m:ctrlPr>
              </m:sSubPr>
              <m:e>
                <m:r>
                  <w:rPr>
                    <w:rFonts w:ascii="Cambria Math" w:hAnsi="Cambria Math"/>
                  </w:rPr>
                  <m:t>E</m:t>
                </m:r>
              </m:e>
              <m:sub>
                <m:r>
                  <w:rPr>
                    <w:rFonts w:ascii="Cambria Math" w:hAnsi="Cambria Math"/>
                  </w:rPr>
                  <m:t>1</m:t>
                </m:r>
              </m:sub>
            </m:sSub>
          </m:den>
        </m:f>
        <m:sSub>
          <m:sSubPr>
            <m:ctrlPr>
              <w:rPr>
                <w:rFonts w:ascii="Cambria Math" w:hAnsi="Cambria Math"/>
                <w:i/>
                <w:iCs/>
              </w:rPr>
            </m:ctrlPr>
          </m:sSubPr>
          <m:e>
            <m:r>
              <w:rPr>
                <w:rFonts w:ascii="Cambria Math" w:hAnsi="Cambria Math"/>
              </w:rPr>
              <m:t>σ</m:t>
            </m:r>
          </m:e>
          <m:sub>
            <m:r>
              <w:rPr>
                <w:rFonts w:ascii="Cambria Math" w:hAnsi="Cambria Math"/>
              </w:rPr>
              <m:t>11</m:t>
            </m:r>
          </m:sub>
        </m:sSub>
        <m:sSub>
          <m:sSubPr>
            <m:ctrlPr>
              <w:rPr>
                <w:rFonts w:ascii="Cambria Math" w:hAnsi="Cambria Math"/>
                <w:i/>
                <w:iCs/>
              </w:rPr>
            </m:ctrlPr>
          </m:sSubPr>
          <m:e>
            <m:r>
              <w:rPr>
                <w:rFonts w:ascii="Cambria Math" w:hAnsi="Cambria Math"/>
              </w:rPr>
              <m:t>σ</m:t>
            </m:r>
          </m:e>
          <m:sub>
            <m:r>
              <w:rPr>
                <w:rFonts w:ascii="Cambria Math" w:hAnsi="Cambria Math"/>
              </w:rPr>
              <m:t>22</m:t>
            </m:r>
          </m:sub>
        </m:sSub>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σ</m:t>
                </m:r>
              </m:e>
              <m:sub>
                <m:r>
                  <m:rPr>
                    <m:sty m:val="p"/>
                  </m:rPr>
                  <w:rPr>
                    <w:rFonts w:ascii="Cambria Math" w:hAnsi="Cambria Math"/>
                  </w:rPr>
                  <m:t>12</m:t>
                </m:r>
              </m:sub>
              <m:sup>
                <m:r>
                  <m:rPr>
                    <m:sty m:val="p"/>
                  </m:rPr>
                  <w:rPr>
                    <w:rFonts w:ascii="Cambria Math" w:hAnsi="Cambria Math"/>
                  </w:rPr>
                  <m:t>2</m:t>
                </m:r>
              </m:sup>
            </m:sSubSup>
          </m:num>
          <m:den>
            <m:r>
              <m:rPr>
                <m:sty m:val="p"/>
              </m:rPr>
              <w:rPr>
                <w:rFonts w:ascii="Cambria Math" w:hAnsi="Cambria Math"/>
              </w:rPr>
              <m:t>2</m:t>
            </m:r>
            <m:d>
              <m:dPr>
                <m:ctrlPr>
                  <w:rPr>
                    <w:rFonts w:ascii="Cambria Math" w:hAnsi="Cambria Math"/>
                  </w:rPr>
                </m:ctrlPr>
              </m:dPr>
              <m:e>
                <m:r>
                  <m:rPr>
                    <m:sty m:val="p"/>
                  </m:rPr>
                  <w:rPr>
                    <w:rFonts w:ascii="Cambria Math" w:hAnsi="Cambria Math"/>
                  </w:rPr>
                  <m:t>1-</m:t>
                </m:r>
                <m:sSub>
                  <m:sSubPr>
                    <m:ctrlPr>
                      <w:rPr>
                        <w:rFonts w:ascii="Cambria Math" w:hAnsi="Cambria Math"/>
                        <w:i/>
                        <w:iCs/>
                      </w:rPr>
                    </m:ctrlPr>
                  </m:sSubPr>
                  <m:e>
                    <m:r>
                      <w:rPr>
                        <w:rFonts w:ascii="Cambria Math" w:hAnsi="Cambria Math"/>
                      </w:rPr>
                      <m:t>d</m:t>
                    </m:r>
                  </m:e>
                  <m:sub>
                    <m:r>
                      <m:rPr>
                        <m:sty m:val="p"/>
                      </m:rPr>
                      <w:rPr>
                        <w:rFonts w:ascii="Cambria Math" w:hAnsi="Cambria Math"/>
                      </w:rPr>
                      <m:t>6</m:t>
                    </m:r>
                  </m:sub>
                </m:sSub>
              </m:e>
            </m:d>
            <m:sSub>
              <m:sSubPr>
                <m:ctrlPr>
                  <w:rPr>
                    <w:rFonts w:ascii="Cambria Math" w:hAnsi="Cambria Math"/>
                    <w:i/>
                    <w:iCs/>
                  </w:rPr>
                </m:ctrlPr>
              </m:sSubPr>
              <m:e>
                <m:r>
                  <w:rPr>
                    <w:rFonts w:ascii="Cambria Math" w:hAnsi="Cambria Math"/>
                  </w:rPr>
                  <m:t>G</m:t>
                </m:r>
              </m:e>
              <m:sub>
                <m:r>
                  <m:rPr>
                    <m:sty m:val="p"/>
                  </m:rPr>
                  <w:rPr>
                    <w:rFonts w:ascii="Cambria Math" w:hAnsi="Cambria Math"/>
                  </w:rPr>
                  <m:t>12</m:t>
                </m:r>
              </m:sub>
            </m:sSub>
          </m:den>
        </m:f>
      </m:oMath>
    </w:p>
    <w:p w14:paraId="260F1052" w14:textId="77777777" w:rsidR="00BB202D" w:rsidRDefault="007E119C" w:rsidP="007A73CC">
      <w:pPr>
        <w:pStyle w:val="MTDisplayEquation"/>
        <w:spacing w:line="240" w:lineRule="auto"/>
        <w:ind w:firstLineChars="900" w:firstLine="2160"/>
      </w:pPr>
      <m:oMath>
        <m:r>
          <w:rPr>
            <w:rFonts w:ascii="Cambria Math" w:hAnsi="Cambria Math"/>
          </w:rPr>
          <m:t>+</m:t>
        </m:r>
        <w:bookmarkStart w:id="153" w:name="OLE_LINK104"/>
        <m:d>
          <m:dPr>
            <m:ctrlPr>
              <w:rPr>
                <w:rFonts w:ascii="Cambria Math" w:hAnsi="Cambria Math"/>
                <w:i/>
                <w:iCs/>
              </w:rPr>
            </m:ctrlPr>
          </m:dPr>
          <m:e>
            <w:bookmarkStart w:id="154" w:name="OLE_LINK102"/>
            <w:bookmarkStart w:id="155" w:name="OLE_LINK103"/>
            <m:sSub>
              <m:sSubPr>
                <m:ctrlPr>
                  <w:rPr>
                    <w:rFonts w:ascii="Cambria Math" w:hAnsi="Cambria Math"/>
                    <w:i/>
                    <w:iCs/>
                  </w:rPr>
                </m:ctrlPr>
              </m:sSubPr>
              <m:e>
                <m:r>
                  <w:rPr>
                    <w:rFonts w:ascii="Cambria Math" w:hAnsi="Cambria Math"/>
                  </w:rPr>
                  <m:t>α</m:t>
                </m:r>
              </m:e>
              <m:sub>
                <m:r>
                  <w:rPr>
                    <w:rFonts w:ascii="Cambria Math" w:hAnsi="Cambria Math"/>
                  </w:rPr>
                  <m:t>11</m:t>
                </m:r>
              </m:sub>
            </m:sSub>
            <m:sSub>
              <m:sSubPr>
                <m:ctrlPr>
                  <w:rPr>
                    <w:rFonts w:ascii="Cambria Math" w:hAnsi="Cambria Math"/>
                    <w:i/>
                    <w:iCs/>
                  </w:rPr>
                </m:ctrlPr>
              </m:sSubPr>
              <m:e>
                <m:r>
                  <w:rPr>
                    <w:rFonts w:ascii="Cambria Math" w:hAnsi="Cambria Math"/>
                  </w:rPr>
                  <m:t>σ</m:t>
                </m:r>
              </m:e>
              <m:sub>
                <m:r>
                  <w:rPr>
                    <w:rFonts w:ascii="Cambria Math" w:hAnsi="Cambria Math"/>
                  </w:rPr>
                  <m:t>11</m:t>
                </m:r>
              </m:sub>
            </m:sSub>
            <w:bookmarkEnd w:id="154"/>
            <w:bookmarkEnd w:id="155"/>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22</m:t>
                </m:r>
              </m:sub>
            </m:sSub>
            <m:sSub>
              <m:sSubPr>
                <m:ctrlPr>
                  <w:rPr>
                    <w:rFonts w:ascii="Cambria Math" w:hAnsi="Cambria Math"/>
                    <w:i/>
                    <w:iCs/>
                  </w:rPr>
                </m:ctrlPr>
              </m:sSubPr>
              <m:e>
                <m:r>
                  <w:rPr>
                    <w:rFonts w:ascii="Cambria Math" w:hAnsi="Cambria Math"/>
                  </w:rPr>
                  <m:t>σ</m:t>
                </m:r>
              </m:e>
              <m:sub>
                <m:r>
                  <w:rPr>
                    <w:rFonts w:ascii="Cambria Math" w:hAnsi="Cambria Math"/>
                  </w:rPr>
                  <m:t>22</m:t>
                </m:r>
              </m:sub>
            </m:sSub>
          </m:e>
        </m:d>
        <m:r>
          <w:rPr>
            <w:rFonts w:ascii="Cambria Math" w:hAnsi="Cambria Math"/>
          </w:rPr>
          <m:t>∆T</m:t>
        </m:r>
        <w:bookmarkEnd w:id="153"/>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rPr>
                  <m:t>11</m:t>
                </m:r>
              </m:sub>
            </m:sSub>
            <m:sSub>
              <m:sSubPr>
                <m:ctrlPr>
                  <w:rPr>
                    <w:rFonts w:ascii="Cambria Math" w:hAnsi="Cambria Math"/>
                    <w:i/>
                    <w:iCs/>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22</m:t>
                </m:r>
              </m:sub>
            </m:sSub>
            <m:sSub>
              <m:sSubPr>
                <m:ctrlPr>
                  <w:rPr>
                    <w:rFonts w:ascii="Cambria Math" w:hAnsi="Cambria Math"/>
                    <w:i/>
                    <w:iCs/>
                  </w:rPr>
                </m:ctrlPr>
              </m:sSubPr>
              <m:e>
                <m:r>
                  <w:rPr>
                    <w:rFonts w:ascii="Cambria Math" w:hAnsi="Cambria Math"/>
                  </w:rPr>
                  <m:t>σ</m:t>
                </m:r>
              </m:e>
              <m:sub>
                <m:r>
                  <w:rPr>
                    <w:rFonts w:ascii="Cambria Math" w:hAnsi="Cambria Math"/>
                  </w:rPr>
                  <m:t>22</m:t>
                </m:r>
              </m:sub>
            </m:sSub>
          </m:e>
        </m:d>
        <m:r>
          <w:rPr>
            <w:rFonts w:ascii="Cambria Math" w:hAnsi="Cambria Math"/>
          </w:rPr>
          <m:t>∆M</m:t>
        </m:r>
      </m:oMath>
      <w:r>
        <w:t xml:space="preserve"> </w:t>
      </w:r>
      <w:r>
        <w:tab/>
      </w:r>
      <w:r w:rsidR="00125A18">
        <w:fldChar w:fldCharType="begin"/>
      </w:r>
      <w:r w:rsidR="00125A18">
        <w:instrText xml:space="preserve"> MACROBUTTON MTEditEquationSection2 </w:instrText>
      </w:r>
      <w:r w:rsidR="00125A18" w:rsidRPr="00125A18">
        <w:rPr>
          <w:rStyle w:val="MTEquationSection"/>
        </w:rPr>
        <w:instrText>Equation Section (Next)</w:instrText>
      </w:r>
      <w:r w:rsidR="00125A18">
        <w:fldChar w:fldCharType="begin"/>
      </w:r>
      <w:r w:rsidR="00125A18">
        <w:instrText xml:space="preserve"> SEQ MTEqn \r \h \* MERGEFORMAT </w:instrText>
      </w:r>
      <w:r w:rsidR="00125A18">
        <w:fldChar w:fldCharType="end"/>
      </w:r>
      <w:r w:rsidR="00125A18">
        <w:fldChar w:fldCharType="begin"/>
      </w:r>
      <w:r w:rsidR="00125A18">
        <w:instrText xml:space="preserve"> SEQ MTSec \h \* MERGEFORMAT </w:instrText>
      </w:r>
      <w:r w:rsidR="00125A18">
        <w:fldChar w:fldCharType="end"/>
      </w:r>
      <w:r w:rsidR="00125A18">
        <w:fldChar w:fldCharType="end"/>
      </w:r>
      <w:r>
        <w:fldChar w:fldCharType="begin"/>
      </w:r>
      <w:r>
        <w:instrText xml:space="preserve"> MACROBUTTON MTPlaceRef \* MERGEFORMAT </w:instrText>
      </w:r>
      <w:r>
        <w:fldChar w:fldCharType="begin"/>
      </w:r>
      <w:r>
        <w:instrText xml:space="preserve"> SEQ MTEqn \h \* MERGEFORMAT </w:instrText>
      </w:r>
      <w:r>
        <w:fldChar w:fldCharType="end"/>
      </w:r>
      <w:bookmarkStart w:id="156" w:name="ZEqnNum966282"/>
      <w:r>
        <w:instrText>(</w:instrText>
      </w:r>
      <w:fldSimple w:instr=" SEQ MTSec \c \* Arabic \* MERGEFORMAT ">
        <w:r w:rsidR="004414B8">
          <w:rPr>
            <w:noProof/>
          </w:rPr>
          <w:instrText>2</w:instrText>
        </w:r>
      </w:fldSimple>
      <w:r>
        <w:instrText>.</w:instrText>
      </w:r>
      <w:fldSimple w:instr=" SEQ MTEqn \c \* Arabic \* MERGEFORMAT ">
        <w:r w:rsidR="004414B8">
          <w:rPr>
            <w:noProof/>
          </w:rPr>
          <w:instrText>1</w:instrText>
        </w:r>
      </w:fldSimple>
      <w:r>
        <w:instrText>)</w:instrText>
      </w:r>
      <w:bookmarkEnd w:id="156"/>
      <w:r>
        <w:fldChar w:fldCharType="end"/>
      </w:r>
    </w:p>
    <w:p w14:paraId="2AF1EBB0" w14:textId="77777777" w:rsidR="00CD1EE3" w:rsidRDefault="000A0E44" w:rsidP="00EE2A8D">
      <w:pPr>
        <w:ind w:firstLine="480"/>
        <w:rPr>
          <w:color w:val="000000" w:themeColor="text1"/>
        </w:rPr>
      </w:pPr>
      <w:r>
        <w:rPr>
          <w:rFonts w:hint="eastAsia"/>
          <w:color w:val="000000" w:themeColor="text1"/>
        </w:rPr>
        <w:t>式</w:t>
      </w:r>
      <w:r w:rsidR="00025755">
        <w:rPr>
          <w:color w:val="000000" w:themeColor="text1"/>
        </w:rPr>
        <w:fldChar w:fldCharType="begin"/>
      </w:r>
      <w:r w:rsidR="00025755">
        <w:rPr>
          <w:color w:val="000000" w:themeColor="text1"/>
        </w:rPr>
        <w:instrText xml:space="preserve"> GOTOBUTTON ZEqnNum966282  \* MERGEFORMAT </w:instrText>
      </w:r>
      <w:r w:rsidR="00025755">
        <w:rPr>
          <w:color w:val="000000" w:themeColor="text1"/>
        </w:rPr>
        <w:fldChar w:fldCharType="begin"/>
      </w:r>
      <w:r w:rsidR="00025755">
        <w:rPr>
          <w:color w:val="000000" w:themeColor="text1"/>
        </w:rPr>
        <w:instrText xml:space="preserve"> REF ZEqnNum966282 \* Charformat \! \* MERGEFORMAT </w:instrText>
      </w:r>
      <w:r w:rsidR="00025755">
        <w:rPr>
          <w:color w:val="000000" w:themeColor="text1"/>
        </w:rPr>
        <w:fldChar w:fldCharType="separate"/>
      </w:r>
      <w:r w:rsidR="004414B8" w:rsidRPr="004414B8">
        <w:rPr>
          <w:color w:val="000000" w:themeColor="text1"/>
        </w:rPr>
        <w:instrText>(2.1)</w:instrText>
      </w:r>
      <w:r w:rsidR="00025755">
        <w:rPr>
          <w:color w:val="000000" w:themeColor="text1"/>
        </w:rPr>
        <w:fldChar w:fldCharType="end"/>
      </w:r>
      <w:r w:rsidR="00025755">
        <w:rPr>
          <w:color w:val="000000" w:themeColor="text1"/>
        </w:rPr>
        <w:fldChar w:fldCharType="end"/>
      </w:r>
      <w:r>
        <w:rPr>
          <w:rFonts w:hint="eastAsia"/>
          <w:color w:val="000000" w:themeColor="text1"/>
        </w:rPr>
        <w:t>中的</w:t>
      </w:r>
      <m:oMath>
        <m:sSub>
          <m:sSubPr>
            <m:ctrlPr>
              <w:rPr>
                <w:rFonts w:ascii="Cambria Math" w:hAnsi="Cambria Math"/>
                <w:color w:val="000000" w:themeColor="text1"/>
              </w:rPr>
            </m:ctrlPr>
          </m:sSubPr>
          <m:e>
            <m:r>
              <w:rPr>
                <w:rFonts w:ascii="Cambria Math" w:hAnsi="Cambria Math" w:hint="eastAsia"/>
                <w:color w:val="000000" w:themeColor="text1"/>
              </w:rPr>
              <m:t>E</m:t>
            </m:r>
          </m:e>
          <m:sub>
            <m:r>
              <w:rPr>
                <w:rFonts w:ascii="Cambria Math" w:hAnsi="Cambria Math" w:hint="eastAsia"/>
                <w:color w:val="000000" w:themeColor="text1"/>
              </w:rPr>
              <m:t>1</m:t>
            </m:r>
          </m:sub>
        </m:sSub>
      </m:oMath>
      <w:r>
        <w:rPr>
          <w:rFonts w:hint="eastAsia"/>
          <w:color w:val="000000" w:themeColor="text1"/>
        </w:rPr>
        <w:t>，</w:t>
      </w:r>
      <m:oMath>
        <m:sSub>
          <m:sSubPr>
            <m:ctrlPr>
              <w:rPr>
                <w:rFonts w:ascii="Cambria Math" w:hAnsi="Cambria Math"/>
                <w:color w:val="000000" w:themeColor="text1"/>
              </w:rPr>
            </m:ctrlPr>
          </m:sSubPr>
          <m:e>
            <m:r>
              <w:rPr>
                <w:rFonts w:ascii="Cambria Math" w:hAnsi="Cambria Math" w:hint="eastAsia"/>
                <w:color w:val="000000" w:themeColor="text1"/>
              </w:rPr>
              <m:t>E</m:t>
            </m:r>
          </m:e>
          <m:sub>
            <m:r>
              <w:rPr>
                <w:rFonts w:ascii="Cambria Math" w:hAnsi="Cambria Math" w:hint="eastAsia"/>
                <w:color w:val="000000" w:themeColor="text1"/>
              </w:rPr>
              <m:t>2</m:t>
            </m:r>
          </m:sub>
        </m:sSub>
      </m:oMath>
      <w:r>
        <w:rPr>
          <w:rFonts w:hint="eastAsia"/>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ν</m:t>
            </m:r>
          </m:e>
          <m:sub>
            <m:r>
              <w:rPr>
                <w:rFonts w:ascii="Cambria Math" w:hAnsi="Cambria Math" w:hint="eastAsia"/>
                <w:color w:val="000000" w:themeColor="text1"/>
              </w:rPr>
              <m:t>12</m:t>
            </m:r>
          </m:sub>
        </m:sSub>
      </m:oMath>
      <w:r>
        <w:rPr>
          <w:rFonts w:hint="eastAsia"/>
          <w:color w:val="000000" w:themeColor="text1"/>
        </w:rPr>
        <w:t>和</w:t>
      </w:r>
      <m:oMath>
        <m:sSub>
          <m:sSubPr>
            <m:ctrlPr>
              <w:rPr>
                <w:rFonts w:ascii="Cambria Math" w:hAnsi="Cambria Math"/>
                <w:color w:val="000000" w:themeColor="text1"/>
              </w:rPr>
            </m:ctrlPr>
          </m:sSubPr>
          <m:e>
            <m:r>
              <w:rPr>
                <w:rFonts w:ascii="Cambria Math" w:hAnsi="Cambria Math" w:hint="eastAsia"/>
                <w:color w:val="000000" w:themeColor="text1"/>
              </w:rPr>
              <m:t>G</m:t>
            </m:r>
          </m:e>
          <m:sub>
            <m:r>
              <w:rPr>
                <w:rFonts w:ascii="Cambria Math" w:hAnsi="Cambria Math" w:hint="eastAsia"/>
                <w:color w:val="000000" w:themeColor="text1"/>
              </w:rPr>
              <m:t>12</m:t>
            </m:r>
          </m:sub>
        </m:sSub>
      </m:oMath>
      <w:r>
        <w:rPr>
          <w:rFonts w:hint="eastAsia"/>
          <w:color w:val="000000" w:themeColor="text1"/>
        </w:rPr>
        <w:t>是单向层合板的面内</w:t>
      </w:r>
      <w:r w:rsidR="00DB2831">
        <w:rPr>
          <w:rFonts w:hint="eastAsia"/>
          <w:color w:val="000000" w:themeColor="text1"/>
        </w:rPr>
        <w:t>正交各向异性弹性系数，</w:t>
      </w:r>
      <w:r w:rsidR="00CD6E52">
        <w:rPr>
          <w:rFonts w:hint="eastAsia"/>
          <w:color w:val="000000" w:themeColor="text1"/>
        </w:rPr>
        <w:t>下标</w:t>
      </w:r>
      <w:r w:rsidR="00CD6E52">
        <w:rPr>
          <w:rFonts w:hint="eastAsia"/>
          <w:color w:val="000000" w:themeColor="text1"/>
        </w:rPr>
        <w:t>1</w:t>
      </w:r>
      <w:r w:rsidR="00CD6E52">
        <w:rPr>
          <w:rFonts w:hint="eastAsia"/>
          <w:color w:val="000000" w:themeColor="text1"/>
        </w:rPr>
        <w:t>是指纵向（纤维）方向，下标</w:t>
      </w:r>
      <w:r w:rsidR="00CD6E52">
        <w:rPr>
          <w:rFonts w:hint="eastAsia"/>
          <w:color w:val="000000" w:themeColor="text1"/>
        </w:rPr>
        <w:t>2</w:t>
      </w:r>
      <w:r w:rsidR="00CD6E52">
        <w:rPr>
          <w:rFonts w:hint="eastAsia"/>
          <w:color w:val="000000" w:themeColor="text1"/>
        </w:rPr>
        <w:t>是指横向（基体）方向</w:t>
      </w:r>
      <w:bookmarkStart w:id="157" w:name="OLE_LINK9"/>
      <w:bookmarkStart w:id="158" w:name="OLE_LINK11"/>
      <w:bookmarkStart w:id="159" w:name="OLE_LINK12"/>
      <w:bookmarkStart w:id="160" w:name="OLE_LINK13"/>
      <w:bookmarkStart w:id="161" w:name="OLE_LINK14"/>
      <w:bookmarkStart w:id="162" w:name="OLE_LINK15"/>
      <w:r w:rsidR="00F8591D">
        <w:rPr>
          <w:rFonts w:hint="eastAsia"/>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α</m:t>
            </m:r>
          </m:e>
          <m:sub>
            <m:r>
              <w:rPr>
                <w:rFonts w:ascii="Cambria Math" w:hAnsi="Cambria Math" w:hint="eastAsia"/>
                <w:color w:val="000000" w:themeColor="text1"/>
              </w:rPr>
              <m:t>11</m:t>
            </m:r>
          </m:sub>
        </m:sSub>
      </m:oMath>
      <w:bookmarkEnd w:id="157"/>
      <w:bookmarkEnd w:id="158"/>
      <w:bookmarkEnd w:id="159"/>
      <w:r w:rsidR="009A22FD">
        <w:rPr>
          <w:rFonts w:hint="eastAsia"/>
          <w:color w:val="000000" w:themeColor="text1"/>
        </w:rPr>
        <w:t>和</w:t>
      </w:r>
      <m:oMath>
        <m:sSub>
          <m:sSubPr>
            <m:ctrlPr>
              <w:rPr>
                <w:rFonts w:ascii="Cambria Math" w:hAnsi="Cambria Math"/>
                <w:color w:val="000000" w:themeColor="text1"/>
              </w:rPr>
            </m:ctrlPr>
          </m:sSubPr>
          <m:e>
            <m:r>
              <w:rPr>
                <w:rFonts w:ascii="Cambria Math" w:hAnsi="Cambria Math"/>
                <w:color w:val="000000" w:themeColor="text1"/>
              </w:rPr>
              <m:t>α</m:t>
            </m:r>
          </m:e>
          <m:sub>
            <m:r>
              <w:rPr>
                <w:rFonts w:ascii="Cambria Math" w:hAnsi="Cambria Math" w:hint="eastAsia"/>
                <w:color w:val="000000" w:themeColor="text1"/>
              </w:rPr>
              <m:t>22</m:t>
            </m:r>
          </m:sub>
        </m:sSub>
      </m:oMath>
      <w:r w:rsidR="009A22FD">
        <w:rPr>
          <w:rFonts w:hint="eastAsia"/>
          <w:color w:val="000000" w:themeColor="text1"/>
        </w:rPr>
        <w:t>分</w:t>
      </w:r>
      <w:bookmarkStart w:id="163" w:name="OLE_LINK16"/>
      <w:bookmarkStart w:id="164" w:name="OLE_LINK29"/>
      <w:bookmarkEnd w:id="160"/>
      <w:bookmarkEnd w:id="161"/>
      <w:bookmarkEnd w:id="162"/>
      <w:r w:rsidR="009A22FD">
        <w:rPr>
          <w:rFonts w:hint="eastAsia"/>
          <w:color w:val="000000" w:themeColor="text1"/>
        </w:rPr>
        <w:t>别为材料的纵向和横向的热膨胀</w:t>
      </w:r>
      <w:bookmarkEnd w:id="163"/>
      <w:bookmarkEnd w:id="164"/>
      <w:r w:rsidR="00F132D9">
        <w:rPr>
          <w:rFonts w:hint="eastAsia"/>
          <w:color w:val="000000" w:themeColor="text1"/>
        </w:rPr>
        <w:t>系数</w:t>
      </w:r>
      <w:r w:rsidR="00F8591D">
        <w:rPr>
          <w:rFonts w:hint="eastAsia"/>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hint="eastAsia"/>
                <w:color w:val="000000" w:themeColor="text1"/>
              </w:rPr>
              <m:t>11</m:t>
            </m:r>
          </m:sub>
        </m:sSub>
      </m:oMath>
      <w:r w:rsidR="00CD1EE3">
        <w:rPr>
          <w:rFonts w:hint="eastAsia"/>
          <w:color w:val="000000" w:themeColor="text1"/>
        </w:rPr>
        <w:t>和</w:t>
      </w:r>
      <m:oMath>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hint="eastAsia"/>
                <w:color w:val="000000" w:themeColor="text1"/>
              </w:rPr>
              <m:t>22</m:t>
            </m:r>
          </m:sub>
        </m:sSub>
      </m:oMath>
      <w:r w:rsidR="00CD1EE3">
        <w:rPr>
          <w:rFonts w:hint="eastAsia"/>
          <w:color w:val="000000" w:themeColor="text1"/>
        </w:rPr>
        <w:t>分</w:t>
      </w:r>
      <w:r w:rsidR="00F8591D">
        <w:rPr>
          <w:rFonts w:hint="eastAsia"/>
          <w:color w:val="000000" w:themeColor="text1"/>
        </w:rPr>
        <w:t>为别为材料的纵向和横向的湿度膨胀稀疏</w:t>
      </w:r>
      <w:r w:rsidR="00F132D9">
        <w:rPr>
          <w:rFonts w:hint="eastAsia"/>
          <w:color w:val="000000" w:themeColor="text1"/>
        </w:rPr>
        <w:t>系数</w:t>
      </w:r>
      <w:r w:rsidR="00D21FA6">
        <w:rPr>
          <w:rFonts w:hint="eastAsia"/>
          <w:color w:val="000000" w:themeColor="text1"/>
        </w:rPr>
        <w:t>。</w:t>
      </w:r>
      <w:bookmarkStart w:id="165" w:name="OLE_LINK30"/>
      <w:bookmarkStart w:id="166" w:name="OLE_LINK31"/>
      <m:oMath>
        <m:r>
          <m:rPr>
            <m:sty m:val="p"/>
          </m:rPr>
          <w:rPr>
            <w:rFonts w:ascii="Cambria Math" w:hAnsi="Cambria Math"/>
            <w:color w:val="000000" w:themeColor="text1"/>
          </w:rPr>
          <m:t>∆</m:t>
        </m:r>
        <m:r>
          <m:rPr>
            <m:sty m:val="p"/>
          </m:rPr>
          <w:rPr>
            <w:rFonts w:ascii="Cambria Math" w:hAnsi="Cambria Math" w:hint="eastAsia"/>
            <w:color w:val="000000" w:themeColor="text1"/>
          </w:rPr>
          <m:t>T</m:t>
        </m:r>
      </m:oMath>
      <w:bookmarkEnd w:id="165"/>
      <w:bookmarkEnd w:id="166"/>
      <w:r w:rsidR="008F213A">
        <w:rPr>
          <w:rFonts w:hint="eastAsia"/>
          <w:color w:val="000000" w:themeColor="text1"/>
        </w:rPr>
        <w:t>和</w:t>
      </w:r>
      <m:oMath>
        <m:r>
          <m:rPr>
            <m:sty m:val="p"/>
          </m:rPr>
          <w:rPr>
            <w:rFonts w:ascii="Cambria Math" w:hAnsi="Cambria Math"/>
            <w:color w:val="000000" w:themeColor="text1"/>
          </w:rPr>
          <m:t>∆</m:t>
        </m:r>
        <m:r>
          <m:rPr>
            <m:sty m:val="p"/>
          </m:rPr>
          <w:rPr>
            <w:rFonts w:ascii="Cambria Math" w:hAnsi="Cambria Math" w:hint="eastAsia"/>
            <w:color w:val="000000" w:themeColor="text1"/>
          </w:rPr>
          <m:t>M</m:t>
        </m:r>
      </m:oMath>
      <w:r w:rsidR="008F213A">
        <w:rPr>
          <w:rFonts w:hint="eastAsia"/>
          <w:color w:val="000000" w:themeColor="text1"/>
        </w:rPr>
        <w:t>是</w:t>
      </w:r>
      <w:r w:rsidR="00174D95">
        <w:rPr>
          <w:rFonts w:hint="eastAsia"/>
          <w:color w:val="000000" w:themeColor="text1"/>
        </w:rPr>
        <w:t>分别是温度和湿度相对于各自参考值的差。</w:t>
      </w:r>
      <w:r w:rsidR="00F0078B">
        <w:rPr>
          <w:rFonts w:hint="eastAsia"/>
          <w:color w:val="000000" w:themeColor="text1"/>
        </w:rPr>
        <w:t>应力</w:t>
      </w:r>
      <w:r w:rsidR="00696374">
        <w:rPr>
          <w:rFonts w:hint="eastAsia"/>
          <w:color w:val="000000" w:themeColor="text1"/>
        </w:rPr>
        <w:t>张量</w:t>
      </w:r>
      <m:oMath>
        <m:r>
          <m:rPr>
            <m:sty m:val="p"/>
          </m:rPr>
          <w:rPr>
            <w:rFonts w:ascii="Cambria Math" w:hAnsi="Cambria Math"/>
            <w:color w:val="000000" w:themeColor="text1"/>
          </w:rPr>
          <m:t>σ</m:t>
        </m:r>
      </m:oMath>
      <w:r w:rsidR="00696374">
        <w:rPr>
          <w:rFonts w:hint="eastAsia"/>
          <w:color w:val="000000" w:themeColor="text1"/>
        </w:rPr>
        <w:t>为远大于纤维直径的一个体积内的平均应力张量。</w:t>
      </w:r>
    </w:p>
    <w:p w14:paraId="1DEB86DF" w14:textId="77777777" w:rsidR="00EE2A8D" w:rsidRDefault="00640A30" w:rsidP="003107C6">
      <w:pPr>
        <w:ind w:firstLine="480"/>
        <w:rPr>
          <w:color w:val="000000" w:themeColor="text1"/>
        </w:rPr>
      </w:pPr>
      <w:r>
        <w:rPr>
          <w:rFonts w:hint="eastAsia"/>
          <w:color w:val="000000" w:themeColor="text1"/>
        </w:rPr>
        <w:t>损伤变量</w:t>
      </w:r>
      <w:bookmarkStart w:id="167" w:name="OLE_LINK39"/>
      <w:bookmarkStart w:id="168" w:name="OLE_LINK49"/>
      <m:oMath>
        <m:sSub>
          <m:sSubPr>
            <m:ctrlPr>
              <w:rPr>
                <w:rFonts w:ascii="Cambria Math" w:hAnsi="Cambria Math"/>
                <w:color w:val="000000" w:themeColor="text1"/>
              </w:rPr>
            </m:ctrlPr>
          </m:sSubPr>
          <m:e>
            <m:r>
              <w:rPr>
                <w:rFonts w:ascii="Cambria Math" w:hAnsi="Cambria Math" w:hint="eastAsia"/>
                <w:color w:val="000000" w:themeColor="text1"/>
              </w:rPr>
              <m:t>d</m:t>
            </m:r>
          </m:e>
          <m:sub>
            <m:r>
              <w:rPr>
                <w:rFonts w:ascii="Cambria Math" w:hAnsi="Cambria Math"/>
                <w:color w:val="000000" w:themeColor="text1"/>
              </w:rPr>
              <m:t>1</m:t>
            </m:r>
          </m:sub>
        </m:sSub>
      </m:oMath>
      <w:bookmarkEnd w:id="167"/>
      <w:bookmarkEnd w:id="168"/>
      <w:r>
        <w:rPr>
          <w:rFonts w:hint="eastAsia"/>
          <w:color w:val="000000" w:themeColor="text1"/>
        </w:rPr>
        <w:t>，</w:t>
      </w:r>
      <w:bookmarkStart w:id="169" w:name="OLE_LINK51"/>
      <w:bookmarkStart w:id="170" w:name="OLE_LINK52"/>
      <m:oMath>
        <m:sSub>
          <m:sSubPr>
            <m:ctrlPr>
              <w:rPr>
                <w:rFonts w:ascii="Cambria Math" w:hAnsi="Cambria Math"/>
                <w:color w:val="000000" w:themeColor="text1"/>
              </w:rPr>
            </m:ctrlPr>
          </m:sSubPr>
          <m:e>
            <m:r>
              <w:rPr>
                <w:rFonts w:ascii="Cambria Math" w:hAnsi="Cambria Math" w:hint="eastAsia"/>
                <w:color w:val="000000" w:themeColor="text1"/>
              </w:rPr>
              <m:t>d</m:t>
            </m:r>
          </m:e>
          <m:sub>
            <m:r>
              <w:rPr>
                <w:rFonts w:ascii="Cambria Math" w:hAnsi="Cambria Math" w:hint="eastAsia"/>
                <w:color w:val="000000" w:themeColor="text1"/>
              </w:rPr>
              <m:t>2</m:t>
            </m:r>
          </m:sub>
        </m:sSub>
      </m:oMath>
      <w:bookmarkEnd w:id="169"/>
      <w:bookmarkEnd w:id="170"/>
      <w:r>
        <w:rPr>
          <w:rFonts w:hint="eastAsia"/>
          <w:color w:val="000000" w:themeColor="text1"/>
        </w:rPr>
        <w:t>和</w:t>
      </w:r>
      <w:bookmarkStart w:id="171" w:name="OLE_LINK105"/>
      <w:bookmarkStart w:id="172" w:name="OLE_LINK106"/>
      <m:oMath>
        <m:sSub>
          <m:sSubPr>
            <m:ctrlPr>
              <w:rPr>
                <w:rFonts w:ascii="Cambria Math" w:hAnsi="Cambria Math"/>
                <w:color w:val="000000" w:themeColor="text1"/>
              </w:rPr>
            </m:ctrlPr>
          </m:sSubPr>
          <m:e>
            <m:r>
              <w:rPr>
                <w:rFonts w:ascii="Cambria Math" w:hAnsi="Cambria Math" w:hint="eastAsia"/>
                <w:color w:val="000000" w:themeColor="text1"/>
              </w:rPr>
              <m:t>d</m:t>
            </m:r>
          </m:e>
          <m:sub>
            <m:r>
              <w:rPr>
                <w:rFonts w:ascii="Cambria Math" w:hAnsi="Cambria Math" w:hint="eastAsia"/>
                <w:color w:val="000000" w:themeColor="text1"/>
              </w:rPr>
              <m:t>6</m:t>
            </m:r>
          </m:sub>
        </m:sSub>
      </m:oMath>
      <w:bookmarkEnd w:id="171"/>
      <w:bookmarkEnd w:id="172"/>
      <w:r w:rsidR="003107C6">
        <w:rPr>
          <w:rFonts w:hint="eastAsia"/>
          <w:color w:val="000000" w:themeColor="text1"/>
        </w:rPr>
        <w:t>都属于标量，他们</w:t>
      </w:r>
      <w:r>
        <w:rPr>
          <w:rFonts w:hint="eastAsia"/>
          <w:color w:val="000000" w:themeColor="text1"/>
        </w:rPr>
        <w:t>的设置是为了</w:t>
      </w:r>
      <w:r w:rsidR="003107C6">
        <w:rPr>
          <w:rFonts w:hint="eastAsia"/>
          <w:color w:val="000000" w:themeColor="text1"/>
        </w:rPr>
        <w:t>维持材料在损伤情况下的对称性，损伤变量</w:t>
      </w:r>
      <m:oMath>
        <m:sSub>
          <m:sSubPr>
            <m:ctrlPr>
              <w:rPr>
                <w:rFonts w:ascii="Cambria Math" w:hAnsi="Cambria Math"/>
                <w:color w:val="000000" w:themeColor="text1"/>
              </w:rPr>
            </m:ctrlPr>
          </m:sSubPr>
          <m:e>
            <m:r>
              <w:rPr>
                <w:rFonts w:ascii="Cambria Math" w:hAnsi="Cambria Math" w:hint="eastAsia"/>
                <w:color w:val="000000" w:themeColor="text1"/>
              </w:rPr>
              <m:t>d</m:t>
            </m:r>
          </m:e>
          <m:sub>
            <m:r>
              <w:rPr>
                <w:rFonts w:ascii="Cambria Math" w:hAnsi="Cambria Math"/>
                <w:color w:val="000000" w:themeColor="text1"/>
              </w:rPr>
              <m:t>1</m:t>
            </m:r>
          </m:sub>
        </m:sSub>
      </m:oMath>
      <w:r w:rsidR="003107C6">
        <w:rPr>
          <w:rFonts w:hint="eastAsia"/>
          <w:color w:val="000000" w:themeColor="text1"/>
        </w:rPr>
        <w:t>和纵向（纤维）的失效相关，</w:t>
      </w:r>
      <m:oMath>
        <m:sSub>
          <m:sSubPr>
            <m:ctrlPr>
              <w:rPr>
                <w:rFonts w:ascii="Cambria Math" w:hAnsi="Cambria Math"/>
                <w:color w:val="000000" w:themeColor="text1"/>
              </w:rPr>
            </m:ctrlPr>
          </m:sSubPr>
          <m:e>
            <m:r>
              <w:rPr>
                <w:rFonts w:ascii="Cambria Math" w:hAnsi="Cambria Math" w:hint="eastAsia"/>
                <w:color w:val="000000" w:themeColor="text1"/>
              </w:rPr>
              <m:t>d</m:t>
            </m:r>
          </m:e>
          <m:sub>
            <m:r>
              <w:rPr>
                <w:rFonts w:ascii="Cambria Math" w:hAnsi="Cambria Math" w:hint="eastAsia"/>
                <w:color w:val="000000" w:themeColor="text1"/>
              </w:rPr>
              <m:t>2</m:t>
            </m:r>
          </m:sub>
        </m:sSub>
      </m:oMath>
      <w:r w:rsidR="003107C6">
        <w:rPr>
          <w:rFonts w:hint="eastAsia"/>
          <w:color w:val="000000" w:themeColor="text1"/>
        </w:rPr>
        <w:t>和横向（基体）的失效相关，而</w:t>
      </w:r>
      <m:oMath>
        <m:sSub>
          <m:sSubPr>
            <m:ctrlPr>
              <w:rPr>
                <w:rFonts w:ascii="Cambria Math" w:hAnsi="Cambria Math"/>
                <w:color w:val="000000" w:themeColor="text1"/>
              </w:rPr>
            </m:ctrlPr>
          </m:sSubPr>
          <m:e>
            <m:r>
              <w:rPr>
                <w:rFonts w:ascii="Cambria Math" w:hAnsi="Cambria Math" w:hint="eastAsia"/>
                <w:color w:val="000000" w:themeColor="text1"/>
              </w:rPr>
              <m:t>d</m:t>
            </m:r>
          </m:e>
          <m:sub>
            <m:r>
              <w:rPr>
                <w:rFonts w:ascii="Cambria Math" w:hAnsi="Cambria Math" w:hint="eastAsia"/>
                <w:color w:val="000000" w:themeColor="text1"/>
              </w:rPr>
              <m:t>6</m:t>
            </m:r>
          </m:sub>
        </m:sSub>
      </m:oMath>
      <w:r w:rsidR="003107C6">
        <w:rPr>
          <w:rFonts w:hint="eastAsia"/>
          <w:color w:val="000000" w:themeColor="text1"/>
        </w:rPr>
        <w:t>受到横向以及纵向裂纹的影响。</w:t>
      </w:r>
    </w:p>
    <w:p w14:paraId="6FA1DADF" w14:textId="77777777" w:rsidR="0038754D" w:rsidRDefault="0038754D" w:rsidP="003107C6">
      <w:pPr>
        <w:ind w:firstLine="480"/>
        <w:rPr>
          <w:color w:val="000000" w:themeColor="text1"/>
        </w:rPr>
      </w:pPr>
      <w:bookmarkStart w:id="173" w:name="OLE_LINK111"/>
      <w:bookmarkStart w:id="174" w:name="OLE_LINK112"/>
      <w:r>
        <w:rPr>
          <w:rFonts w:hint="eastAsia"/>
          <w:color w:val="000000" w:themeColor="text1"/>
        </w:rPr>
        <w:t>为了</w:t>
      </w:r>
      <w:r w:rsidR="00D40695">
        <w:rPr>
          <w:rFonts w:hint="eastAsia"/>
          <w:color w:val="000000" w:themeColor="text1"/>
        </w:rPr>
        <w:t>满足破坏过程中的</w:t>
      </w:r>
      <w:r w:rsidR="007522C7">
        <w:rPr>
          <w:rFonts w:hint="eastAsia"/>
          <w:color w:val="000000" w:themeColor="text1"/>
        </w:rPr>
        <w:t>热不可逆性，</w:t>
      </w:r>
      <w:r w:rsidR="00025755">
        <w:rPr>
          <w:rFonts w:hint="eastAsia"/>
          <w:color w:val="000000" w:themeColor="text1"/>
        </w:rPr>
        <w:t>自由能的变化率</w:t>
      </w:r>
      <m:oMath>
        <m:acc>
          <m:accPr>
            <m:chr m:val="̇"/>
            <m:ctrlPr>
              <w:rPr>
                <w:rFonts w:ascii="Cambria Math" w:hAnsi="Cambria Math"/>
                <w:color w:val="000000" w:themeColor="text1"/>
              </w:rPr>
            </m:ctrlPr>
          </m:accPr>
          <m:e>
            <m:r>
              <w:rPr>
                <w:rFonts w:ascii="Cambria Math" w:hAnsi="Cambria Math" w:hint="eastAsia"/>
                <w:color w:val="000000" w:themeColor="text1"/>
              </w:rPr>
              <m:t>G</m:t>
            </m:r>
          </m:e>
        </m:acc>
      </m:oMath>
      <w:r w:rsidR="00025755">
        <w:rPr>
          <w:rFonts w:hint="eastAsia"/>
          <w:color w:val="000000" w:themeColor="text1"/>
        </w:rPr>
        <w:t>和恒定应变下外部功的差必须不能为负数：</w:t>
      </w:r>
    </w:p>
    <w:bookmarkEnd w:id="173"/>
    <w:bookmarkEnd w:id="174"/>
    <w:p w14:paraId="2F569041" w14:textId="77777777" w:rsidR="00025755" w:rsidRDefault="00B53FCF" w:rsidP="00111F13">
      <w:pPr>
        <w:pStyle w:val="MTDisplayEquation"/>
        <w:ind w:leftChars="50" w:left="120" w:firstLineChars="150" w:firstLine="360"/>
      </w:pPr>
      <w:r>
        <w:tab/>
      </w:r>
      <m:oMath>
        <m:acc>
          <m:accPr>
            <m:chr m:val="̇"/>
            <m:ctrlPr>
              <w:rPr>
                <w:rFonts w:ascii="Cambria Math" w:hAnsi="Cambria Math"/>
              </w:rPr>
            </m:ctrlPr>
          </m:accPr>
          <m:e>
            <m:r>
              <w:rPr>
                <w:rFonts w:ascii="Cambria Math" w:hAnsi="Cambria Math"/>
              </w:rPr>
              <m:t>G</m:t>
            </m:r>
          </m:e>
        </m:acc>
        <m:r>
          <m:rPr>
            <m:sty m:val="p"/>
          </m:rPr>
          <w:rPr>
            <w:rFonts w:ascii="Cambria Math" w:hAnsi="Cambria Math"/>
          </w:rPr>
          <m:t>-</m:t>
        </m:r>
        <m:acc>
          <m:accPr>
            <m:chr m:val="̇"/>
            <m:ctrlPr>
              <w:rPr>
                <w:rFonts w:ascii="Cambria Math" w:hAnsi="Cambria Math"/>
                <w:i/>
                <w:iCs/>
              </w:rPr>
            </m:ctrlPr>
          </m:accPr>
          <m:e>
            <m:r>
              <w:rPr>
                <w:rFonts w:ascii="Cambria Math" w:hAnsi="Cambria Math"/>
              </w:rPr>
              <m:t>σ</m:t>
            </m:r>
          </m:e>
        </m:acc>
        <m:r>
          <m:rPr>
            <m:sty m:val="p"/>
          </m:rPr>
          <w:rPr>
            <w:rFonts w:ascii="Cambria Math" w:hAnsi="Cambria Math"/>
          </w:rPr>
          <m:t>:ε≥0</m:t>
        </m:r>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2</w:instrText>
        </w:r>
      </w:fldSimple>
      <w:r>
        <w:instrText>)</w:instrText>
      </w:r>
      <w:r>
        <w:fldChar w:fldCharType="end"/>
      </w:r>
    </w:p>
    <w:p w14:paraId="26E8CF2D" w14:textId="77777777" w:rsidR="00B53FCF" w:rsidRPr="00304AEF" w:rsidRDefault="005432AE" w:rsidP="003D75F3">
      <w:pPr>
        <w:spacing w:line="240" w:lineRule="auto"/>
        <w:ind w:firstLineChars="0" w:firstLine="0"/>
        <w:rPr>
          <w:color w:val="000000" w:themeColor="text1"/>
        </w:rPr>
      </w:pPr>
      <w:bookmarkStart w:id="175" w:name="OLE_LINK107"/>
      <w:bookmarkStart w:id="176" w:name="OLE_LINK108"/>
      <w:bookmarkStart w:id="177" w:name="OLE_LINK109"/>
      <w:bookmarkStart w:id="178" w:name="OLE_LINK110"/>
      <w:r>
        <w:rPr>
          <w:rFonts w:hint="eastAsia"/>
          <w:color w:val="000000" w:themeColor="text1"/>
        </w:rPr>
        <w:t>这个不等式符合耗散能为正数的性质，并且在任何本构模型下都是满足的。我们将它用应力张量和损伤变量的扩展形式来表达：</w:t>
      </w:r>
      <m:oMath>
        <m:r>
          <m:rPr>
            <m:sty m:val="p"/>
          </m:rPr>
          <w:rPr>
            <w:rFonts w:ascii="Cambria Math" w:hAnsi="Cambria Math"/>
            <w:color w:val="000000" w:themeColor="text1"/>
          </w:rPr>
          <w:br/>
        </m:r>
      </m:oMath>
      <w:r w:rsidR="00304AEF">
        <w:rPr>
          <w:rFonts w:hint="eastAsia"/>
          <w:color w:val="000000" w:themeColor="text1"/>
        </w:rPr>
        <w:t xml:space="preserve"> </w:t>
      </w:r>
      <w:r w:rsidR="00266746">
        <w:rPr>
          <w:color w:val="000000" w:themeColor="text1"/>
        </w:rPr>
        <w:t xml:space="preserve">                       </w:t>
      </w:r>
      <m:oMath>
        <m:d>
          <m:dPr>
            <m:ctrlPr>
              <w:rPr>
                <w:rFonts w:ascii="Cambria Math" w:hAnsi="Cambria Math"/>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m:t>
                </m:r>
                <m:r>
                  <w:rPr>
                    <w:rFonts w:ascii="Cambria Math" w:hAnsi="Cambria Math" w:hint="eastAsia"/>
                    <w:color w:val="000000" w:themeColor="text1"/>
                  </w:rPr>
                  <m:t>G</m:t>
                </m:r>
              </m:num>
              <m:den>
                <m:r>
                  <w:rPr>
                    <w:rFonts w:ascii="Cambria Math" w:hAnsi="Cambria Math"/>
                    <w:color w:val="000000" w:themeColor="text1"/>
                  </w:rPr>
                  <m:t>∂σ</m:t>
                </m:r>
              </m:den>
            </m:f>
            <m:r>
              <w:rPr>
                <w:rFonts w:ascii="Cambria Math" w:hAnsi="Cambria Math"/>
                <w:color w:val="000000" w:themeColor="text1"/>
              </w:rPr>
              <m:t>-ε</m:t>
            </m:r>
          </m:e>
        </m:d>
        <m:r>
          <m:rPr>
            <m:sty m:val="p"/>
          </m:rPr>
          <w:rPr>
            <w:rFonts w:ascii="Cambria Math" w:hAnsi="Cambria Math"/>
            <w:color w:val="000000" w:themeColor="text1"/>
          </w:rPr>
          <m:t>:</m:t>
        </m:r>
        <m:acc>
          <m:accPr>
            <m:chr m:val="̇"/>
            <m:ctrlPr>
              <w:rPr>
                <w:rFonts w:ascii="Cambria Math" w:hAnsi="Cambria Math"/>
                <w:color w:val="000000" w:themeColor="text1"/>
              </w:rPr>
            </m:ctrlPr>
          </m:accPr>
          <m:e>
            <m:r>
              <w:rPr>
                <w:rFonts w:ascii="Cambria Math" w:hAnsi="Cambria Math"/>
                <w:color w:val="000000" w:themeColor="text1"/>
              </w:rPr>
              <m:t>σ</m:t>
            </m:r>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∂G</m:t>
            </m:r>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2</m:t>
                </m:r>
              </m:sub>
            </m:sSub>
          </m:den>
        </m:f>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d</m:t>
                </m:r>
              </m:e>
            </m:acc>
          </m:e>
          <m:sub>
            <m:r>
              <w:rPr>
                <w:rFonts w:ascii="Cambria Math" w:hAnsi="Cambria Math"/>
                <w:color w:val="000000" w:themeColor="text1"/>
              </w:rPr>
              <m:t>2</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∂G</m:t>
            </m:r>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2</m:t>
                </m:r>
              </m:sub>
            </m:sSub>
          </m:den>
        </m:f>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d</m:t>
                </m:r>
              </m:e>
            </m:acc>
          </m:e>
          <m:sub>
            <m:r>
              <w:rPr>
                <w:rFonts w:ascii="Cambria Math" w:hAnsi="Cambria Math"/>
                <w:color w:val="000000" w:themeColor="text1"/>
              </w:rPr>
              <m:t>2</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∂G</m:t>
            </m:r>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6</m:t>
                </m:r>
              </m:sub>
            </m:sSub>
          </m:den>
        </m:f>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d</m:t>
                </m:r>
              </m:e>
            </m:acc>
          </m:e>
          <m:sub>
            <m:r>
              <w:rPr>
                <w:rFonts w:ascii="Cambria Math" w:hAnsi="Cambria Math"/>
                <w:color w:val="000000" w:themeColor="text1"/>
              </w:rPr>
              <m:t>6</m:t>
            </m:r>
          </m:sub>
        </m:sSub>
        <m:r>
          <w:rPr>
            <w:rFonts w:ascii="Cambria Math" w:hAnsi="Cambria Math"/>
            <w:color w:val="000000" w:themeColor="text1"/>
          </w:rPr>
          <m:t>≥0</m:t>
        </m:r>
      </m:oMath>
      <w:r w:rsidR="00F936B5">
        <w:tab/>
      </w:r>
      <w:r w:rsidR="00266746">
        <w:t xml:space="preserve">          </w:t>
      </w:r>
      <w:r w:rsidR="00304AEF">
        <w:t xml:space="preserve"> </w:t>
      </w:r>
      <w:r w:rsidR="00F936B5">
        <w:fldChar w:fldCharType="begin"/>
      </w:r>
      <w:r w:rsidR="00F936B5">
        <w:instrText xml:space="preserve"> MACROBUTTON MTPlaceRef \* MERGEFORMAT </w:instrText>
      </w:r>
      <w:r w:rsidR="00F936B5">
        <w:fldChar w:fldCharType="begin"/>
      </w:r>
      <w:r w:rsidR="00F936B5">
        <w:instrText xml:space="preserve"> SEQ MTEqn \h \* MERGEFORMAT </w:instrText>
      </w:r>
      <w:r w:rsidR="00F936B5">
        <w:fldChar w:fldCharType="end"/>
      </w:r>
      <w:r w:rsidR="00F936B5">
        <w:instrText>(</w:instrText>
      </w:r>
      <w:fldSimple w:instr=" SEQ MTSec \c \* Arabic \* MERGEFORMAT ">
        <w:r w:rsidR="004414B8">
          <w:rPr>
            <w:noProof/>
          </w:rPr>
          <w:instrText>2</w:instrText>
        </w:r>
      </w:fldSimple>
      <w:r w:rsidR="00F936B5">
        <w:instrText>.</w:instrText>
      </w:r>
      <w:fldSimple w:instr=" SEQ MTEqn \c \* Arabic \* MERGEFORMAT ">
        <w:r w:rsidR="004414B8">
          <w:rPr>
            <w:noProof/>
          </w:rPr>
          <w:instrText>3</w:instrText>
        </w:r>
      </w:fldSimple>
      <w:r w:rsidR="00F936B5">
        <w:instrText>)</w:instrText>
      </w:r>
      <w:r w:rsidR="00F936B5">
        <w:fldChar w:fldCharType="end"/>
      </w:r>
    </w:p>
    <w:bookmarkEnd w:id="175"/>
    <w:bookmarkEnd w:id="176"/>
    <w:bookmarkEnd w:id="177"/>
    <w:bookmarkEnd w:id="178"/>
    <w:p w14:paraId="4C60C8B7" w14:textId="77777777" w:rsidR="00B53FCF" w:rsidRPr="005C1756" w:rsidRDefault="0028129B" w:rsidP="003D75F3">
      <w:pPr>
        <w:spacing w:line="240" w:lineRule="auto"/>
        <w:ind w:firstLineChars="0" w:firstLine="0"/>
        <w:rPr>
          <w:color w:val="000000" w:themeColor="text1"/>
        </w:rPr>
      </w:pPr>
      <w:r>
        <w:rPr>
          <w:rFonts w:hint="eastAsia"/>
          <w:color w:val="000000" w:themeColor="text1"/>
        </w:rPr>
        <w:t>由于应力变量是可以自由变化数值的，所以为了确保能量耗散值为正数，括号内的表达式必须为</w:t>
      </w:r>
      <w:r>
        <w:rPr>
          <w:rFonts w:hint="eastAsia"/>
          <w:color w:val="000000" w:themeColor="text1"/>
        </w:rPr>
        <w:t>0</w:t>
      </w:r>
      <w:r>
        <w:rPr>
          <w:rFonts w:hint="eastAsia"/>
          <w:color w:val="000000" w:themeColor="text1"/>
        </w:rPr>
        <w:t>。因此，应变张量就等于互补自由能密度都应力张量的偏导数：</w:t>
      </w:r>
    </w:p>
    <w:p w14:paraId="3800E661" w14:textId="77777777" w:rsidR="00F936B5" w:rsidRPr="00B53FCF" w:rsidRDefault="00F936B5" w:rsidP="003107C6">
      <w:pPr>
        <w:ind w:firstLine="480"/>
        <w:rPr>
          <w:color w:val="000000" w:themeColor="text1"/>
        </w:rPr>
      </w:pPr>
    </w:p>
    <w:p w14:paraId="1592DF2C" w14:textId="77777777" w:rsidR="00E66893" w:rsidRDefault="00E66893" w:rsidP="00E66893">
      <w:pPr>
        <w:pStyle w:val="MTDisplayEquation"/>
        <w:spacing w:line="240" w:lineRule="auto"/>
      </w:pPr>
      <w:r>
        <w:lastRenderedPageBreak/>
        <w:tab/>
      </w:r>
      <m:oMath>
        <m:r>
          <m:rPr>
            <m:sty m:val="p"/>
          </m:rPr>
          <w:rPr>
            <w:rFonts w:ascii="Cambria Math" w:hAnsi="Cambria Math"/>
          </w:rPr>
          <m:t>ε</m:t>
        </m:r>
        <m:r>
          <m:rPr>
            <m:sty m:val="p"/>
          </m:rPr>
          <w:rPr>
            <w:rFonts w:ascii="Cambria Math" w:hAnsi="Cambria Math" w:hint="eastAsia"/>
          </w:rPr>
          <m:t>=</m:t>
        </m:r>
        <m:f>
          <m:fPr>
            <m:ctrlPr>
              <w:rPr>
                <w:rFonts w:ascii="Cambria Math" w:hAnsi="Cambria Math"/>
              </w:rPr>
            </m:ctrlPr>
          </m:fPr>
          <m:num>
            <m:r>
              <w:rPr>
                <w:rFonts w:ascii="Cambria Math" w:hAnsi="Cambria Math"/>
              </w:rPr>
              <m:t>∂</m:t>
            </m:r>
            <m:r>
              <w:rPr>
                <w:rFonts w:ascii="Cambria Math" w:hAnsi="Cambria Math" w:hint="eastAsia"/>
              </w:rPr>
              <m:t>G</m:t>
            </m:r>
          </m:num>
          <m:den>
            <m:r>
              <w:rPr>
                <w:rFonts w:ascii="Cambria Math" w:hAnsi="Cambria Math"/>
              </w:rPr>
              <m:t>∂σ</m:t>
            </m:r>
          </m:den>
        </m:f>
        <m:r>
          <w:rPr>
            <w:rFonts w:ascii="Cambria Math" w:hAnsi="Cambria Math" w:hint="eastAsia"/>
          </w:rPr>
          <m:t>=H:</m:t>
        </m:r>
        <m:r>
          <w:rPr>
            <w:rFonts w:ascii="Cambria Math" w:hAnsi="Cambria Math"/>
          </w:rPr>
          <m:t>σ+α∆T+β∆M</m:t>
        </m:r>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4</w:instrText>
        </w:r>
      </w:fldSimple>
      <w:r>
        <w:instrText>)</w:instrText>
      </w:r>
      <w:r>
        <w:fldChar w:fldCharType="end"/>
      </w:r>
    </w:p>
    <w:p w14:paraId="3E885CD9" w14:textId="77777777" w:rsidR="00EE2A8D" w:rsidRPr="008B13A5" w:rsidRDefault="008B13A5" w:rsidP="003D75F3">
      <w:pPr>
        <w:ind w:firstLineChars="0" w:firstLine="0"/>
        <w:rPr>
          <w:color w:val="000000" w:themeColor="text1"/>
        </w:rPr>
      </w:pPr>
      <w:r>
        <w:rPr>
          <w:rFonts w:hint="eastAsia"/>
          <w:color w:val="000000" w:themeColor="text1"/>
        </w:rPr>
        <w:t>材料的柔度张良可以表达为：</w:t>
      </w:r>
    </w:p>
    <w:p w14:paraId="105EBDB6" w14:textId="77777777" w:rsidR="00E66893" w:rsidRPr="00E66893" w:rsidRDefault="00E66893" w:rsidP="00E66893">
      <w:pPr>
        <w:pStyle w:val="MTDisplayEquation"/>
        <w:spacing w:line="240" w:lineRule="auto"/>
      </w:pPr>
      <w:r>
        <w:tab/>
      </w:r>
      <m:oMath>
        <m:r>
          <m:rPr>
            <m:sty m:val="p"/>
          </m:rPr>
          <w:rPr>
            <w:rFonts w:ascii="Cambria Math" w:hAnsi="Cambria Math"/>
          </w:rPr>
          <m:t>H=</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21</m:t>
                          </m:r>
                        </m:sub>
                      </m:sSub>
                    </m:num>
                    <m:den>
                      <m:sSub>
                        <m:sSubPr>
                          <m:ctrlPr>
                            <w:rPr>
                              <w:rFonts w:ascii="Cambria Math" w:hAnsi="Cambria Math"/>
                              <w:i/>
                            </w:rPr>
                          </m:ctrlPr>
                        </m:sSubPr>
                        <m:e>
                          <m:r>
                            <w:rPr>
                              <w:rFonts w:ascii="Cambria Math" w:hAnsi="Cambria Math"/>
                            </w:rPr>
                            <m:t>E</m:t>
                          </m:r>
                        </m:e>
                        <m:sub>
                          <m:r>
                            <w:rPr>
                              <w:rFonts w:ascii="Cambria Math" w:hAnsi="Cambria Math"/>
                            </w:rPr>
                            <m:t>2</m:t>
                          </m:r>
                        </m:sub>
                      </m:sSub>
                    </m:den>
                  </m:f>
                </m:e>
                <m:e>
                  <m:r>
                    <w:rPr>
                      <w:rFonts w:ascii="Cambria Math" w:hAnsi="Cambria Math"/>
                    </w:rPr>
                    <m:t>0</m:t>
                  </m:r>
                </m:e>
              </m:mr>
              <m:m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12</m:t>
                          </m:r>
                        </m:sub>
                      </m:sSub>
                    </m:num>
                    <m:den>
                      <m:sSub>
                        <m:sSubPr>
                          <m:ctrlPr>
                            <w:rPr>
                              <w:rFonts w:ascii="Cambria Math" w:hAnsi="Cambria Math"/>
                              <w:i/>
                            </w:rPr>
                          </m:ctrlPr>
                        </m:sSubPr>
                        <m:e>
                          <m:r>
                            <w:rPr>
                              <w:rFonts w:ascii="Cambria Math" w:hAnsi="Cambria Math"/>
                            </w:rPr>
                            <m:t>E</m:t>
                          </m:r>
                        </m:e>
                        <m:sub>
                          <m:r>
                            <w:rPr>
                              <w:rFonts w:ascii="Cambria Math" w:hAnsi="Cambria Math"/>
                            </w:rPr>
                            <m:t>1</m:t>
                          </m:r>
                        </m:sub>
                      </m:sSub>
                    </m:den>
                  </m:f>
                </m:e>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en>
                  </m:f>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den>
                  </m:f>
                </m:e>
              </m:mr>
            </m:m>
          </m:e>
        </m:d>
        <m:r>
          <w:rPr>
            <w:rFonts w:ascii="Cambria Math" w:hAnsi="Cambria Math"/>
          </w:rPr>
          <m:t xml:space="preserve"> </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5</w:instrText>
        </w:r>
      </w:fldSimple>
      <w:r>
        <w:instrText>)</w:instrText>
      </w:r>
      <w:r>
        <w:fldChar w:fldCharType="end"/>
      </w:r>
    </w:p>
    <w:p w14:paraId="1DA0B088" w14:textId="77777777" w:rsidR="008B13A5" w:rsidRDefault="00727197" w:rsidP="003D75F3">
      <w:pPr>
        <w:ind w:firstLineChars="0" w:firstLine="0"/>
        <w:rPr>
          <w:color w:val="000000" w:themeColor="text1"/>
        </w:rPr>
      </w:pPr>
      <w:r>
        <w:rPr>
          <w:rFonts w:hint="eastAsia"/>
          <w:color w:val="000000" w:themeColor="text1"/>
        </w:rPr>
        <w:t>计算柔度的逆矩阵，我们可以得到</w:t>
      </w:r>
      <w:r w:rsidR="000F6F11">
        <w:rPr>
          <w:rFonts w:hint="eastAsia"/>
          <w:color w:val="000000" w:themeColor="text1"/>
        </w:rPr>
        <w:t>相应的刚度矩阵：</w:t>
      </w:r>
    </w:p>
    <w:p w14:paraId="38A11AD6" w14:textId="77777777" w:rsidR="007B0487" w:rsidRDefault="00064C02" w:rsidP="00064C02">
      <w:pPr>
        <w:pStyle w:val="MTDisplayEquation"/>
        <w:spacing w:line="240" w:lineRule="auto"/>
      </w:pPr>
      <w:r>
        <w:tab/>
      </w:r>
      <w:bookmarkStart w:id="179" w:name="OLE_LINK177"/>
      <w:bookmarkStart w:id="180" w:name="OLE_LINK178"/>
      <w:bookmarkStart w:id="181" w:name="OLE_LINK179"/>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D</m:t>
            </m:r>
          </m:den>
        </m:f>
        <w:bookmarkStart w:id="182" w:name="OLE_LINK180"/>
        <w:bookmarkStart w:id="183" w:name="OLE_LINK181"/>
        <w:bookmarkStart w:id="184" w:name="OLE_LINK182"/>
        <w:bookmarkEnd w:id="179"/>
        <w:bookmarkEnd w:id="180"/>
        <w:bookmarkEnd w:id="181"/>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ν</m:t>
                          </m:r>
                        </m:e>
                        <m:sub>
                          <m:r>
                            <w:rPr>
                              <w:rFonts w:ascii="Cambria Math" w:hAnsi="Cambria Math"/>
                            </w:rPr>
                            <m:t>21</m:t>
                          </m:r>
                        </m:sub>
                      </m:sSub>
                      <m:r>
                        <w:rPr>
                          <w:rFonts w:ascii="Cambria Math" w:hAnsi="Cambria Math"/>
                        </w:rPr>
                        <m:t>E</m:t>
                      </m:r>
                    </m:e>
                    <m:sub>
                      <m:r>
                        <w:rPr>
                          <w:rFonts w:ascii="Cambria Math" w:hAnsi="Cambria Math"/>
                        </w:rPr>
                        <m:t>1</m:t>
                      </m:r>
                    </m:sub>
                  </m:sSub>
                </m:e>
                <m:e>
                  <m:r>
                    <w:rPr>
                      <w:rFonts w:ascii="Cambria Math" w:hAnsi="Cambria Math"/>
                    </w:rPr>
                    <m:t>0</m:t>
                  </m:r>
                </m:e>
              </m:mr>
              <m:m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ν</m:t>
                          </m:r>
                        </m:e>
                        <m:sub>
                          <m:r>
                            <w:rPr>
                              <w:rFonts w:ascii="Cambria Math" w:hAnsi="Cambria Math"/>
                            </w:rPr>
                            <m:t>12</m:t>
                          </m:r>
                        </m:sub>
                      </m:sSub>
                      <m:r>
                        <w:rPr>
                          <w:rFonts w:ascii="Cambria Math" w:hAnsi="Cambria Math"/>
                        </w:rPr>
                        <m:t>E</m:t>
                      </m:r>
                    </m:e>
                    <m:sub>
                      <m:r>
                        <w:rPr>
                          <w:rFonts w:ascii="Cambria Math" w:hAnsi="Cambria Math"/>
                        </w:rPr>
                        <m:t>2</m:t>
                      </m:r>
                    </m:sub>
                  </m:sSub>
                </m:e>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D(1-</m:t>
                  </m:r>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e>
              </m:mr>
            </m:m>
          </m:e>
        </m:d>
      </m:oMath>
      <w:bookmarkEnd w:id="182"/>
      <w:bookmarkEnd w:id="183"/>
      <w:bookmarkEnd w:id="184"/>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5" w:name="ZEqnNum408616"/>
      <w:r>
        <w:instrText>(</w:instrText>
      </w:r>
      <w:fldSimple w:instr=" SEQ MTSec \c \* Arabic \* MERGEFORMAT ">
        <w:r w:rsidR="004414B8">
          <w:rPr>
            <w:noProof/>
          </w:rPr>
          <w:instrText>2</w:instrText>
        </w:r>
      </w:fldSimple>
      <w:r>
        <w:instrText>.</w:instrText>
      </w:r>
      <w:fldSimple w:instr=" SEQ MTEqn \c \* Arabic \* MERGEFORMAT ">
        <w:r w:rsidR="004414B8">
          <w:rPr>
            <w:noProof/>
          </w:rPr>
          <w:instrText>6</w:instrText>
        </w:r>
      </w:fldSimple>
      <w:r>
        <w:instrText>)</w:instrText>
      </w:r>
      <w:bookmarkEnd w:id="185"/>
      <w:r>
        <w:fldChar w:fldCharType="end"/>
      </w:r>
    </w:p>
    <w:p w14:paraId="178F5DE2" w14:textId="77777777" w:rsidR="003D75F3" w:rsidRDefault="00B81C68" w:rsidP="003D75F3">
      <w:pPr>
        <w:ind w:firstLine="480"/>
      </w:pPr>
      <w:r>
        <w:rPr>
          <w:rFonts w:hint="eastAsia"/>
        </w:rPr>
        <w:t>式</w:t>
      </w:r>
      <w:r>
        <w:fldChar w:fldCharType="begin"/>
      </w:r>
      <w:r>
        <w:instrText xml:space="preserve"> GOTOBUTTON ZEqnNum408616  \* MERGEFORMAT </w:instrText>
      </w:r>
      <w:fldSimple w:instr=" REF ZEqnNum408616 \* Charformat \! \* MERGEFORMAT ">
        <w:r w:rsidR="004414B8">
          <w:instrText>(2.6)</w:instrText>
        </w:r>
      </w:fldSimple>
      <w:r>
        <w:fldChar w:fldCharType="end"/>
      </w:r>
      <w:r>
        <w:rPr>
          <w:rFonts w:hint="eastAsia"/>
        </w:rPr>
        <w:t>中</w:t>
      </w:r>
      <w:r w:rsidR="00D36E32">
        <w:rPr>
          <w:rFonts w:hint="eastAsia"/>
        </w:rPr>
        <w:t>D</w:t>
      </w:r>
      <w:r w:rsidR="00D36E32">
        <w:rPr>
          <w:rFonts w:hint="eastAsia"/>
        </w:rPr>
        <w:t>表达式为：</w:t>
      </w:r>
      <m:oMath>
        <m:r>
          <m:rPr>
            <m:sty m:val="p"/>
          </m:rPr>
          <w:rPr>
            <w:rFonts w:ascii="Cambria Math" w:hAnsi="Cambria Math" w:hint="eastAsia"/>
          </w:rPr>
          <m:t>D=1</m:t>
        </m:r>
        <m:r>
          <m:rPr>
            <m:sty m:val="p"/>
          </m:rPr>
          <w:rPr>
            <w:rFonts w:ascii="MS Gothic" w:hAnsi="MS Gothic" w:cs="MS Gothic"/>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f</m:t>
                </m:r>
              </m:sub>
            </m:sSub>
          </m:e>
        </m:d>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e>
        </m:d>
        <m:sSub>
          <m:sSubPr>
            <m:ctrlPr>
              <w:rPr>
                <w:rFonts w:ascii="Cambria Math" w:hAnsi="Cambria Math"/>
                <w:i/>
              </w:rPr>
            </m:ctrlPr>
          </m:sSubPr>
          <m:e>
            <m:r>
              <w:rPr>
                <w:rFonts w:ascii="Cambria Math" w:hAnsi="Cambria Math"/>
              </w:rPr>
              <m:t>ν</m:t>
            </m:r>
          </m:e>
          <m:sub>
            <m:r>
              <w:rPr>
                <w:rFonts w:ascii="Cambria Math" w:hAnsi="Cambria Math"/>
              </w:rPr>
              <m:t>12</m:t>
            </m:r>
          </m:sub>
        </m:sSub>
        <m:sSub>
          <m:sSubPr>
            <m:ctrlPr>
              <w:rPr>
                <w:rFonts w:ascii="Cambria Math" w:hAnsi="Cambria Math"/>
                <w:i/>
              </w:rPr>
            </m:ctrlPr>
          </m:sSubPr>
          <m:e>
            <m:r>
              <w:rPr>
                <w:rFonts w:ascii="Cambria Math" w:hAnsi="Cambria Math"/>
              </w:rPr>
              <m:t>ν</m:t>
            </m:r>
          </m:e>
          <m:sub>
            <m:r>
              <w:rPr>
                <w:rFonts w:ascii="Cambria Math" w:hAnsi="Cambria Math"/>
              </w:rPr>
              <m:t>21</m:t>
            </m:r>
          </m:sub>
        </m:sSub>
      </m:oMath>
      <w:r w:rsidR="004C01C8">
        <w:rPr>
          <w:rFonts w:hint="eastAsia"/>
        </w:rPr>
        <w:t>，</w:t>
      </w:r>
      <w:r w:rsidR="0060749E">
        <w:rPr>
          <w:rFonts w:hint="eastAsia"/>
        </w:rPr>
        <w:t>参数</w:t>
      </w:r>
      <m:oMath>
        <m:sSub>
          <m:sSubPr>
            <m:ctrlPr>
              <w:rPr>
                <w:rFonts w:ascii="Cambria Math" w:hAnsi="Cambria Math"/>
              </w:rPr>
            </m:ctrlPr>
          </m:sSubPr>
          <m:e>
            <m:r>
              <w:rPr>
                <w:rFonts w:ascii="Cambria Math" w:hAnsi="Cambria Math" w:hint="eastAsia"/>
              </w:rPr>
              <m:t>E</m:t>
            </m:r>
          </m:e>
          <m:sub>
            <m:r>
              <w:rPr>
                <w:rFonts w:ascii="Cambria Math" w:hAnsi="Cambria Math" w:hint="eastAsia"/>
              </w:rPr>
              <m:t>1</m:t>
            </m:r>
          </m:sub>
        </m:sSub>
      </m:oMath>
      <w:r w:rsidR="007C0251">
        <w:rPr>
          <w:rFonts w:hint="eastAsia"/>
        </w:rPr>
        <w:t>，</w:t>
      </w:r>
      <m:oMath>
        <m:sSub>
          <m:sSubPr>
            <m:ctrlPr>
              <w:rPr>
                <w:rFonts w:ascii="Cambria Math" w:hAnsi="Cambria Math"/>
              </w:rPr>
            </m:ctrlPr>
          </m:sSubPr>
          <m:e>
            <m:r>
              <w:rPr>
                <w:rFonts w:ascii="Cambria Math" w:hAnsi="Cambria Math" w:hint="eastAsia"/>
              </w:rPr>
              <m:t>E</m:t>
            </m:r>
          </m:e>
          <m:sub>
            <m:r>
              <w:rPr>
                <w:rFonts w:ascii="Cambria Math" w:hAnsi="Cambria Math" w:hint="eastAsia"/>
              </w:rPr>
              <m:t>2</m:t>
            </m:r>
          </m:sub>
        </m:sSub>
      </m:oMath>
      <w:r w:rsidR="007C0251">
        <w:rPr>
          <w:rFonts w:hint="eastAsia"/>
        </w:rPr>
        <w:t>和</w:t>
      </w:r>
      <m:oMath>
        <m:sSub>
          <m:sSubPr>
            <m:ctrlPr>
              <w:rPr>
                <w:rFonts w:ascii="Cambria Math" w:hAnsi="Cambria Math"/>
              </w:rPr>
            </m:ctrlPr>
          </m:sSubPr>
          <m:e>
            <m:r>
              <w:rPr>
                <w:rFonts w:ascii="Cambria Math" w:hAnsi="Cambria Math" w:hint="eastAsia"/>
              </w:rPr>
              <m:t>G</m:t>
            </m:r>
          </m:e>
          <m:sub>
            <m:r>
              <w:rPr>
                <w:rFonts w:ascii="Cambria Math" w:hAnsi="Cambria Math" w:hint="eastAsia"/>
              </w:rPr>
              <m:t>12</m:t>
            </m:r>
          </m:sub>
        </m:sSub>
      </m:oMath>
      <w:r w:rsidR="0060749E">
        <w:rPr>
          <w:rFonts w:hint="eastAsia"/>
        </w:rPr>
        <w:t>分别为材料未损伤时的材料模量，</w:t>
      </w:r>
      <m:oMath>
        <m:sSub>
          <m:sSubPr>
            <m:ctrlPr>
              <w:rPr>
                <w:rFonts w:ascii="Cambria Math" w:hAnsi="Cambria Math"/>
              </w:rPr>
            </m:ctrlPr>
          </m:sSubPr>
          <m:e>
            <m:r>
              <w:rPr>
                <w:rFonts w:ascii="Cambria Math" w:hAnsi="Cambria Math"/>
              </w:rPr>
              <m:t>ν</m:t>
            </m:r>
          </m:e>
          <m:sub>
            <m:r>
              <w:rPr>
                <w:rFonts w:ascii="Cambria Math" w:hAnsi="Cambria Math" w:hint="eastAsia"/>
              </w:rPr>
              <m:t>21</m:t>
            </m:r>
          </m:sub>
        </m:sSub>
      </m:oMath>
      <w:r w:rsidR="004E359A">
        <w:rPr>
          <w:rFonts w:hint="eastAsia"/>
        </w:rPr>
        <w:t>，</w:t>
      </w:r>
      <m:oMath>
        <m:sSub>
          <m:sSubPr>
            <m:ctrlPr>
              <w:rPr>
                <w:rFonts w:ascii="Cambria Math" w:hAnsi="Cambria Math"/>
              </w:rPr>
            </m:ctrlPr>
          </m:sSubPr>
          <m:e>
            <m:r>
              <w:rPr>
                <w:rFonts w:ascii="Cambria Math" w:hAnsi="Cambria Math"/>
              </w:rPr>
              <m:t>ν</m:t>
            </m:r>
          </m:e>
          <m:sub>
            <m:r>
              <w:rPr>
                <w:rFonts w:ascii="Cambria Math" w:hAnsi="Cambria Math" w:hint="eastAsia"/>
              </w:rPr>
              <m:t>12</m:t>
            </m:r>
          </m:sub>
        </m:sSub>
      </m:oMath>
      <w:r w:rsidR="004E359A">
        <w:rPr>
          <w:rFonts w:hint="eastAsia"/>
        </w:rPr>
        <w:t>为材料未损伤时的泊松比。</w:t>
      </w:r>
    </w:p>
    <w:p w14:paraId="72116E48" w14:textId="77777777" w:rsidR="00064C02" w:rsidRDefault="004E359A" w:rsidP="008761D9">
      <w:pPr>
        <w:pStyle w:val="3"/>
      </w:pPr>
      <w:r>
        <w:rPr>
          <w:rFonts w:hint="eastAsia"/>
        </w:rPr>
        <w:t>损伤变量</w:t>
      </w:r>
    </w:p>
    <w:p w14:paraId="21C0AF6D" w14:textId="702D0C14" w:rsidR="00217480" w:rsidRDefault="00E76C1B" w:rsidP="00753D65">
      <w:pPr>
        <w:ind w:firstLine="480"/>
      </w:pPr>
      <w:r>
        <w:rPr>
          <w:noProof/>
        </w:rPr>
        <w:drawing>
          <wp:anchor distT="0" distB="0" distL="114300" distR="114300" simplePos="0" relativeHeight="252264448" behindDoc="0" locked="0" layoutInCell="1" allowOverlap="1" wp14:anchorId="1DCDC4F2" wp14:editId="4DEACE8F">
            <wp:simplePos x="0" y="0"/>
            <wp:positionH relativeFrom="column">
              <wp:posOffset>1982665</wp:posOffset>
            </wp:positionH>
            <wp:positionV relativeFrom="paragraph">
              <wp:posOffset>1092152</wp:posOffset>
            </wp:positionV>
            <wp:extent cx="2495550" cy="190754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495550" cy="1907540"/>
                    </a:xfrm>
                    <a:prstGeom prst="rect">
                      <a:avLst/>
                    </a:prstGeom>
                  </pic:spPr>
                </pic:pic>
              </a:graphicData>
            </a:graphic>
            <wp14:sizeRelH relativeFrom="margin">
              <wp14:pctWidth>0</wp14:pctWidth>
            </wp14:sizeRelH>
            <wp14:sizeRelV relativeFrom="margin">
              <wp14:pctHeight>0</wp14:pctHeight>
            </wp14:sizeRelV>
          </wp:anchor>
        </w:drawing>
      </w:r>
      <w:r w:rsidR="003B5A85">
        <w:rPr>
          <w:rFonts w:hint="eastAsia"/>
        </w:rPr>
        <w:t>一旦材料达到强度准则的条件，接下来就会造成材料刚度系数的退化。</w:t>
      </w:r>
      <w:r w:rsidR="00C77512">
        <w:rPr>
          <w:rFonts w:hint="eastAsia"/>
        </w:rPr>
        <w:t>损伤的演化</w:t>
      </w:r>
      <w:r w:rsidR="00274686">
        <w:rPr>
          <w:rFonts w:hint="eastAsia"/>
        </w:rPr>
        <w:t>过程</w:t>
      </w:r>
      <w:r w:rsidR="009F1591">
        <w:rPr>
          <w:rFonts w:hint="eastAsia"/>
        </w:rPr>
        <w:t>受到</w:t>
      </w:r>
      <w:r w:rsidR="00274686">
        <w:rPr>
          <w:rFonts w:hint="eastAsia"/>
        </w:rPr>
        <w:t>损伤变量的</w:t>
      </w:r>
      <w:r w:rsidR="009F1591">
        <w:rPr>
          <w:rFonts w:hint="eastAsia"/>
        </w:rPr>
        <w:t>控制</w:t>
      </w:r>
      <w:r w:rsidR="00274686">
        <w:rPr>
          <w:rFonts w:hint="eastAsia"/>
        </w:rPr>
        <w:t>，</w:t>
      </w:r>
      <w:r w:rsidR="00E07ECF">
        <w:rPr>
          <w:rFonts w:hint="eastAsia"/>
        </w:rPr>
        <w:t>在从损伤开始到材料完全破坏的过程中，损伤变量</w:t>
      </w:r>
      <w:r w:rsidR="00560B0C">
        <w:rPr>
          <w:rFonts w:hint="eastAsia"/>
        </w:rPr>
        <w:t>由</w:t>
      </w:r>
      <w:r w:rsidR="00560B0C">
        <w:rPr>
          <w:rFonts w:hint="eastAsia"/>
        </w:rPr>
        <w:t>0</w:t>
      </w:r>
      <w:r w:rsidR="00753D65">
        <w:rPr>
          <w:rFonts w:hint="eastAsia"/>
        </w:rPr>
        <w:t>（</w:t>
      </w:r>
      <w:r w:rsidR="00793A82">
        <w:rPr>
          <w:rFonts w:hint="eastAsia"/>
        </w:rPr>
        <w:t>未损伤状态</w:t>
      </w:r>
      <w:r w:rsidR="00753D65">
        <w:rPr>
          <w:rFonts w:hint="eastAsia"/>
        </w:rPr>
        <w:t>）</w:t>
      </w:r>
      <w:r w:rsidR="00560B0C">
        <w:rPr>
          <w:rFonts w:hint="eastAsia"/>
        </w:rPr>
        <w:t>逐渐变为</w:t>
      </w:r>
      <w:r w:rsidR="00560B0C">
        <w:rPr>
          <w:rFonts w:hint="eastAsia"/>
        </w:rPr>
        <w:t>1</w:t>
      </w:r>
      <w:r w:rsidR="00560B0C">
        <w:rPr>
          <w:rFonts w:hint="eastAsia"/>
        </w:rPr>
        <w:t>（完全破坏）</w:t>
      </w:r>
      <w:r>
        <w:rPr>
          <w:rFonts w:hint="eastAsia"/>
        </w:rPr>
        <w:t>，它</w:t>
      </w:r>
      <w:r w:rsidR="00AA1A40">
        <w:rPr>
          <w:rFonts w:hint="eastAsia"/>
        </w:rPr>
        <w:t>和载荷之间的关系</w:t>
      </w:r>
      <w:r w:rsidR="00FB41C1">
        <w:rPr>
          <w:rFonts w:hint="eastAsia"/>
        </w:rPr>
        <w:t>如</w:t>
      </w:r>
      <w:r w:rsidR="00FB41C1">
        <w:fldChar w:fldCharType="begin"/>
      </w:r>
      <w:r w:rsidR="00FB41C1">
        <w:instrText xml:space="preserve"> </w:instrText>
      </w:r>
      <w:r w:rsidR="00FB41C1">
        <w:rPr>
          <w:rFonts w:hint="eastAsia"/>
        </w:rPr>
        <w:instrText>REF _Ref509581462 \r \h</w:instrText>
      </w:r>
      <w:r w:rsidR="00FB41C1">
        <w:instrText xml:space="preserve"> </w:instrText>
      </w:r>
      <w:r w:rsidR="00FB41C1">
        <w:fldChar w:fldCharType="separate"/>
      </w:r>
      <w:r w:rsidR="004414B8">
        <w:rPr>
          <w:rFonts w:hint="eastAsia"/>
        </w:rPr>
        <w:t>图</w:t>
      </w:r>
      <w:r w:rsidR="004414B8">
        <w:rPr>
          <w:rFonts w:hint="eastAsia"/>
        </w:rPr>
        <w:t>2.1</w:t>
      </w:r>
      <w:r w:rsidR="00FB41C1">
        <w:fldChar w:fldCharType="end"/>
      </w:r>
      <w:r w:rsidR="00701ECD">
        <w:rPr>
          <w:rFonts w:hint="eastAsia"/>
        </w:rPr>
        <w:t>所</w:t>
      </w:r>
      <w:r w:rsidR="00AA1A40">
        <w:rPr>
          <w:rFonts w:hint="eastAsia"/>
        </w:rPr>
        <w:t>示</w:t>
      </w:r>
      <w:r w:rsidR="00EB17D2">
        <w:rPr>
          <w:rFonts w:hint="eastAsia"/>
        </w:rPr>
        <w:t>，</w:t>
      </w:r>
      <w:r w:rsidR="009F1323">
        <w:rPr>
          <w:rFonts w:hint="eastAsia"/>
        </w:rPr>
        <w:t>图中</w:t>
      </w:r>
      <w:bookmarkStart w:id="186" w:name="OLE_LINK121"/>
      <w:bookmarkStart w:id="187" w:name="OLE_LINK122"/>
      <m:oMath>
        <m:sSub>
          <m:sSubPr>
            <m:ctrlPr>
              <w:rPr>
                <w:rFonts w:ascii="Cambria Math" w:hAnsi="Cambria Math"/>
              </w:rPr>
            </m:ctrlPr>
          </m:sSubPr>
          <m:e>
            <m:r>
              <w:rPr>
                <w:rFonts w:ascii="Cambria Math" w:hAnsi="Cambria Math" w:hint="eastAsia"/>
              </w:rPr>
              <m:t>F</m:t>
            </m:r>
          </m:e>
          <m:sub>
            <m:r>
              <w:rPr>
                <w:rFonts w:ascii="Cambria Math" w:hAnsi="Cambria Math" w:hint="eastAsia"/>
              </w:rPr>
              <m:t>0</m:t>
            </m:r>
          </m:sub>
        </m:sSub>
      </m:oMath>
      <w:r w:rsidR="006143D1">
        <w:rPr>
          <w:rFonts w:hint="eastAsia"/>
        </w:rPr>
        <w:t>是</w:t>
      </w:r>
      <w:bookmarkEnd w:id="186"/>
      <w:bookmarkEnd w:id="187"/>
      <w:r w:rsidR="006143D1">
        <w:rPr>
          <w:rFonts w:hint="eastAsia"/>
        </w:rPr>
        <w:t>指初始</w:t>
      </w:r>
      <w:r w:rsidR="00344D51">
        <w:rPr>
          <w:rFonts w:hint="eastAsia"/>
        </w:rPr>
        <w:t>破坏时</w:t>
      </w:r>
      <w:r w:rsidR="006143D1">
        <w:rPr>
          <w:rFonts w:hint="eastAsia"/>
        </w:rPr>
        <w:t>的</w:t>
      </w:r>
      <w:r w:rsidR="00344D51">
        <w:rPr>
          <w:rFonts w:hint="eastAsia"/>
        </w:rPr>
        <w:t>载荷，</w:t>
      </w:r>
      <m:oMath>
        <m:sSub>
          <m:sSubPr>
            <m:ctrlPr>
              <w:rPr>
                <w:rFonts w:ascii="Cambria Math" w:hAnsi="Cambria Math"/>
              </w:rPr>
            </m:ctrlPr>
          </m:sSubPr>
          <m:e>
            <m:r>
              <w:rPr>
                <w:rFonts w:ascii="Cambria Math" w:hAnsi="Cambria Math" w:hint="eastAsia"/>
              </w:rPr>
              <m:t>F</m:t>
            </m:r>
          </m:e>
          <m:sub>
            <m:r>
              <w:rPr>
                <w:rFonts w:ascii="Cambria Math" w:hAnsi="Cambria Math" w:hint="eastAsia"/>
              </w:rPr>
              <m:t>f</m:t>
            </m:r>
          </m:sub>
        </m:sSub>
      </m:oMath>
      <w:r w:rsidR="00344D51">
        <w:rPr>
          <w:rFonts w:hint="eastAsia"/>
        </w:rPr>
        <w:t>是极限破坏时的载荷。</w:t>
      </w:r>
    </w:p>
    <w:p w14:paraId="7816B865" w14:textId="12AD2D75" w:rsidR="00AA1A40" w:rsidRDefault="00D3479D" w:rsidP="003441A6">
      <w:pPr>
        <w:pStyle w:val="6"/>
      </w:pPr>
      <w:bookmarkStart w:id="188" w:name="_Ref509581462"/>
      <w:r>
        <w:rPr>
          <w:rFonts w:hint="eastAsia"/>
        </w:rPr>
        <w:t>损伤变量</w:t>
      </w:r>
      <w:r>
        <w:rPr>
          <w:rFonts w:hint="eastAsia"/>
        </w:rPr>
        <w:t>d</w:t>
      </w:r>
      <w:r>
        <w:rPr>
          <w:rFonts w:hint="eastAsia"/>
        </w:rPr>
        <w:t>和载荷</w:t>
      </w:r>
      <w:r>
        <w:rPr>
          <w:rFonts w:hint="eastAsia"/>
        </w:rPr>
        <w:t>F</w:t>
      </w:r>
      <w:r>
        <w:rPr>
          <w:rFonts w:hint="eastAsia"/>
        </w:rPr>
        <w:t>的关系</w:t>
      </w:r>
      <w:bookmarkEnd w:id="188"/>
    </w:p>
    <w:p w14:paraId="1AACE5B1" w14:textId="37B297B4" w:rsidR="004E359A" w:rsidRDefault="00702E74" w:rsidP="00064C02">
      <w:pPr>
        <w:ind w:firstLine="480"/>
      </w:pPr>
      <w:r>
        <w:rPr>
          <w:rFonts w:hint="eastAsia"/>
        </w:rPr>
        <w:t>学者们提出了不同的损伤变量演化法则</w:t>
      </w:r>
      <w:r w:rsidR="00194156">
        <w:rPr>
          <w:rFonts w:hint="eastAsia"/>
        </w:rPr>
        <w:t>来模拟过程</w:t>
      </w:r>
      <w:r w:rsidR="00A92FA7">
        <w:rPr>
          <w:rFonts w:hint="eastAsia"/>
        </w:rPr>
        <w:t>材料的软化过程</w:t>
      </w:r>
      <w:r w:rsidR="00E30154">
        <w:rPr>
          <w:rFonts w:hint="eastAsia"/>
        </w:rPr>
        <w:t>，</w:t>
      </w:r>
      <w:r w:rsidR="005702E3">
        <w:rPr>
          <w:rFonts w:hint="eastAsia"/>
        </w:rPr>
        <w:t>例如</w:t>
      </w:r>
      <w:r w:rsidR="000A334C">
        <w:rPr>
          <w:rFonts w:hint="eastAsia"/>
        </w:rPr>
        <w:t>Camanho</w:t>
      </w:r>
      <w:r w:rsidR="000A334C">
        <w:fldChar w:fldCharType="begin"/>
      </w:r>
      <w:r w:rsidR="000A334C">
        <w:instrText xml:space="preserve"> ADDIN EN.CITE &lt;EndNote&gt;&lt;Cite&gt;&lt;Author&gt;Maimí&lt;/Author&gt;&lt;Year&gt;2007&lt;/Year&gt;&lt;RecNum&gt;30&lt;/RecNum&gt;&lt;DisplayText&gt;&lt;style face="superscript"&gt;[29]&lt;/style&gt;&lt;/DisplayText&gt;&lt;record&gt;&lt;rec-number&gt;30&lt;/rec-number&gt;&lt;foreign-keys&gt;&lt;key app="EN" db-id="d0sfddx2k5av2tedxt1xdxdisw9ezzp5sxez" timestamp="1521953157"&gt;30&lt;/key&gt;&lt;/foreign-keys&gt;&lt;ref-type name="Journal Article"&gt;17&lt;/ref-type&gt;&lt;contributors&gt;&lt;authors&gt;&lt;author&gt;Maimí, P.&lt;/author&gt;&lt;author&gt;Camanho, P. P.&lt;/author&gt;&lt;author&gt;Mayugo, J. A.&lt;/author&gt;&lt;author&gt;Dávila, C. G.&lt;/author&gt;&lt;/authors&gt;&lt;/contributors&gt;&lt;titles&gt;&lt;title&gt;A continuum damage model for composite laminates: Part II – Computational implementation and validation&lt;/title&gt;&lt;secondary-title&gt;Mechanics of Materials&lt;/secondary-title&gt;&lt;/titles&gt;&lt;periodical&gt;&lt;full-title&gt;Mechanics of Materials&lt;/full-title&gt;&lt;/periodical&gt;&lt;pages&gt;909-919&lt;/pages&gt;&lt;volume&gt;39&lt;/volume&gt;&lt;number&gt;10&lt;/number&gt;&lt;dates&gt;&lt;year&gt;2007&lt;/year&gt;&lt;/dates&gt;&lt;urls&gt;&lt;/urls&gt;&lt;/record&gt;&lt;/Cite&gt;&lt;/EndNote&gt;</w:instrText>
      </w:r>
      <w:r w:rsidR="000A334C">
        <w:fldChar w:fldCharType="separate"/>
      </w:r>
      <w:r w:rsidR="000A334C" w:rsidRPr="000A334C">
        <w:rPr>
          <w:noProof/>
          <w:vertAlign w:val="superscript"/>
        </w:rPr>
        <w:t>[29]</w:t>
      </w:r>
      <w:r w:rsidR="000A334C">
        <w:fldChar w:fldCharType="end"/>
      </w:r>
      <w:r w:rsidR="000A334C">
        <w:rPr>
          <w:rFonts w:hint="eastAsia"/>
        </w:rPr>
        <w:t>等人提出了</w:t>
      </w:r>
      <w:r w:rsidR="00793126">
        <w:rPr>
          <w:rFonts w:hint="eastAsia"/>
        </w:rPr>
        <w:t>使用指数形式的演化法则来表征失效的规律</w:t>
      </w:r>
      <w:r w:rsidR="000A334C">
        <w:rPr>
          <w:rFonts w:hint="eastAsia"/>
        </w:rPr>
        <w:t>，</w:t>
      </w:r>
      <w:r w:rsidR="00B3666C">
        <w:rPr>
          <w:rFonts w:hint="eastAsia"/>
        </w:rPr>
        <w:t>而</w:t>
      </w:r>
      <w:r w:rsidR="00B3666C" w:rsidRPr="00B3666C">
        <w:t>Lapczyk</w:t>
      </w:r>
      <w:r w:rsidR="00B3666C">
        <w:fldChar w:fldCharType="begin"/>
      </w:r>
      <w:r w:rsidR="00B3666C">
        <w:instrText xml:space="preserve"> ADDIN EN.CITE &lt;EndNote&gt;&lt;Cite&gt;&lt;Author&gt;Lapczyk&lt;/Author&gt;&lt;Year&gt;2007&lt;/Year&gt;&lt;RecNum&gt;31&lt;/RecNum&gt;&lt;DisplayText&gt;&lt;style face="superscript"&gt;[30]&lt;/style&gt;&lt;/DisplayText&gt;&lt;record&gt;&lt;rec-number&gt;31&lt;/rec-number&gt;&lt;foreign-keys&gt;&lt;key app="EN" db-id="d0sfddx2k5av2tedxt1xdxdisw9ezzp5sxez" timestamp="1521954039"&gt;31&lt;/key&gt;&lt;/foreign-keys&gt;&lt;ref-type name="Journal Article"&gt;17&lt;/ref-type&gt;&lt;contributors&gt;&lt;authors&gt;&lt;author&gt;Lapczyk, Ireneusz&lt;/author&gt;&lt;author&gt;Hurtado, Juan A.&lt;/author&gt;&lt;/authors&gt;&lt;/contributors&gt;&lt;titles&gt;&lt;title&gt;Progressive damage modeling in fiber-reinforced materials&lt;/title&gt;&lt;secondary-title&gt;Composites Part A Applied Science &amp;amp; Manufacturing&lt;/secondary-title&gt;&lt;/titles&gt;&lt;periodical&gt;&lt;full-title&gt;Composites Part A Applied Science &amp;amp; Manufacturing&lt;/full-title&gt;&lt;/periodical&gt;&lt;pages&gt;2333-2341&lt;/pages&gt;&lt;volume&gt;38&lt;/volume&gt;&lt;number&gt;11&lt;/number&gt;&lt;dates&gt;&lt;year&gt;2007&lt;/year&gt;&lt;/dates&gt;&lt;urls&gt;&lt;/urls&gt;&lt;/record&gt;&lt;/Cite&gt;&lt;/EndNote&gt;</w:instrText>
      </w:r>
      <w:r w:rsidR="00B3666C">
        <w:fldChar w:fldCharType="separate"/>
      </w:r>
      <w:r w:rsidR="00B3666C" w:rsidRPr="00B3666C">
        <w:rPr>
          <w:noProof/>
          <w:vertAlign w:val="superscript"/>
        </w:rPr>
        <w:t>[30]</w:t>
      </w:r>
      <w:r w:rsidR="00B3666C">
        <w:fldChar w:fldCharType="end"/>
      </w:r>
      <w:r w:rsidR="00B3666C">
        <w:rPr>
          <w:rFonts w:hint="eastAsia"/>
        </w:rPr>
        <w:t>等人则假设损伤</w:t>
      </w:r>
      <w:r w:rsidR="00F926CE">
        <w:rPr>
          <w:rFonts w:hint="eastAsia"/>
        </w:rPr>
        <w:t>的演化过程遵循</w:t>
      </w:r>
      <w:r w:rsidR="00B3666C">
        <w:rPr>
          <w:rFonts w:hint="eastAsia"/>
        </w:rPr>
        <w:t>线性</w:t>
      </w:r>
      <w:r w:rsidR="00F926CE">
        <w:rPr>
          <w:rFonts w:hint="eastAsia"/>
        </w:rPr>
        <w:t>的法则</w:t>
      </w:r>
      <w:r w:rsidR="00B3666C">
        <w:rPr>
          <w:rFonts w:hint="eastAsia"/>
        </w:rPr>
        <w:t>。</w:t>
      </w:r>
      <w:r w:rsidR="00F926CE">
        <w:rPr>
          <w:rFonts w:hint="eastAsia"/>
        </w:rPr>
        <w:t>不同</w:t>
      </w:r>
      <w:r w:rsidR="00B11858">
        <w:rPr>
          <w:rFonts w:hint="eastAsia"/>
        </w:rPr>
        <w:t>形式</w:t>
      </w:r>
      <w:r w:rsidR="00F926CE">
        <w:rPr>
          <w:rFonts w:hint="eastAsia"/>
        </w:rPr>
        <w:t>退化法则</w:t>
      </w:r>
      <w:r w:rsidR="00C64780">
        <w:rPr>
          <w:rFonts w:hint="eastAsia"/>
        </w:rPr>
        <w:t>适用于不同的材料</w:t>
      </w:r>
      <w:r w:rsidR="00B11858">
        <w:rPr>
          <w:rFonts w:hint="eastAsia"/>
        </w:rPr>
        <w:t>，</w:t>
      </w:r>
      <w:r w:rsidR="00C64780">
        <w:rPr>
          <w:rFonts w:hint="eastAsia"/>
        </w:rPr>
        <w:t>如</w:t>
      </w:r>
      <w:r w:rsidR="00C64780">
        <w:fldChar w:fldCharType="begin"/>
      </w:r>
      <w:r w:rsidR="00C64780">
        <w:instrText xml:space="preserve"> </w:instrText>
      </w:r>
      <w:r w:rsidR="00C64780">
        <w:rPr>
          <w:rFonts w:hint="eastAsia"/>
        </w:rPr>
        <w:instrText>REF _Ref509746428 \r \h</w:instrText>
      </w:r>
      <w:r w:rsidR="00C64780">
        <w:instrText xml:space="preserve"> </w:instrText>
      </w:r>
      <w:r w:rsidR="00C64780">
        <w:fldChar w:fldCharType="separate"/>
      </w:r>
      <w:r w:rsidR="004414B8">
        <w:rPr>
          <w:rFonts w:hint="eastAsia"/>
        </w:rPr>
        <w:t>图</w:t>
      </w:r>
      <w:r w:rsidR="004414B8">
        <w:rPr>
          <w:rFonts w:hint="eastAsia"/>
        </w:rPr>
        <w:t>2.2</w:t>
      </w:r>
      <w:r w:rsidR="00C64780">
        <w:fldChar w:fldCharType="end"/>
      </w:r>
      <w:r w:rsidR="00C64780">
        <w:rPr>
          <w:rFonts w:hint="eastAsia"/>
        </w:rPr>
        <w:t>所示</w:t>
      </w:r>
      <w:r w:rsidR="009E1CEE">
        <w:rPr>
          <w:rFonts w:hint="eastAsia"/>
        </w:rPr>
        <w:t>。</w:t>
      </w:r>
      <w:r w:rsidR="00B418C7">
        <w:rPr>
          <w:rFonts w:hint="eastAsia"/>
        </w:rPr>
        <w:t>在</w:t>
      </w:r>
      <w:r w:rsidR="00C64780">
        <w:rPr>
          <w:rFonts w:hint="eastAsia"/>
        </w:rPr>
        <w:t>在本文的计算中，</w:t>
      </w:r>
      <w:r w:rsidR="00B418C7">
        <w:rPr>
          <w:rFonts w:hint="eastAsia"/>
        </w:rPr>
        <w:t>分别采用了指数和线性</w:t>
      </w:r>
      <w:r w:rsidR="00D32E78">
        <w:rPr>
          <w:rFonts w:hint="eastAsia"/>
        </w:rPr>
        <w:t>两种</w:t>
      </w:r>
      <w:r w:rsidR="00B418C7">
        <w:rPr>
          <w:rFonts w:hint="eastAsia"/>
        </w:rPr>
        <w:t>演化法则对损伤变量进行退化</w:t>
      </w:r>
      <w:r w:rsidR="00D32E78">
        <w:rPr>
          <w:rFonts w:hint="eastAsia"/>
        </w:rPr>
        <w:t>，</w:t>
      </w:r>
      <w:r w:rsidR="004E51C9">
        <w:rPr>
          <w:rFonts w:hint="eastAsia"/>
        </w:rPr>
        <w:t>并对计算的结果进行了对比</w:t>
      </w:r>
      <w:r w:rsidR="00B418C7">
        <w:rPr>
          <w:rFonts w:hint="eastAsia"/>
        </w:rPr>
        <w:t>。</w:t>
      </w:r>
    </w:p>
    <w:p w14:paraId="7C98E117" w14:textId="6D2EAB14" w:rsidR="00B42A10" w:rsidRDefault="00B42A10" w:rsidP="00064C02">
      <w:pPr>
        <w:ind w:firstLine="480"/>
      </w:pPr>
    </w:p>
    <w:p w14:paraId="383CF79D" w14:textId="32661BEC" w:rsidR="00B42A10" w:rsidRDefault="002663EC" w:rsidP="00064C02">
      <w:pPr>
        <w:ind w:firstLine="480"/>
      </w:pPr>
      <w:r>
        <w:rPr>
          <w:noProof/>
        </w:rPr>
        <w:lastRenderedPageBreak/>
        <w:drawing>
          <wp:anchor distT="0" distB="0" distL="114300" distR="114300" simplePos="0" relativeHeight="251685888" behindDoc="0" locked="0" layoutInCell="1" allowOverlap="1" wp14:anchorId="20B9C520" wp14:editId="440315FF">
            <wp:simplePos x="0" y="0"/>
            <wp:positionH relativeFrom="column">
              <wp:posOffset>1422400</wp:posOffset>
            </wp:positionH>
            <wp:positionV relativeFrom="paragraph">
              <wp:posOffset>493619</wp:posOffset>
            </wp:positionV>
            <wp:extent cx="2620010" cy="1871980"/>
            <wp:effectExtent l="0" t="0" r="889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620010" cy="1871980"/>
                    </a:xfrm>
                    <a:prstGeom prst="rect">
                      <a:avLst/>
                    </a:prstGeom>
                  </pic:spPr>
                </pic:pic>
              </a:graphicData>
            </a:graphic>
          </wp:anchor>
        </w:drawing>
      </w:r>
    </w:p>
    <w:p w14:paraId="0CB3EE36" w14:textId="77777777" w:rsidR="002663EC" w:rsidRPr="002663EC" w:rsidRDefault="002663EC" w:rsidP="00FE2A5C">
      <w:pPr>
        <w:pStyle w:val="6"/>
      </w:pPr>
      <w:bookmarkStart w:id="189" w:name="_Ref509746428"/>
      <w:r w:rsidRPr="002663EC">
        <w:rPr>
          <w:rFonts w:hint="eastAsia"/>
        </w:rPr>
        <w:t>损伤演化法则</w:t>
      </w:r>
      <w:bookmarkEnd w:id="189"/>
      <w:r w:rsidRPr="002663EC">
        <w:rPr>
          <w:rFonts w:hint="eastAsia"/>
        </w:rPr>
        <w:t>（黑色：线性法则；蓝色：指数法则）</w:t>
      </w:r>
    </w:p>
    <w:p w14:paraId="15F422C5" w14:textId="59EEC6DE" w:rsidR="00B42A10" w:rsidRPr="002766B2" w:rsidRDefault="002766B2" w:rsidP="002766B2">
      <w:pPr>
        <w:ind w:firstLine="480"/>
      </w:pPr>
      <w:r>
        <w:rPr>
          <w:rFonts w:hint="eastAsia"/>
        </w:rPr>
        <w:t>这里我们取四个损伤变量分别对应</w:t>
      </w:r>
      <w:r>
        <w:rPr>
          <w:rFonts w:hint="eastAsia"/>
        </w:rPr>
        <w:t>Hashin</w:t>
      </w:r>
      <w:r>
        <w:rPr>
          <w:rFonts w:hint="eastAsia"/>
        </w:rPr>
        <w:t>准则中的四个损伤模式，</w:t>
      </w:r>
      <w:r>
        <w:t>ft,fc</w:t>
      </w:r>
      <w:r>
        <w:rPr>
          <w:rFonts w:hint="eastAsia"/>
        </w:rPr>
        <w:t>分别表示纤维的拉伸和压缩破坏，</w:t>
      </w:r>
      <w:r>
        <w:rPr>
          <w:rFonts w:hint="eastAsia"/>
        </w:rPr>
        <w:t>mt</w:t>
      </w:r>
      <w:r>
        <w:rPr>
          <w:rFonts w:hint="eastAsia"/>
        </w:rPr>
        <w:t>，</w:t>
      </w:r>
      <w:r>
        <w:rPr>
          <w:rFonts w:hint="eastAsia"/>
        </w:rPr>
        <w:t>mc</w:t>
      </w:r>
      <w:r>
        <w:rPr>
          <w:rFonts w:hint="eastAsia"/>
        </w:rPr>
        <w:t>分别表示基体的拉伸破坏。它们的根据线性和指数演化法则所列出表达式</w:t>
      </w:r>
      <w:r w:rsidR="00521694">
        <w:rPr>
          <w:rFonts w:hint="eastAsia"/>
        </w:rPr>
        <w:t>分别为</w:t>
      </w:r>
      <w:r>
        <w:rPr>
          <w:rFonts w:hint="eastAsia"/>
        </w:rPr>
        <w:t>：</w:t>
      </w:r>
    </w:p>
    <w:p w14:paraId="51E6A626" w14:textId="2BA953DC" w:rsidR="00B42A10" w:rsidRPr="002766B2" w:rsidRDefault="00ED3DE3" w:rsidP="00ED3DE3">
      <w:pPr>
        <w:ind w:firstLineChars="0" w:firstLine="0"/>
      </w:pPr>
      <w:r>
        <w:rPr>
          <w:rFonts w:hint="eastAsia"/>
        </w:rPr>
        <w:t>（</w:t>
      </w:r>
      <w:r>
        <w:rPr>
          <w:rFonts w:hint="eastAsia"/>
        </w:rPr>
        <w:t>I</w:t>
      </w:r>
      <w:r>
        <w:rPr>
          <w:rFonts w:hint="eastAsia"/>
        </w:rPr>
        <w:t>）线性演化</w:t>
      </w:r>
    </w:p>
    <w:p w14:paraId="75F47976" w14:textId="1B9D342B" w:rsidR="004E359A" w:rsidRDefault="007A75B8" w:rsidP="00FB41C1">
      <w:pPr>
        <w:pStyle w:val="MTDisplayEquation"/>
        <w:spacing w:line="240" w:lineRule="auto"/>
      </w:pPr>
      <w:r>
        <w:tab/>
      </w:r>
      <m:oMath>
        <m:sSub>
          <m:sSubPr>
            <m:ctrlPr>
              <w:rPr>
                <w:rFonts w:ascii="Cambria Math" w:hAnsi="Cambria Math"/>
                <w:color w:val="auto"/>
              </w:rPr>
            </m:ctrlPr>
          </m:sSubPr>
          <m:e>
            <m:r>
              <w:rPr>
                <w:rFonts w:ascii="Cambria Math" w:hAnsi="Cambria Math"/>
              </w:rPr>
              <m:t>d</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1-</m:t>
            </m:r>
            <m:f>
              <m:fPr>
                <m:ctrlPr>
                  <w:rPr>
                    <w:rFonts w:ascii="Cambria Math" w:hAnsi="Cambria Math"/>
                    <w:i/>
                    <w:color w:val="auto"/>
                  </w:rPr>
                </m:ctrlPr>
              </m:fPr>
              <m:num>
                <m:r>
                  <w:rPr>
                    <w:rFonts w:ascii="Cambria Math" w:hAnsi="Cambria Math"/>
                  </w:rPr>
                  <m:t>1</m:t>
                </m:r>
              </m:num>
              <m:den>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I</m:t>
                    </m:r>
                  </m:sub>
                </m:sSub>
              </m:den>
            </m:f>
          </m:e>
        </m:d>
        <m:r>
          <w:rPr>
            <w:rFonts w:ascii="Cambria Math" w:hAnsi="Cambria Math"/>
          </w:rPr>
          <m:t xml:space="preserve">    </m:t>
        </m:r>
        <w:bookmarkStart w:id="190" w:name="OLE_LINK125"/>
        <w:bookmarkStart w:id="191" w:name="OLE_LINK126"/>
        <m:r>
          <w:rPr>
            <w:rFonts w:ascii="Cambria Math" w:hAnsi="Cambria Math"/>
          </w:rPr>
          <m:t xml:space="preserve"> I∈</m:t>
        </m:r>
        <m:d>
          <m:dPr>
            <m:begChr m:val="{"/>
            <m:endChr m:val="}"/>
            <m:ctrlPr>
              <w:rPr>
                <w:rFonts w:ascii="Cambria Math" w:hAnsi="Cambria Math"/>
                <w:i/>
              </w:rPr>
            </m:ctrlPr>
          </m:dPr>
          <m:e>
            <m:r>
              <w:rPr>
                <w:rFonts w:ascii="Cambria Math" w:hAnsi="Cambria Math"/>
              </w:rPr>
              <m:t>ft,fc,mt,mc</m:t>
            </m:r>
          </m:e>
        </m:d>
      </m:oMath>
      <w:bookmarkEnd w:id="190"/>
      <w:bookmarkEnd w:id="191"/>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2" w:name="ZEqnNum917510"/>
      <w:r>
        <w:instrText>(</w:instrText>
      </w:r>
      <w:fldSimple w:instr=" SEQ MTSec \c \* Arabic \* MERGEFORMAT ">
        <w:r w:rsidR="004414B8">
          <w:rPr>
            <w:noProof/>
          </w:rPr>
          <w:instrText>2</w:instrText>
        </w:r>
      </w:fldSimple>
      <w:r>
        <w:instrText>.</w:instrText>
      </w:r>
      <w:fldSimple w:instr=" SEQ MTEqn \c \* Arabic \* MERGEFORMAT ">
        <w:r w:rsidR="004414B8">
          <w:rPr>
            <w:noProof/>
          </w:rPr>
          <w:instrText>7</w:instrText>
        </w:r>
      </w:fldSimple>
      <w:r>
        <w:instrText>)</w:instrText>
      </w:r>
      <w:bookmarkEnd w:id="192"/>
      <w:r>
        <w:fldChar w:fldCharType="end"/>
      </w:r>
    </w:p>
    <w:p w14:paraId="18F957FE" w14:textId="2E09741D" w:rsidR="00FE757B" w:rsidRDefault="0081272C" w:rsidP="0081272C">
      <w:pPr>
        <w:ind w:firstLineChars="0" w:firstLine="0"/>
      </w:pPr>
      <w:bookmarkStart w:id="193" w:name="OLE_LINK115"/>
      <w:bookmarkStart w:id="194" w:name="OLE_LINK116"/>
      <w:bookmarkStart w:id="195" w:name="OLE_LINK117"/>
      <w:bookmarkStart w:id="196" w:name="OLE_LINK113"/>
      <w:bookmarkStart w:id="197" w:name="OLE_LINK114"/>
      <w:r>
        <w:rPr>
          <w:rFonts w:hint="eastAsia"/>
        </w:rPr>
        <w:t>（</w:t>
      </w:r>
      <w:r>
        <w:rPr>
          <w:rFonts w:hint="eastAsia"/>
        </w:rPr>
        <w:t>II</w:t>
      </w:r>
      <w:r>
        <w:rPr>
          <w:rFonts w:hint="eastAsia"/>
        </w:rPr>
        <w:t>）指数演化</w:t>
      </w:r>
    </w:p>
    <w:p w14:paraId="67A2BF82" w14:textId="528FDBEF" w:rsidR="00FE757B" w:rsidRPr="00FE757B" w:rsidRDefault="00003EFD" w:rsidP="00003EFD">
      <w:pPr>
        <w:pStyle w:val="MTDisplayEquation"/>
        <w:spacing w:line="240" w:lineRule="auto"/>
      </w:pPr>
      <w:r>
        <w:tab/>
      </w:r>
      <m:oMath>
        <m:sSub>
          <m:sSubPr>
            <m:ctrlPr>
              <w:rPr>
                <w:rFonts w:ascii="Cambria Math" w:hAnsi="Cambria Math"/>
                <w:color w:val="auto"/>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1</m:t>
        </m:r>
        <m:r>
          <w:rPr>
            <w:rFonts w:ascii="MS Gothic" w:hAnsi="MS Gothic" w:cs="MS Gothic"/>
          </w:rPr>
          <m:t>-</m:t>
        </m:r>
        <m:f>
          <m:fPr>
            <m:ctrlPr>
              <w:rPr>
                <w:rFonts w:ascii="Cambria Math" w:hAnsi="Cambria Math"/>
                <w:i/>
                <w:color w:val="auto"/>
              </w:rPr>
            </m:ctrlPr>
          </m:fPr>
          <m:num>
            <m:r>
              <w:rPr>
                <w:rFonts w:ascii="Cambria Math" w:hAnsi="Cambria Math" w:hint="eastAsia"/>
              </w:rPr>
              <m:t>1</m:t>
            </m:r>
          </m:num>
          <m:den>
            <m:sSub>
              <m:sSubPr>
                <m:ctrlPr>
                  <w:rPr>
                    <w:rFonts w:ascii="Cambria Math" w:hAnsi="Cambria Math"/>
                    <w:i/>
                    <w:color w:val="auto"/>
                  </w:rPr>
                </m:ctrlPr>
              </m:sSubPr>
              <m:e>
                <m:r>
                  <w:rPr>
                    <w:rFonts w:ascii="Cambria Math" w:hAnsi="Cambria Math"/>
                  </w:rPr>
                  <m:t>f</m:t>
                </m:r>
              </m:e>
              <m:sub>
                <m:r>
                  <w:rPr>
                    <w:rFonts w:ascii="Cambria Math" w:hAnsi="Cambria Math"/>
                  </w:rPr>
                  <m:t>I</m:t>
                </m:r>
              </m:sub>
            </m:sSub>
          </m:den>
        </m:f>
        <m:sSup>
          <m:sSupPr>
            <m:ctrlPr>
              <w:rPr>
                <w:rFonts w:ascii="Cambria Math" w:hAnsi="Cambria Math"/>
                <w:i/>
                <w:color w:val="auto"/>
              </w:rPr>
            </m:ctrlPr>
          </m:sSupPr>
          <m:e>
            <m:r>
              <w:rPr>
                <w:rFonts w:ascii="Cambria Math" w:hAnsi="Cambria Math"/>
              </w:rPr>
              <m:t>e</m:t>
            </m:r>
          </m:e>
          <m:sup>
            <m:r>
              <w:rPr>
                <w:rFonts w:ascii="Cambria Math" w:hAnsi="Cambria Math"/>
                <w:color w:val="auto"/>
              </w:rPr>
              <m:t>A</m:t>
            </m:r>
            <m:d>
              <m:dPr>
                <m:ctrlPr>
                  <w:rPr>
                    <w:rFonts w:ascii="Cambria Math" w:hAnsi="Cambria Math"/>
                    <w:i/>
                    <w:color w:val="auto"/>
                  </w:rPr>
                </m:ctrlPr>
              </m:dPr>
              <m:e>
                <m:r>
                  <w:rPr>
                    <w:rFonts w:ascii="Cambria Math" w:hAnsi="Cambria Math" w:hint="eastAsia"/>
                  </w:rPr>
                  <m:t>1</m:t>
                </m:r>
                <m:r>
                  <w:rPr>
                    <w:rFonts w:ascii="MS Gothic" w:hAnsi="MS Gothic" w:cs="MS Gothic"/>
                  </w:rPr>
                  <m:t>-</m:t>
                </m:r>
                <m:sSub>
                  <m:sSubPr>
                    <m:ctrlPr>
                      <w:rPr>
                        <w:rFonts w:ascii="Cambria Math" w:hAnsi="Cambria Math"/>
                        <w:i/>
                        <w:color w:val="auto"/>
                      </w:rPr>
                    </m:ctrlPr>
                  </m:sSubPr>
                  <m:e>
                    <m:r>
                      <w:rPr>
                        <w:rFonts w:ascii="Cambria Math" w:hAnsi="Cambria Math"/>
                      </w:rPr>
                      <m:t>f</m:t>
                    </m:r>
                  </m:e>
                  <m:sub>
                    <m:r>
                      <w:rPr>
                        <w:rFonts w:ascii="Cambria Math" w:hAnsi="Cambria Math" w:hint="eastAsia"/>
                      </w:rPr>
                      <m:t>I</m:t>
                    </m:r>
                  </m:sub>
                </m:sSub>
              </m:e>
            </m:d>
            <m:r>
              <w:rPr>
                <w:rFonts w:ascii="Cambria Math" w:hAnsi="Cambria Math"/>
              </w:rPr>
              <m:t xml:space="preserve">  </m:t>
            </m:r>
          </m:sup>
        </m:sSup>
        <m:r>
          <w:rPr>
            <w:rFonts w:ascii="Cambria Math" w:hAnsi="Cambria Math"/>
          </w:rPr>
          <m:t xml:space="preserve"> I∈</m:t>
        </m:r>
        <m:d>
          <m:dPr>
            <m:begChr m:val="{"/>
            <m:endChr m:val="}"/>
            <m:ctrlPr>
              <w:rPr>
                <w:rFonts w:ascii="Cambria Math" w:hAnsi="Cambria Math"/>
                <w:i/>
              </w:rPr>
            </m:ctrlPr>
          </m:dPr>
          <m:e>
            <m:r>
              <w:rPr>
                <w:rFonts w:ascii="Cambria Math" w:hAnsi="Cambria Math"/>
              </w:rPr>
              <m:t>ft,fc,mt,mc</m:t>
            </m:r>
          </m:e>
        </m:d>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8" w:name="ZEqnNum146547"/>
      <w:r>
        <w:instrText>(</w:instrText>
      </w:r>
      <w:fldSimple w:instr=" SEQ MTSec \c \* Arabic \* MERGEFORMAT ">
        <w:r w:rsidR="004414B8">
          <w:rPr>
            <w:noProof/>
          </w:rPr>
          <w:instrText>2</w:instrText>
        </w:r>
      </w:fldSimple>
      <w:r>
        <w:instrText>.</w:instrText>
      </w:r>
      <w:fldSimple w:instr=" SEQ MTEqn \c \* Arabic \* MERGEFORMAT ">
        <w:r w:rsidR="004414B8">
          <w:rPr>
            <w:noProof/>
          </w:rPr>
          <w:instrText>8</w:instrText>
        </w:r>
      </w:fldSimple>
      <w:r>
        <w:instrText>)</w:instrText>
      </w:r>
      <w:bookmarkEnd w:id="198"/>
      <w:r>
        <w:fldChar w:fldCharType="end"/>
      </w:r>
    </w:p>
    <w:p w14:paraId="7B4FF526" w14:textId="34706650" w:rsidR="00C762C7" w:rsidRDefault="00AC336E" w:rsidP="00DE4749">
      <w:pPr>
        <w:ind w:firstLineChars="183" w:firstLine="439"/>
      </w:pPr>
      <w:r>
        <w:rPr>
          <w:rFonts w:hint="eastAsia"/>
        </w:rPr>
        <w:t>其中</w:t>
      </w:r>
      <w:r w:rsidR="005574F1">
        <w:rPr>
          <w:rFonts w:hint="eastAsia"/>
        </w:rPr>
        <w:t>A</w:t>
      </w:r>
      <w:r w:rsidR="005574F1">
        <w:rPr>
          <w:rFonts w:hint="eastAsia"/>
        </w:rPr>
        <w:t>是与强度及断裂能有关的材料参数构成的表达式，</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D01D6E">
        <w:rPr>
          <w:rFonts w:hint="eastAsia"/>
        </w:rPr>
        <w:t>分别对应</w:t>
      </w:r>
      <w:r w:rsidR="00E848DB">
        <w:rPr>
          <w:rFonts w:hint="eastAsia"/>
        </w:rPr>
        <w:t>式</w:t>
      </w:r>
      <w:r w:rsidR="00E848DB">
        <w:fldChar w:fldCharType="begin"/>
      </w:r>
      <w:r w:rsidR="00E848DB">
        <w:instrText xml:space="preserve"> GOTOBUTTON ZEqnNum126995  \* MERGEFORMAT </w:instrText>
      </w:r>
      <w:fldSimple w:instr=" REF ZEqnNum126995 \* Charformat \! \* MERGEFORMAT ">
        <w:r w:rsidR="004414B8">
          <w:instrText>(1.3)</w:instrText>
        </w:r>
      </w:fldSimple>
      <w:r w:rsidR="00E848DB">
        <w:fldChar w:fldCharType="end"/>
      </w:r>
      <w:r w:rsidR="00E848DB">
        <w:rPr>
          <w:rFonts w:hint="eastAsia"/>
        </w:rPr>
        <w:t>~</w:t>
      </w:r>
      <w:r w:rsidR="00E848DB">
        <w:fldChar w:fldCharType="begin"/>
      </w:r>
      <w:r w:rsidR="00E848DB">
        <w:instrText xml:space="preserve"> GOTOBUTTON ZEqnNum209100  \* MERGEFORMAT </w:instrText>
      </w:r>
      <w:fldSimple w:instr=" REF ZEqnNum209100 \* Charformat \! \* MERGEFORMAT ">
        <w:r w:rsidR="004414B8">
          <w:instrText>(1.6)</w:instrText>
        </w:r>
      </w:fldSimple>
      <w:r w:rsidR="00E848DB">
        <w:fldChar w:fldCharType="end"/>
      </w:r>
      <w:r w:rsidR="00E848DB">
        <w:rPr>
          <w:rFonts w:hint="eastAsia"/>
        </w:rPr>
        <w:t>中的四个</w:t>
      </w:r>
      <w:r w:rsidR="004A0D08">
        <w:rPr>
          <w:rFonts w:hint="eastAsia"/>
        </w:rPr>
        <w:t>不同失效模式下的</w:t>
      </w:r>
      <w:r w:rsidR="008E2B04">
        <w:rPr>
          <w:rFonts w:hint="eastAsia"/>
        </w:rPr>
        <w:t>失效准则。</w:t>
      </w:r>
      <w:bookmarkEnd w:id="193"/>
      <w:bookmarkEnd w:id="194"/>
      <w:bookmarkEnd w:id="195"/>
      <w:bookmarkEnd w:id="196"/>
      <w:bookmarkEnd w:id="197"/>
      <w:r w:rsidR="0037076C">
        <w:rPr>
          <w:rFonts w:hint="eastAsia"/>
        </w:rPr>
        <w:t>对能量耗散率进行积分</w:t>
      </w:r>
      <w:r w:rsidR="006314D6">
        <w:rPr>
          <w:rFonts w:hint="eastAsia"/>
        </w:rPr>
        <w:t>可以</w:t>
      </w:r>
      <w:r w:rsidR="004F5C8E">
        <w:rPr>
          <w:rFonts w:hint="eastAsia"/>
        </w:rPr>
        <w:t>，</w:t>
      </w:r>
      <w:r w:rsidR="006314D6">
        <w:rPr>
          <w:rFonts w:hint="eastAsia"/>
        </w:rPr>
        <w:t>得到单向应力状态下</w:t>
      </w:r>
      <w:r w:rsidR="009875D5">
        <w:rPr>
          <w:rFonts w:hint="eastAsia"/>
        </w:rPr>
        <w:t>单元体积内的</w:t>
      </w:r>
      <w:r w:rsidR="00ED5756">
        <w:rPr>
          <w:rFonts w:hint="eastAsia"/>
        </w:rPr>
        <w:t>能量</w:t>
      </w:r>
      <w:r w:rsidR="006314D6">
        <w:rPr>
          <w:rFonts w:hint="eastAsia"/>
        </w:rPr>
        <w:t>耗散值</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6B5EE4">
        <w:rPr>
          <w:rFonts w:hint="eastAsia"/>
        </w:rPr>
        <w:t>：</w:t>
      </w:r>
    </w:p>
    <w:p w14:paraId="3D4639B0" w14:textId="0B79A1A1" w:rsidR="00FA7F1E" w:rsidRPr="00FA7F1E" w:rsidRDefault="0086535E" w:rsidP="00B4026C">
      <w:pPr>
        <w:pStyle w:val="MTDisplayEquation"/>
        <w:spacing w:line="240" w:lineRule="auto"/>
        <w:rPr>
          <w:rFonts w:hint="eastAsia"/>
        </w:rPr>
      </w:pPr>
      <w:r>
        <w:tab/>
      </w:r>
      <m:oMath>
        <m:sSub>
          <m:sSubPr>
            <m:ctrlPr>
              <w:rPr>
                <w:rFonts w:ascii="Cambria Math" w:hAnsi="Cambria Math"/>
                <w:color w:val="auto"/>
              </w:rPr>
            </m:ctrlPr>
          </m:sSubPr>
          <m:e>
            <m:r>
              <w:rPr>
                <w:rFonts w:ascii="Cambria Math" w:hAnsi="Cambria Math"/>
              </w:rPr>
              <m:t>g</m:t>
            </m:r>
          </m:e>
          <m:sub>
            <m:r>
              <w:rPr>
                <w:rFonts w:ascii="Cambria Math" w:hAnsi="Cambria Math"/>
              </w:rPr>
              <m:t>I</m:t>
            </m:r>
          </m:sub>
        </m:sSub>
        <m:r>
          <w:rPr>
            <w:rFonts w:ascii="Cambria Math" w:hAnsi="Cambria Math"/>
          </w:rPr>
          <m:t>=</m:t>
        </m:r>
        <m:nary>
          <m:naryPr>
            <m:limLoc m:val="subSup"/>
            <m:ctrlPr>
              <w:rPr>
                <w:rFonts w:ascii="Cambria Math" w:hAnsi="Cambria Math"/>
                <w:i/>
                <w:color w:val="auto"/>
              </w:rPr>
            </m:ctrlPr>
          </m:naryPr>
          <m:sub>
            <m:r>
              <w:rPr>
                <w:rFonts w:ascii="Cambria Math" w:hAnsi="Cambria Math"/>
              </w:rPr>
              <m:t>1</m:t>
            </m:r>
          </m:sub>
          <m:sup>
            <m:r>
              <w:rPr>
                <w:rFonts w:ascii="Cambria Math" w:hAnsi="Cambria Math"/>
              </w:rPr>
              <m:t>∞</m:t>
            </m:r>
          </m:sup>
          <m:e>
            <m:f>
              <m:fPr>
                <m:ctrlPr>
                  <w:rPr>
                    <w:rFonts w:ascii="Cambria Math" w:hAnsi="Cambria Math"/>
                    <w:i/>
                    <w:color w:val="auto"/>
                  </w:rPr>
                </m:ctrlPr>
              </m:fPr>
              <m:num>
                <m:r>
                  <w:rPr>
                    <w:rFonts w:ascii="Cambria Math" w:hAnsi="Cambria Math"/>
                  </w:rPr>
                  <m:t>∂G</m:t>
                </m:r>
              </m:num>
              <m:den>
                <m:r>
                  <w:rPr>
                    <w:rFonts w:ascii="Cambria Math" w:hAnsi="Cambria Math"/>
                  </w:rPr>
                  <m:t>∂</m:t>
                </m:r>
                <m:sSub>
                  <m:sSubPr>
                    <m:ctrlPr>
                      <w:rPr>
                        <w:rFonts w:ascii="Cambria Math" w:hAnsi="Cambria Math"/>
                        <w:i/>
                        <w:color w:val="auto"/>
                      </w:rPr>
                    </m:ctrlPr>
                  </m:sSubPr>
                  <m:e>
                    <m:r>
                      <w:rPr>
                        <w:rFonts w:ascii="Cambria Math" w:hAnsi="Cambria Math"/>
                      </w:rPr>
                      <m:t>d</m:t>
                    </m:r>
                  </m:e>
                  <m:sub>
                    <m:r>
                      <w:rPr>
                        <w:rFonts w:ascii="Cambria Math" w:hAnsi="Cambria Math"/>
                      </w:rPr>
                      <m:t>I</m:t>
                    </m:r>
                  </m:sub>
                </m:sSub>
              </m:den>
            </m:f>
            <m:f>
              <m:fPr>
                <m:ctrlPr>
                  <w:rPr>
                    <w:rFonts w:ascii="Cambria Math" w:hAnsi="Cambria Math"/>
                    <w:i/>
                    <w:color w:val="auto"/>
                  </w:rPr>
                </m:ctrlPr>
              </m:fPr>
              <m:num>
                <m:r>
                  <w:rPr>
                    <w:rFonts w:ascii="Cambria Math" w:hAnsi="Cambria Math"/>
                  </w:rPr>
                  <m:t>∂</m:t>
                </m:r>
                <m:sSub>
                  <m:sSubPr>
                    <m:ctrlPr>
                      <w:rPr>
                        <w:rFonts w:ascii="Cambria Math" w:hAnsi="Cambria Math"/>
                        <w:i/>
                        <w:color w:val="auto"/>
                      </w:rPr>
                    </m:ctrlPr>
                  </m:sSubPr>
                  <m:e>
                    <m:r>
                      <w:rPr>
                        <w:rFonts w:ascii="Cambria Math" w:hAnsi="Cambria Math"/>
                      </w:rPr>
                      <m:t>d</m:t>
                    </m:r>
                  </m:e>
                  <m:sub>
                    <m:r>
                      <w:rPr>
                        <w:rFonts w:ascii="Cambria Math" w:hAnsi="Cambria Math"/>
                      </w:rPr>
                      <m:t>I</m:t>
                    </m:r>
                  </m:sub>
                </m:sSub>
              </m:num>
              <m:den>
                <m:r>
                  <w:rPr>
                    <w:rFonts w:ascii="Cambria Math" w:hAnsi="Cambria Math"/>
                  </w:rPr>
                  <m:t>∂</m:t>
                </m:r>
                <m:sSub>
                  <m:sSubPr>
                    <m:ctrlPr>
                      <w:rPr>
                        <w:rFonts w:ascii="Cambria Math" w:hAnsi="Cambria Math"/>
                        <w:i/>
                        <w:color w:val="auto"/>
                      </w:rPr>
                    </m:ctrlPr>
                  </m:sSubPr>
                  <m:e>
                    <m:r>
                      <w:rPr>
                        <w:rFonts w:ascii="Cambria Math" w:hAnsi="Cambria Math"/>
                      </w:rPr>
                      <m:t>f</m:t>
                    </m:r>
                  </m:e>
                  <m:sub>
                    <m:r>
                      <w:rPr>
                        <w:rFonts w:ascii="Cambria Math" w:hAnsi="Cambria Math"/>
                      </w:rPr>
                      <m:t>I</m:t>
                    </m:r>
                  </m:sub>
                </m:sSub>
              </m:den>
            </m:f>
            <m:r>
              <w:rPr>
                <w:rFonts w:ascii="Cambria Math" w:hAnsi="Cambria Math"/>
              </w:rPr>
              <m:t>d</m:t>
            </m:r>
            <m:sSub>
              <m:sSubPr>
                <m:ctrlPr>
                  <w:rPr>
                    <w:rFonts w:ascii="Cambria Math" w:hAnsi="Cambria Math"/>
                    <w:i/>
                    <w:color w:val="auto"/>
                  </w:rPr>
                </m:ctrlPr>
              </m:sSubPr>
              <m:e>
                <m:r>
                  <w:rPr>
                    <w:rFonts w:ascii="Cambria Math" w:hAnsi="Cambria Math"/>
                  </w:rPr>
                  <m:t>f</m:t>
                </m:r>
              </m:e>
              <m:sub>
                <m:r>
                  <w:rPr>
                    <w:rFonts w:ascii="Cambria Math" w:hAnsi="Cambria Math"/>
                  </w:rPr>
                  <m:t>I</m:t>
                </m:r>
              </m:sub>
            </m:sSub>
            <m:r>
              <w:rPr>
                <w:rFonts w:ascii="Cambria Math" w:hAnsi="Cambria Math"/>
              </w:rPr>
              <m:t xml:space="preserve">     I∈</m:t>
            </m:r>
            <m:d>
              <m:dPr>
                <m:begChr m:val="{"/>
                <m:endChr m:val="}"/>
                <m:ctrlPr>
                  <w:rPr>
                    <w:rFonts w:ascii="Cambria Math" w:hAnsi="Cambria Math"/>
                    <w:i/>
                  </w:rPr>
                </m:ctrlPr>
              </m:dPr>
              <m:e>
                <m:r>
                  <w:rPr>
                    <w:rFonts w:ascii="Cambria Math" w:hAnsi="Cambria Math"/>
                  </w:rPr>
                  <m:t>ft,fc,mt,mc</m:t>
                </m:r>
              </m:e>
            </m:d>
          </m:e>
        </m:nary>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9" w:name="ZEqnNum494941"/>
      <w:r>
        <w:instrText>(</w:instrText>
      </w:r>
      <w:fldSimple w:instr=" SEQ MTSec \c \* Arabic \* MERGEFORMAT ">
        <w:r w:rsidR="004414B8">
          <w:rPr>
            <w:noProof/>
          </w:rPr>
          <w:instrText>2</w:instrText>
        </w:r>
      </w:fldSimple>
      <w:r>
        <w:instrText>.</w:instrText>
      </w:r>
      <w:fldSimple w:instr=" SEQ MTEqn \c \* Arabic \* MERGEFORMAT ">
        <w:r w:rsidR="004414B8">
          <w:rPr>
            <w:noProof/>
          </w:rPr>
          <w:instrText>9</w:instrText>
        </w:r>
      </w:fldSimple>
      <w:r>
        <w:instrText>)</w:instrText>
      </w:r>
      <w:bookmarkEnd w:id="199"/>
      <w:r>
        <w:fldChar w:fldCharType="end"/>
      </w:r>
    </w:p>
    <w:p w14:paraId="5A133A39" w14:textId="11721EF5" w:rsidR="0086535E" w:rsidRPr="00400576" w:rsidRDefault="00DE4749" w:rsidP="0056409D">
      <w:pPr>
        <w:ind w:firstLine="480"/>
        <w:rPr>
          <w:rFonts w:hint="eastAsia"/>
        </w:rPr>
      </w:pPr>
      <w:r>
        <w:rPr>
          <w:rFonts w:hint="eastAsia"/>
        </w:rPr>
        <w:t>通过</w:t>
      </w:r>
      <w:r w:rsidR="00F875A6">
        <w:rPr>
          <w:rFonts w:hint="eastAsia"/>
        </w:rPr>
        <w:t>式</w:t>
      </w:r>
      <w:r w:rsidR="002837E5">
        <w:fldChar w:fldCharType="begin"/>
      </w:r>
      <w:r w:rsidR="002837E5">
        <w:instrText xml:space="preserve"> GOTOBUTTON ZEqnNum494941  \* MERGEFORMAT </w:instrText>
      </w:r>
      <w:fldSimple w:instr=" REF ZEqnNum494941 \* Charformat \! \* MERGEFORMAT ">
        <w:r w:rsidR="004414B8">
          <w:instrText>(2.9)</w:instrText>
        </w:r>
      </w:fldSimple>
      <w:r w:rsidR="002837E5">
        <w:fldChar w:fldCharType="end"/>
      </w:r>
      <w:r w:rsidR="002837E5">
        <w:rPr>
          <w:rFonts w:hint="eastAsia"/>
        </w:rPr>
        <w:t>，</w:t>
      </w:r>
      <w:r w:rsidR="002837E5">
        <w:t>就可以计算</w:t>
      </w:r>
      <w:r w:rsidR="003320AF">
        <w:fldChar w:fldCharType="begin"/>
      </w:r>
      <w:r w:rsidR="003320AF">
        <w:instrText xml:space="preserve"> GOTOBUTTON ZEqnNum917510  \* MERGEFORMAT </w:instrText>
      </w:r>
      <w:fldSimple w:instr=" REF ZEqnNum917510 \* Charformat \! \* MERGEFORMAT ">
        <w:r w:rsidR="004414B8">
          <w:instrText>(2.7)</w:instrText>
        </w:r>
      </w:fldSimple>
      <w:r w:rsidR="003320AF">
        <w:fldChar w:fldCharType="end"/>
      </w:r>
      <w:r w:rsidR="003320AF">
        <w:t>和</w:t>
      </w:r>
      <w:r w:rsidR="003320AF">
        <w:fldChar w:fldCharType="begin"/>
      </w:r>
      <w:r w:rsidR="003320AF">
        <w:instrText xml:space="preserve"> GOTOBUTTON ZEqnNum146547  \* MERGEFORMAT </w:instrText>
      </w:r>
      <w:fldSimple w:instr=" REF ZEqnNum146547 \* Charformat \! \* MERGEFORMAT ">
        <w:r w:rsidR="004414B8">
          <w:instrText>(2.8)</w:instrText>
        </w:r>
      </w:fldSimple>
      <w:r w:rsidR="003320AF">
        <w:fldChar w:fldCharType="end"/>
      </w:r>
      <w:r w:rsidR="003320AF">
        <w:t>中的</w:t>
      </w:r>
      <w:r w:rsidR="006A2A74">
        <w:t>参数</w:t>
      </w:r>
      <w:r w:rsidR="001874CC">
        <w:t>A</w:t>
      </w:r>
      <w:r w:rsidR="001874CC">
        <w:rPr>
          <w:rFonts w:hint="eastAsia"/>
        </w:rPr>
        <w:t>，</w:t>
      </w:r>
      <w:r w:rsidR="001874CC">
        <w:t>从而确定损伤变量</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001874CC">
        <w:rPr>
          <w:rFonts w:hint="eastAsia"/>
        </w:rPr>
        <w:t>的表达式，具体将在下文中给出。</w:t>
      </w:r>
    </w:p>
    <w:p w14:paraId="3EE48C9E" w14:textId="4D156D9E" w:rsidR="00421A04" w:rsidRDefault="008678E5" w:rsidP="0020587D">
      <w:pPr>
        <w:pStyle w:val="2"/>
      </w:pPr>
      <w:bookmarkStart w:id="200" w:name="_Toc509497038"/>
      <w:r>
        <w:rPr>
          <w:rFonts w:hint="eastAsia"/>
        </w:rPr>
        <w:t xml:space="preserve"> </w:t>
      </w:r>
      <w:r w:rsidR="00477667">
        <w:rPr>
          <w:rFonts w:hint="eastAsia"/>
        </w:rPr>
        <w:t>就地强度理论</w:t>
      </w:r>
      <w:bookmarkEnd w:id="200"/>
    </w:p>
    <w:p w14:paraId="69AE1990" w14:textId="02FB4068" w:rsidR="00B9618B" w:rsidRDefault="00B9618B" w:rsidP="00EA74B2">
      <w:pPr>
        <w:ind w:firstLine="480"/>
        <w:rPr>
          <w:rFonts w:hint="eastAsia"/>
        </w:rPr>
      </w:pPr>
      <w:bookmarkStart w:id="201" w:name="OLE_LINK123"/>
      <w:bookmarkStart w:id="202" w:name="OLE_LINK124"/>
      <w:bookmarkStart w:id="203" w:name="OLE_LINK129"/>
      <w:bookmarkStart w:id="204" w:name="OLE_LINK119"/>
      <w:bookmarkStart w:id="205" w:name="OLE_LINK120"/>
      <w:r>
        <w:rPr>
          <w:rFonts w:hint="eastAsia"/>
        </w:rPr>
        <w:t>在传统的强度破坏计算中，我们往往会直接使用</w:t>
      </w:r>
      <w:r w:rsidR="00746584">
        <w:rPr>
          <w:rFonts w:hint="eastAsia"/>
        </w:rPr>
        <w:t>单层板直接测量得到的强度参数。但是近些来的</w:t>
      </w:r>
      <w:r w:rsidR="009F3344">
        <w:rPr>
          <w:rFonts w:hint="eastAsia"/>
        </w:rPr>
        <w:t>试验</w:t>
      </w:r>
      <w:r w:rsidR="00746584">
        <w:rPr>
          <w:rFonts w:hint="eastAsia"/>
        </w:rPr>
        <w:t>研究</w:t>
      </w:r>
      <w:r w:rsidR="00DE3A37">
        <w:fldChar w:fldCharType="begin">
          <w:fldData xml:space="preserve">PEVuZE5vdGU+PENpdGU+PEF1dGhvcj5Edm9yYWs8L0F1dGhvcj48WWVhcj4xOTg3PC9ZZWFyPjxS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</w:fldData>
        </w:fldChar>
      </w:r>
      <w:r w:rsidR="00DE3A37">
        <w:instrText xml:space="preserve"> ADDIN EN.CITE </w:instrText>
      </w:r>
      <w:r w:rsidR="00DE3A37">
        <w:fldChar w:fldCharType="begin">
          <w:fldData xml:space="preserve">PEVuZE5vdGU+PENpdGU+PEF1dGhvcj5Edm9yYWs8L0F1dGhvcj48WWVhcj4xOTg3PC9ZZWFyPjxS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</w:fldData>
        </w:fldChar>
      </w:r>
      <w:r w:rsidR="00DE3A37">
        <w:instrText xml:space="preserve"> ADDIN EN.CITE.DATA </w:instrText>
      </w:r>
      <w:r w:rsidR="00DE3A37">
        <w:fldChar w:fldCharType="end"/>
      </w:r>
      <w:r w:rsidR="00DE3A37">
        <w:fldChar w:fldCharType="separate"/>
      </w:r>
      <w:r w:rsidR="00DE3A37" w:rsidRPr="00DE3A37">
        <w:rPr>
          <w:noProof/>
          <w:vertAlign w:val="superscript"/>
        </w:rPr>
        <w:t>[31-33]</w:t>
      </w:r>
      <w:r w:rsidR="00DE3A37">
        <w:fldChar w:fldCharType="end"/>
      </w:r>
      <w:r w:rsidR="00746584">
        <w:rPr>
          <w:rFonts w:hint="eastAsia"/>
        </w:rPr>
        <w:t>已经表明，</w:t>
      </w:r>
      <w:r w:rsidR="008B15A2">
        <w:rPr>
          <w:rFonts w:hint="eastAsia"/>
        </w:rPr>
        <w:t>在多向层合板中的</w:t>
      </w:r>
      <w:r w:rsidR="00354B7C">
        <w:rPr>
          <w:rFonts w:hint="eastAsia"/>
        </w:rPr>
        <w:t>横向拉伸强度和</w:t>
      </w:r>
      <w:r w:rsidR="00B607EA">
        <w:rPr>
          <w:rFonts w:hint="eastAsia"/>
        </w:rPr>
        <w:t>剪切轻度</w:t>
      </w:r>
      <w:r w:rsidR="00A83687">
        <w:rPr>
          <w:rFonts w:hint="eastAsia"/>
        </w:rPr>
        <w:t>往往要高于单向板中对应的强度</w:t>
      </w:r>
      <w:r w:rsidR="005E7584">
        <w:rPr>
          <w:rFonts w:hint="eastAsia"/>
        </w:rPr>
        <w:t>，</w:t>
      </w:r>
      <w:r w:rsidR="00A83687">
        <w:rPr>
          <w:rFonts w:hint="eastAsia"/>
        </w:rPr>
        <w:t>并且通常和单层板的厚度以及和相邻板的夹角有关</w:t>
      </w:r>
      <w:r w:rsidR="00D1476C">
        <w:fldChar w:fldCharType="begin"/>
      </w:r>
      <w:r w:rsidR="00DE3A37">
        <w:instrText xml:space="preserve"> ADDIN EN.CITE &lt;EndNote&gt;&lt;Cite&gt;&lt;Author&gt;Wang&lt;/Author&gt;&lt;Year&gt;1996&lt;/Year&gt;&lt;RecNum&gt;38&lt;/RecNum&gt;&lt;DisplayText&gt;&lt;style face="superscript"&gt;[34]&lt;/style&gt;&lt;/DisplayText&gt;&lt;record&gt;&lt;rec-number&gt;38&lt;/rec-number&gt;&lt;foreign-keys&gt;&lt;key app="EN" db-id="d0sfddx2k5av2tedxt1xdxdisw9ezzp5sxez" timestamp="1522039833"&gt;38&lt;/key&gt;&lt;/foreign-keys&gt;&lt;ref-type name="Journal Article"&gt;17&lt;/ref-type&gt;&lt;contributors&gt;&lt;authors&gt;&lt;author&gt;Wang, J&lt;/author&gt;&lt;author&gt;Karihaloo, B. L&lt;/author&gt;&lt;/authors&gt;&lt;/contributors&gt;&lt;titles&gt;&lt;title&gt;Optimum In Situ Strength Design of Composite Laminates. Part I: In Situ Strength Parameters&lt;/title&gt;&lt;secondary-title&gt;Journal of Composite Materials&lt;/secondary-title&gt;&lt;/titles&gt;&lt;periodical&gt;&lt;full-title&gt;Journal of Composite Materials&lt;/full-title&gt;&lt;/periodical&gt;&lt;pages&gt;1314-1337&lt;/pages&gt;&lt;volume&gt;30&lt;/volume&gt;&lt;number&gt;12&lt;/number&gt;&lt;dates&gt;&lt;year&gt;1996&lt;/year&gt;&lt;/dates&gt;&lt;urls&gt;&lt;/urls&gt;&lt;/record&gt;&lt;/Cite&gt;&lt;/EndNote&gt;</w:instrText>
      </w:r>
      <w:r w:rsidR="00D1476C">
        <w:fldChar w:fldCharType="separate"/>
      </w:r>
      <w:r w:rsidR="00DE3A37" w:rsidRPr="00DE3A37">
        <w:rPr>
          <w:noProof/>
          <w:vertAlign w:val="superscript"/>
        </w:rPr>
        <w:t>[34]</w:t>
      </w:r>
      <w:r w:rsidR="00D1476C">
        <w:fldChar w:fldCharType="end"/>
      </w:r>
      <w:r w:rsidR="00E72B9B">
        <w:fldChar w:fldCharType="begin"/>
      </w:r>
      <w:r w:rsidR="00E72B9B">
        <w:fldChar w:fldCharType="separate"/>
      </w:r>
      <w:r w:rsidR="00E72B9B">
        <w:rPr>
          <w:rFonts w:hint="eastAsia"/>
        </w:rPr>
        <w:t>{Wang, 1996 #38}</w:t>
      </w:r>
      <w:r w:rsidR="00E72B9B">
        <w:fldChar w:fldCharType="end"/>
      </w:r>
      <w:r w:rsidR="00096F2E">
        <w:rPr>
          <w:rFonts w:hint="eastAsia"/>
        </w:rPr>
        <w:t>，这种效应被称为就地强度</w:t>
      </w:r>
      <w:r w:rsidR="00951D50">
        <w:rPr>
          <w:rFonts w:hint="eastAsia"/>
        </w:rPr>
        <w:t>(</w:t>
      </w:r>
      <w:r w:rsidR="00951D50">
        <w:t>In-situ Strength</w:t>
      </w:r>
      <w:r w:rsidR="00951D50">
        <w:rPr>
          <w:rFonts w:hint="eastAsia"/>
        </w:rPr>
        <w:t>)</w:t>
      </w:r>
      <w:r w:rsidR="00951D50">
        <w:rPr>
          <w:rFonts w:hint="eastAsia"/>
        </w:rPr>
        <w:t>效应</w:t>
      </w:r>
      <w:r w:rsidR="00096F2E">
        <w:rPr>
          <w:rFonts w:hint="eastAsia"/>
        </w:rPr>
        <w:t>。</w:t>
      </w:r>
      <w:r w:rsidR="00734DBA">
        <w:rPr>
          <w:rFonts w:hint="eastAsia"/>
        </w:rPr>
        <w:t>所以，将单层板中的强度参数直接作为所有层合板材料的固有参数是不合适的</w:t>
      </w:r>
      <w:r w:rsidR="009B0608">
        <w:rPr>
          <w:rFonts w:hint="eastAsia"/>
        </w:rPr>
        <w:t>，许多学者提出了层合板中就地强度计算的</w:t>
      </w:r>
      <w:r w:rsidR="009B0608">
        <w:rPr>
          <w:rFonts w:hint="eastAsia"/>
        </w:rPr>
        <w:lastRenderedPageBreak/>
        <w:t>不同方法，例如：</w:t>
      </w:r>
      <w:r w:rsidR="00A008FF">
        <w:rPr>
          <w:rFonts w:hint="eastAsia"/>
        </w:rPr>
        <w:t>Sun</w:t>
      </w:r>
      <w:r w:rsidR="00A008FF">
        <w:rPr>
          <w:rFonts w:hint="eastAsia"/>
        </w:rPr>
        <w:t>等人</w:t>
      </w:r>
      <w:r w:rsidR="00E13058">
        <w:fldChar w:fldCharType="begin"/>
      </w:r>
      <w:r w:rsidR="00E13058">
        <w:instrText xml:space="preserve"> ADDIN EN.CITE &lt;EndNote&gt;&lt;Cite&gt;&lt;Author&gt;Sun&lt;/Author&gt;&lt;Year&gt;2004&lt;/Year&gt;&lt;RecNum&gt;42&lt;/RecNum&gt;&lt;DisplayText&gt;&lt;style face="superscript"&gt;[35]&lt;/style&gt;&lt;/DisplayText&gt;&lt;record&gt;&lt;rec-number&gt;42&lt;/rec-number&gt;&lt;foreign-keys&gt;&lt;key app="EN" db-id="d0sfddx2k5av2tedxt1xdxdisw9ezzp5sxez" timestamp="1522040640"&gt;42&lt;/key&gt;&lt;/foreign-keys&gt;&lt;ref-type name="Book"&gt;6&lt;/ref-type&gt;&lt;contributors&gt;&lt;authors&gt;&lt;author&gt;Sun, C. T&lt;/author&gt;&lt;author&gt;Tao, Jianxin&lt;/author&gt;&lt;/authors&gt;&lt;/contributors&gt;&lt;titles&gt;&lt;title&gt;Prediction of failure envelopes and stress-strain behavior of composite laminates&lt;/title&gt;&lt;/titles&gt;&lt;pages&gt;1125-1136&lt;/pages&gt;&lt;dates&gt;&lt;year&gt;2004&lt;/year&gt;&lt;/dates&gt;&lt;publisher&gt;Elsevier Ltd&lt;/publisher&gt;&lt;urls&gt;&lt;/urls&gt;&lt;/record&gt;&lt;/Cite&gt;&lt;/EndNote&gt;</w:instrText>
      </w:r>
      <w:r w:rsidR="00E13058">
        <w:fldChar w:fldCharType="separate"/>
      </w:r>
      <w:r w:rsidR="00E13058" w:rsidRPr="00E13058">
        <w:rPr>
          <w:noProof/>
          <w:vertAlign w:val="superscript"/>
        </w:rPr>
        <w:t>[35]</w:t>
      </w:r>
      <w:r w:rsidR="00E13058">
        <w:fldChar w:fldCharType="end"/>
      </w:r>
      <w:r w:rsidR="002827DD">
        <w:t>综合对单层的厚度</w:t>
      </w:r>
      <w:r w:rsidR="002827DD">
        <w:rPr>
          <w:rFonts w:hint="eastAsia"/>
        </w:rPr>
        <w:t>、铺层以及单层位置的考虑，</w:t>
      </w:r>
      <w:r w:rsidR="009A1444">
        <w:t>将层合板中的就地</w:t>
      </w:r>
      <w:r w:rsidR="00363F81">
        <w:t>强度参数取值为</w:t>
      </w:r>
      <w:r w:rsidR="009A1444">
        <w:t>单向板中的强度参数</w:t>
      </w:r>
      <w:r w:rsidR="009A1444">
        <w:rPr>
          <w:rFonts w:hint="eastAsia"/>
        </w:rPr>
        <w:t>1.5</w:t>
      </w:r>
      <w:r w:rsidR="009A1444">
        <w:rPr>
          <w:rFonts w:hint="eastAsia"/>
        </w:rPr>
        <w:t>倍，</w:t>
      </w:r>
      <w:r w:rsidR="00DD1DF2">
        <w:rPr>
          <w:rFonts w:hint="eastAsia"/>
        </w:rPr>
        <w:t>并提出这一处理虽然</w:t>
      </w:r>
      <w:r w:rsidR="00D93EF6">
        <w:rPr>
          <w:rFonts w:hint="eastAsia"/>
        </w:rPr>
        <w:t>只是近似的</w:t>
      </w:r>
      <w:r w:rsidR="00DD1DF2">
        <w:rPr>
          <w:rFonts w:hint="eastAsia"/>
        </w:rPr>
        <w:t>但是</w:t>
      </w:r>
      <w:r w:rsidR="00D93EF6">
        <w:rPr>
          <w:rFonts w:hint="eastAsia"/>
        </w:rPr>
        <w:t>却很必要</w:t>
      </w:r>
      <w:r w:rsidR="00DD1DF2">
        <w:rPr>
          <w:rFonts w:hint="eastAsia"/>
        </w:rPr>
        <w:t>。</w:t>
      </w:r>
      <w:r w:rsidR="001C18D1">
        <w:rPr>
          <w:rFonts w:hint="eastAsia"/>
        </w:rPr>
        <w:t>Rotem</w:t>
      </w:r>
      <w:r w:rsidR="001C18D1">
        <w:fldChar w:fldCharType="begin"/>
      </w:r>
      <w:r w:rsidR="001C18D1">
        <w:instrText xml:space="preserve"> ADDIN EN.CITE &lt;EndNote&gt;&lt;Cite&gt;&lt;Author&gt;Rotem&lt;/Author&gt;&lt;Year&gt;1998&lt;/Year&gt;&lt;RecNum&gt;43&lt;/RecNum&gt;&lt;DisplayText&gt;&lt;style face="superscript"&gt;[36]&lt;/style&gt;&lt;/DisplayText&gt;&lt;record&gt;&lt;rec-number&gt;43&lt;/rec-number&gt;&lt;foreign-keys&gt;&lt;key app="EN" db-id="d0sfddx2k5av2tedxt1xdxdisw9ezzp5sxez" timestamp="1522040998"&gt;43&lt;/key&gt;&lt;/foreign-keys&gt;&lt;ref-type name="Journal Article"&gt;17&lt;/ref-type&gt;&lt;contributors&gt;&lt;authors&gt;&lt;author&gt;Rotem, A.&lt;/author&gt;&lt;/authors&gt;&lt;/contributors&gt;&lt;titles&gt;&lt;title&gt;PREDICTION OF LAMINATE FAILURE WITH THE ROTEM FAILURE CRITERION 1&lt;/title&gt;&lt;secondary-title&gt;Composites Science &amp;amp; Technology&lt;/secondary-title&gt;&lt;/titles&gt;&lt;periodical&gt;&lt;full-title&gt;Composites Science &amp;amp; Technology&lt;/full-title&gt;&lt;/periodical&gt;&lt;pages&gt;1083-1094&lt;/pages&gt;&lt;volume&gt;58&lt;/volume&gt;&lt;number&gt;7&lt;/number&gt;&lt;dates&gt;&lt;year&gt;1998&lt;/year&gt;&lt;/dates&gt;&lt;urls&gt;&lt;/urls&gt;&lt;/record&gt;&lt;/Cite&gt;&lt;/EndNote&gt;</w:instrText>
      </w:r>
      <w:r w:rsidR="001C18D1">
        <w:fldChar w:fldCharType="separate"/>
      </w:r>
      <w:r w:rsidR="001C18D1" w:rsidRPr="001C18D1">
        <w:rPr>
          <w:noProof/>
          <w:vertAlign w:val="superscript"/>
        </w:rPr>
        <w:t>[36]</w:t>
      </w:r>
      <w:r w:rsidR="001C18D1">
        <w:fldChar w:fldCharType="end"/>
      </w:r>
      <w:r w:rsidR="00DA1424">
        <w:t>使用类似的方法</w:t>
      </w:r>
      <w:r w:rsidR="00DA1424">
        <w:rPr>
          <w:rFonts w:hint="eastAsia"/>
        </w:rPr>
        <w:t>，</w:t>
      </w:r>
      <w:r w:rsidR="005C290F">
        <w:rPr>
          <w:rFonts w:hint="eastAsia"/>
        </w:rPr>
        <w:t>使用</w:t>
      </w:r>
      <w:r w:rsidR="005C290F">
        <w:rPr>
          <w:rFonts w:hint="eastAsia"/>
        </w:rPr>
        <w:t>1.2</w:t>
      </w:r>
      <w:r w:rsidR="005C290F">
        <w:rPr>
          <w:rFonts w:hint="eastAsia"/>
        </w:rPr>
        <w:t>倍的单向板参数</w:t>
      </w:r>
      <w:r w:rsidR="00251092">
        <w:rPr>
          <w:rFonts w:hint="eastAsia"/>
        </w:rPr>
        <w:t>作为</w:t>
      </w:r>
      <w:r w:rsidR="00F4391F">
        <w:rPr>
          <w:rFonts w:hint="eastAsia"/>
        </w:rPr>
        <w:t>四种不同铺层层合板中的就地强度参数，并使用</w:t>
      </w:r>
      <w:r w:rsidR="00F4391F">
        <w:rPr>
          <w:rFonts w:hint="eastAsia"/>
        </w:rPr>
        <w:t>Rotem</w:t>
      </w:r>
      <w:r w:rsidR="00F4391F">
        <w:rPr>
          <w:rFonts w:hint="eastAsia"/>
        </w:rPr>
        <w:t>准则预测了层合板的失效包络线。</w:t>
      </w:r>
      <w:r w:rsidR="0097737F">
        <w:rPr>
          <w:rFonts w:hint="eastAsia"/>
        </w:rPr>
        <w:t>Wang</w:t>
      </w:r>
      <w:r w:rsidR="0097737F">
        <w:rPr>
          <w:rFonts w:hint="eastAsia"/>
        </w:rPr>
        <w:t>和</w:t>
      </w:r>
      <w:r w:rsidR="0097737F">
        <w:rPr>
          <w:rFonts w:hint="eastAsia"/>
        </w:rPr>
        <w:t>Karihaloo</w:t>
      </w:r>
      <w:r w:rsidR="0097737F">
        <w:fldChar w:fldCharType="begin"/>
      </w:r>
      <w:r w:rsidR="0097737F">
        <w:instrText xml:space="preserve"> ADDIN EN.CITE &lt;EndNote&gt;&lt;Cite&gt;&lt;Author&gt;Wang&lt;/Author&gt;&lt;Year&gt;1996&lt;/Year&gt;&lt;RecNum&gt;38&lt;/RecNum&gt;&lt;DisplayText&gt;&lt;style face="superscript"&gt;[34]&lt;/style&gt;&lt;/DisplayText&gt;&lt;record&gt;&lt;rec-number&gt;38&lt;/rec-number&gt;&lt;foreign-keys&gt;&lt;key app="EN" db-id="d0sfddx2k5av2tedxt1xdxdisw9ezzp5sxez" timestamp="1522039833"&gt;38&lt;/key&gt;&lt;/foreign-keys&gt;&lt;ref-type name="Journal Article"&gt;17&lt;/ref-type&gt;&lt;contributors&gt;&lt;authors&gt;&lt;author&gt;Wang, J&lt;/author&gt;&lt;author&gt;Karihaloo, B. L&lt;/author&gt;&lt;/authors&gt;&lt;/contributors&gt;&lt;titles&gt;&lt;title&gt;Optimum In Situ Strength Design of Composite Laminates. Part I: In Situ Strength Parameters&lt;/title&gt;&lt;secondary-title&gt;Journal of Composite Materials&lt;/secondary-title&gt;&lt;/titles&gt;&lt;periodical&gt;&lt;full-title&gt;Journal of Composite Materials&lt;/full-title&gt;&lt;/periodical&gt;&lt;pages&gt;1314-1337&lt;/pages&gt;&lt;volume&gt;30&lt;/volume&gt;&lt;number&gt;12&lt;/number&gt;&lt;dates&gt;&lt;year&gt;1996&lt;/year&gt;&lt;/dates&gt;&lt;urls&gt;&lt;/urls&gt;&lt;/record&gt;&lt;/Cite&gt;&lt;/EndNote&gt;</w:instrText>
      </w:r>
      <w:r w:rsidR="0097737F">
        <w:fldChar w:fldCharType="separate"/>
      </w:r>
      <w:r w:rsidR="0097737F" w:rsidRPr="0097737F">
        <w:rPr>
          <w:noProof/>
          <w:vertAlign w:val="superscript"/>
        </w:rPr>
        <w:t>[34]</w:t>
      </w:r>
      <w:r w:rsidR="0097737F">
        <w:fldChar w:fldCharType="end"/>
      </w:r>
      <w:r w:rsidR="00771C76">
        <w:t>使用断裂力学的方法</w:t>
      </w:r>
      <w:r w:rsidR="00870065">
        <w:t>分析了破坏的复合材料层合板</w:t>
      </w:r>
      <w:r w:rsidR="00870065">
        <w:rPr>
          <w:rFonts w:hint="eastAsia"/>
        </w:rPr>
        <w:t>，</w:t>
      </w:r>
      <w:r w:rsidR="00870065">
        <w:t>并且</w:t>
      </w:r>
      <w:r w:rsidR="000F6DEE">
        <w:t>提出了就地强度</w:t>
      </w:r>
      <w:r w:rsidR="007529A2">
        <w:t>的计算方法</w:t>
      </w:r>
      <w:r w:rsidR="007529A2">
        <w:rPr>
          <w:rFonts w:hint="eastAsia"/>
        </w:rPr>
        <w:t>，</w:t>
      </w:r>
      <w:r w:rsidR="006541E4">
        <w:rPr>
          <w:rFonts w:hint="eastAsia"/>
        </w:rPr>
        <w:t>在计算多向板中单层板的横向拉伸强度以及面内剪切强度参数时考虑了相邻单层板以及特定单层的厚度，</w:t>
      </w:r>
      <w:r w:rsidR="00815F0C">
        <w:rPr>
          <w:rFonts w:hint="eastAsia"/>
        </w:rPr>
        <w:t>并将得到的就地强度参数</w:t>
      </w:r>
      <w:r w:rsidR="00C5695A">
        <w:rPr>
          <w:rFonts w:hint="eastAsia"/>
        </w:rPr>
        <w:t>用来预测层合板的失效</w:t>
      </w:r>
      <w:r w:rsidR="00815F0C">
        <w:rPr>
          <w:rFonts w:hint="eastAsia"/>
        </w:rPr>
        <w:t>，</w:t>
      </w:r>
      <w:r w:rsidR="00272BD1">
        <w:rPr>
          <w:rFonts w:hint="eastAsia"/>
        </w:rPr>
        <w:t>具体的表达式为</w:t>
      </w:r>
      <w:r w:rsidR="008B65F1">
        <w:rPr>
          <w:rFonts w:hint="eastAsia"/>
        </w:rPr>
        <w:t>：</w:t>
      </w:r>
    </w:p>
    <w:p w14:paraId="5717ABE9" w14:textId="77777777" w:rsidR="00B9618B" w:rsidRDefault="00B9618B" w:rsidP="004C37AC">
      <w:pPr>
        <w:pStyle w:val="MTDisplayEquation"/>
        <w:spacing w:line="240" w:lineRule="auto"/>
        <w:rPr>
          <w:rFonts w:hint="eastAsia"/>
        </w:rPr>
      </w:pPr>
      <w:r>
        <w:tab/>
      </w:r>
      <w:bookmarkStart w:id="206" w:name="OLE_LINK136"/>
      <w:bookmarkStart w:id="207" w:name="OLE_LINK137"/>
      <w:bookmarkStart w:id="208" w:name="OLE_LINK162"/>
      <w:bookmarkStart w:id="209" w:name="OLE_LINK163"/>
      <w:bookmarkStart w:id="210" w:name="OLE_LINK164"/>
      <w:bookmarkStart w:id="211" w:name="OLE_LINK165"/>
      <w:bookmarkStart w:id="212" w:name="OLE_LINK166"/>
      <w:bookmarkStart w:id="213" w:name="OLE_LINK167"/>
      <m:oMath>
        <m:f>
          <m:fPr>
            <m:ctrlPr>
              <w:rPr>
                <w:rFonts w:ascii="Cambria Math" w:hAnsi="Cambria Math"/>
                <w:color w:val="auto"/>
              </w:rPr>
            </m:ctrlPr>
          </m:fPr>
          <m:num>
            <m:sSub>
              <m:sSubPr>
                <m:ctrlPr>
                  <w:rPr>
                    <w:rFonts w:ascii="Cambria Math" w:hAnsi="Cambria Math"/>
                    <w:i/>
                    <w:color w:val="auto"/>
                  </w:rPr>
                </m:ctrlPr>
              </m:sSubPr>
              <m:e>
                <m:r>
                  <w:rPr>
                    <w:rFonts w:ascii="Cambria Math" w:hAnsi="Cambria Math"/>
                  </w:rPr>
                  <m:t>Y</m:t>
                </m:r>
              </m:e>
              <m:sub>
                <m:r>
                  <w:rPr>
                    <w:rFonts w:ascii="Cambria Math" w:hAnsi="Cambria Math"/>
                  </w:rPr>
                  <m:t>T</m:t>
                </m:r>
              </m:sub>
            </m:sSub>
          </m:num>
          <m:den>
            <m:sSubSup>
              <m:sSubSupPr>
                <m:ctrlPr>
                  <w:rPr>
                    <w:rFonts w:ascii="Cambria Math" w:hAnsi="Cambria Math"/>
                    <w:i/>
                    <w:color w:val="auto"/>
                  </w:rPr>
                </m:ctrlPr>
              </m:sSubSupPr>
              <m:e>
                <m:r>
                  <w:rPr>
                    <w:rFonts w:ascii="Cambria Math" w:hAnsi="Cambria Math"/>
                  </w:rPr>
                  <m:t>Y</m:t>
                </m:r>
              </m:e>
              <m:sub>
                <m:r>
                  <w:rPr>
                    <w:rFonts w:ascii="Cambria Math" w:hAnsi="Cambria Math"/>
                  </w:rPr>
                  <m:t>T</m:t>
                </m:r>
              </m:sub>
              <m:sup>
                <m:r>
                  <w:rPr>
                    <w:rFonts w:ascii="Cambria Math" w:hAnsi="Cambria Math"/>
                  </w:rPr>
                  <m:t>0</m:t>
                </m:r>
              </m:sup>
            </m:sSubSup>
          </m:den>
        </m:f>
        <w:bookmarkEnd w:id="211"/>
        <w:bookmarkEnd w:id="212"/>
        <w:bookmarkEnd w:id="213"/>
        <m:r>
          <w:rPr>
            <w:rFonts w:ascii="Cambria Math" w:hAnsi="Cambria Math" w:hint="eastAsia"/>
          </w:rPr>
          <m:t>=</m:t>
        </m:r>
        <m:r>
          <w:rPr>
            <w:rFonts w:ascii="Cambria Math" w:hAnsi="Cambria Math"/>
          </w:rPr>
          <m:t>1</m:t>
        </m:r>
        <w:bookmarkEnd w:id="206"/>
        <w:bookmarkEnd w:id="207"/>
        <m:r>
          <w:rPr>
            <w:rFonts w:ascii="Cambria Math" w:hAnsi="Cambria Math" w:hint="eastAsia"/>
          </w:rPr>
          <m:t>+</m:t>
        </m:r>
        <w:bookmarkStart w:id="214" w:name="OLE_LINK138"/>
        <w:bookmarkStart w:id="215" w:name="OLE_LINK139"/>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N</m:t>
                </m:r>
              </m:e>
              <m:sup>
                <m:r>
                  <w:rPr>
                    <w:rFonts w:ascii="Cambria Math" w:hAnsi="Cambria Math"/>
                  </w:rPr>
                  <m:t>B</m:t>
                </m:r>
              </m:sup>
            </m:sSup>
          </m:den>
        </m:f>
        <w:bookmarkStart w:id="216" w:name="OLE_LINK158"/>
        <w:bookmarkStart w:id="217" w:name="OLE_LINK159"/>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∆θ</m:t>
            </m:r>
          </m:e>
        </m:d>
        <w:bookmarkEnd w:id="214"/>
        <w:bookmarkEnd w:id="215"/>
        <w:bookmarkEnd w:id="216"/>
        <w:bookmarkEnd w:id="217"/>
        <m:r>
          <w:rPr>
            <w:rFonts w:ascii="Cambria Math" w:hAnsi="Cambria Math"/>
          </w:rPr>
          <m:t xml:space="preserve">   </m:t>
        </m:r>
      </m:oMath>
      <w:bookmarkEnd w:id="208"/>
      <w:bookmarkEnd w:id="209"/>
      <w:bookmarkEnd w:id="210"/>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10</w:instrText>
        </w:r>
      </w:fldSimple>
      <w:r>
        <w:instrText>)</w:instrText>
      </w:r>
      <w:r>
        <w:fldChar w:fldCharType="end"/>
      </w:r>
      <w:bookmarkStart w:id="218" w:name="OLE_LINK133"/>
      <w:bookmarkStart w:id="219" w:name="OLE_LINK134"/>
    </w:p>
    <w:bookmarkEnd w:id="219"/>
    <w:p w14:paraId="422AFA7D" w14:textId="77777777" w:rsidR="00B9618B" w:rsidRDefault="00B9618B" w:rsidP="004C37AC">
      <w:pPr>
        <w:pStyle w:val="MTDisplayEquation"/>
        <w:spacing w:line="240" w:lineRule="auto"/>
        <w:rPr>
          <w:rFonts w:hint="eastAsia"/>
        </w:rPr>
      </w:pPr>
      <w:r>
        <w:tab/>
      </w:r>
      <m:oMath>
        <m:f>
          <m:fPr>
            <m:ctrlPr>
              <w:rPr>
                <w:rFonts w:ascii="Cambria Math" w:hAnsi="Cambria Math"/>
                <w:color w:val="auto"/>
              </w:rPr>
            </m:ctrlPr>
          </m:fPr>
          <m:num>
            <m:sSub>
              <m:sSubPr>
                <m:ctrlPr>
                  <w:rPr>
                    <w:rFonts w:ascii="Cambria Math" w:hAnsi="Cambria Math"/>
                    <w:i/>
                    <w:color w:val="auto"/>
                  </w:rPr>
                </m:ctrlPr>
              </m:sSubPr>
              <m:e>
                <m:r>
                  <w:rPr>
                    <w:rFonts w:ascii="Cambria Math" w:hAnsi="Cambria Math"/>
                  </w:rPr>
                  <m:t>S</m:t>
                </m:r>
              </m:e>
              <m:sub>
                <m:r>
                  <w:rPr>
                    <w:rFonts w:ascii="Cambria Math" w:hAnsi="Cambria Math"/>
                  </w:rPr>
                  <m:t>T</m:t>
                </m:r>
              </m:sub>
            </m:sSub>
          </m:num>
          <m:den>
            <m:sSubSup>
              <m:sSubSupPr>
                <m:ctrlPr>
                  <w:rPr>
                    <w:rFonts w:ascii="Cambria Math" w:hAnsi="Cambria Math"/>
                    <w:i/>
                    <w:color w:val="auto"/>
                  </w:rPr>
                </m:ctrlPr>
              </m:sSubSupPr>
              <m:e>
                <m:r>
                  <w:rPr>
                    <w:rFonts w:ascii="Cambria Math" w:hAnsi="Cambria Math"/>
                  </w:rPr>
                  <m:t>S</m:t>
                </m:r>
              </m:e>
              <m:sub>
                <m:r>
                  <w:rPr>
                    <w:rFonts w:ascii="Cambria Math" w:hAnsi="Cambria Math"/>
                  </w:rPr>
                  <m:t>T</m:t>
                </m:r>
              </m:sub>
              <m:sup>
                <m:r>
                  <w:rPr>
                    <w:rFonts w:ascii="Cambria Math" w:hAnsi="Cambria Math"/>
                  </w:rPr>
                  <m:t>0</m:t>
                </m:r>
              </m:sup>
            </m:sSubSup>
          </m:den>
        </m:f>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N</m:t>
                </m:r>
              </m:e>
              <m:sup>
                <m:r>
                  <w:rPr>
                    <w:rFonts w:ascii="Cambria Math" w:hAnsi="Cambria Math"/>
                  </w:rPr>
                  <m:t>D</m:t>
                </m:r>
              </m:sup>
            </m:sSup>
          </m:den>
        </m:f>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∆θ</m:t>
            </m:r>
          </m:e>
        </m:d>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11</w:instrText>
        </w:r>
      </w:fldSimple>
      <w:r>
        <w:instrText>)</w:instrText>
      </w:r>
      <w:r>
        <w:fldChar w:fldCharType="end"/>
      </w:r>
    </w:p>
    <w:bookmarkEnd w:id="204"/>
    <w:bookmarkEnd w:id="205"/>
    <w:bookmarkEnd w:id="218"/>
    <w:p w14:paraId="58154A8B" w14:textId="0C711259" w:rsidR="00323DEC" w:rsidRDefault="00CF31CD" w:rsidP="00323DEC">
      <w:pPr>
        <w:ind w:firstLineChars="0" w:firstLine="0"/>
      </w:pPr>
      <w:r>
        <w:t>式</w:t>
      </w:r>
      <w:r w:rsidR="00323DEC">
        <w:t>中</w:t>
      </w:r>
      <w:r>
        <w:rPr>
          <w:rFonts w:hint="eastAsia"/>
        </w:rPr>
        <w:t>的</w:t>
      </w:r>
      <w:bookmarkStart w:id="220" w:name="OLE_LINK152"/>
      <w:bookmarkStart w:id="221" w:name="OLE_LINK153"/>
      <w:bookmarkStart w:id="222" w:name="OLE_LINK154"/>
      <m:oMath>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0</m:t>
            </m:r>
          </m:sup>
        </m:sSubSup>
      </m:oMath>
      <w:bookmarkEnd w:id="220"/>
      <w:r>
        <w:rPr>
          <w:rFonts w:hint="eastAsia"/>
        </w:rPr>
        <w:t>和</w:t>
      </w:r>
      <m:oMath>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0</m:t>
            </m:r>
          </m:sup>
        </m:sSubSup>
      </m:oMath>
      <w:bookmarkEnd w:id="221"/>
      <w:bookmarkEnd w:id="222"/>
      <w:r>
        <w:rPr>
          <w:rFonts w:hint="eastAsia"/>
        </w:rPr>
        <w:t>表示单向板测得的</w:t>
      </w:r>
      <w:bookmarkStart w:id="223" w:name="OLE_LINK155"/>
      <w:bookmarkStart w:id="224" w:name="OLE_LINK156"/>
      <w:bookmarkStart w:id="225" w:name="OLE_LINK157"/>
      <w:bookmarkStart w:id="226" w:name="OLE_LINK170"/>
      <w:bookmarkStart w:id="227" w:name="OLE_LINK171"/>
      <w:bookmarkStart w:id="228" w:name="OLE_LINK172"/>
      <w:r w:rsidR="000758C2">
        <w:rPr>
          <w:rFonts w:hint="eastAsia"/>
        </w:rPr>
        <w:t>横向拉伸</w:t>
      </w:r>
      <w:r>
        <w:rPr>
          <w:rFonts w:hint="eastAsia"/>
        </w:rPr>
        <w:t>强度</w:t>
      </w:r>
      <w:r w:rsidR="000758C2">
        <w:rPr>
          <w:rFonts w:hint="eastAsia"/>
        </w:rPr>
        <w:t>和面内剪切强度</w:t>
      </w:r>
      <w:bookmarkEnd w:id="226"/>
      <w:bookmarkEnd w:id="227"/>
      <w:bookmarkEnd w:id="228"/>
      <w:r>
        <w:rPr>
          <w:rFonts w:hint="eastAsia"/>
        </w:rPr>
        <w:t>，</w:t>
      </w:r>
      <w:bookmarkEnd w:id="223"/>
      <w:bookmarkEnd w:id="224"/>
      <w:bookmarkEnd w:id="225"/>
      <m:oMath>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0</m:t>
            </m:r>
          </m:sup>
        </m:sSubSup>
      </m:oMath>
      <w:r w:rsidR="000758C2">
        <w:rPr>
          <w:rFonts w:hint="eastAsia"/>
        </w:rPr>
        <w:t>和</w:t>
      </w:r>
      <m:oMath>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0</m:t>
            </m:r>
          </m:sup>
        </m:sSubSup>
      </m:oMath>
      <w:r w:rsidR="000758C2">
        <w:t>表示多向层合板中的</w:t>
      </w:r>
      <w:r w:rsidR="000758C2">
        <w:rPr>
          <w:rFonts w:hint="eastAsia"/>
        </w:rPr>
        <w:t>横向拉伸强度和面内剪切强度，</w:t>
      </w:r>
      <w:r w:rsidR="00DB73EB">
        <w:rPr>
          <w:rFonts w:hint="eastAsia"/>
        </w:rPr>
        <w:t>分母中的</w:t>
      </w:r>
      <w:r w:rsidR="00DB73EB">
        <w:rPr>
          <w:rFonts w:hint="eastAsia"/>
        </w:rPr>
        <w:t>N</w:t>
      </w:r>
      <w:r w:rsidR="00DB73EB">
        <w:rPr>
          <w:rFonts w:hint="eastAsia"/>
        </w:rPr>
        <w:t>表示相邻</w:t>
      </w:r>
      <w:r w:rsidR="00C36473">
        <w:rPr>
          <w:rFonts w:hint="eastAsia"/>
        </w:rPr>
        <w:t>层</w:t>
      </w:r>
      <w:r w:rsidR="00DB73EB">
        <w:rPr>
          <w:rFonts w:hint="eastAsia"/>
        </w:rPr>
        <w:t>中同方向层的数量，</w:t>
      </w:r>
      <w:r w:rsidR="002A0C5F">
        <w:rPr>
          <w:rFonts w:hint="eastAsia"/>
        </w:rPr>
        <w:t>A</w:t>
      </w:r>
      <w:r w:rsidR="002A0C5F">
        <w:rPr>
          <w:rFonts w:hint="eastAsia"/>
        </w:rPr>
        <w:t>、</w:t>
      </w:r>
      <w:r w:rsidR="002A0C5F">
        <w:rPr>
          <w:rFonts w:hint="eastAsia"/>
        </w:rPr>
        <w:t>B</w:t>
      </w:r>
      <w:r w:rsidR="002A0C5F">
        <w:rPr>
          <w:rFonts w:hint="eastAsia"/>
        </w:rPr>
        <w:t>、</w:t>
      </w:r>
      <w:r w:rsidR="002A0C5F">
        <w:rPr>
          <w:rFonts w:hint="eastAsia"/>
        </w:rPr>
        <w:t>C</w:t>
      </w:r>
      <w:r w:rsidR="002A0C5F">
        <w:rPr>
          <w:rFonts w:hint="eastAsia"/>
        </w:rPr>
        <w:t>、</w:t>
      </w:r>
      <w:r w:rsidR="002A0C5F">
        <w:rPr>
          <w:rFonts w:hint="eastAsia"/>
        </w:rPr>
        <w:t>D</w:t>
      </w:r>
      <w:r w:rsidR="002A0C5F">
        <w:rPr>
          <w:rFonts w:hint="eastAsia"/>
        </w:rPr>
        <w:t>是与材料性质有关的参数，</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∆θ</m:t>
            </m:r>
          </m:e>
        </m:d>
      </m:oMath>
      <w:r w:rsidR="00C66315">
        <w:t>和</w:t>
      </w:r>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∆θ</m:t>
            </m:r>
          </m:e>
        </m:d>
      </m:oMath>
      <w:r w:rsidR="00C66315">
        <w:t>的具体表达式为</w:t>
      </w:r>
      <w:r w:rsidR="00C66315">
        <w:rPr>
          <w:rFonts w:hint="eastAsia"/>
        </w:rPr>
        <w:t>：</w:t>
      </w:r>
    </w:p>
    <w:p w14:paraId="5768B1AA" w14:textId="77777777" w:rsidR="00B9618B" w:rsidRDefault="00B9618B" w:rsidP="00964A24">
      <w:pPr>
        <w:pStyle w:val="MTDisplayEquation"/>
        <w:spacing w:line="240" w:lineRule="auto"/>
      </w:pPr>
      <w:r>
        <w:tab/>
      </w:r>
      <w:bookmarkStart w:id="229" w:name="OLE_LINK140"/>
      <w:bookmarkStart w:id="230" w:name="OLE_LINK141"/>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∆θ</m:t>
            </m:r>
          </m:e>
        </m:d>
        <w:bookmarkEnd w:id="229"/>
        <w:bookmarkEnd w:id="230"/>
        <m:r>
          <w:rPr>
            <w:rFonts w:ascii="Cambria Math" w:hAnsi="Cambria Math"/>
          </w:rPr>
          <m:t>=</m:t>
        </m:r>
        <w:bookmarkStart w:id="231" w:name="OLE_LINK142"/>
        <w:bookmarkStart w:id="232" w:name="OLE_LINK143"/>
        <w:bookmarkStart w:id="233" w:name="OLE_LINK168"/>
        <w:bookmarkStart w:id="234" w:name="OLE_LINK169"/>
        <m:r>
          <w:rPr>
            <w:rFonts w:ascii="Cambria Math" w:hAnsi="Cambria Math"/>
          </w:rPr>
          <m:t>min</m:t>
        </m:r>
        <m:d>
          <m:dPr>
            <m:begChr m:val="["/>
            <m:endChr m:val="]"/>
            <m:ctrlPr>
              <w:rPr>
                <w:rFonts w:ascii="Cambria Math" w:hAnsi="Cambria Math"/>
                <w:i/>
              </w:rPr>
            </m:ctrlPr>
          </m:dPr>
          <m:e>
            <w:bookmarkStart w:id="235" w:name="OLE_LINK146"/>
            <w:bookmarkStart w:id="236" w:name="OLE_LINK147"/>
            <w:bookmarkStart w:id="237" w:name="OLE_LINK148"/>
            <w:bookmarkStart w:id="238" w:name="OLE_LINK149"/>
            <m:f>
              <m:fPr>
                <m:ctrlPr>
                  <w:rPr>
                    <w:rFonts w:ascii="Cambria Math" w:hAnsi="Cambria Math"/>
                    <w:i/>
                  </w:rPr>
                </m:ctrlPr>
              </m:fPr>
              <m:num>
                <w:bookmarkStart w:id="239" w:name="OLE_LINK144"/>
                <w:bookmarkStart w:id="240" w:name="OLE_LINK145"/>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w:bookmarkStart w:id="241" w:name="OLE_LINK160"/>
                        <w:bookmarkStart w:id="242" w:name="OLE_LINK161"/>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w:bookmarkEnd w:id="241"/>
                        <w:bookmarkEnd w:id="242"/>
                      </m:e>
                    </m:d>
                  </m:e>
                </m:func>
                <w:bookmarkEnd w:id="239"/>
                <w:bookmarkEnd w:id="240"/>
              </m:num>
              <m:den>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e>
                    </m:d>
                  </m:e>
                </m:func>
              </m:den>
            </m:f>
            <w:bookmarkEnd w:id="235"/>
            <w:bookmarkEnd w:id="236"/>
            <w:bookmarkEnd w:id="237"/>
            <w:bookmarkEnd w:id="238"/>
            <m:r>
              <w:rPr>
                <w:rFonts w:ascii="Cambria Math" w:hAnsi="Cambria Math"/>
              </w:rPr>
              <m:t>,</m:t>
            </m:r>
            <w:bookmarkStart w:id="243" w:name="OLE_LINK150"/>
            <w:bookmarkStart w:id="244" w:name="OLE_LINK151"/>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m:t>
                            </m:r>
                          </m:sub>
                        </m:sSub>
                      </m:e>
                    </m:d>
                  </m:e>
                </m:func>
              </m:num>
              <m:den>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m:t>
                            </m:r>
                          </m:sub>
                        </m:sSub>
                      </m:e>
                    </m:d>
                  </m:e>
                </m:func>
              </m:den>
            </m:f>
            <w:bookmarkEnd w:id="243"/>
            <w:bookmarkEnd w:id="244"/>
          </m:e>
        </m:d>
      </m:oMath>
      <w:bookmarkEnd w:id="231"/>
      <w:bookmarkEnd w:id="232"/>
      <w:bookmarkEnd w:id="233"/>
      <w:bookmarkEnd w:id="234"/>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12</w:instrText>
        </w:r>
      </w:fldSimple>
      <w:r>
        <w:instrText>)</w:instrText>
      </w:r>
      <w:r>
        <w:fldChar w:fldCharType="end"/>
      </w:r>
    </w:p>
    <w:p w14:paraId="6674BB45" w14:textId="77777777" w:rsidR="00B9618B" w:rsidRPr="00964A24" w:rsidRDefault="00B9618B" w:rsidP="00AF0AF5">
      <w:pPr>
        <w:pStyle w:val="MTDisplayEquation"/>
        <w:spacing w:line="240" w:lineRule="auto"/>
        <w:rPr>
          <w:rFonts w:hint="eastAsia"/>
        </w:rPr>
      </w:pPr>
      <w:r>
        <w:tab/>
      </w:r>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∆θ</m:t>
            </m:r>
          </m:e>
        </m:d>
        <m:r>
          <w:rPr>
            <w:rFonts w:ascii="Cambria Math" w:hAnsi="Cambria Math"/>
          </w:rPr>
          <m:t>=</m:t>
        </m:r>
        <m:r>
          <w:rPr>
            <w:rFonts w:ascii="Cambria Math" w:hAnsi="Cambria Math"/>
          </w:rPr>
          <m:t>min</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2</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e>
                    </m:d>
                  </m:e>
                </m:func>
              </m:num>
              <m:den>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2</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2</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m:t>
                            </m:r>
                          </m:sub>
                        </m:sSub>
                      </m:e>
                    </m:d>
                  </m:e>
                </m:func>
              </m:num>
              <m:den>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2</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m:t>
                            </m:r>
                          </m:sub>
                        </m:sSub>
                      </m:e>
                    </m:d>
                  </m:e>
                </m:func>
              </m:den>
            </m:f>
          </m:e>
        </m:d>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13</w:instrText>
        </w:r>
      </w:fldSimple>
      <w:r>
        <w:instrText>)</w:instrText>
      </w:r>
      <w:r>
        <w:fldChar w:fldCharType="end"/>
      </w:r>
    </w:p>
    <w:p w14:paraId="53FE9728" w14:textId="62C683F8" w:rsidR="009904FB" w:rsidRDefault="009904FB" w:rsidP="009904FB">
      <w:pPr>
        <w:ind w:firstLineChars="0" w:firstLine="0"/>
        <w:rPr>
          <w:color w:val="000000" w:themeColor="text1"/>
        </w:rPr>
      </w:pPr>
      <w:r>
        <w:t>式中的</w:t>
      </w:r>
      <m:oMath>
        <m:r>
          <w:rPr>
            <w:rFonts w:ascii="Cambria Math" w:hAnsi="Cambria Math"/>
          </w:rPr>
          <m:t>∆</m:t>
        </m:r>
        <m:sSub>
          <m:sSubPr>
            <m:ctrlPr>
              <w:rPr>
                <w:rFonts w:ascii="Cambria Math" w:hAnsi="Cambria Math"/>
                <w:i/>
                <w:color w:val="000000" w:themeColor="text1"/>
              </w:rPr>
            </m:ctrlPr>
          </m:sSubPr>
          <m:e>
            <m:r>
              <w:rPr>
                <w:rFonts w:ascii="Cambria Math" w:hAnsi="Cambria Math"/>
              </w:rPr>
              <m:t>θ</m:t>
            </m:r>
          </m:e>
          <m:sub>
            <m:r>
              <w:rPr>
                <w:rFonts w:ascii="Cambria Math" w:hAnsi="Cambria Math"/>
              </w:rPr>
              <m:t>a</m:t>
            </m:r>
          </m:sub>
        </m:sSub>
      </m:oMath>
      <w:r w:rsidR="004A626F">
        <w:rPr>
          <w:color w:val="000000" w:themeColor="text1"/>
        </w:rPr>
        <w:t>和</w:t>
      </w:r>
      <m:oMath>
        <m:r>
          <w:rPr>
            <w:rFonts w:ascii="Cambria Math" w:hAnsi="Cambria Math"/>
          </w:rPr>
          <m:t>∆</m:t>
        </m:r>
        <m:sSub>
          <m:sSubPr>
            <m:ctrlPr>
              <w:rPr>
                <w:rFonts w:ascii="Cambria Math" w:hAnsi="Cambria Math"/>
                <w:i/>
                <w:color w:val="000000" w:themeColor="text1"/>
              </w:rPr>
            </m:ctrlPr>
          </m:sSubPr>
          <m:e>
            <m:r>
              <w:rPr>
                <w:rFonts w:ascii="Cambria Math" w:hAnsi="Cambria Math"/>
              </w:rPr>
              <m:t>θ</m:t>
            </m:r>
          </m:e>
          <m:sub>
            <m:r>
              <w:rPr>
                <w:rFonts w:ascii="Cambria Math" w:hAnsi="Cambria Math"/>
              </w:rPr>
              <m:t>b</m:t>
            </m:r>
          </m:sub>
        </m:sSub>
      </m:oMath>
      <w:r w:rsidR="004A626F">
        <w:rPr>
          <w:color w:val="000000" w:themeColor="text1"/>
        </w:rPr>
        <w:t>表示层合板中单层板和上下相邻板之间在纤维方向的夹角</w:t>
      </w:r>
      <w:r w:rsidR="004F78FB">
        <w:rPr>
          <w:rFonts w:hint="eastAsia"/>
          <w:color w:val="000000" w:themeColor="text1"/>
        </w:rPr>
        <w:t>。</w:t>
      </w:r>
      <w:r w:rsidR="0013094E">
        <w:rPr>
          <w:rFonts w:hint="eastAsia"/>
          <w:color w:val="000000" w:themeColor="text1"/>
        </w:rPr>
        <w:t>综合前人的研究</w:t>
      </w:r>
      <w:r w:rsidR="00C466BB">
        <w:rPr>
          <w:rFonts w:hint="eastAsia"/>
          <w:color w:val="000000" w:themeColor="text1"/>
        </w:rPr>
        <w:t>可以看出</w:t>
      </w:r>
      <w:r w:rsidR="0013094E">
        <w:rPr>
          <w:rFonts w:hint="eastAsia"/>
          <w:color w:val="000000" w:themeColor="text1"/>
        </w:rPr>
        <w:t>，</w:t>
      </w:r>
      <w:r w:rsidR="00F13046">
        <w:rPr>
          <w:rFonts w:hint="eastAsia"/>
          <w:color w:val="000000" w:themeColor="text1"/>
        </w:rPr>
        <w:t>为了准确的预测层合板的强度，考虑就地强度效应是十分必要的，</w:t>
      </w:r>
      <w:r w:rsidR="0013094E">
        <w:rPr>
          <w:rFonts w:hint="eastAsia"/>
          <w:color w:val="000000" w:themeColor="text1"/>
        </w:rPr>
        <w:t>本文使用的就地强度计算公式为：</w:t>
      </w:r>
    </w:p>
    <w:p w14:paraId="1FF6ED0E" w14:textId="32F67A20" w:rsidR="00CC053F" w:rsidRPr="000D2917" w:rsidRDefault="003D0F92" w:rsidP="0047108C">
      <w:pPr>
        <w:pStyle w:val="MTDisplayEquation"/>
        <w:spacing w:line="240" w:lineRule="auto"/>
        <w:rPr>
          <w:rFonts w:hint="eastAsia"/>
        </w:rPr>
      </w:pPr>
      <w:r>
        <w:tab/>
      </w:r>
      <m:oMath>
        <m:f>
          <m:fPr>
            <m:ctrlPr>
              <w:rPr>
                <w:rFonts w:ascii="Cambria Math" w:hAnsi="Cambria Math"/>
                <w:color w:val="auto"/>
              </w:rPr>
            </m:ctrlPr>
          </m:fPr>
          <m:num>
            <m:r>
              <w:rPr>
                <w:rFonts w:ascii="Cambria Math" w:hAnsi="Cambria Math"/>
                <w:color w:val="auto"/>
              </w:rPr>
              <m:t>P</m:t>
            </m:r>
          </m:num>
          <m:den>
            <w:bookmarkStart w:id="245" w:name="OLE_LINK173"/>
            <w:bookmarkStart w:id="246" w:name="OLE_LINK174"/>
            <w:bookmarkStart w:id="247" w:name="OLE_LINK175"/>
            <m:sSup>
              <m:sSupPr>
                <m:ctrlPr>
                  <w:rPr>
                    <w:rFonts w:ascii="Cambria Math" w:hAnsi="Cambria Math"/>
                    <w:i/>
                    <w:color w:val="auto"/>
                  </w:rPr>
                </m:ctrlPr>
              </m:sSupPr>
              <m:e>
                <m:r>
                  <w:rPr>
                    <w:rFonts w:ascii="Cambria Math" w:hAnsi="Cambria Math"/>
                    <w:color w:val="auto"/>
                  </w:rPr>
                  <m:t>P</m:t>
                </m:r>
              </m:e>
              <m:sup>
                <m:r>
                  <w:rPr>
                    <w:rFonts w:ascii="Cambria Math" w:hAnsi="Cambria Math"/>
                    <w:color w:val="auto"/>
                  </w:rPr>
                  <m:t>0</m:t>
                </m:r>
              </m:sup>
            </m:sSup>
            <w:bookmarkEnd w:id="245"/>
            <w:bookmarkEnd w:id="246"/>
            <w:bookmarkEnd w:id="247"/>
          </m:den>
        </m:f>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min</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e>
                        </m:d>
                      </m:e>
                    </m:func>
                  </m:num>
                  <m:den>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m:t>
                                </m:r>
                              </m:sub>
                            </m:sSub>
                          </m:e>
                        </m:d>
                      </m:e>
                    </m:func>
                  </m:num>
                  <m:den>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m:t>
                                </m:r>
                              </m:sub>
                            </m:sSub>
                          </m:e>
                        </m:d>
                      </m:e>
                    </m:func>
                  </m:den>
                </m:f>
              </m:e>
            </m:d>
          </m:num>
          <m:den>
            <m:r>
              <w:rPr>
                <w:rFonts w:ascii="Cambria Math" w:hAnsi="Cambria Math"/>
              </w:rPr>
              <m:t>N</m:t>
            </m:r>
          </m:den>
        </m:f>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14</w:instrText>
        </w:r>
      </w:fldSimple>
      <w:r>
        <w:instrText>)</w:instrText>
      </w:r>
      <w:r>
        <w:fldChar w:fldCharType="end"/>
      </w:r>
    </w:p>
    <w:p w14:paraId="27413137" w14:textId="0B920E2C" w:rsidR="00B9618B" w:rsidRPr="00F6735D" w:rsidRDefault="007A2917" w:rsidP="009904FB">
      <w:pPr>
        <w:ind w:firstLineChars="0" w:firstLine="0"/>
        <w:rPr>
          <w:rFonts w:hint="eastAsia"/>
        </w:rPr>
      </w:pPr>
      <w:r>
        <w:rPr>
          <w:rFonts w:hint="eastAsia"/>
        </w:rPr>
        <w:t>式中的</w:t>
      </w:r>
      <w:r>
        <w:rPr>
          <w:rFonts w:hint="eastAsia"/>
        </w:rPr>
        <w:t>P</w:t>
      </w:r>
      <w:r>
        <w:rPr>
          <w:rFonts w:hint="eastAsia"/>
        </w:rPr>
        <w:t>为单向板中的强度参数，包括</w:t>
      </w:r>
      <w:r>
        <w:rPr>
          <w:rFonts w:hint="eastAsia"/>
        </w:rPr>
        <w:t>横向拉伸强度和面内剪切强度</w:t>
      </w:r>
      <w:r w:rsidR="00607E84">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0</m:t>
            </m:r>
          </m:sup>
        </m:sSup>
      </m:oMath>
      <w:r w:rsidR="00607E84">
        <w:t>为</w:t>
      </w:r>
      <w:r w:rsidR="00733D70">
        <w:t>多向层合板中的</w:t>
      </w:r>
      <w:r w:rsidR="00607E84">
        <w:t>就地强度参数</w:t>
      </w:r>
      <w:r w:rsidR="00091FA6">
        <w:rPr>
          <w:rFonts w:hint="eastAsia"/>
        </w:rPr>
        <w:t>。</w:t>
      </w:r>
    </w:p>
    <w:p w14:paraId="73D6F0F8" w14:textId="170BF951" w:rsidR="000B12E1" w:rsidRPr="001C2A62" w:rsidRDefault="00B9618B" w:rsidP="0033742D">
      <w:pPr>
        <w:pStyle w:val="2"/>
      </w:pPr>
      <w:bookmarkStart w:id="248" w:name="_Toc509497039"/>
      <w:bookmarkEnd w:id="201"/>
      <w:bookmarkEnd w:id="202"/>
      <w:bookmarkEnd w:id="203"/>
      <w:r w:rsidRPr="001C2A62">
        <w:t xml:space="preserve"> </w:t>
      </w:r>
      <w:r>
        <w:rPr>
          <w:rFonts w:hint="eastAsia"/>
        </w:rPr>
        <w:t>剪切非线性效应</w:t>
      </w:r>
      <w:bookmarkEnd w:id="248"/>
    </w:p>
    <w:p w14:paraId="17E74445" w14:textId="49298530" w:rsidR="006366F2" w:rsidRDefault="00661A39" w:rsidP="006366F2">
      <w:pPr>
        <w:ind w:firstLine="480"/>
      </w:pPr>
      <w:r>
        <w:rPr>
          <w:rFonts w:hint="eastAsia"/>
        </w:rPr>
        <w:t>在一般情况下，</w:t>
      </w:r>
      <w:r w:rsidR="00C06941">
        <w:rPr>
          <w:rFonts w:hint="eastAsia"/>
        </w:rPr>
        <w:t>我们</w:t>
      </w:r>
      <w:r w:rsidR="00024674">
        <w:rPr>
          <w:rFonts w:hint="eastAsia"/>
        </w:rPr>
        <w:t>在</w:t>
      </w:r>
      <w:r>
        <w:rPr>
          <w:rFonts w:hint="eastAsia"/>
        </w:rPr>
        <w:t>考虑复合材料的</w:t>
      </w:r>
      <w:r w:rsidR="00024674">
        <w:rPr>
          <w:rFonts w:hint="eastAsia"/>
        </w:rPr>
        <w:t>应力应变关系时，只考虑</w:t>
      </w:r>
      <w:r w:rsidR="00C06941">
        <w:rPr>
          <w:rFonts w:hint="eastAsia"/>
        </w:rPr>
        <w:t>线弹性</w:t>
      </w:r>
      <w:r w:rsidR="00024674">
        <w:rPr>
          <w:rFonts w:hint="eastAsia"/>
        </w:rPr>
        <w:t>的本构方程</w:t>
      </w:r>
      <w:r w:rsidR="00033C5E">
        <w:rPr>
          <w:rFonts w:hint="eastAsia"/>
        </w:rPr>
        <w:t>，在平面应力状态下的应变</w:t>
      </w:r>
      <w:r w:rsidR="00033C5E">
        <w:rPr>
          <w:rFonts w:hint="eastAsia"/>
        </w:rPr>
        <w:t>-</w:t>
      </w:r>
      <w:r w:rsidR="00033C5E">
        <w:rPr>
          <w:rFonts w:hint="eastAsia"/>
        </w:rPr>
        <w:t>应力关系可以写为：</w:t>
      </w:r>
    </w:p>
    <w:p w14:paraId="1F6CB4AF" w14:textId="4F5E1E14" w:rsidR="00D328E1" w:rsidRDefault="00F51CDD" w:rsidP="00FB0CD3">
      <w:pPr>
        <w:pStyle w:val="MTDisplayEquation"/>
        <w:spacing w:line="240" w:lineRule="auto"/>
        <w:rPr>
          <w:rFonts w:hint="eastAsia"/>
        </w:rPr>
      </w:pPr>
      <w:r>
        <w:tab/>
      </w:r>
      <w:bookmarkStart w:id="249" w:name="OLE_LINK196"/>
      <w:bookmarkStart w:id="250" w:name="OLE_LINK197"/>
      <w:bookmarkStart w:id="251" w:name="OLE_LINK198"/>
      <m:oMath>
        <m:d>
          <m:dPr>
            <m:begChr m:val="["/>
            <m:endChr m:val="]"/>
            <m:ctrlPr>
              <w:rPr>
                <w:rFonts w:ascii="Cambria Math" w:hAnsi="Cambria Math"/>
              </w:rPr>
            </m:ctrlPr>
          </m:dPr>
          <m:e>
            <m:m>
              <m:mPr>
                <m:mcs>
                  <m:mc>
                    <m:mcPr>
                      <m:count m:val="1"/>
                      <m:mcJc m:val="center"/>
                    </m:mcPr>
                  </m:mc>
                </m:mcs>
                <m:ctrlPr>
                  <w:rPr>
                    <w:rFonts w:ascii="Cambria Math" w:hAnsi="Cambria Math"/>
                    <w:i/>
                  </w:rPr>
                </m:ctrlPr>
              </m:mPr>
              <m:mr>
                <m:e>
                  <w:bookmarkStart w:id="252" w:name="OLE_LINK193"/>
                  <w:bookmarkStart w:id="253" w:name="OLE_LINK194"/>
                  <w:bookmarkStart w:id="254" w:name="OLE_LINK195"/>
                  <m:sSub>
                    <m:sSubPr>
                      <m:ctrlPr>
                        <w:rPr>
                          <w:rFonts w:ascii="Cambria Math" w:hAnsi="Cambria Math"/>
                          <w:i/>
                        </w:rPr>
                      </m:ctrlPr>
                    </m:sSubPr>
                    <m:e>
                      <m:r>
                        <w:rPr>
                          <w:rFonts w:ascii="Cambria Math" w:hAnsi="Cambria Math"/>
                        </w:rPr>
                        <m:t>σ</m:t>
                      </m:r>
                    </m:e>
                    <m:sub>
                      <m:r>
                        <w:rPr>
                          <w:rFonts w:ascii="Cambria Math" w:hAnsi="Cambria Math"/>
                        </w:rPr>
                        <m:t>1</m:t>
                      </m:r>
                    </m:sub>
                  </m:sSub>
                  <w:bookmarkEnd w:id="252"/>
                  <w:bookmarkEnd w:id="253"/>
                  <w:bookmarkEnd w:id="254"/>
                </m:e>
              </m:mr>
              <m:mr>
                <m:e>
                  <m:sSub>
                    <m:sSubPr>
                      <m:ctrlPr>
                        <w:rPr>
                          <w:rFonts w:ascii="Cambria Math" w:hAnsi="Cambria Math"/>
                          <w:i/>
                        </w:rPr>
                      </m:ctrlPr>
                    </m:sSubPr>
                    <m:e>
                      <m:r>
                        <w:rPr>
                          <w:rFonts w:ascii="Cambria Math" w:hAnsi="Cambria Math"/>
                        </w:rPr>
                        <m:t>σ</m:t>
                      </m:r>
                    </m:e>
                    <m:sub>
                      <m:r>
                        <w:rPr>
                          <w:rFonts w:ascii="Cambria Math" w:hAnsi="Cambria Math"/>
                        </w:rPr>
                        <m:t>2</m:t>
                      </m:r>
                    </m:sub>
                  </m:sSub>
                </m:e>
              </m:mr>
              <m:mr>
                <m:e>
                  <m:r>
                    <w:rPr>
                      <w:rFonts w:ascii="Cambria Math" w:hAnsi="Cambria Math"/>
                    </w:rPr>
                    <m:t>τ</m:t>
                  </m:r>
                </m:e>
              </m:mr>
            </m:m>
          </m:e>
        </m:d>
        <w:bookmarkEnd w:id="249"/>
        <w:bookmarkEnd w:id="250"/>
        <w:bookmarkEnd w:id="251"/>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255" w:name="OLE_LINK186"/>
                  <w:bookmarkStart w:id="256" w:name="OLE_LINK187"/>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1</m:t>
                      </m:r>
                      <m:r>
                        <w:rPr>
                          <w:rFonts w:ascii="Cambria Math" w:hAnsi="Cambria Math" w:cs="MS Gothic"/>
                        </w:rPr>
                        <m:t>-</m:t>
                      </m:r>
                      <m:sSub>
                        <m:sSubPr>
                          <m:ctrlPr>
                            <w:rPr>
                              <w:rFonts w:ascii="Cambria Math" w:hAnsi="Cambria Math"/>
                              <w:i/>
                            </w:rPr>
                          </m:ctrlPr>
                        </m:sSubPr>
                        <m:e>
                          <m:r>
                            <w:rPr>
                              <w:rFonts w:ascii="Cambria Math" w:hAnsi="Cambria Math"/>
                            </w:rPr>
                            <m:t>ν</m:t>
                          </m:r>
                        </m:e>
                        <m:sub>
                          <m:r>
                            <w:rPr>
                              <w:rFonts w:ascii="Cambria Math" w:hAnsi="Cambria Math"/>
                            </w:rPr>
                            <m:t>12</m:t>
                          </m:r>
                        </m:sub>
                      </m:sSub>
                      <m:sSub>
                        <m:sSubPr>
                          <m:ctrlPr>
                            <w:rPr>
                              <w:rFonts w:ascii="Cambria Math" w:hAnsi="Cambria Math"/>
                              <w:i/>
                            </w:rPr>
                          </m:ctrlPr>
                        </m:sSubPr>
                        <m:e>
                          <m:r>
                            <w:rPr>
                              <w:rFonts w:ascii="Cambria Math" w:hAnsi="Cambria Math"/>
                            </w:rPr>
                            <m:t>ν</m:t>
                          </m:r>
                        </m:e>
                        <m:sub>
                          <m:r>
                            <w:rPr>
                              <w:rFonts w:ascii="Cambria Math" w:hAnsi="Cambria Math"/>
                            </w:rPr>
                            <m:t>2</m:t>
                          </m:r>
                          <m:r>
                            <w:rPr>
                              <w:rFonts w:ascii="Cambria Math" w:hAnsi="Cambria Math"/>
                            </w:rPr>
                            <m:t>1</m:t>
                          </m:r>
                        </m:sub>
                      </m:sSub>
                    </m:den>
                  </m:f>
                  <w:bookmarkEnd w:id="255"/>
                  <w:bookmarkEnd w:id="256"/>
                </m:e>
                <m:e>
                  <w:bookmarkStart w:id="257" w:name="OLE_LINK190"/>
                  <w:bookmarkStart w:id="258" w:name="OLE_LINK191"/>
                  <w:bookmarkStart w:id="259" w:name="OLE_LINK192"/>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21</m:t>
                          </m:r>
                        </m:sub>
                      </m:sSub>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1</m:t>
                      </m:r>
                      <m:r>
                        <w:rPr>
                          <w:rFonts w:ascii="Cambria Math" w:hAnsi="Cambria Math" w:cs="MS Gothic"/>
                        </w:rPr>
                        <m:t>-</m:t>
                      </m:r>
                      <m:sSub>
                        <m:sSubPr>
                          <m:ctrlPr>
                            <w:rPr>
                              <w:rFonts w:ascii="Cambria Math" w:hAnsi="Cambria Math"/>
                              <w:i/>
                            </w:rPr>
                          </m:ctrlPr>
                        </m:sSubPr>
                        <m:e>
                          <m:r>
                            <w:rPr>
                              <w:rFonts w:ascii="Cambria Math" w:hAnsi="Cambria Math"/>
                            </w:rPr>
                            <m:t>ν</m:t>
                          </m:r>
                        </m:e>
                        <m:sub>
                          <m:r>
                            <w:rPr>
                              <w:rFonts w:ascii="Cambria Math" w:hAnsi="Cambria Math"/>
                            </w:rPr>
                            <m:t>12</m:t>
                          </m:r>
                        </m:sub>
                      </m:sSub>
                      <w:bookmarkStart w:id="260" w:name="OLE_LINK188"/>
                      <w:bookmarkStart w:id="261" w:name="OLE_LINK189"/>
                      <m:sSub>
                        <m:sSubPr>
                          <m:ctrlPr>
                            <w:rPr>
                              <w:rFonts w:ascii="Cambria Math" w:hAnsi="Cambria Math"/>
                              <w:i/>
                            </w:rPr>
                          </m:ctrlPr>
                        </m:sSubPr>
                        <m:e>
                          <m:r>
                            <w:rPr>
                              <w:rFonts w:ascii="Cambria Math" w:hAnsi="Cambria Math"/>
                            </w:rPr>
                            <m:t>ν</m:t>
                          </m:r>
                        </m:e>
                        <m:sub>
                          <m:r>
                            <w:rPr>
                              <w:rFonts w:ascii="Cambria Math" w:hAnsi="Cambria Math"/>
                            </w:rPr>
                            <m:t>21</m:t>
                          </m:r>
                        </m:sub>
                      </m:sSub>
                      <w:bookmarkEnd w:id="260"/>
                      <w:bookmarkEnd w:id="261"/>
                    </m:den>
                  </m:f>
                  <w:bookmarkEnd w:id="257"/>
                  <w:bookmarkEnd w:id="258"/>
                  <w:bookmarkEnd w:id="259"/>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1</m:t>
                          </m:r>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1</m:t>
                      </m:r>
                      <m:r>
                        <w:rPr>
                          <w:rFonts w:ascii="Cambria Math" w:hAnsi="Cambria Math" w:cs="MS Gothic"/>
                        </w:rPr>
                        <m:t>-</m:t>
                      </m:r>
                      <m:sSub>
                        <m:sSubPr>
                          <m:ctrlPr>
                            <w:rPr>
                              <w:rFonts w:ascii="Cambria Math" w:hAnsi="Cambria Math"/>
                              <w:i/>
                            </w:rPr>
                          </m:ctrlPr>
                        </m:sSubPr>
                        <m:e>
                          <m:r>
                            <w:rPr>
                              <w:rFonts w:ascii="Cambria Math" w:hAnsi="Cambria Math"/>
                            </w:rPr>
                            <m:t>ν</m:t>
                          </m:r>
                        </m:e>
                        <m:sub>
                          <m:r>
                            <w:rPr>
                              <w:rFonts w:ascii="Cambria Math" w:hAnsi="Cambria Math"/>
                            </w:rPr>
                            <m:t>12</m:t>
                          </m:r>
                        </m:sub>
                      </m:sSub>
                      <m:sSub>
                        <m:sSubPr>
                          <m:ctrlPr>
                            <w:rPr>
                              <w:rFonts w:ascii="Cambria Math" w:hAnsi="Cambria Math"/>
                              <w:i/>
                            </w:rPr>
                          </m:ctrlPr>
                        </m:sSubPr>
                        <m:e>
                          <m:r>
                            <w:rPr>
                              <w:rFonts w:ascii="Cambria Math" w:hAnsi="Cambria Math"/>
                            </w:rPr>
                            <m:t>ν</m:t>
                          </m:r>
                        </m:e>
                        <m:sub>
                          <m:r>
                            <w:rPr>
                              <w:rFonts w:ascii="Cambria Math" w:hAnsi="Cambria Math"/>
                            </w:rPr>
                            <m:t>21</m:t>
                          </m:r>
                        </m:sub>
                      </m:sSub>
                    </m:den>
                  </m:f>
                </m:e>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1</m:t>
                      </m:r>
                      <m:r>
                        <w:rPr>
                          <w:rFonts w:ascii="Cambria Math" w:hAnsi="Cambria Math" w:cs="MS Gothic"/>
                        </w:rPr>
                        <m:t>-</m:t>
                      </m:r>
                      <m:sSub>
                        <m:sSubPr>
                          <m:ctrlPr>
                            <w:rPr>
                              <w:rFonts w:ascii="Cambria Math" w:hAnsi="Cambria Math"/>
                              <w:i/>
                            </w:rPr>
                          </m:ctrlPr>
                        </m:sSubPr>
                        <m:e>
                          <m:r>
                            <w:rPr>
                              <w:rFonts w:ascii="Cambria Math" w:hAnsi="Cambria Math"/>
                            </w:rPr>
                            <m:t>ν</m:t>
                          </m:r>
                        </m:e>
                        <m:sub>
                          <m:r>
                            <w:rPr>
                              <w:rFonts w:ascii="Cambria Math" w:hAnsi="Cambria Math"/>
                            </w:rPr>
                            <m:t>12</m:t>
                          </m:r>
                        </m:sub>
                      </m:sSub>
                      <m:sSub>
                        <m:sSubPr>
                          <m:ctrlPr>
                            <w:rPr>
                              <w:rFonts w:ascii="Cambria Math" w:hAnsi="Cambria Math"/>
                              <w:i/>
                            </w:rPr>
                          </m:ctrlPr>
                        </m:sSubPr>
                        <m:e>
                          <m:r>
                            <w:rPr>
                              <w:rFonts w:ascii="Cambria Math" w:hAnsi="Cambria Math"/>
                            </w:rPr>
                            <m:t>ν</m:t>
                          </m:r>
                        </m:e>
                        <m:sub>
                          <m:r>
                            <w:rPr>
                              <w:rFonts w:ascii="Cambria Math" w:hAnsi="Cambria Math"/>
                            </w:rPr>
                            <m:t>21</m:t>
                          </m:r>
                        </m:sub>
                      </m:sSub>
                    </m:den>
                  </m:f>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hint="eastAsia"/>
                    </w:rPr>
                    <m:t>G</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w:bookmarkStart w:id="262" w:name="OLE_LINK199"/>
                  <w:bookmarkStart w:id="263" w:name="OLE_LINK200"/>
                  <m:sSub>
                    <m:sSubPr>
                      <m:ctrlPr>
                        <w:rPr>
                          <w:rFonts w:ascii="Cambria Math" w:hAnsi="Cambria Math"/>
                          <w:i/>
                        </w:rPr>
                      </m:ctrlPr>
                    </m:sSubPr>
                    <m:e>
                      <m:r>
                        <w:rPr>
                          <w:rFonts w:ascii="Cambria Math" w:hAnsi="Cambria Math"/>
                        </w:rPr>
                        <m:t>ε</m:t>
                      </m:r>
                    </m:e>
                    <m:sub>
                      <m:r>
                        <w:rPr>
                          <w:rFonts w:ascii="Cambria Math" w:hAnsi="Cambria Math"/>
                        </w:rPr>
                        <m:t>1</m:t>
                      </m:r>
                    </m:sub>
                  </m:sSub>
                  <w:bookmarkEnd w:id="262"/>
                  <w:bookmarkEnd w:id="263"/>
                </m:e>
              </m:mr>
              <m:mr>
                <m:e>
                  <m:sSub>
                    <m:sSubPr>
                      <m:ctrlPr>
                        <w:rPr>
                          <w:rFonts w:ascii="Cambria Math" w:hAnsi="Cambria Math"/>
                          <w:i/>
                        </w:rPr>
                      </m:ctrlPr>
                    </m:sSubPr>
                    <m:e>
                      <m:r>
                        <w:rPr>
                          <w:rFonts w:ascii="Cambria Math" w:hAnsi="Cambria Math"/>
                        </w:rPr>
                        <m:t>ε</m:t>
                      </m:r>
                    </m:e>
                    <m:sub>
                      <m:r>
                        <w:rPr>
                          <w:rFonts w:ascii="Cambria Math" w:hAnsi="Cambria Math"/>
                        </w:rPr>
                        <m:t>2</m:t>
                      </m:r>
                    </m:sub>
                  </m:sSub>
                </m:e>
              </m:mr>
              <m:mr>
                <m:e>
                  <m:r>
                    <w:rPr>
                      <w:rFonts w:ascii="Cambria Math" w:hAnsi="Cambria Math"/>
                    </w:rPr>
                    <m:t>γ</m:t>
                  </m:r>
                </m:e>
              </m:mr>
            </m:m>
          </m:e>
        </m:d>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15</w:instrText>
        </w:r>
      </w:fldSimple>
      <w:r>
        <w:instrText>)</w:instrText>
      </w:r>
      <w:r>
        <w:fldChar w:fldCharType="end"/>
      </w:r>
    </w:p>
    <w:p w14:paraId="1A189057" w14:textId="77777777" w:rsidR="00FB0CD3" w:rsidRDefault="00FD5C6C" w:rsidP="00FB0CD3">
      <w:pPr>
        <w:ind w:firstLine="480"/>
      </w:pPr>
      <w:bookmarkStart w:id="264" w:name="OLE_LINK201"/>
      <w:bookmarkStart w:id="265" w:name="OLE_LINK202"/>
      <w:r>
        <w:rPr>
          <w:rFonts w:hint="eastAsia"/>
        </w:rPr>
        <w:t>我们</w:t>
      </w:r>
      <w:r w:rsidR="0001117F">
        <w:rPr>
          <w:rFonts w:hint="eastAsia"/>
        </w:rPr>
        <w:t>仍采用</w:t>
      </w:r>
      <w:r>
        <w:rPr>
          <w:rFonts w:hint="eastAsia"/>
        </w:rPr>
        <w:t>图</w:t>
      </w:r>
      <w:r w:rsidR="0001117F">
        <w:rPr>
          <w:rFonts w:hint="eastAsia"/>
        </w:rPr>
        <w:t>2</w:t>
      </w:r>
      <w:r w:rsidR="0001117F">
        <w:t>.2</w:t>
      </w:r>
      <w:r>
        <w:rPr>
          <w:rFonts w:hint="eastAsia"/>
        </w:rPr>
        <w:t>.1</w:t>
      </w:r>
      <w:r w:rsidR="0001117F">
        <w:rPr>
          <w:rFonts w:hint="eastAsia"/>
        </w:rPr>
        <w:t>中的铝板模型，</w:t>
      </w:r>
      <w:r w:rsidR="006366F2">
        <w:rPr>
          <w:rFonts w:hint="eastAsia"/>
        </w:rPr>
        <w:t>模型</w:t>
      </w:r>
      <w:r w:rsidR="00F06760">
        <w:rPr>
          <w:rFonts w:hint="eastAsia"/>
        </w:rPr>
        <w:t>几何</w:t>
      </w:r>
      <w:r w:rsidR="006366F2">
        <w:rPr>
          <w:rFonts w:hint="eastAsia"/>
        </w:rPr>
        <w:t>尺寸为</w:t>
      </w:r>
      <m:oMath>
        <m:r>
          <m:rPr>
            <m:sty m:val="p"/>
          </m:rPr>
          <w:rPr>
            <w:rFonts w:ascii="Cambria Math" w:hAnsi="Cambria Math"/>
          </w:rPr>
          <m:t>800mm×800mm×1.293mm</m:t>
        </m:r>
      </m:oMath>
      <w:r w:rsidR="006366F2">
        <w:rPr>
          <w:rFonts w:hint="eastAsia"/>
        </w:rPr>
        <w:t>，</w:t>
      </w:r>
      <w:r w:rsidR="002B6908">
        <w:rPr>
          <w:rFonts w:hint="eastAsia"/>
        </w:rPr>
        <w:lastRenderedPageBreak/>
        <w:t>材料参数见表</w:t>
      </w:r>
      <w:r w:rsidR="002B6908">
        <w:rPr>
          <w:rFonts w:hint="eastAsia"/>
        </w:rPr>
        <w:t>2.3.1</w:t>
      </w:r>
      <w:r w:rsidR="006C3ACC">
        <w:rPr>
          <w:rFonts w:hint="eastAsia"/>
        </w:rPr>
        <w:t>。</w:t>
      </w:r>
      <w:r w:rsidR="00ED4933">
        <w:rPr>
          <w:rFonts w:hint="eastAsia"/>
        </w:rPr>
        <w:t>我们</w:t>
      </w:r>
      <w:r w:rsidR="00F06760">
        <w:rPr>
          <w:rFonts w:hint="eastAsia"/>
        </w:rPr>
        <w:t>仍</w:t>
      </w:r>
      <w:r w:rsidR="006366F2">
        <w:rPr>
          <w:rFonts w:hint="eastAsia"/>
        </w:rPr>
        <w:t>以板中心</w:t>
      </w:r>
      <w:r w:rsidR="006366F2">
        <w:t>为坐标原点</w:t>
      </w:r>
      <w:r w:rsidR="00E30EAE">
        <w:rPr>
          <w:rFonts w:hint="eastAsia"/>
        </w:rPr>
        <w:t>建立坐标系</w:t>
      </w:r>
      <w:r w:rsidR="006366F2">
        <w:t>，</w:t>
      </w:r>
      <w:r w:rsidR="006D6CE6">
        <w:rPr>
          <w:rFonts w:hint="eastAsia"/>
        </w:rPr>
        <w:t>于</w:t>
      </w:r>
      <m:oMath>
        <m:r>
          <m:rPr>
            <m:sty m:val="p"/>
          </m:rPr>
          <w:rPr>
            <w:rFonts w:ascii="Cambria Math" w:hAnsi="Cambria Math" w:hint="eastAsia"/>
          </w:rPr>
          <m:t>(</m:t>
        </m:r>
        <m:r>
          <m:rPr>
            <m:sty m:val="p"/>
          </m:rPr>
          <w:rPr>
            <w:rFonts w:ascii="Cambria Math" w:hAnsi="Cambria Math"/>
          </w:rPr>
          <m:t>90mm,-30mm</m:t>
        </m:r>
        <m:r>
          <m:rPr>
            <m:sty m:val="p"/>
          </m:rPr>
          <w:rPr>
            <w:rFonts w:ascii="Cambria Math" w:hAnsi="Cambria Math" w:hint="eastAsia"/>
          </w:rPr>
          <m:t>)</m:t>
        </m:r>
      </m:oMath>
      <w:r w:rsidR="00E30EAE">
        <w:rPr>
          <w:rFonts w:hint="eastAsia"/>
        </w:rPr>
        <w:t>处</w:t>
      </w:r>
      <w:r w:rsidR="009D0A13">
        <w:rPr>
          <w:rFonts w:hint="eastAsia"/>
        </w:rPr>
        <w:t>个</w:t>
      </w:r>
      <m:oMath>
        <m:r>
          <m:rPr>
            <m:sty m:val="p"/>
          </m:rPr>
          <w:rPr>
            <w:rFonts w:ascii="Cambria Math" w:hAnsi="Cambria Math"/>
          </w:rPr>
          <m:t>Φ5.4</m:t>
        </m:r>
      </m:oMath>
      <w:r w:rsidR="009D0A13">
        <w:rPr>
          <w:rFonts w:hint="eastAsia"/>
        </w:rPr>
        <w:t>的</w:t>
      </w:r>
      <w:r w:rsidR="009D0A13">
        <w:t>圆形区域</w:t>
      </w:r>
      <w:r w:rsidR="00A12283">
        <w:rPr>
          <w:rFonts w:hint="eastAsia"/>
        </w:rPr>
        <w:t>作为</w:t>
      </w:r>
      <w:r w:rsidR="00A12283">
        <w:t>简化的压电片模型</w:t>
      </w:r>
      <w:r w:rsidR="006D6CE6">
        <w:rPr>
          <w:rFonts w:hint="eastAsia"/>
        </w:rPr>
        <w:t>，</w:t>
      </w:r>
      <w:r w:rsidR="00F06760">
        <w:rPr>
          <w:rFonts w:hint="eastAsia"/>
        </w:rPr>
        <w:t>建立的正方形压电片布阵</w:t>
      </w:r>
      <w:r w:rsidR="00E100DC">
        <w:t>模型见图</w:t>
      </w:r>
      <w:r w:rsidR="006D6CE6">
        <w:rPr>
          <w:rFonts w:hint="eastAsia"/>
        </w:rPr>
        <w:t>2.3.1</w:t>
      </w:r>
      <w:r w:rsidR="006D6CE6">
        <w:rPr>
          <w:rFonts w:hint="eastAsia"/>
        </w:rPr>
        <w:t>。</w:t>
      </w:r>
    </w:p>
    <w:p w14:paraId="31813F05" w14:textId="00A5C1C6" w:rsidR="00FB0CD3" w:rsidRDefault="00932C11" w:rsidP="008E070C">
      <w:pPr>
        <w:pStyle w:val="MTDisplayEquation"/>
        <w:spacing w:line="240" w:lineRule="auto"/>
        <w:rPr>
          <w:rFonts w:hint="eastAsia"/>
        </w:rPr>
      </w:pPr>
      <w:r>
        <w:tab/>
      </w:r>
      <m:oMath>
        <m:r>
          <m:rPr>
            <m:sty m:val="p"/>
          </m:rPr>
          <w:rPr>
            <w:rFonts w:ascii="Cambria Math" w:hAnsi="Cambria Math"/>
          </w:rPr>
          <m:t>τ</m:t>
        </m:r>
        <m:r>
          <m:rPr>
            <m:sty m:val="p"/>
          </m:rPr>
          <w:rPr>
            <w:rFonts w:ascii="Cambria Math" w:hAnsi="Cambria Math" w:hint="eastAsia"/>
          </w:rPr>
          <m:t>=</m:t>
        </m:r>
        <m:f>
          <m:fPr>
            <m:ctrlPr>
              <w:rPr>
                <w:rFonts w:ascii="Cambria Math" w:hAnsi="Cambria Math"/>
                <w:color w:val="auto"/>
              </w:rPr>
            </m:ctrlPr>
          </m:fPr>
          <m:num>
            <m:sSub>
              <m:sSubPr>
                <m:ctrlPr>
                  <w:rPr>
                    <w:rFonts w:ascii="Cambria Math" w:hAnsi="Cambria Math"/>
                    <w:i/>
                    <w:color w:val="auto"/>
                  </w:rPr>
                </m:ctrlPr>
              </m:sSubPr>
              <m:e>
                <m:r>
                  <w:rPr>
                    <w:rFonts w:ascii="Cambria Math" w:hAnsi="Cambria Math" w:hint="eastAsia"/>
                  </w:rPr>
                  <m:t>G</m:t>
                </m:r>
              </m:e>
              <m:sub>
                <m:r>
                  <w:rPr>
                    <w:rFonts w:ascii="Cambria Math" w:hAnsi="Cambria Math" w:hint="eastAsia"/>
                  </w:rPr>
                  <m:t>0</m:t>
                </m:r>
              </m:sub>
            </m:sSub>
            <m:r>
              <w:rPr>
                <w:rFonts w:ascii="Cambria Math" w:hAnsi="Cambria Math"/>
              </w:rPr>
              <m:t>γ</m:t>
            </m:r>
          </m:num>
          <m:den>
            <w:bookmarkStart w:id="266" w:name="OLE_LINK210"/>
            <w:bookmarkStart w:id="267" w:name="OLE_LINK211"/>
            <m:sSup>
              <m:sSupPr>
                <m:ctrlPr>
                  <w:rPr>
                    <w:rFonts w:ascii="Cambria Math" w:hAnsi="Cambria Math"/>
                    <w:i/>
                    <w:color w:val="auto"/>
                  </w:rPr>
                </m:ctrlPr>
              </m:sSupPr>
              <m:e>
                <m:d>
                  <m:dPr>
                    <m:begChr m:val="["/>
                    <m:endChr m:val="]"/>
                    <m:ctrlPr>
                      <w:rPr>
                        <w:rFonts w:ascii="Cambria Math" w:hAnsi="Cambria Math"/>
                        <w:i/>
                        <w:color w:val="auto"/>
                      </w:rPr>
                    </m:ctrlPr>
                  </m:dPr>
                  <m:e>
                    <m:r>
                      <w:rPr>
                        <w:rFonts w:ascii="Cambria Math" w:hAnsi="Cambria Math" w:hint="eastAsia"/>
                      </w:rPr>
                      <m:t>1+</m:t>
                    </m:r>
                    <m:sSup>
                      <m:sSupPr>
                        <m:ctrlPr>
                          <w:rPr>
                            <w:rFonts w:ascii="Cambria Math" w:hAnsi="Cambria Math"/>
                            <w:i/>
                            <w:color w:val="auto"/>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hint="eastAsia"/>
                                  </w:rPr>
                                  <m:t>G</m:t>
                                </m:r>
                              </m:e>
                              <m:sub>
                                <m:r>
                                  <w:rPr>
                                    <w:rFonts w:ascii="Cambria Math" w:hAnsi="Cambria Math" w:hint="eastAsia"/>
                                  </w:rPr>
                                  <m:t>0</m:t>
                                </m:r>
                              </m:sub>
                            </m:sSub>
                            <m:r>
                              <w:rPr>
                                <w:rFonts w:ascii="Cambria Math" w:hAnsi="Cambria Math"/>
                              </w:rPr>
                              <m:t>γ/</m:t>
                            </m:r>
                            <m:sSub>
                              <m:sSubPr>
                                <m:ctrlPr>
                                  <w:rPr>
                                    <w:rFonts w:ascii="Cambria Math" w:hAnsi="Cambria Math"/>
                                    <w:i/>
                                    <w:color w:val="auto"/>
                                  </w:rPr>
                                </m:ctrlPr>
                              </m:sSubPr>
                              <m:e>
                                <m:r>
                                  <w:rPr>
                                    <w:rFonts w:ascii="Cambria Math" w:hAnsi="Cambria Math"/>
                                  </w:rPr>
                                  <m:t>τ</m:t>
                                </m:r>
                              </m:e>
                              <m:sub>
                                <m:r>
                                  <w:rPr>
                                    <w:rFonts w:ascii="Cambria Math" w:hAnsi="Cambria Math"/>
                                  </w:rPr>
                                  <m:t>0</m:t>
                                </m:r>
                              </m:sub>
                            </m:sSub>
                          </m:e>
                        </m:d>
                      </m:e>
                      <m:sup>
                        <m:r>
                          <w:rPr>
                            <w:rFonts w:ascii="Cambria Math" w:hAnsi="Cambria Math" w:hint="eastAsia"/>
                          </w:rPr>
                          <m:t>n</m:t>
                        </m:r>
                      </m:sup>
                    </m:sSup>
                  </m:e>
                </m:d>
              </m:e>
              <m:sup>
                <m:r>
                  <w:rPr>
                    <w:rFonts w:ascii="Cambria Math" w:hAnsi="Cambria Math"/>
                  </w:rPr>
                  <m:t>1/n</m:t>
                </m:r>
              </m:sup>
            </m:sSup>
            <w:bookmarkEnd w:id="266"/>
            <w:bookmarkEnd w:id="267"/>
          </m:den>
        </m:f>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16</w:instrText>
        </w:r>
      </w:fldSimple>
      <w:r>
        <w:instrText>)</w:instrText>
      </w:r>
      <w:r>
        <w:fldChar w:fldCharType="end"/>
      </w:r>
    </w:p>
    <w:p w14:paraId="3EB0B7F0" w14:textId="77777777" w:rsidR="003F5581" w:rsidRDefault="00FB0CD3" w:rsidP="00BC5805">
      <w:pPr>
        <w:ind w:firstLine="480"/>
      </w:pPr>
      <w:bookmarkStart w:id="268" w:name="OLE_LINK209"/>
      <w:r>
        <w:rPr>
          <w:rFonts w:hint="eastAsia"/>
        </w:rPr>
        <w:t>我们仍采用图</w:t>
      </w:r>
      <w:r>
        <w:rPr>
          <w:rFonts w:hint="eastAsia"/>
        </w:rPr>
        <w:t>2</w:t>
      </w:r>
      <w:r>
        <w:t>.2</w:t>
      </w:r>
      <w:r>
        <w:rPr>
          <w:rFonts w:hint="eastAsia"/>
        </w:rPr>
        <w:t>.1</w:t>
      </w:r>
      <w:r>
        <w:rPr>
          <w:rFonts w:hint="eastAsia"/>
        </w:rPr>
        <w:t>中的铝板模型，模型几何尺寸为</w:t>
      </w:r>
      <m:oMath>
        <m:r>
          <m:rPr>
            <m:sty m:val="p"/>
          </m:rPr>
          <w:rPr>
            <w:rFonts w:ascii="Cambria Math" w:hAnsi="Cambria Math"/>
          </w:rPr>
          <m:t>800mm×800mm×1.293mm</m:t>
        </m:r>
      </m:oMath>
      <w:r>
        <w:rPr>
          <w:rFonts w:hint="eastAsia"/>
        </w:rPr>
        <w:t>，材料参数见表</w:t>
      </w:r>
      <w:r>
        <w:rPr>
          <w:rFonts w:hint="eastAsia"/>
        </w:rPr>
        <w:t>2.3.1</w:t>
      </w:r>
      <w:r>
        <w:rPr>
          <w:rFonts w:hint="eastAsia"/>
        </w:rPr>
        <w:t>。我们仍以板中心</w:t>
      </w:r>
      <w:r>
        <w:t>为坐标原点</w:t>
      </w:r>
      <w:r>
        <w:rPr>
          <w:rFonts w:hint="eastAsia"/>
        </w:rPr>
        <w:t>建立坐标系</w:t>
      </w:r>
      <w:r>
        <w:t>，</w:t>
      </w:r>
      <w:r>
        <w:rPr>
          <w:rFonts w:hint="eastAsia"/>
        </w:rPr>
        <w:t>于</w:t>
      </w:r>
      <m:oMath>
        <m:r>
          <m:rPr>
            <m:sty m:val="p"/>
          </m:rPr>
          <w:rPr>
            <w:rFonts w:ascii="Cambria Math" w:hAnsi="Cambria Math" w:hint="eastAsia"/>
          </w:rPr>
          <m:t>(</m:t>
        </m:r>
        <m:r>
          <m:rPr>
            <m:sty m:val="p"/>
          </m:rPr>
          <w:rPr>
            <w:rFonts w:ascii="Cambria Math" w:hAnsi="Cambria Math"/>
          </w:rPr>
          <m:t>90mm,-30mm</m:t>
        </m:r>
        <m:r>
          <m:rPr>
            <m:sty m:val="p"/>
          </m:rPr>
          <w:rPr>
            <w:rFonts w:ascii="Cambria Math" w:hAnsi="Cambria Math" w:hint="eastAsia"/>
          </w:rPr>
          <m:t>)</m:t>
        </m:r>
      </m:oMath>
      <w:r>
        <w:rPr>
          <w:rFonts w:hint="eastAsia"/>
        </w:rPr>
        <w:t>处个</w:t>
      </w:r>
      <m:oMath>
        <m:r>
          <m:rPr>
            <m:sty m:val="p"/>
          </m:rPr>
          <w:rPr>
            <w:rFonts w:ascii="Cambria Math" w:hAnsi="Cambria Math"/>
          </w:rPr>
          <m:t>Φ5.4</m:t>
        </m:r>
      </m:oMath>
      <w:r>
        <w:rPr>
          <w:rFonts w:hint="eastAsia"/>
        </w:rPr>
        <w:t>的</w:t>
      </w:r>
      <w:r>
        <w:t>圆形区域</w:t>
      </w:r>
      <w:r>
        <w:rPr>
          <w:rFonts w:hint="eastAsia"/>
        </w:rPr>
        <w:t>作为</w:t>
      </w:r>
      <w:r>
        <w:t>简化的压电片模型</w:t>
      </w:r>
      <w:r>
        <w:rPr>
          <w:rFonts w:hint="eastAsia"/>
        </w:rPr>
        <w:t>，建立的正方形压电片布阵</w:t>
      </w:r>
      <w:r>
        <w:t>模型见图</w:t>
      </w:r>
      <w:r>
        <w:rPr>
          <w:rFonts w:hint="eastAsia"/>
        </w:rPr>
        <w:t>2.3.1</w:t>
      </w:r>
      <w:r>
        <w:rPr>
          <w:rFonts w:hint="eastAsia"/>
        </w:rPr>
        <w:t>。</w:t>
      </w:r>
    </w:p>
    <w:p w14:paraId="04DA7539" w14:textId="52A3D17C" w:rsidR="003120D0" w:rsidRPr="00E74D27" w:rsidRDefault="004414B8" w:rsidP="00E74D27">
      <w:pPr>
        <w:pStyle w:val="MTDisplayEquation"/>
        <w:spacing w:line="240" w:lineRule="auto"/>
        <w:rPr>
          <w:rFonts w:hint="eastAsia"/>
        </w:rPr>
      </w:pPr>
      <w:r>
        <w:tab/>
      </w:r>
      <w:bookmarkStart w:id="269" w:name="OLE_LINK218"/>
      <w:bookmarkStart w:id="270" w:name="OLE_LINK219"/>
      <w:bookmarkStart w:id="271" w:name="OLE_LINK220"/>
      <m:oMath>
        <m:r>
          <m:rPr>
            <m:sty m:val="p"/>
          </m:rPr>
          <w:rPr>
            <w:rFonts w:ascii="Cambria Math" w:hAnsi="Cambria Math"/>
          </w:rPr>
          <m:t>G=</m:t>
        </m:r>
        <m:f>
          <m:fPr>
            <m:ctrlPr>
              <w:rPr>
                <w:rFonts w:ascii="Cambria Math" w:hAnsi="Cambria Math"/>
                <w:color w:val="auto"/>
              </w:rPr>
            </m:ctrlPr>
          </m:fPr>
          <m:num>
            <m:r>
              <w:rPr>
                <w:rFonts w:ascii="Cambria Math" w:hAnsi="Cambria Math"/>
              </w:rPr>
              <m:t>dτ</m:t>
            </m:r>
          </m:num>
          <m:den>
            <m:r>
              <w:rPr>
                <w:rFonts w:ascii="Cambria Math" w:hAnsi="Cambria Math"/>
              </w:rPr>
              <m:t>dγ</m:t>
            </m:r>
          </m:den>
        </m:f>
        <w:bookmarkEnd w:id="269"/>
        <w:bookmarkEnd w:id="270"/>
        <w:bookmarkEnd w:id="271"/>
        <m:r>
          <w:rPr>
            <w:rFonts w:ascii="Cambria Math" w:hAnsi="Cambria Math"/>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rPr>
                  <m:t>G</m:t>
                </m:r>
              </m:e>
              <m:sub>
                <m:r>
                  <w:rPr>
                    <w:rFonts w:ascii="Cambria Math" w:hAnsi="Cambria Math"/>
                  </w:rPr>
                  <m:t>0</m:t>
                </m:r>
              </m:sub>
            </m:sSub>
          </m:num>
          <m:den>
            <m:sSup>
              <m:sSupPr>
                <m:ctrlPr>
                  <w:rPr>
                    <w:rFonts w:ascii="Cambria Math" w:hAnsi="Cambria Math"/>
                    <w:i/>
                    <w:color w:val="auto"/>
                  </w:rPr>
                </m:ctrlPr>
              </m:sSupPr>
              <m:e>
                <m:d>
                  <m:dPr>
                    <m:begChr m:val="["/>
                    <m:endChr m:val="]"/>
                    <m:ctrlPr>
                      <w:rPr>
                        <w:rFonts w:ascii="Cambria Math" w:hAnsi="Cambria Math"/>
                        <w:i/>
                        <w:color w:val="auto"/>
                      </w:rPr>
                    </m:ctrlPr>
                  </m:dPr>
                  <m:e>
                    <m:r>
                      <w:rPr>
                        <w:rFonts w:ascii="Cambria Math" w:hAnsi="Cambria Math" w:hint="eastAsia"/>
                      </w:rPr>
                      <m:t>1+</m:t>
                    </m:r>
                    <m:sSup>
                      <m:sSupPr>
                        <m:ctrlPr>
                          <w:rPr>
                            <w:rFonts w:ascii="Cambria Math" w:hAnsi="Cambria Math"/>
                            <w:i/>
                            <w:color w:val="auto"/>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hint="eastAsia"/>
                                  </w:rPr>
                                  <m:t>G</m:t>
                                </m:r>
                              </m:e>
                              <m:sub>
                                <m:r>
                                  <w:rPr>
                                    <w:rFonts w:ascii="Cambria Math" w:hAnsi="Cambria Math" w:hint="eastAsia"/>
                                  </w:rPr>
                                  <m:t>0</m:t>
                                </m:r>
                              </m:sub>
                            </m:sSub>
                            <m:r>
                              <w:rPr>
                                <w:rFonts w:ascii="Cambria Math" w:hAnsi="Cambria Math"/>
                              </w:rPr>
                              <m:t>γ/</m:t>
                            </m:r>
                            <m:sSub>
                              <m:sSubPr>
                                <m:ctrlPr>
                                  <w:rPr>
                                    <w:rFonts w:ascii="Cambria Math" w:hAnsi="Cambria Math"/>
                                    <w:i/>
                                    <w:color w:val="auto"/>
                                  </w:rPr>
                                </m:ctrlPr>
                              </m:sSubPr>
                              <m:e>
                                <m:r>
                                  <w:rPr>
                                    <w:rFonts w:ascii="Cambria Math" w:hAnsi="Cambria Math"/>
                                  </w:rPr>
                                  <m:t>τ</m:t>
                                </m:r>
                              </m:e>
                              <m:sub>
                                <m:r>
                                  <w:rPr>
                                    <w:rFonts w:ascii="Cambria Math" w:hAnsi="Cambria Math"/>
                                  </w:rPr>
                                  <m:t>0</m:t>
                                </m:r>
                              </m:sub>
                            </m:sSub>
                          </m:e>
                        </m:d>
                      </m:e>
                      <m:sup>
                        <m:r>
                          <w:rPr>
                            <w:rFonts w:ascii="Cambria Math" w:hAnsi="Cambria Math" w:hint="eastAsia"/>
                          </w:rPr>
                          <m:t>n</m:t>
                        </m:r>
                      </m:sup>
                    </m:sSup>
                  </m:e>
                </m:d>
              </m:e>
              <m:sup>
                <m:r>
                  <w:rPr>
                    <w:rFonts w:ascii="Cambria Math" w:hAnsi="Cambria Math"/>
                  </w:rPr>
                  <m:t>1/n</m:t>
                </m:r>
              </m:sup>
            </m:sSup>
          </m:den>
        </m:f>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17</w:instrText>
        </w:r>
      </w:fldSimple>
      <w:r>
        <w:instrText>)</w:instrText>
      </w:r>
      <w:r>
        <w:fldChar w:fldCharType="end"/>
      </w:r>
    </w:p>
    <w:p w14:paraId="1E32CD61" w14:textId="0D858102" w:rsidR="006D6CE6" w:rsidRDefault="00BC5805" w:rsidP="00EE1C6F">
      <w:pPr>
        <w:ind w:firstLine="480"/>
        <w:rPr>
          <w:rFonts w:hint="eastAsia"/>
        </w:rPr>
      </w:pPr>
      <w:r>
        <w:rPr>
          <w:rFonts w:hint="eastAsia"/>
        </w:rPr>
        <w:t>我们仍采用图</w:t>
      </w:r>
      <w:r>
        <w:rPr>
          <w:rFonts w:hint="eastAsia"/>
        </w:rPr>
        <w:t>2</w:t>
      </w:r>
      <w:r>
        <w:t>.2</w:t>
      </w:r>
      <w:r>
        <w:rPr>
          <w:rFonts w:hint="eastAsia"/>
        </w:rPr>
        <w:t>.1</w:t>
      </w:r>
      <w:r>
        <w:rPr>
          <w:rFonts w:hint="eastAsia"/>
        </w:rPr>
        <w:t>中的铝板模型，模型几何尺寸为</w:t>
      </w:r>
      <m:oMath>
        <m:r>
          <m:rPr>
            <m:sty m:val="p"/>
          </m:rPr>
          <w:rPr>
            <w:rFonts w:ascii="Cambria Math" w:hAnsi="Cambria Math"/>
          </w:rPr>
          <m:t>800mm×800mm×1.293mm</m:t>
        </m:r>
      </m:oMath>
      <w:r>
        <w:rPr>
          <w:rFonts w:hint="eastAsia"/>
        </w:rPr>
        <w:t>，材料参数见表</w:t>
      </w:r>
      <w:r>
        <w:rPr>
          <w:rFonts w:hint="eastAsia"/>
        </w:rPr>
        <w:t>2.3.1</w:t>
      </w:r>
      <w:r>
        <w:rPr>
          <w:rFonts w:hint="eastAsia"/>
        </w:rPr>
        <w:t>。我们仍以板中心</w:t>
      </w:r>
      <w:r>
        <w:t>为坐标原点</w:t>
      </w:r>
      <w:r>
        <w:rPr>
          <w:rFonts w:hint="eastAsia"/>
        </w:rPr>
        <w:t>建立坐标系</w:t>
      </w:r>
      <w:r>
        <w:t>，</w:t>
      </w:r>
      <w:r>
        <w:rPr>
          <w:rFonts w:hint="eastAsia"/>
        </w:rPr>
        <w:t>于</w:t>
      </w:r>
      <m:oMath>
        <m:r>
          <m:rPr>
            <m:sty m:val="p"/>
          </m:rPr>
          <w:rPr>
            <w:rFonts w:ascii="Cambria Math" w:hAnsi="Cambria Math" w:hint="eastAsia"/>
          </w:rPr>
          <m:t>(</m:t>
        </m:r>
        <m:r>
          <m:rPr>
            <m:sty m:val="p"/>
          </m:rPr>
          <w:rPr>
            <w:rFonts w:ascii="Cambria Math" w:hAnsi="Cambria Math"/>
          </w:rPr>
          <m:t>90mm,-30mm</m:t>
        </m:r>
        <m:r>
          <m:rPr>
            <m:sty m:val="p"/>
          </m:rPr>
          <w:rPr>
            <w:rFonts w:ascii="Cambria Math" w:hAnsi="Cambria Math" w:hint="eastAsia"/>
          </w:rPr>
          <m:t>)</m:t>
        </m:r>
      </m:oMath>
      <w:r>
        <w:rPr>
          <w:rFonts w:hint="eastAsia"/>
        </w:rPr>
        <w:t>处个</w:t>
      </w:r>
      <m:oMath>
        <m:r>
          <m:rPr>
            <m:sty m:val="p"/>
          </m:rPr>
          <w:rPr>
            <w:rFonts w:ascii="Cambria Math" w:hAnsi="Cambria Math"/>
          </w:rPr>
          <m:t>Φ5.4</m:t>
        </m:r>
      </m:oMath>
      <w:r>
        <w:rPr>
          <w:rFonts w:hint="eastAsia"/>
        </w:rPr>
        <w:t>的</w:t>
      </w:r>
      <w:r>
        <w:t>圆形区域</w:t>
      </w:r>
      <w:r>
        <w:rPr>
          <w:rFonts w:hint="eastAsia"/>
        </w:rPr>
        <w:t>作为</w:t>
      </w:r>
      <w:r>
        <w:t>简化的压电片模型</w:t>
      </w:r>
      <w:r>
        <w:rPr>
          <w:rFonts w:hint="eastAsia"/>
        </w:rPr>
        <w:t>，建立的正方形压电片布阵</w:t>
      </w:r>
      <w:r>
        <w:t>模型见图</w:t>
      </w:r>
      <w:r>
        <w:rPr>
          <w:rFonts w:hint="eastAsia"/>
        </w:rPr>
        <w:t>2.3.1</w:t>
      </w:r>
      <w:r>
        <w:rPr>
          <w:rFonts w:hint="eastAsia"/>
        </w:rPr>
        <w:t>。</w:t>
      </w:r>
      <w:bookmarkEnd w:id="268"/>
    </w:p>
    <w:p w14:paraId="2F9E9477" w14:textId="122D9B2A" w:rsidR="00827CB2" w:rsidRDefault="009C17D5" w:rsidP="00770ED3">
      <w:pPr>
        <w:pStyle w:val="2"/>
      </w:pPr>
      <w:bookmarkStart w:id="272" w:name="_Toc509497040"/>
      <w:bookmarkEnd w:id="264"/>
      <w:bookmarkEnd w:id="265"/>
      <w:r>
        <w:t>ABAQUS</w:t>
      </w:r>
      <w:r>
        <w:rPr>
          <w:rFonts w:hint="eastAsia"/>
        </w:rPr>
        <w:t>中的应用</w:t>
      </w:r>
      <w:r w:rsidR="00BF5F78">
        <w:t xml:space="preserve"> </w:t>
      </w:r>
      <w:bookmarkEnd w:id="272"/>
    </w:p>
    <w:p w14:paraId="5619F572" w14:textId="3090697F" w:rsidR="00213B32" w:rsidRPr="00213B32" w:rsidRDefault="00213B32" w:rsidP="008A5346">
      <w:pPr>
        <w:ind w:firstLine="480"/>
        <w:rPr>
          <w:rFonts w:hint="eastAsia"/>
        </w:rPr>
      </w:pPr>
      <w:r>
        <w:rPr>
          <w:rFonts w:hint="eastAsia"/>
        </w:rPr>
        <w:t>为了在有限元中应用我们的模型，我们使用</w:t>
      </w:r>
      <w:r>
        <w:rPr>
          <w:rFonts w:hint="eastAsia"/>
        </w:rPr>
        <w:t>ABAQUS</w:t>
      </w:r>
      <w:r>
        <w:rPr>
          <w:rFonts w:hint="eastAsia"/>
        </w:rPr>
        <w:t>有限元软件建立模型，</w:t>
      </w:r>
      <w:r w:rsidR="008A5346">
        <w:rPr>
          <w:rFonts w:hint="eastAsia"/>
        </w:rPr>
        <w:t>我们选用</w:t>
      </w:r>
      <w:r w:rsidR="008A5346">
        <w:rPr>
          <w:rFonts w:hint="eastAsia"/>
        </w:rPr>
        <w:t>SC</w:t>
      </w:r>
      <w:r w:rsidR="008A5346">
        <w:t>8R</w:t>
      </w:r>
      <w:r w:rsidR="008A5346">
        <w:t>的三维壳单元</w:t>
      </w:r>
      <w:r w:rsidR="008A5346">
        <w:rPr>
          <w:rFonts w:hint="eastAsia"/>
        </w:rPr>
        <w:t>，</w:t>
      </w:r>
      <w:r w:rsidR="00EC246A">
        <w:rPr>
          <w:rFonts w:hint="eastAsia"/>
        </w:rPr>
        <w:t>这种单元适用于线性和非线性力学行为，</w:t>
      </w:r>
      <w:r w:rsidR="00A11A18">
        <w:rPr>
          <w:rFonts w:hint="eastAsia"/>
        </w:rPr>
        <w:t>通常用来计算</w:t>
      </w:r>
      <w:r w:rsidR="00A11A18" w:rsidRPr="00A11A18">
        <w:rPr>
          <w:rFonts w:hint="eastAsia"/>
        </w:rPr>
        <w:t>大变形及弹塑性材料的力学响应</w:t>
      </w:r>
      <w:r w:rsidR="00951838">
        <w:rPr>
          <w:rFonts w:hint="eastAsia"/>
        </w:rPr>
        <w:t>，比较适用于本文中的计算。</w:t>
      </w:r>
      <w:r w:rsidR="00A96253">
        <w:rPr>
          <w:rFonts w:hint="eastAsia"/>
        </w:rPr>
        <w:t>同时，</w:t>
      </w:r>
      <w:r w:rsidR="008C51DB" w:rsidRPr="008C51DB">
        <w:t>Camanho</w:t>
      </w:r>
      <w:r w:rsidR="008C51DB">
        <w:fldChar w:fldCharType="begin"/>
      </w:r>
      <w:r w:rsidR="001C18D1">
        <w:instrText xml:space="preserve"> ADDIN EN.CITE &lt;EndNote&gt;&lt;Cite&gt;&lt;Author&gt;Camanho&lt;/Author&gt;&lt;Year&gt;2007&lt;/Year&gt;&lt;RecNum&gt;37&lt;/RecNum&gt;&lt;DisplayText&gt;&lt;style face="superscript"&gt;[37]&lt;/style&gt;&lt;/DisplayText&gt;&lt;record&gt;&lt;rec-number&gt;37&lt;/rec-number&gt;&lt;foreign-keys&gt;&lt;key app="EN" db-id="d0sfddx2k5av2tedxt1xdxdisw9ezzp5sxez" timestamp="1522033834"&gt;37&lt;/key&gt;&lt;/foreign-keys&gt;&lt;ref-type name="Journal Article"&gt;17&lt;/ref-type&gt;&lt;contributors&gt;&lt;authors&gt;&lt;author&gt;Camanho, P. P.&lt;/author&gt;&lt;author&gt;Maimí, P.&lt;/author&gt;&lt;author&gt;Dávila, C. G.&lt;/author&gt;&lt;/authors&gt;&lt;/contributors&gt;&lt;titles&gt;&lt;title&gt;Prediction of size effects in notched laminates using continuum damage mechanics&lt;/title&gt;&lt;secondary-title&gt;Composites Science &amp;amp; Technology&lt;/secondary-title&gt;&lt;/titles&gt;&lt;periodical&gt;&lt;full-title&gt;Composites Science &amp;amp; Technology&lt;/full-title&gt;&lt;/periodical&gt;&lt;pages&gt;2715-2727&lt;/pages&gt;&lt;volume&gt;67&lt;/volume&gt;&lt;number&gt;13&lt;/number&gt;&lt;dates&gt;&lt;year&gt;2007&lt;/year&gt;&lt;/dates&gt;&lt;urls&gt;&lt;/urls&gt;&lt;/record&gt;&lt;/Cite&gt;&lt;/EndNote&gt;</w:instrText>
      </w:r>
      <w:r w:rsidR="008C51DB">
        <w:fldChar w:fldCharType="separate"/>
      </w:r>
      <w:r w:rsidR="001C18D1" w:rsidRPr="001C18D1">
        <w:rPr>
          <w:noProof/>
          <w:vertAlign w:val="superscript"/>
        </w:rPr>
        <w:t>[37]</w:t>
      </w:r>
      <w:r w:rsidR="008C51DB">
        <w:fldChar w:fldCharType="end"/>
      </w:r>
      <w:r w:rsidR="008C51DB">
        <w:t>提出使用</w:t>
      </w:r>
      <w:r w:rsidR="003F4282">
        <w:rPr>
          <w:rFonts w:hint="eastAsia"/>
        </w:rPr>
        <w:t>隐式动态</w:t>
      </w:r>
      <w:r w:rsidR="008C51DB">
        <w:rPr>
          <w:rFonts w:hint="eastAsia"/>
        </w:rPr>
        <w:t>有限元模型可以计算出试件彻底失效时的载荷骤降的现象，</w:t>
      </w:r>
      <w:r w:rsidR="00384EF0">
        <w:rPr>
          <w:rFonts w:hint="eastAsia"/>
        </w:rPr>
        <w:t>因此我们</w:t>
      </w:r>
      <w:r w:rsidR="003709F7">
        <w:rPr>
          <w:rFonts w:hint="eastAsia"/>
        </w:rPr>
        <w:t>在</w:t>
      </w:r>
      <w:r w:rsidR="003709F7">
        <w:rPr>
          <w:rFonts w:hint="eastAsia"/>
        </w:rPr>
        <w:t>ABAQUS</w:t>
      </w:r>
      <w:r w:rsidR="003709F7">
        <w:rPr>
          <w:rFonts w:hint="eastAsia"/>
        </w:rPr>
        <w:t>中选用隐式动态</w:t>
      </w:r>
      <w:r w:rsidR="00465150">
        <w:rPr>
          <w:rFonts w:hint="eastAsia"/>
        </w:rPr>
        <w:t>(</w:t>
      </w:r>
      <w:r w:rsidR="007710D7">
        <w:rPr>
          <w:rFonts w:hint="eastAsia"/>
        </w:rPr>
        <w:t>Dynamic-Implicit</w:t>
      </w:r>
      <w:r w:rsidR="002918DD">
        <w:rPr>
          <w:rFonts w:hint="eastAsia"/>
        </w:rPr>
        <w:t>)</w:t>
      </w:r>
      <w:r w:rsidR="00657540">
        <w:rPr>
          <w:rFonts w:hint="eastAsia"/>
        </w:rPr>
        <w:t>分析方法。</w:t>
      </w:r>
    </w:p>
    <w:p w14:paraId="524160FE" w14:textId="776B6C6C" w:rsidR="009C17D5" w:rsidRDefault="009C17D5" w:rsidP="00F12F24">
      <w:pPr>
        <w:pStyle w:val="3"/>
      </w:pPr>
      <w:bookmarkStart w:id="273" w:name="OLE_LINK127"/>
      <w:bookmarkStart w:id="274" w:name="OLE_LINK128"/>
      <w:r>
        <w:rPr>
          <w:rFonts w:hint="eastAsia"/>
        </w:rPr>
        <w:t>UMAT</w:t>
      </w:r>
      <w:r>
        <w:rPr>
          <w:rFonts w:hint="eastAsia"/>
        </w:rPr>
        <w:t>子程序</w:t>
      </w:r>
    </w:p>
    <w:p w14:paraId="53D76778" w14:textId="6DBB87ED" w:rsidR="00231C15" w:rsidRPr="00231C15" w:rsidRDefault="00043860" w:rsidP="00231C15">
      <w:pPr>
        <w:ind w:firstLine="480"/>
      </w:pPr>
      <w:r>
        <w:rPr>
          <w:rFonts w:hint="eastAsia"/>
        </w:rPr>
        <w:t>本文通过</w:t>
      </w:r>
      <w:r w:rsidR="009C17D5">
        <w:rPr>
          <w:rFonts w:hint="eastAsia"/>
        </w:rPr>
        <w:t>编写</w:t>
      </w:r>
      <w:r w:rsidR="009C17D5">
        <w:rPr>
          <w:rFonts w:hint="eastAsia"/>
        </w:rPr>
        <w:t>UMAT</w:t>
      </w:r>
      <w:r w:rsidR="009C17D5">
        <w:rPr>
          <w:rFonts w:hint="eastAsia"/>
        </w:rPr>
        <w:t>子程序来实现从失效准则到损伤演化的整个模型。</w:t>
      </w:r>
      <w:r w:rsidR="009C17D5">
        <w:rPr>
          <w:rFonts w:hint="eastAsia"/>
        </w:rPr>
        <w:t>UMAT</w:t>
      </w:r>
      <w:r w:rsidR="009C17D5">
        <w:rPr>
          <w:rFonts w:hint="eastAsia"/>
        </w:rPr>
        <w:t>子程序主要被用</w:t>
      </w:r>
      <w:bookmarkEnd w:id="273"/>
      <w:bookmarkEnd w:id="274"/>
      <w:r w:rsidR="0078489E">
        <w:rPr>
          <w:rFonts w:hint="eastAsia"/>
        </w:rPr>
        <w:t>来定义一个</w:t>
      </w:r>
      <w:r w:rsidR="00FE0893">
        <w:rPr>
          <w:rFonts w:hint="eastAsia"/>
        </w:rPr>
        <w:t>新的</w:t>
      </w:r>
      <w:r w:rsidR="0078489E">
        <w:rPr>
          <w:rFonts w:hint="eastAsia"/>
        </w:rPr>
        <w:t>材料的力学行为</w:t>
      </w:r>
      <w:r w:rsidR="0002342C">
        <w:fldChar w:fldCharType="begin"/>
      </w:r>
      <w:r w:rsidR="001C18D1">
        <w:rPr>
          <w:rFonts w:hint="eastAsia"/>
        </w:rPr>
        <w:instrText xml:space="preserve"> ADDIN EN.CITE &lt;EndNote&gt;&lt;Cite&gt;&lt;Author&gt;</w:instrText>
      </w:r>
      <w:r w:rsidR="001C18D1">
        <w:rPr>
          <w:rFonts w:hint="eastAsia"/>
        </w:rPr>
        <w:instrText>庄茁</w:instrText>
      </w:r>
      <w:r w:rsidR="001C18D1">
        <w:rPr>
          <w:rFonts w:hint="eastAsia"/>
        </w:rPr>
        <w:instrText>&lt;/Author&gt;&lt;Year&gt;1998&lt;/Year&gt;&lt;RecNum&gt;32&lt;/RecNum&gt;&lt;DisplayText&gt;&lt;style face="superscript"&gt;[38]&lt;/style&gt;&lt;/DisplayText&gt;&lt;record&gt;&lt;rec-number&gt;32&lt;/rec-number&gt;&lt;foreign-keys&gt;&lt;key app="EN" db-id="d0sfddx2k5av2tedxt1xdxdisw9ezzp5sxez" timestamp="1521957287"&gt;32&lt;/key&gt;&lt;/foreign-keys&gt;&lt;ref-type name="Book"&gt;6&lt;/ref-type&gt;&lt;contributors&gt;&lt;authors&gt;&lt;author&gt;</w:instrText>
      </w:r>
      <w:r w:rsidR="001C18D1">
        <w:rPr>
          <w:rFonts w:hint="eastAsia"/>
        </w:rPr>
        <w:instrText>庄茁</w:instrText>
      </w:r>
      <w:r w:rsidR="001C18D1">
        <w:rPr>
          <w:rFonts w:hint="eastAsia"/>
        </w:rPr>
        <w:instrText>&lt;/author&gt;&lt;/authors&gt;&lt;/contributors&gt;&lt;titles&gt;&lt;title&gt;ABAQUS/Standard</w:instrText>
      </w:r>
      <w:r w:rsidR="001C18D1">
        <w:rPr>
          <w:rFonts w:hint="eastAsia"/>
        </w:rPr>
        <w:instrText>有限元软件入门指南</w:instrText>
      </w:r>
      <w:r w:rsidR="001C18D1">
        <w:rPr>
          <w:rFonts w:hint="eastAsia"/>
        </w:rPr>
        <w:instrText>&lt;/title&gt;&lt;/titles&gt;&lt;dates&gt;&lt;year&gt;1998&lt;/year&gt;&lt;/dates&gt;&lt;publisher&gt;</w:instrText>
      </w:r>
      <w:r w:rsidR="001C18D1">
        <w:rPr>
          <w:rFonts w:hint="eastAsia"/>
        </w:rPr>
        <w:instrText>清华大学出版社</w:instrText>
      </w:r>
      <w:r w:rsidR="001C18D1">
        <w:rPr>
          <w:rFonts w:hint="eastAsia"/>
        </w:rPr>
        <w:instrText>&lt;/publisher&gt;&lt;urls&gt;&lt;/urls&gt;&lt;/record&gt;&lt;/Cite&gt;&lt;/EndNote&gt;</w:instrText>
      </w:r>
      <w:r w:rsidR="0002342C">
        <w:fldChar w:fldCharType="separate"/>
      </w:r>
      <w:r w:rsidR="001C18D1" w:rsidRPr="001C18D1">
        <w:rPr>
          <w:noProof/>
          <w:vertAlign w:val="superscript"/>
        </w:rPr>
        <w:t>[38]</w:t>
      </w:r>
      <w:r w:rsidR="0002342C">
        <w:fldChar w:fldCharType="end"/>
      </w:r>
      <w:r w:rsidR="003441A6">
        <w:rPr>
          <w:rFonts w:hint="eastAsia"/>
        </w:rPr>
        <w:t>，它的主要特点有</w:t>
      </w:r>
      <w:r w:rsidR="00AD5C3D">
        <w:rPr>
          <w:rFonts w:hint="eastAsia"/>
        </w:rPr>
        <w:t>：（</w:t>
      </w:r>
      <w:r w:rsidR="00231C15" w:rsidRPr="00231C15">
        <w:t>1</w:t>
      </w:r>
      <w:r w:rsidR="00AD5C3D">
        <w:rPr>
          <w:rFonts w:hint="eastAsia"/>
        </w:rPr>
        <w:t>）可以用来定义新的材料力学本构模型</w:t>
      </w:r>
      <w:r w:rsidR="00B24203">
        <w:rPr>
          <w:rFonts w:hint="eastAsia"/>
        </w:rPr>
        <w:t>，在这里我们自己定义</w:t>
      </w:r>
      <w:r w:rsidR="002D3C33">
        <w:rPr>
          <w:rFonts w:hint="eastAsia"/>
        </w:rPr>
        <w:t>复合材料的本构模型，并且</w:t>
      </w:r>
      <w:r w:rsidR="00584E76">
        <w:rPr>
          <w:rFonts w:hint="eastAsia"/>
        </w:rPr>
        <w:t>加入</w:t>
      </w:r>
      <w:r w:rsidR="00584E76">
        <w:rPr>
          <w:rFonts w:hint="eastAsia"/>
        </w:rPr>
        <w:t>2.3</w:t>
      </w:r>
      <w:r w:rsidR="00584E76">
        <w:rPr>
          <w:rFonts w:hint="eastAsia"/>
        </w:rPr>
        <w:t>节中介绍的剪切非线性</w:t>
      </w:r>
      <w:commentRangeStart w:id="275"/>
      <w:r w:rsidR="00584E76">
        <w:rPr>
          <w:rFonts w:hint="eastAsia"/>
        </w:rPr>
        <w:t>效应</w:t>
      </w:r>
      <w:commentRangeEnd w:id="275"/>
      <w:r w:rsidR="00A41ABB">
        <w:rPr>
          <w:rStyle w:val="af7"/>
        </w:rPr>
        <w:commentReference w:id="275"/>
      </w:r>
      <w:r w:rsidR="00AD5C3D">
        <w:rPr>
          <w:rFonts w:hint="eastAsia"/>
        </w:rPr>
        <w:t>；（</w:t>
      </w:r>
      <w:r w:rsidR="00231C15" w:rsidRPr="00231C15">
        <w:t>2</w:t>
      </w:r>
      <w:r w:rsidR="00AD5C3D">
        <w:rPr>
          <w:rFonts w:hint="eastAsia"/>
        </w:rPr>
        <w:t>）</w:t>
      </w:r>
      <w:r w:rsidR="00231C15" w:rsidRPr="00231C15">
        <w:rPr>
          <w:rFonts w:hint="eastAsia"/>
        </w:rPr>
        <w:t>对</w:t>
      </w:r>
      <w:r w:rsidR="00917BEB">
        <w:rPr>
          <w:rFonts w:hint="eastAsia"/>
        </w:rPr>
        <w:t>于每个增量步，在定义了用户自定义材料的单元的所有物质点处被调用；（</w:t>
      </w:r>
      <w:r w:rsidR="00917BEB">
        <w:rPr>
          <w:rFonts w:hint="eastAsia"/>
        </w:rPr>
        <w:t>3</w:t>
      </w:r>
      <w:r w:rsidR="00917BEB">
        <w:rPr>
          <w:rFonts w:hint="eastAsia"/>
        </w:rPr>
        <w:t>）可以使用解相关</w:t>
      </w:r>
      <w:r w:rsidR="00EE5643">
        <w:rPr>
          <w:rFonts w:hint="eastAsia"/>
        </w:rPr>
        <w:t>(</w:t>
      </w:r>
      <w:r w:rsidR="00EE5643">
        <w:t>solution-dependent</w:t>
      </w:r>
      <w:r w:rsidR="00EE5643">
        <w:rPr>
          <w:rFonts w:hint="eastAsia"/>
        </w:rPr>
        <w:t>)</w:t>
      </w:r>
      <w:r w:rsidR="00917BEB">
        <w:rPr>
          <w:rFonts w:hint="eastAsia"/>
        </w:rPr>
        <w:t>的状态变量，这里我们</w:t>
      </w:r>
      <w:r w:rsidR="00917047">
        <w:rPr>
          <w:rFonts w:hint="eastAsia"/>
        </w:rPr>
        <w:t>折两个状态变量</w:t>
      </w:r>
      <w:r w:rsidR="008E5651">
        <w:rPr>
          <w:rFonts w:hint="eastAsia"/>
        </w:rPr>
        <w:t>分别表示纤维</w:t>
      </w:r>
      <w:r w:rsidR="00AB246C">
        <w:rPr>
          <w:rFonts w:hint="eastAsia"/>
        </w:rPr>
        <w:t>损伤变量</w:t>
      </w:r>
      <w:r w:rsidR="00AB246C">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f</m:t>
            </m:r>
          </m:sub>
        </m:sSub>
      </m:oMath>
      <w:r w:rsidR="00AB246C">
        <w:rPr>
          <w:rFonts w:hint="eastAsia"/>
        </w:rPr>
        <w:t>)</w:t>
      </w:r>
      <w:r w:rsidR="00AB246C">
        <w:rPr>
          <w:rFonts w:hint="eastAsia"/>
        </w:rPr>
        <w:t>和基体</w:t>
      </w:r>
      <w:r w:rsidR="008E5651">
        <w:rPr>
          <w:rFonts w:hint="eastAsia"/>
        </w:rPr>
        <w:t>损伤变量</w:t>
      </w:r>
      <w:r w:rsidR="00784ACA">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m</m:t>
            </m:r>
          </m:sub>
        </m:sSub>
      </m:oMath>
      <w:r w:rsidR="00784ACA">
        <w:rPr>
          <w:rFonts w:hint="eastAsia"/>
        </w:rPr>
        <w:t>)</w:t>
      </w:r>
      <w:r w:rsidR="008E5651">
        <w:rPr>
          <w:rFonts w:hint="eastAsia"/>
        </w:rPr>
        <w:t>；</w:t>
      </w:r>
      <w:r w:rsidR="00AD5C3D">
        <w:rPr>
          <w:rFonts w:hint="eastAsia"/>
        </w:rPr>
        <w:t>（</w:t>
      </w:r>
      <w:r w:rsidR="005F3331">
        <w:rPr>
          <w:rFonts w:hint="eastAsia"/>
        </w:rPr>
        <w:t>4</w:t>
      </w:r>
      <w:r w:rsidR="00AD5C3D">
        <w:rPr>
          <w:rFonts w:hint="eastAsia"/>
        </w:rPr>
        <w:t>）</w:t>
      </w:r>
      <w:r w:rsidR="00231C15" w:rsidRPr="00231C15">
        <w:rPr>
          <w:rFonts w:hint="eastAsia"/>
        </w:rPr>
        <w:t>在增量步末必须更新应力和状态变量</w:t>
      </w:r>
      <w:r w:rsidR="00231C15" w:rsidRPr="00231C15">
        <w:t>(solution-dependent)</w:t>
      </w:r>
      <w:r w:rsidR="007F1B5E">
        <w:rPr>
          <w:rFonts w:hint="eastAsia"/>
        </w:rPr>
        <w:t>；（</w:t>
      </w:r>
      <w:r w:rsidR="007F1B5E">
        <w:rPr>
          <w:rFonts w:hint="eastAsia"/>
        </w:rPr>
        <w:t>5</w:t>
      </w:r>
      <w:r w:rsidR="007F1B5E">
        <w:rPr>
          <w:rFonts w:hint="eastAsia"/>
        </w:rPr>
        <w:t>）</w:t>
      </w:r>
      <w:r w:rsidR="00231C15" w:rsidRPr="00231C15">
        <w:rPr>
          <w:rFonts w:hint="eastAsia"/>
        </w:rPr>
        <w:t>必须提供材料的</w:t>
      </w:r>
      <w:r w:rsidR="00231C15" w:rsidRPr="00231C15">
        <w:t>Jocobian</w:t>
      </w:r>
      <w:r w:rsidR="00231C15" w:rsidRPr="00231C15">
        <w:rPr>
          <w:rFonts w:hint="eastAsia"/>
        </w:rPr>
        <w:t>矩阵：</w:t>
      </w:r>
    </w:p>
    <w:p w14:paraId="5DC820B6" w14:textId="0000140A" w:rsidR="001C2C71" w:rsidRDefault="00C413AE" w:rsidP="00125634">
      <w:pPr>
        <w:pStyle w:val="MTDisplayEquation"/>
        <w:spacing w:line="240" w:lineRule="auto"/>
      </w:pPr>
      <w:r>
        <w:tab/>
      </w:r>
      <w:bookmarkStart w:id="276" w:name="OLE_LINK130"/>
      <m:oMath>
        <m:f>
          <m:fPr>
            <m:ctrlPr>
              <w:rPr>
                <w:rFonts w:ascii="Cambria Math" w:hAnsi="Cambria Math"/>
                <w:color w:val="auto"/>
              </w:rPr>
            </m:ctrlPr>
          </m:fPr>
          <m:num>
            <m:r>
              <w:rPr>
                <w:rFonts w:ascii="Cambria Math" w:hAnsi="Cambria Math"/>
              </w:rPr>
              <m:t>∂σ</m:t>
            </m:r>
          </m:num>
          <m:den>
            <m:r>
              <w:rPr>
                <w:rFonts w:ascii="Cambria Math" w:hAnsi="Cambria Math"/>
              </w:rPr>
              <m:t>∂ε</m:t>
            </m:r>
          </m:den>
        </m:f>
        <m:r>
          <w:rPr>
            <w:rFonts w:ascii="Cambria Math" w:hAnsi="Cambria Math" w:hint="eastAsia"/>
          </w:rPr>
          <m:t>=</m:t>
        </m:r>
        <m:sSub>
          <m:sSubPr>
            <m:ctrlPr>
              <w:rPr>
                <w:rFonts w:ascii="Cambria Math" w:hAnsi="Cambria Math"/>
                <w:i/>
                <w:color w:val="auto"/>
              </w:rPr>
            </m:ctrlPr>
          </m:sSubPr>
          <m:e>
            <m:r>
              <w:rPr>
                <w:rFonts w:ascii="Cambria Math" w:hAnsi="Cambria Math"/>
              </w:rPr>
              <m:t>C</m:t>
            </m:r>
          </m:e>
          <m:sub>
            <m:r>
              <w:rPr>
                <w:rFonts w:ascii="Cambria Math" w:hAnsi="Cambria Math" w:hint="eastAsia"/>
              </w:rPr>
              <m:t>d</m:t>
            </m:r>
          </m:sub>
        </m:sSub>
        <m:r>
          <w:rPr>
            <w:rFonts w:ascii="Cambria Math" w:hAnsi="Cambria Math"/>
          </w:rPr>
          <m:t>+</m:t>
        </m:r>
        <m:f>
          <m:fPr>
            <m:ctrlPr>
              <w:rPr>
                <w:rFonts w:ascii="Cambria Math" w:hAnsi="Cambria Math"/>
                <w:i/>
                <w:color w:val="auto"/>
              </w:rPr>
            </m:ctrlPr>
          </m:fPr>
          <m:num>
            <m:r>
              <w:rPr>
                <w:rFonts w:ascii="Cambria Math" w:hAnsi="Cambria Math"/>
              </w:rPr>
              <m:t>∂</m:t>
            </m:r>
            <m:sSub>
              <m:sSubPr>
                <m:ctrlPr>
                  <w:rPr>
                    <w:rFonts w:ascii="Cambria Math" w:hAnsi="Cambria Math"/>
                    <w:i/>
                    <w:color w:val="auto"/>
                  </w:rPr>
                </m:ctrlPr>
              </m:sSubPr>
              <m:e>
                <m:r>
                  <w:rPr>
                    <w:rFonts w:ascii="Cambria Math" w:hAnsi="Cambria Math"/>
                  </w:rPr>
                  <m:t>C</m:t>
                </m:r>
              </m:e>
              <m:sub>
                <m:r>
                  <w:rPr>
                    <w:rFonts w:ascii="Cambria Math" w:hAnsi="Cambria Math"/>
                  </w:rPr>
                  <m:t>d</m:t>
                </m:r>
              </m:sub>
            </m:sSub>
          </m:num>
          <m:den>
            <m:r>
              <w:rPr>
                <w:rFonts w:ascii="Cambria Math" w:hAnsi="Cambria Math"/>
              </w:rPr>
              <m:t>∂ε</m:t>
            </m:r>
          </m:den>
        </m:f>
        <m:r>
          <w:rPr>
            <w:rFonts w:ascii="Cambria Math" w:hAnsi="Cambria Math"/>
            <w:color w:val="auto"/>
          </w:rPr>
          <m:t>:ε</m:t>
        </m:r>
      </m:oMath>
      <w:bookmarkEnd w:id="276"/>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18</w:instrText>
        </w:r>
      </w:fldSimple>
      <w:r>
        <w:instrText>)</w:instrText>
      </w:r>
      <w:r>
        <w:fldChar w:fldCharType="end"/>
      </w:r>
      <w:bookmarkStart w:id="277" w:name="OLE_LINK118"/>
    </w:p>
    <w:p w14:paraId="4A65E08B" w14:textId="6B780088" w:rsidR="00AF3184" w:rsidRDefault="001C2C71" w:rsidP="001C2C71">
      <w:pPr>
        <w:spacing w:line="240" w:lineRule="auto"/>
        <w:ind w:firstLineChars="0" w:firstLine="0"/>
      </w:pPr>
      <w:r>
        <w:rPr>
          <w:rFonts w:hint="eastAsia"/>
        </w:rPr>
        <w:t>式中的损伤刚度矩阵</w:t>
      </w:r>
      <m:oMath>
        <m:sSub>
          <m:sSubPr>
            <m:ctrlPr>
              <w:rPr>
                <w:rFonts w:ascii="Cambria Math" w:hAnsi="Cambria Math"/>
              </w:rPr>
            </m:ctrlPr>
          </m:sSubPr>
          <m:e>
            <m:r>
              <w:rPr>
                <w:rFonts w:ascii="Cambria Math" w:hAnsi="Cambria Math"/>
              </w:rPr>
              <m:t>C</m:t>
            </m:r>
          </m:e>
          <m:sub>
            <m:r>
              <w:rPr>
                <w:rFonts w:ascii="Cambria Math" w:hAnsi="Cambria Math"/>
              </w:rPr>
              <m:t>d</m:t>
            </m:r>
          </m:sub>
        </m:sSub>
      </m:oMath>
      <w:r w:rsidR="003C3554">
        <w:rPr>
          <w:rFonts w:hint="eastAsia"/>
        </w:rPr>
        <w:t>的</w:t>
      </w:r>
      <w:r>
        <w:rPr>
          <w:rFonts w:hint="eastAsia"/>
        </w:rPr>
        <w:t>表达式</w:t>
      </w:r>
      <w:r w:rsidR="003C3554">
        <w:rPr>
          <w:rFonts w:hint="eastAsia"/>
        </w:rPr>
        <w:t>如式</w:t>
      </w:r>
      <w:r w:rsidR="00125634">
        <w:fldChar w:fldCharType="begin"/>
      </w:r>
      <w:r w:rsidR="00125634">
        <w:instrText xml:space="preserve"> GOTOBUTTON ZEqnNum408616  \* MERGEFORMAT </w:instrText>
      </w:r>
      <w:fldSimple w:instr=" REF ZEqnNum408616 \* Charformat \! \* MERGEFORMAT ">
        <w:r w:rsidR="004414B8">
          <w:instrText>(2.6)</w:instrText>
        </w:r>
      </w:fldSimple>
      <w:r w:rsidR="00125634">
        <w:fldChar w:fldCharType="end"/>
      </w:r>
      <w:r w:rsidR="00125634">
        <w:rPr>
          <w:rFonts w:hint="eastAsia"/>
        </w:rPr>
        <w:t>所示。</w:t>
      </w:r>
      <w:r w:rsidR="00250089">
        <w:rPr>
          <w:rFonts w:hint="eastAsia"/>
        </w:rPr>
        <w:t>代入后可得：</w:t>
      </w:r>
    </w:p>
    <w:p w14:paraId="75B94EB9" w14:textId="63BE0EFB" w:rsidR="00250089" w:rsidRDefault="00A2520A" w:rsidP="00A2520A">
      <w:pPr>
        <w:pStyle w:val="MTDisplayEquation"/>
        <w:spacing w:line="240" w:lineRule="auto"/>
      </w:pPr>
      <w:r>
        <w:tab/>
      </w:r>
      <m:oMath>
        <m:f>
          <m:fPr>
            <m:ctrlPr>
              <w:rPr>
                <w:rFonts w:ascii="Cambria Math" w:hAnsi="Cambria Math"/>
                <w:color w:val="auto"/>
              </w:rPr>
            </m:ctrlPr>
          </m:fPr>
          <m:num>
            <m:r>
              <w:rPr>
                <w:rFonts w:ascii="Cambria Math" w:hAnsi="Cambria Math"/>
              </w:rPr>
              <m:t>∂σ</m:t>
            </m:r>
          </m:num>
          <m:den>
            <m:r>
              <w:rPr>
                <w:rFonts w:ascii="Cambria Math" w:hAnsi="Cambria Math"/>
              </w:rPr>
              <m:t>∂ε</m:t>
            </m:r>
          </m:den>
        </m:f>
        <m:r>
          <w:rPr>
            <w:rFonts w:ascii="Cambria Math" w:hAnsi="Cambria Math" w:hint="eastAsia"/>
          </w:rPr>
          <m:t>=</m:t>
        </m:r>
        <m:sSub>
          <m:sSubPr>
            <m:ctrlPr>
              <w:rPr>
                <w:rFonts w:ascii="Cambria Math" w:hAnsi="Cambria Math"/>
                <w:i/>
                <w:color w:val="auto"/>
              </w:rPr>
            </m:ctrlPr>
          </m:sSubPr>
          <m:e>
            <m:r>
              <w:rPr>
                <w:rFonts w:ascii="Cambria Math" w:hAnsi="Cambria Math"/>
              </w:rPr>
              <m:t>C</m:t>
            </m:r>
          </m:e>
          <m:sub>
            <m:r>
              <w:rPr>
                <w:rFonts w:ascii="Cambria Math" w:hAnsi="Cambria Math" w:hint="eastAsia"/>
              </w:rPr>
              <m:t>d</m:t>
            </m:r>
          </m:sub>
        </m:sSub>
        <m:r>
          <w:rPr>
            <w:rFonts w:ascii="Cambria Math" w:hAnsi="Cambria Math"/>
          </w:rPr>
          <m:t>+</m:t>
        </m:r>
        <w:bookmarkStart w:id="278" w:name="OLE_LINK131"/>
        <w:bookmarkStart w:id="279" w:name="OLE_LINK132"/>
        <m:f>
          <m:fPr>
            <m:ctrlPr>
              <w:rPr>
                <w:rFonts w:ascii="Cambria Math" w:hAnsi="Cambria Math"/>
                <w:i/>
                <w:color w:val="auto"/>
              </w:rPr>
            </m:ctrlPr>
          </m:fPr>
          <m:num>
            <m:r>
              <w:rPr>
                <w:rFonts w:ascii="Cambria Math" w:hAnsi="Cambria Math"/>
              </w:rPr>
              <m:t>∂</m:t>
            </m:r>
            <m:sSub>
              <m:sSubPr>
                <m:ctrlPr>
                  <w:rPr>
                    <w:rFonts w:ascii="Cambria Math" w:hAnsi="Cambria Math"/>
                    <w:i/>
                    <w:color w:val="auto"/>
                  </w:rPr>
                </m:ctrlPr>
              </m:sSubPr>
              <m:e>
                <m:r>
                  <w:rPr>
                    <w:rFonts w:ascii="Cambria Math" w:hAnsi="Cambria Math"/>
                    <w:color w:val="auto"/>
                  </w:rPr>
                  <m:t>C</m:t>
                </m:r>
              </m:e>
              <m:sub>
                <m:r>
                  <w:rPr>
                    <w:rFonts w:ascii="Cambria Math" w:hAnsi="Cambria Math"/>
                  </w:rPr>
                  <m:t>d</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en>
        </m:f>
        <w:bookmarkEnd w:id="278"/>
        <w:bookmarkEnd w:id="279"/>
        <m:f>
          <m:fPr>
            <m:ctrlPr>
              <w:rPr>
                <w:rFonts w:ascii="Cambria Math" w:hAnsi="Cambria Math"/>
                <w:i/>
                <w:color w:val="auto"/>
              </w:rPr>
            </m:ctrlPr>
          </m:fPr>
          <m:num>
            <m:r>
              <w:rPr>
                <w:rFonts w:ascii="Cambria Math" w:hAnsi="Cambria Math"/>
              </w:rPr>
              <m:t>∂</m:t>
            </m:r>
            <m:sSub>
              <m:sSubPr>
                <m:ctrlPr>
                  <w:rPr>
                    <w:rFonts w:ascii="Cambria Math" w:hAnsi="Cambria Math"/>
                    <w:i/>
                    <w:color w:val="auto"/>
                  </w:rPr>
                </m:ctrlPr>
              </m:sSubPr>
              <m:e>
                <m:r>
                  <w:rPr>
                    <w:rFonts w:ascii="Cambria Math" w:hAnsi="Cambria Math"/>
                  </w:rPr>
                  <m:t>d</m:t>
                </m:r>
              </m:e>
              <m:sub>
                <m:r>
                  <w:rPr>
                    <w:rFonts w:ascii="Cambria Math" w:hAnsi="Cambria Math"/>
                    <w:color w:val="auto"/>
                  </w:rPr>
                  <m:t>f</m:t>
                </m:r>
              </m:sub>
            </m:sSub>
          </m:num>
          <m:den>
            <m:r>
              <w:rPr>
                <w:rFonts w:ascii="Cambria Math" w:hAnsi="Cambria Math"/>
              </w:rPr>
              <m:t>∂ε</m:t>
            </m:r>
          </m:den>
        </m:f>
        <m:r>
          <w:rPr>
            <w:rFonts w:ascii="Cambria Math" w:hAnsi="Cambria Math"/>
            <w:color w:val="auto"/>
          </w:rPr>
          <m:t>:ε+</m:t>
        </m:r>
        <m:f>
          <m:fPr>
            <m:ctrlPr>
              <w:rPr>
                <w:rFonts w:ascii="Cambria Math" w:hAnsi="Cambria Math"/>
                <w:i/>
                <w:color w:val="auto"/>
              </w:rPr>
            </m:ctrlPr>
          </m:fPr>
          <m:num>
            <m:r>
              <w:rPr>
                <w:rFonts w:ascii="Cambria Math" w:hAnsi="Cambria Math"/>
              </w:rPr>
              <m:t>∂</m:t>
            </m:r>
            <m:sSub>
              <m:sSubPr>
                <m:ctrlPr>
                  <w:rPr>
                    <w:rFonts w:ascii="Cambria Math" w:hAnsi="Cambria Math"/>
                    <w:i/>
                    <w:color w:val="auto"/>
                  </w:rPr>
                </m:ctrlPr>
              </m:sSubPr>
              <m:e>
                <m:r>
                  <w:rPr>
                    <w:rFonts w:ascii="Cambria Math" w:hAnsi="Cambria Math"/>
                    <w:color w:val="auto"/>
                  </w:rPr>
                  <m:t>C</m:t>
                </m:r>
              </m:e>
              <m:sub>
                <m:r>
                  <w:rPr>
                    <w:rFonts w:ascii="Cambria Math" w:hAnsi="Cambria Math"/>
                  </w:rPr>
                  <m:t>d</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hint="eastAsia"/>
                  </w:rPr>
                  <m:t>m</m:t>
                </m:r>
              </m:sub>
            </m:sSub>
          </m:den>
        </m:f>
        <m:f>
          <m:fPr>
            <m:ctrlPr>
              <w:rPr>
                <w:rFonts w:ascii="Cambria Math" w:hAnsi="Cambria Math"/>
                <w:i/>
                <w:color w:val="auto"/>
              </w:rPr>
            </m:ctrlPr>
          </m:fPr>
          <m:num>
            <m:r>
              <w:rPr>
                <w:rFonts w:ascii="Cambria Math" w:hAnsi="Cambria Math"/>
              </w:rPr>
              <m:t>∂</m:t>
            </m:r>
            <m:sSub>
              <m:sSubPr>
                <m:ctrlPr>
                  <w:rPr>
                    <w:rFonts w:ascii="Cambria Math" w:hAnsi="Cambria Math"/>
                    <w:i/>
                    <w:color w:val="auto"/>
                  </w:rPr>
                </m:ctrlPr>
              </m:sSubPr>
              <m:e>
                <m:r>
                  <w:rPr>
                    <w:rFonts w:ascii="Cambria Math" w:hAnsi="Cambria Math"/>
                  </w:rPr>
                  <m:t>d</m:t>
                </m:r>
              </m:e>
              <m:sub>
                <m:r>
                  <w:rPr>
                    <w:rFonts w:ascii="Cambria Math" w:hAnsi="Cambria Math"/>
                  </w:rPr>
                  <m:t>m</m:t>
                </m:r>
              </m:sub>
            </m:sSub>
          </m:num>
          <m:den>
            <m:r>
              <w:rPr>
                <w:rFonts w:ascii="Cambria Math" w:hAnsi="Cambria Math"/>
              </w:rPr>
              <m:t>∂ε</m:t>
            </m:r>
          </m:den>
        </m:f>
        <m:r>
          <w:rPr>
            <w:rFonts w:ascii="Cambria Math" w:hAnsi="Cambria Math"/>
            <w:color w:val="auto"/>
          </w:rPr>
          <m:t>:ε</m:t>
        </m:r>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0" w:name="ZEqnNum319910"/>
      <w:r>
        <w:instrText>(</w:instrText>
      </w:r>
      <w:fldSimple w:instr=" SEQ MTSec \c \* Arabic \* MERGEFORMAT ">
        <w:r w:rsidR="004414B8">
          <w:rPr>
            <w:noProof/>
          </w:rPr>
          <w:instrText>2</w:instrText>
        </w:r>
      </w:fldSimple>
      <w:r>
        <w:instrText>.</w:instrText>
      </w:r>
      <w:fldSimple w:instr=" SEQ MTEqn \c \* Arabic \* MERGEFORMAT ">
        <w:r w:rsidR="004414B8">
          <w:rPr>
            <w:noProof/>
          </w:rPr>
          <w:instrText>19</w:instrText>
        </w:r>
      </w:fldSimple>
      <w:r>
        <w:instrText>)</w:instrText>
      </w:r>
      <w:bookmarkEnd w:id="280"/>
      <w:r>
        <w:fldChar w:fldCharType="end"/>
      </w:r>
    </w:p>
    <w:p w14:paraId="3C66EC24" w14:textId="1DBADBE6" w:rsidR="00A2520A" w:rsidRDefault="00C34080" w:rsidP="00A2520A">
      <w:pPr>
        <w:ind w:firstLine="480"/>
      </w:pPr>
      <w:r>
        <w:rPr>
          <w:rFonts w:hint="eastAsia"/>
        </w:rPr>
        <w:t>使用</w:t>
      </w:r>
      <w:r>
        <w:rPr>
          <w:rFonts w:hint="eastAsia"/>
        </w:rPr>
        <w:t>UMAT</w:t>
      </w:r>
      <w:r>
        <w:rPr>
          <w:rFonts w:hint="eastAsia"/>
        </w:rPr>
        <w:t>计算的流程如</w:t>
      </w:r>
      <w:r w:rsidR="001D27F8">
        <w:fldChar w:fldCharType="begin"/>
      </w:r>
      <w:r w:rsidR="001D27F8">
        <w:instrText xml:space="preserve"> </w:instrText>
      </w:r>
      <w:r w:rsidR="001D27F8">
        <w:rPr>
          <w:rFonts w:hint="eastAsia"/>
        </w:rPr>
        <w:instrText>REF _Ref509752429 \r \h</w:instrText>
      </w:r>
      <w:r w:rsidR="001D27F8">
        <w:instrText xml:space="preserve"> </w:instrText>
      </w:r>
      <w:r w:rsidR="001D27F8">
        <w:fldChar w:fldCharType="separate"/>
      </w:r>
      <w:r w:rsidR="004414B8">
        <w:rPr>
          <w:rFonts w:hint="eastAsia"/>
        </w:rPr>
        <w:t>图</w:t>
      </w:r>
      <w:r w:rsidR="004414B8">
        <w:rPr>
          <w:rFonts w:hint="eastAsia"/>
        </w:rPr>
        <w:t>2.3</w:t>
      </w:r>
      <w:r w:rsidR="001D27F8">
        <w:fldChar w:fldCharType="end"/>
      </w:r>
      <w:r w:rsidR="001D27F8">
        <w:rPr>
          <w:rFonts w:hint="eastAsia"/>
        </w:rPr>
        <w:t>所示，</w:t>
      </w:r>
      <w:r w:rsidR="00FE2358">
        <w:rPr>
          <w:rFonts w:hint="eastAsia"/>
        </w:rPr>
        <w:t>它的大致过程和一般的渐进失效的分析过</w:t>
      </w:r>
      <w:r w:rsidR="00FE2358">
        <w:rPr>
          <w:rFonts w:hint="eastAsia"/>
        </w:rPr>
        <w:lastRenderedPageBreak/>
        <w:t>程是相同的，</w:t>
      </w:r>
      <w:r w:rsidR="0070655E">
        <w:rPr>
          <w:rFonts w:hint="eastAsia"/>
        </w:rPr>
        <w:t>需要注意的是必须使用</w:t>
      </w:r>
      <w:r w:rsidR="0070655E">
        <w:rPr>
          <w:rFonts w:hint="eastAsia"/>
        </w:rPr>
        <w:t>Jacobian</w:t>
      </w:r>
      <w:r w:rsidR="0070655E">
        <w:rPr>
          <w:rFonts w:hint="eastAsia"/>
        </w:rPr>
        <w:t>矩阵进行材料的退化。</w:t>
      </w:r>
      <w:r w:rsidR="00A602A7">
        <w:rPr>
          <w:rFonts w:hint="eastAsia"/>
        </w:rPr>
        <w:t>首先，我们使用</w:t>
      </w:r>
      <w:r w:rsidR="00A602A7">
        <w:rPr>
          <w:rFonts w:hint="eastAsia"/>
        </w:rPr>
        <w:t>Hashin</w:t>
      </w:r>
      <w:r w:rsidR="00A602A7">
        <w:rPr>
          <w:rFonts w:hint="eastAsia"/>
        </w:rPr>
        <w:t>准则</w:t>
      </w:r>
      <w:commentRangeStart w:id="281"/>
      <w:r w:rsidR="00A602A7">
        <w:rPr>
          <w:rFonts w:hint="eastAsia"/>
        </w:rPr>
        <w:t>对</w:t>
      </w:r>
      <w:commentRangeEnd w:id="281"/>
      <w:r w:rsidR="008A6265">
        <w:rPr>
          <w:rStyle w:val="af7"/>
        </w:rPr>
        <w:commentReference w:id="281"/>
      </w:r>
    </w:p>
    <w:p w14:paraId="2B113044" w14:textId="77777777" w:rsidR="00A602A7" w:rsidRDefault="00A602A7" w:rsidP="00A2520A">
      <w:pPr>
        <w:ind w:firstLine="480"/>
      </w:pPr>
    </w:p>
    <w:p w14:paraId="4D7569E8" w14:textId="77777777" w:rsidR="00A602A7" w:rsidRDefault="00A602A7" w:rsidP="00A2520A">
      <w:pPr>
        <w:ind w:firstLine="480"/>
      </w:pPr>
    </w:p>
    <w:p w14:paraId="2C6CD4E1" w14:textId="77777777" w:rsidR="00A602A7" w:rsidRDefault="00A602A7" w:rsidP="00A2520A">
      <w:pPr>
        <w:ind w:firstLine="480"/>
      </w:pPr>
    </w:p>
    <w:p w14:paraId="662F8F48" w14:textId="77777777" w:rsidR="00A602A7" w:rsidRDefault="00A602A7" w:rsidP="00A2520A">
      <w:pPr>
        <w:ind w:firstLine="480"/>
      </w:pPr>
    </w:p>
    <w:p w14:paraId="4998AB4D" w14:textId="77777777" w:rsidR="00A602A7" w:rsidRDefault="00A602A7" w:rsidP="00A2520A">
      <w:pPr>
        <w:ind w:firstLine="480"/>
      </w:pPr>
    </w:p>
    <w:p w14:paraId="14CF12D7" w14:textId="77777777" w:rsidR="00A602A7" w:rsidRDefault="00A602A7" w:rsidP="000F0430">
      <w:pPr>
        <w:ind w:firstLineChars="0" w:firstLine="0"/>
        <w:rPr>
          <w:rFonts w:hint="eastAsia"/>
        </w:rPr>
      </w:pPr>
    </w:p>
    <w:p w14:paraId="7D332F96" w14:textId="4768FD77" w:rsidR="00A602A7" w:rsidRDefault="00A602A7" w:rsidP="00A2520A">
      <w:pPr>
        <w:ind w:firstLine="480"/>
      </w:pPr>
      <w:r>
        <w:rPr>
          <w:noProof/>
        </w:rPr>
        <w:drawing>
          <wp:anchor distT="0" distB="0" distL="114300" distR="114300" simplePos="0" relativeHeight="251926528" behindDoc="0" locked="0" layoutInCell="1" allowOverlap="1" wp14:anchorId="542F9AC6" wp14:editId="5A0C75D4">
            <wp:simplePos x="0" y="0"/>
            <wp:positionH relativeFrom="column">
              <wp:posOffset>1440180</wp:posOffset>
            </wp:positionH>
            <wp:positionV relativeFrom="paragraph">
              <wp:posOffset>494665</wp:posOffset>
            </wp:positionV>
            <wp:extent cx="3111500" cy="3457575"/>
            <wp:effectExtent l="0" t="0" r="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111500" cy="3457575"/>
                    </a:xfrm>
                    <a:prstGeom prst="rect">
                      <a:avLst/>
                    </a:prstGeom>
                  </pic:spPr>
                </pic:pic>
              </a:graphicData>
            </a:graphic>
            <wp14:sizeRelH relativeFrom="margin">
              <wp14:pctWidth>0</wp14:pctWidth>
            </wp14:sizeRelH>
            <wp14:sizeRelV relativeFrom="margin">
              <wp14:pctHeight>0</wp14:pctHeight>
            </wp14:sizeRelV>
          </wp:anchor>
        </w:drawing>
      </w:r>
    </w:p>
    <w:p w14:paraId="45EDD35D" w14:textId="26F471C9" w:rsidR="00125634" w:rsidRPr="009155A5" w:rsidRDefault="00125634" w:rsidP="001C2C71">
      <w:pPr>
        <w:spacing w:line="240" w:lineRule="auto"/>
        <w:ind w:firstLineChars="0" w:firstLine="0"/>
        <w:rPr>
          <w:rFonts w:hint="eastAsia"/>
        </w:rPr>
      </w:pPr>
    </w:p>
    <w:p w14:paraId="62D62F29" w14:textId="58A74146" w:rsidR="00832B9F" w:rsidRDefault="00FE0893" w:rsidP="00E30BFA">
      <w:pPr>
        <w:pStyle w:val="6"/>
        <w:jc w:val="center"/>
      </w:pPr>
      <w:bookmarkStart w:id="282" w:name="_Ref509752429"/>
      <w:bookmarkEnd w:id="277"/>
      <w:r w:rsidRPr="003441A6">
        <w:rPr>
          <w:rFonts w:hint="eastAsia"/>
        </w:rPr>
        <w:t>UMAT</w:t>
      </w:r>
      <w:r w:rsidRPr="003441A6">
        <w:rPr>
          <w:rFonts w:hint="eastAsia"/>
        </w:rPr>
        <w:t>计算流程图</w:t>
      </w:r>
      <w:bookmarkEnd w:id="282"/>
    </w:p>
    <w:p w14:paraId="05196666" w14:textId="590DDE73" w:rsidR="00E30BFA" w:rsidRDefault="00E30BFA" w:rsidP="00E30BFA">
      <w:pPr>
        <w:pStyle w:val="3"/>
      </w:pPr>
      <w:r>
        <w:rPr>
          <w:rFonts w:hint="eastAsia"/>
        </w:rPr>
        <w:t>特征长度</w:t>
      </w:r>
      <w:r w:rsidR="00B47EA9">
        <w:rPr>
          <w:rFonts w:hint="eastAsia"/>
        </w:rPr>
        <w:t>法消除网格依赖性</w:t>
      </w:r>
    </w:p>
    <w:p w14:paraId="0CDBAB67" w14:textId="643050DA" w:rsidR="00CB3FBA" w:rsidRDefault="00E11F53" w:rsidP="00E11F53">
      <w:pPr>
        <w:ind w:firstLine="480"/>
      </w:pPr>
      <w:r>
        <w:rPr>
          <w:rFonts w:hint="eastAsia"/>
        </w:rPr>
        <w:t>由于</w:t>
      </w:r>
      <w:r w:rsidR="000612F3">
        <w:rPr>
          <w:rFonts w:hint="eastAsia"/>
        </w:rPr>
        <w:t>计算中材料会出现应变软化行为，这会导致应变的区域化</w:t>
      </w:r>
      <w:r w:rsidR="005668DB">
        <w:rPr>
          <w:rFonts w:hint="eastAsia"/>
        </w:rPr>
        <w:t>，</w:t>
      </w:r>
      <w:r w:rsidR="002972B2">
        <w:rPr>
          <w:rFonts w:hint="eastAsia"/>
        </w:rPr>
        <w:t>进一步会</w:t>
      </w:r>
      <w:r w:rsidR="00AD1BE0">
        <w:rPr>
          <w:rFonts w:hint="eastAsia"/>
        </w:rPr>
        <w:t>对有限元的结构</w:t>
      </w:r>
      <w:r w:rsidR="002972B2">
        <w:rPr>
          <w:rFonts w:hint="eastAsia"/>
        </w:rPr>
        <w:t>造成强烈的网格依赖性</w:t>
      </w:r>
      <w:r w:rsidR="0097639D">
        <w:rPr>
          <w:rFonts w:hint="eastAsia"/>
        </w:rPr>
        <w:t>。在</w:t>
      </w:r>
      <w:r w:rsidR="00030D2F">
        <w:rPr>
          <w:rFonts w:hint="eastAsia"/>
        </w:rPr>
        <w:t>Lapcz</w:t>
      </w:r>
      <w:r w:rsidR="0097639D">
        <w:rPr>
          <w:rFonts w:hint="eastAsia"/>
        </w:rPr>
        <w:t>yk</w:t>
      </w:r>
      <w:r w:rsidR="006978C3">
        <w:fldChar w:fldCharType="begin"/>
      </w:r>
      <w:r w:rsidR="006978C3">
        <w:instrText xml:space="preserve"> ADDIN EN.CITE &lt;EndNote&gt;&lt;Cite&gt;&lt;Author&gt;Lapczyk&lt;/Author&gt;&lt;Year&gt;2007&lt;/Year&gt;&lt;RecNum&gt;31&lt;/RecNum&gt;&lt;DisplayText&gt;&lt;style face="superscript"&gt;[30]&lt;/style&gt;&lt;/DisplayText&gt;&lt;record&gt;&lt;rec-number&gt;31&lt;/rec-number&gt;&lt;foreign-keys&gt;&lt;key app="EN" db-id="d0sfddx2k5av2tedxt1xdxdisw9ezzp5sxez" timestamp="1521954039"&gt;31&lt;/key&gt;&lt;/foreign-keys&gt;&lt;ref-type name="Journal Article"&gt;17&lt;/ref-type&gt;&lt;contributors&gt;&lt;authors&gt;&lt;author&gt;Lapczyk, Ireneusz&lt;/author&gt;&lt;author&gt;Hurtado, Juan A.&lt;/author&gt;&lt;/authors&gt;&lt;/contributors&gt;&lt;titles&gt;&lt;title&gt;Progressive damage modeling in fiber-reinforced materials&lt;/title&gt;&lt;secondary-title&gt;Composites Part A Applied Science &amp;amp; Manufacturing&lt;/secondary-title&gt;&lt;/titles&gt;&lt;periodical&gt;&lt;full-title&gt;Composites Part A Applied Science &amp;amp; Manufacturing&lt;/full-title&gt;&lt;/periodical&gt;&lt;pages&gt;2333-2341&lt;/pages&gt;&lt;volume&gt;38&lt;/volume&gt;&lt;number&gt;11&lt;/number&gt;&lt;dates&gt;&lt;year&gt;2007&lt;/year&gt;&lt;/dates&gt;&lt;urls&gt;&lt;/urls&gt;&lt;/record&gt;&lt;/Cite&gt;&lt;/EndNote&gt;</w:instrText>
      </w:r>
      <w:r w:rsidR="006978C3">
        <w:fldChar w:fldCharType="separate"/>
      </w:r>
      <w:r w:rsidR="006978C3" w:rsidRPr="006978C3">
        <w:rPr>
          <w:noProof/>
          <w:vertAlign w:val="superscript"/>
        </w:rPr>
        <w:t>[30]</w:t>
      </w:r>
      <w:r w:rsidR="006978C3">
        <w:fldChar w:fldCharType="end"/>
      </w:r>
      <w:r w:rsidR="006978C3">
        <w:rPr>
          <w:rFonts w:hint="eastAsia"/>
        </w:rPr>
        <w:t>的研究中通过杆的单向拉伸的算例，已经说明了耗散能</w:t>
      </w:r>
      <w:r w:rsidR="00A35EAF">
        <w:rPr>
          <w:rFonts w:hint="eastAsia"/>
        </w:rPr>
        <w:t>结果</w:t>
      </w:r>
      <w:r w:rsidR="00553E50">
        <w:rPr>
          <w:rFonts w:hint="eastAsia"/>
        </w:rPr>
        <w:t>与</w:t>
      </w:r>
      <w:r w:rsidR="006978C3">
        <w:rPr>
          <w:rFonts w:hint="eastAsia"/>
        </w:rPr>
        <w:t>失效单元的体积成</w:t>
      </w:r>
      <w:r w:rsidR="00553E50">
        <w:rPr>
          <w:rFonts w:hint="eastAsia"/>
        </w:rPr>
        <w:t>正</w:t>
      </w:r>
      <w:r w:rsidR="006978C3">
        <w:rPr>
          <w:rFonts w:hint="eastAsia"/>
        </w:rPr>
        <w:t>比</w:t>
      </w:r>
      <w:r w:rsidR="00A35EAF">
        <w:rPr>
          <w:rFonts w:hint="eastAsia"/>
        </w:rPr>
        <w:t>的现象</w:t>
      </w:r>
      <w:r w:rsidR="00553E50">
        <w:rPr>
          <w:rFonts w:hint="eastAsia"/>
        </w:rPr>
        <w:t>。</w:t>
      </w:r>
      <w:r w:rsidR="003873C9">
        <w:rPr>
          <w:rFonts w:hint="eastAsia"/>
        </w:rPr>
        <w:t>为了避免结果中出现不同单元尺寸得到不同耗散能的情况，他使用了</w:t>
      </w:r>
      <w:r w:rsidR="00743483" w:rsidRPr="00743483">
        <w:t>Bažant</w:t>
      </w:r>
      <w:r w:rsidR="002067BF">
        <w:rPr>
          <w:rFonts w:hint="eastAsia"/>
        </w:rPr>
        <w:t>等人</w:t>
      </w:r>
      <w:r w:rsidR="002067BF">
        <w:fldChar w:fldCharType="begin"/>
      </w:r>
      <w:r w:rsidR="001C18D1">
        <w:instrText xml:space="preserve"> ADDIN EN.CITE &lt;EndNote&gt;&lt;Cite&gt;&lt;Author&gt;Bažant&lt;/Author&gt;&lt;Year&gt;1983&lt;/Year&gt;&lt;RecNum&gt;33&lt;/RecNum&gt;&lt;DisplayText&gt;&lt;style face="superscript"&gt;[39]&lt;/style&gt;&lt;/DisplayText&gt;&lt;record&gt;&lt;rec-number&gt;33&lt;/rec-number&gt;&lt;foreign-keys&gt;&lt;key app="EN" db-id="d0sfddx2k5av2tedxt1xdxdisw9ezzp5sxez" timestamp="1521961227"&gt;33&lt;/key&gt;&lt;/foreign-keys&gt;&lt;ref-type name="Journal Article"&gt;17&lt;/ref-type&gt;&lt;contributors&gt;&lt;authors&gt;&lt;author&gt;Zdeněk P. Bažant&lt;/author&gt;&lt;author&gt;B. H. Oh&lt;/author&gt;&lt;/authors&gt;&lt;/contributors&gt;&lt;titles&gt;&lt;title&gt;Crack band theory for fracture of concrete&lt;/title&gt;&lt;secondary-title&gt;Matériaux Et Construction&lt;/secondary-title&gt;&lt;/titles&gt;&lt;periodical&gt;&lt;full-title&gt;Matériaux Et Construction&lt;/full-title&gt;&lt;/periodical&gt;&lt;pages&gt;155-177&lt;/pages&gt;&lt;volume&gt;16&lt;/volume&gt;&lt;number&gt;3&lt;/number&gt;&lt;dates&gt;&lt;year&gt;1983&lt;/year&gt;&lt;/dates&gt;&lt;urls&gt;&lt;/urls&gt;&lt;/record&gt;&lt;/Cite&gt;&lt;/EndNote&gt;</w:instrText>
      </w:r>
      <w:r w:rsidR="002067BF">
        <w:fldChar w:fldCharType="separate"/>
      </w:r>
      <w:r w:rsidR="001C18D1" w:rsidRPr="001C18D1">
        <w:rPr>
          <w:noProof/>
          <w:vertAlign w:val="superscript"/>
        </w:rPr>
        <w:t>[39]</w:t>
      </w:r>
      <w:r w:rsidR="002067BF">
        <w:fldChar w:fldCharType="end"/>
      </w:r>
      <w:r w:rsidR="002067BF">
        <w:rPr>
          <w:rFonts w:hint="eastAsia"/>
        </w:rPr>
        <w:t>提出的</w:t>
      </w:r>
      <w:r w:rsidR="003873C9">
        <w:rPr>
          <w:rFonts w:hint="eastAsia"/>
        </w:rPr>
        <w:t>裂纹带模型。</w:t>
      </w:r>
      <w:r w:rsidR="005B4047">
        <w:rPr>
          <w:rFonts w:hint="eastAsia"/>
        </w:rPr>
        <w:t>在此模型中，</w:t>
      </w:r>
      <w:r w:rsidR="00714933">
        <w:rPr>
          <w:rFonts w:hint="eastAsia"/>
        </w:rPr>
        <w:t>断裂被模拟为一条平行紧密分布的微裂纹带</w:t>
      </w:r>
      <w:r w:rsidR="009E2B54">
        <w:rPr>
          <w:rFonts w:hint="eastAsia"/>
        </w:rPr>
        <w:t>，为了消除网格的依赖性引入单元的特征长度</w:t>
      </w:r>
      <w:r w:rsidR="00CB3FBA">
        <w:rPr>
          <w:rFonts w:hint="eastAsia"/>
        </w:rPr>
        <w:t>，从而将计算得到的耗散能进行正则化：</w:t>
      </w:r>
    </w:p>
    <w:p w14:paraId="7F817973" w14:textId="45FFDD84" w:rsidR="00CB3FBA" w:rsidRPr="004472D7" w:rsidRDefault="004472D7" w:rsidP="00BD23D1">
      <w:pPr>
        <w:pStyle w:val="MTDisplayEquation"/>
        <w:spacing w:line="240" w:lineRule="auto"/>
      </w:pPr>
      <w:r>
        <w:lastRenderedPageBreak/>
        <w:tab/>
      </w:r>
      <m:oMath>
        <m:sSub>
          <m:sSubPr>
            <m:ctrlPr>
              <w:rPr>
                <w:rFonts w:ascii="Cambria Math" w:hAnsi="Cambria Math"/>
                <w:color w:val="auto"/>
              </w:rPr>
            </m:ctrlPr>
          </m:sSubPr>
          <m:e>
            <m:r>
              <w:rPr>
                <w:rFonts w:ascii="Cambria Math" w:hAnsi="Cambria Math"/>
              </w:rPr>
              <m:t>g</m:t>
            </m:r>
          </m:e>
          <m:sub>
            <m:r>
              <w:rPr>
                <w:rFonts w:ascii="Cambria Math" w:hAnsi="Cambria Math" w:hint="eastAsia"/>
              </w:rPr>
              <m:t>I</m:t>
            </m:r>
          </m:sub>
        </m:sSub>
        <m:r>
          <w:rPr>
            <w:rFonts w:ascii="Cambria Math" w:hAnsi="Cambria Math"/>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rPr>
                  <m:t>G</m:t>
                </m:r>
              </m:e>
              <m:sub>
                <m:r>
                  <w:rPr>
                    <w:rFonts w:ascii="Cambria Math" w:hAnsi="Cambria Math" w:hint="eastAsia"/>
                  </w:rPr>
                  <m:t>I</m:t>
                </m:r>
              </m:sub>
            </m:sSub>
          </m:num>
          <m:den>
            <m:sSub>
              <m:sSubPr>
                <m:ctrlPr>
                  <w:rPr>
                    <w:rFonts w:ascii="Cambria Math" w:hAnsi="Cambria Math"/>
                    <w:i/>
                    <w:color w:val="auto"/>
                  </w:rPr>
                </m:ctrlPr>
              </m:sSubPr>
              <m:e>
                <m:r>
                  <w:rPr>
                    <w:rFonts w:ascii="Cambria Math" w:hAnsi="Cambria Math"/>
                  </w:rPr>
                  <m:t>L</m:t>
                </m:r>
              </m:e>
              <m:sub>
                <m:r>
                  <w:rPr>
                    <w:rFonts w:ascii="Cambria Math" w:hAnsi="Cambria Math"/>
                  </w:rPr>
                  <m:t>c</m:t>
                </m:r>
              </m:sub>
            </m:sSub>
          </m:den>
        </m:f>
        <m:r>
          <w:rPr>
            <w:rFonts w:ascii="Cambria Math" w:hAnsi="Cambria Math"/>
            <w:color w:val="auto"/>
          </w:rPr>
          <m:t xml:space="preserve">   </m:t>
        </m:r>
        <m:r>
          <w:rPr>
            <w:rFonts w:ascii="Cambria Math" w:hAnsi="Cambria Math"/>
          </w:rPr>
          <m:t>I∈</m:t>
        </m:r>
        <m:d>
          <m:dPr>
            <m:begChr m:val="{"/>
            <m:endChr m:val="}"/>
            <m:ctrlPr>
              <w:rPr>
                <w:rFonts w:ascii="Cambria Math" w:hAnsi="Cambria Math"/>
                <w:i/>
              </w:rPr>
            </m:ctrlPr>
          </m:dPr>
          <m:e>
            <m:r>
              <w:rPr>
                <w:rFonts w:ascii="Cambria Math" w:hAnsi="Cambria Math"/>
              </w:rPr>
              <m:t>ft,fc,mt,mc</m:t>
            </m:r>
          </m:e>
        </m:d>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20</w:instrText>
        </w:r>
      </w:fldSimple>
      <w:r>
        <w:instrText>)</w:instrText>
      </w:r>
      <w:r>
        <w:fldChar w:fldCharType="end"/>
      </w:r>
    </w:p>
    <w:p w14:paraId="6B4FB272" w14:textId="76BD6045" w:rsidR="00D4382E" w:rsidRDefault="00623279" w:rsidP="00623279">
      <w:pPr>
        <w:ind w:firstLineChars="0" w:firstLine="0"/>
        <w:rPr>
          <w:rFonts w:hint="eastAsia"/>
        </w:rPr>
      </w:pPr>
      <w:r>
        <w:rPr>
          <w:rFonts w:hint="eastAsia"/>
        </w:rPr>
        <w:t>式中的</w:t>
      </w:r>
      <m:oMath>
        <m:sSub>
          <m:sSubPr>
            <m:ctrlPr>
              <w:rPr>
                <w:rFonts w:ascii="Cambria Math" w:hAnsi="Cambria Math"/>
              </w:rPr>
            </m:ctrlPr>
          </m:sSubPr>
          <m:e>
            <m:r>
              <w:rPr>
                <w:rFonts w:ascii="Cambria Math" w:hAnsi="Cambria Math" w:hint="eastAsia"/>
              </w:rPr>
              <m:t>G</m:t>
            </m:r>
          </m:e>
          <m:sub>
            <m:r>
              <w:rPr>
                <w:rFonts w:ascii="Cambria Math" w:hAnsi="Cambria Math" w:hint="eastAsia"/>
              </w:rPr>
              <m:t>I</m:t>
            </m:r>
          </m:sub>
        </m:sSub>
      </m:oMath>
      <w:r w:rsidR="002E4C75">
        <w:rPr>
          <w:rFonts w:hint="eastAsia"/>
        </w:rPr>
        <w:t>为</w:t>
      </w:r>
      <w:r w:rsidR="005C6B43">
        <w:rPr>
          <w:rFonts w:hint="eastAsia"/>
        </w:rPr>
        <w:t>断裂能</w:t>
      </w:r>
      <w:r w:rsidR="004A5C11">
        <w:rPr>
          <w:rFonts w:hint="eastAsia"/>
        </w:rPr>
        <w:t>，</w:t>
      </w:r>
      <m:oMath>
        <m:sSub>
          <m:sSubPr>
            <m:ctrlPr>
              <w:rPr>
                <w:rFonts w:ascii="Cambria Math" w:hAnsi="Cambria Math"/>
              </w:rPr>
            </m:ctrlPr>
          </m:sSubPr>
          <m:e>
            <m:r>
              <w:rPr>
                <w:rFonts w:ascii="Cambria Math" w:hAnsi="Cambria Math"/>
              </w:rPr>
              <m:t>L</m:t>
            </m:r>
          </m:e>
          <m:sub>
            <m:r>
              <w:rPr>
                <w:rFonts w:ascii="Cambria Math" w:hAnsi="Cambria Math" w:hint="eastAsia"/>
              </w:rPr>
              <m:t>c</m:t>
            </m:r>
          </m:sub>
        </m:sSub>
      </m:oMath>
      <w:r w:rsidR="004A5C11">
        <w:rPr>
          <w:rFonts w:hint="eastAsia"/>
        </w:rPr>
        <w:t>为单元的特征长度</w:t>
      </w:r>
      <w:r w:rsidR="0063385F">
        <w:rPr>
          <w:rFonts w:hint="eastAsia"/>
        </w:rPr>
        <w:t>，</w:t>
      </w:r>
      <m:oMath>
        <m:sSub>
          <m:sSubPr>
            <m:ctrlPr>
              <w:rPr>
                <w:rFonts w:ascii="Cambria Math" w:hAnsi="Cambria Math"/>
              </w:rPr>
            </m:ctrlPr>
          </m:sSubPr>
          <m:e>
            <m:r>
              <w:rPr>
                <w:rFonts w:ascii="Cambria Math" w:hAnsi="Cambria Math" w:hint="eastAsia"/>
              </w:rPr>
              <m:t>g</m:t>
            </m:r>
          </m:e>
          <m:sub>
            <m:r>
              <w:rPr>
                <w:rFonts w:ascii="Cambria Math" w:hAnsi="Cambria Math" w:hint="eastAsia"/>
              </w:rPr>
              <m:t>I</m:t>
            </m:r>
          </m:sub>
        </m:sSub>
      </m:oMath>
      <w:r w:rsidR="00261039">
        <w:rPr>
          <w:rFonts w:hint="eastAsia"/>
        </w:rPr>
        <w:t>为</w:t>
      </w:r>
      <w:r w:rsidR="00E43A74">
        <w:rPr>
          <w:rFonts w:hint="eastAsia"/>
        </w:rPr>
        <w:t>单元体积内的断裂能</w:t>
      </w:r>
      <w:r w:rsidR="00182ADD">
        <w:rPr>
          <w:rFonts w:hint="eastAsia"/>
        </w:rPr>
        <w:t>。</w:t>
      </w:r>
      <w:r w:rsidR="005006A3">
        <w:rPr>
          <w:rFonts w:hint="eastAsia"/>
        </w:rPr>
        <w:t>结合</w:t>
      </w:r>
      <w:r w:rsidR="000A3675">
        <w:rPr>
          <w:rFonts w:hint="eastAsia"/>
        </w:rPr>
        <w:t>式</w:t>
      </w:r>
      <w:r w:rsidR="000A3675">
        <w:fldChar w:fldCharType="begin"/>
      </w:r>
      <w:r w:rsidR="000A3675">
        <w:instrText xml:space="preserve"> GOTOBUTTON ZEqnNum494941  \* MERGEFORMAT </w:instrText>
      </w:r>
      <w:fldSimple w:instr=" REF ZEqnNum494941 \* Charformat \! \* MERGEFORMAT ">
        <w:r w:rsidR="004414B8">
          <w:instrText>(2.9)</w:instrText>
        </w:r>
      </w:fldSimple>
      <w:r w:rsidR="000A3675">
        <w:fldChar w:fldCharType="end"/>
      </w:r>
      <w:r w:rsidR="000E0AF8">
        <w:rPr>
          <w:rFonts w:hint="eastAsia"/>
        </w:rPr>
        <w:t>，</w:t>
      </w:r>
      <w:r w:rsidR="000E0AF8">
        <w:t>可以得到</w:t>
      </w:r>
      <w:r w:rsidR="00BE6AAC">
        <w:rPr>
          <w:rFonts w:hint="eastAsia"/>
        </w:rPr>
        <w:t>：</w:t>
      </w:r>
    </w:p>
    <w:p w14:paraId="4E8F4BCA" w14:textId="36B72E0A" w:rsidR="00D4382E" w:rsidRDefault="002D6758" w:rsidP="006E5A5B">
      <w:pPr>
        <w:pStyle w:val="MTDisplayEquation"/>
        <w:spacing w:line="240" w:lineRule="auto"/>
      </w:pPr>
      <w:r>
        <w:tab/>
      </w:r>
      <m:oMath>
        <m:nary>
          <m:naryPr>
            <m:limLoc m:val="subSup"/>
            <m:ctrlPr>
              <w:rPr>
                <w:rFonts w:ascii="Cambria Math" w:hAnsi="Cambria Math"/>
                <w:i/>
                <w:color w:val="auto"/>
              </w:rPr>
            </m:ctrlPr>
          </m:naryPr>
          <m:sub>
            <m:r>
              <w:rPr>
                <w:rFonts w:ascii="Cambria Math" w:hAnsi="Cambria Math"/>
              </w:rPr>
              <m:t>1</m:t>
            </m:r>
          </m:sub>
          <m:sup>
            <m:r>
              <w:rPr>
                <w:rFonts w:ascii="Cambria Math" w:hAnsi="Cambria Math"/>
              </w:rPr>
              <m:t>∞</m:t>
            </m:r>
          </m:sup>
          <m:e>
            <m:f>
              <m:fPr>
                <m:ctrlPr>
                  <w:rPr>
                    <w:rFonts w:ascii="Cambria Math" w:hAnsi="Cambria Math"/>
                    <w:i/>
                    <w:color w:val="auto"/>
                  </w:rPr>
                </m:ctrlPr>
              </m:fPr>
              <m:num>
                <m:r>
                  <w:rPr>
                    <w:rFonts w:ascii="Cambria Math" w:hAnsi="Cambria Math"/>
                  </w:rPr>
                  <m:t>∂G</m:t>
                </m:r>
              </m:num>
              <m:den>
                <m:r>
                  <w:rPr>
                    <w:rFonts w:ascii="Cambria Math" w:hAnsi="Cambria Math"/>
                  </w:rPr>
                  <m:t>∂</m:t>
                </m:r>
                <m:sSub>
                  <m:sSubPr>
                    <m:ctrlPr>
                      <w:rPr>
                        <w:rFonts w:ascii="Cambria Math" w:hAnsi="Cambria Math"/>
                        <w:i/>
                        <w:color w:val="auto"/>
                      </w:rPr>
                    </m:ctrlPr>
                  </m:sSubPr>
                  <m:e>
                    <m:r>
                      <w:rPr>
                        <w:rFonts w:ascii="Cambria Math" w:hAnsi="Cambria Math"/>
                      </w:rPr>
                      <m:t>d</m:t>
                    </m:r>
                  </m:e>
                  <m:sub>
                    <m:r>
                      <w:rPr>
                        <w:rFonts w:ascii="Cambria Math" w:hAnsi="Cambria Math"/>
                      </w:rPr>
                      <m:t>I</m:t>
                    </m:r>
                  </m:sub>
                </m:sSub>
              </m:den>
            </m:f>
            <m:f>
              <m:fPr>
                <m:ctrlPr>
                  <w:rPr>
                    <w:rFonts w:ascii="Cambria Math" w:hAnsi="Cambria Math"/>
                    <w:i/>
                    <w:color w:val="auto"/>
                  </w:rPr>
                </m:ctrlPr>
              </m:fPr>
              <m:num>
                <m:r>
                  <w:rPr>
                    <w:rFonts w:ascii="Cambria Math" w:hAnsi="Cambria Math"/>
                  </w:rPr>
                  <m:t>∂</m:t>
                </m:r>
                <m:sSub>
                  <m:sSubPr>
                    <m:ctrlPr>
                      <w:rPr>
                        <w:rFonts w:ascii="Cambria Math" w:hAnsi="Cambria Math"/>
                        <w:i/>
                        <w:color w:val="auto"/>
                      </w:rPr>
                    </m:ctrlPr>
                  </m:sSubPr>
                  <m:e>
                    <m:r>
                      <w:rPr>
                        <w:rFonts w:ascii="Cambria Math" w:hAnsi="Cambria Math"/>
                      </w:rPr>
                      <m:t>d</m:t>
                    </m:r>
                  </m:e>
                  <m:sub>
                    <m:r>
                      <w:rPr>
                        <w:rFonts w:ascii="Cambria Math" w:hAnsi="Cambria Math"/>
                      </w:rPr>
                      <m:t>I</m:t>
                    </m:r>
                  </m:sub>
                </m:sSub>
              </m:num>
              <m:den>
                <m:r>
                  <w:rPr>
                    <w:rFonts w:ascii="Cambria Math" w:hAnsi="Cambria Math"/>
                  </w:rPr>
                  <m:t>∂</m:t>
                </m:r>
                <m:sSub>
                  <m:sSubPr>
                    <m:ctrlPr>
                      <w:rPr>
                        <w:rFonts w:ascii="Cambria Math" w:hAnsi="Cambria Math"/>
                        <w:i/>
                        <w:color w:val="auto"/>
                      </w:rPr>
                    </m:ctrlPr>
                  </m:sSubPr>
                  <m:e>
                    <m:r>
                      <w:rPr>
                        <w:rFonts w:ascii="Cambria Math" w:hAnsi="Cambria Math"/>
                      </w:rPr>
                      <m:t>f</m:t>
                    </m:r>
                  </m:e>
                  <m:sub>
                    <m:r>
                      <w:rPr>
                        <w:rFonts w:ascii="Cambria Math" w:hAnsi="Cambria Math"/>
                      </w:rPr>
                      <m:t>I</m:t>
                    </m:r>
                  </m:sub>
                </m:sSub>
              </m:den>
            </m:f>
            <m:r>
              <w:rPr>
                <w:rFonts w:ascii="Cambria Math" w:hAnsi="Cambria Math"/>
              </w:rPr>
              <m:t>d</m:t>
            </m:r>
            <m:sSub>
              <m:sSubPr>
                <m:ctrlPr>
                  <w:rPr>
                    <w:rFonts w:ascii="Cambria Math" w:hAnsi="Cambria Math"/>
                    <w:i/>
                    <w:color w:val="auto"/>
                  </w:rPr>
                </m:ctrlPr>
              </m:sSubPr>
              <m:e>
                <m:r>
                  <w:rPr>
                    <w:rFonts w:ascii="Cambria Math" w:hAnsi="Cambria Math"/>
                  </w:rPr>
                  <m:t>f</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 xml:space="preserve">    I∈</m:t>
            </m:r>
            <m:d>
              <m:dPr>
                <m:begChr m:val="{"/>
                <m:endChr m:val="}"/>
                <m:ctrlPr>
                  <w:rPr>
                    <w:rFonts w:ascii="Cambria Math" w:hAnsi="Cambria Math"/>
                    <w:i/>
                  </w:rPr>
                </m:ctrlPr>
              </m:dPr>
              <m:e>
                <m:r>
                  <w:rPr>
                    <w:rFonts w:ascii="Cambria Math" w:hAnsi="Cambria Math"/>
                  </w:rPr>
                  <m:t>ft,fc,mt,mc</m:t>
                </m:r>
              </m:e>
            </m:d>
          </m:e>
        </m:nary>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3" w:name="ZEqnNum601605"/>
      <w:r>
        <w:instrText>(</w:instrText>
      </w:r>
      <w:fldSimple w:instr=" SEQ MTSec \c \* Arabic \* MERGEFORMAT ">
        <w:r w:rsidR="004414B8">
          <w:rPr>
            <w:noProof/>
          </w:rPr>
          <w:instrText>2</w:instrText>
        </w:r>
      </w:fldSimple>
      <w:r>
        <w:instrText>.</w:instrText>
      </w:r>
      <w:fldSimple w:instr=" SEQ MTEqn \c \* Arabic \* MERGEFORMAT ">
        <w:r w:rsidR="004414B8">
          <w:rPr>
            <w:noProof/>
          </w:rPr>
          <w:instrText>21</w:instrText>
        </w:r>
      </w:fldSimple>
      <w:r>
        <w:instrText>)</w:instrText>
      </w:r>
      <w:bookmarkEnd w:id="283"/>
      <w:r>
        <w:fldChar w:fldCharType="end"/>
      </w:r>
    </w:p>
    <w:p w14:paraId="03C8CF40" w14:textId="377EB416" w:rsidR="0057487F" w:rsidRDefault="00D317FD" w:rsidP="00305451">
      <w:pPr>
        <w:ind w:firstLine="480"/>
      </w:pPr>
      <w:r>
        <w:rPr>
          <w:rFonts w:hint="eastAsia"/>
        </w:rPr>
        <w:t>结合</w:t>
      </w:r>
      <w:r w:rsidR="00874123">
        <w:rPr>
          <w:rFonts w:hint="eastAsia"/>
        </w:rPr>
        <w:t>式</w:t>
      </w:r>
      <w:r w:rsidR="00AA4024">
        <w:fldChar w:fldCharType="begin"/>
      </w:r>
      <w:r w:rsidR="00AA4024">
        <w:instrText xml:space="preserve"> GOTOBUTTON ZEqnNum917510  \* MERGEFORMAT </w:instrText>
      </w:r>
      <w:fldSimple w:instr=" REF ZEqnNum917510 \* Charformat \! \* MERGEFORMAT ">
        <w:r w:rsidR="004414B8">
          <w:instrText>(2.7)</w:instrText>
        </w:r>
      </w:fldSimple>
      <w:r w:rsidR="00AA4024">
        <w:fldChar w:fldCharType="end"/>
      </w:r>
      <w:r w:rsidR="006743A0">
        <w:rPr>
          <w:rFonts w:hint="eastAsia"/>
        </w:rPr>
        <w:t>、</w:t>
      </w:r>
      <w:r w:rsidR="00AA4024">
        <w:fldChar w:fldCharType="begin"/>
      </w:r>
      <w:r w:rsidR="00AA4024">
        <w:instrText xml:space="preserve"> GOTOBUTTON ZEqnNum146547  \* MERGEFORMAT </w:instrText>
      </w:r>
      <w:fldSimple w:instr=" REF ZEqnNum146547 \* Charformat \! \* MERGEFORMAT ">
        <w:r w:rsidR="004414B8">
          <w:instrText>(2.8)</w:instrText>
        </w:r>
      </w:fldSimple>
      <w:r w:rsidR="00AA4024">
        <w:fldChar w:fldCharType="end"/>
      </w:r>
      <w:r w:rsidR="006743A0">
        <w:t>和</w:t>
      </w:r>
      <w:r w:rsidR="00842A49">
        <w:fldChar w:fldCharType="begin"/>
      </w:r>
      <w:r w:rsidR="00842A49">
        <w:instrText xml:space="preserve"> GOTOBUTTON ZEqnNum601605  \* MERGEFORMAT </w:instrText>
      </w:r>
      <w:fldSimple w:instr=" REF ZEqnNum601605 \* Charformat \! \* MERGEFORMAT ">
        <w:r w:rsidR="004414B8">
          <w:instrText>(2.21)</w:instrText>
        </w:r>
      </w:fldSimple>
      <w:r w:rsidR="00842A49">
        <w:fldChar w:fldCharType="end"/>
      </w:r>
      <w:r w:rsidR="007A002B">
        <w:rPr>
          <w:rFonts w:hint="eastAsia"/>
        </w:rPr>
        <w:t>，</w:t>
      </w:r>
      <w:r w:rsidR="007A002B">
        <w:t>可以得到线性演化和指数演化两种模型下的损伤变量的具体表达式</w:t>
      </w:r>
      <w:r w:rsidR="007A002B">
        <w:rPr>
          <w:rFonts w:hint="eastAsia"/>
        </w:rPr>
        <w:t>：</w:t>
      </w:r>
    </w:p>
    <w:p w14:paraId="198F33C4" w14:textId="626258E7" w:rsidR="00F87E3F" w:rsidRDefault="00A244F1" w:rsidP="00A244F1">
      <w:pPr>
        <w:ind w:firstLineChars="0" w:firstLine="0"/>
      </w:pPr>
      <w:r>
        <w:rPr>
          <w:rFonts w:hint="eastAsia"/>
        </w:rPr>
        <w:t>（</w:t>
      </w:r>
      <w:r>
        <w:rPr>
          <w:rFonts w:hint="eastAsia"/>
        </w:rPr>
        <w:t>I</w:t>
      </w:r>
      <w:r>
        <w:rPr>
          <w:rFonts w:hint="eastAsia"/>
        </w:rPr>
        <w:t>）</w:t>
      </w:r>
      <w:r w:rsidR="00F87E3F">
        <w:rPr>
          <w:rFonts w:hint="eastAsia"/>
        </w:rPr>
        <w:t>线性演化</w:t>
      </w:r>
    </w:p>
    <w:p w14:paraId="54734E90" w14:textId="07799CF0" w:rsidR="00715D9C" w:rsidRDefault="00DB1171" w:rsidP="00603D2D">
      <w:pPr>
        <w:pStyle w:val="MTDisplayEquation"/>
        <w:spacing w:line="240" w:lineRule="auto"/>
      </w:pPr>
      <w:r>
        <w:tab/>
      </w:r>
      <m:oMath>
        <m:sSub>
          <m:sSubPr>
            <m:ctrlPr>
              <w:rPr>
                <w:rFonts w:ascii="Cambria Math" w:hAnsi="Cambria Math"/>
                <w:color w:val="auto"/>
              </w:rPr>
            </m:ctrlPr>
          </m:sSubPr>
          <m:e>
            <m:r>
              <w:rPr>
                <w:rFonts w:ascii="Cambria Math" w:hAnsi="Cambria Math"/>
              </w:rPr>
              <m:t>d</m:t>
            </m:r>
          </m:e>
          <m:sub>
            <m:r>
              <w:rPr>
                <w:rFonts w:ascii="Cambria Math" w:hAnsi="Cambria Math"/>
              </w:rPr>
              <m:t>f</m:t>
            </m:r>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11</m:t>
                </m:r>
              </m:sub>
            </m:sSub>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11</m:t>
                </m:r>
              </m:sub>
            </m:sSub>
            <m:r>
              <w:rPr>
                <w:rFonts w:ascii="MS Gothic" w:hAnsi="MS Gothic" w:cs="MS Gothic"/>
              </w:rPr>
              <m:t>-</m:t>
            </m:r>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fM</m:t>
                </m:r>
              </m:sub>
              <m:sup>
                <m:r>
                  <w:rPr>
                    <w:rFonts w:ascii="Cambria Math" w:hAnsi="Cambria Math"/>
                    <w:color w:val="auto"/>
                  </w:rPr>
                  <m:t>2</m:t>
                </m:r>
              </m:sup>
            </m:sSubSup>
            <m:sSub>
              <m:sSubPr>
                <m:ctrlPr>
                  <w:rPr>
                    <w:rFonts w:ascii="Cambria Math" w:hAnsi="Cambria Math"/>
                    <w:i/>
                    <w:color w:val="auto"/>
                  </w:rPr>
                </m:ctrlPr>
              </m:sSubPr>
              <m:e>
                <m:r>
                  <w:rPr>
                    <w:rFonts w:ascii="Cambria Math" w:hAnsi="Cambria Math"/>
                    <w:color w:val="auto"/>
                  </w:rPr>
                  <m:t>L</m:t>
                </m:r>
              </m:e>
              <m:sub>
                <m:r>
                  <w:rPr>
                    <w:rFonts w:ascii="Cambria Math" w:hAnsi="Cambria Math"/>
                    <w:color w:val="auto"/>
                  </w:rPr>
                  <m:t>C</m:t>
                </m:r>
              </m:sub>
            </m:sSub>
          </m:den>
        </m:f>
        <m:d>
          <m:dPr>
            <m:ctrlPr>
              <w:rPr>
                <w:rFonts w:ascii="Cambria Math" w:hAnsi="Cambria Math"/>
                <w:i/>
              </w:rPr>
            </m:ctrlPr>
          </m:dPr>
          <m:e>
            <m:r>
              <w:rPr>
                <w:rFonts w:ascii="Cambria Math" w:hAnsi="Cambria Math"/>
              </w:rPr>
              <m:t>1-</m:t>
            </m:r>
            <m:f>
              <m:fPr>
                <m:ctrlPr>
                  <w:rPr>
                    <w:rFonts w:ascii="Cambria Math" w:hAnsi="Cambria Math"/>
                    <w:i/>
                    <w:color w:val="auto"/>
                  </w:rPr>
                </m:ctrlPr>
              </m:fPr>
              <m:num>
                <m:r>
                  <w:rPr>
                    <w:rFonts w:ascii="Cambria Math" w:hAnsi="Cambria Math"/>
                  </w:rPr>
                  <m:t>1</m:t>
                </m:r>
              </m:num>
              <m:den>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fM</m:t>
                    </m:r>
                  </m:sub>
                </m:sSub>
              </m:den>
            </m:f>
          </m:e>
        </m:d>
        <m:r>
          <w:rPr>
            <w:rFonts w:ascii="Cambria Math" w:hAnsi="Cambria Math"/>
          </w:rPr>
          <m:t xml:space="preserve">   M∈</m:t>
        </m:r>
        <m:d>
          <m:dPr>
            <m:begChr m:val="{"/>
            <m:endChr m:val="}"/>
            <m:ctrlPr>
              <w:rPr>
                <w:rFonts w:ascii="Cambria Math" w:hAnsi="Cambria Math"/>
                <w:i/>
              </w:rPr>
            </m:ctrlPr>
          </m:dPr>
          <m:e>
            <m:r>
              <w:rPr>
                <w:rFonts w:ascii="Cambria Math" w:hAnsi="Cambria Math"/>
              </w:rPr>
              <m:t>t,c</m:t>
            </m:r>
          </m:e>
        </m:d>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22</w:instrText>
        </w:r>
      </w:fldSimple>
      <w:r>
        <w:instrText>)</w:instrText>
      </w:r>
      <w:r>
        <w:fldChar w:fldCharType="end"/>
      </w:r>
    </w:p>
    <w:p w14:paraId="4E129D53" w14:textId="6952841E" w:rsidR="00DB1171" w:rsidRPr="00DB1171" w:rsidRDefault="00DB1171" w:rsidP="00603D2D">
      <w:pPr>
        <w:pStyle w:val="MTDisplayEquation"/>
        <w:spacing w:line="240" w:lineRule="auto"/>
        <w:rPr>
          <w:rFonts w:hint="eastAsia"/>
        </w:rPr>
      </w:pPr>
      <w:r>
        <w:tab/>
      </w:r>
      <m:oMath>
        <m:sSub>
          <m:sSubPr>
            <m:ctrlPr>
              <w:rPr>
                <w:rFonts w:ascii="Cambria Math" w:hAnsi="Cambria Math"/>
                <w:color w:val="auto"/>
              </w:rPr>
            </m:ctrlPr>
          </m:sSubPr>
          <m:e>
            <m:r>
              <w:rPr>
                <w:rFonts w:ascii="Cambria Math" w:hAnsi="Cambria Math"/>
              </w:rPr>
              <m:t>d</m:t>
            </m:r>
          </m:e>
          <m:sub>
            <m:r>
              <w:rPr>
                <w:rFonts w:ascii="Cambria Math" w:hAnsi="Cambria Math"/>
              </w:rPr>
              <m:t>m</m:t>
            </m:r>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C</m:t>
                </m:r>
              </m:e>
              <m:sub>
                <m:r>
                  <w:rPr>
                    <w:rFonts w:ascii="Cambria Math" w:hAnsi="Cambria Math"/>
                  </w:rPr>
                  <m:t>22</m:t>
                </m:r>
              </m:sub>
            </m:sSub>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C</m:t>
                </m:r>
              </m:e>
              <m:sub>
                <m:r>
                  <w:rPr>
                    <w:rFonts w:ascii="Cambria Math" w:hAnsi="Cambria Math"/>
                  </w:rPr>
                  <m:t>22</m:t>
                </m:r>
              </m:sub>
            </m:sSub>
            <m:r>
              <w:rPr>
                <w:rFonts w:ascii="MS Gothic" w:hAnsi="MS Gothic" w:cs="MS Gothic"/>
              </w:rPr>
              <m:t>-</m:t>
            </m:r>
            <m:sSubSup>
              <m:sSubSupPr>
                <m:ctrlPr>
                  <w:rPr>
                    <w:rFonts w:ascii="Cambria Math" w:hAnsi="Cambria Math"/>
                    <w:i/>
                    <w:color w:val="auto"/>
                  </w:rPr>
                </m:ctrlPr>
              </m:sSubSupPr>
              <m:e>
                <m:r>
                  <w:rPr>
                    <w:rFonts w:ascii="Cambria Math" w:hAnsi="Cambria Math"/>
                    <w:color w:val="auto"/>
                  </w:rPr>
                  <m:t>Y</m:t>
                </m:r>
              </m:e>
              <m:sub>
                <m:r>
                  <w:rPr>
                    <w:rFonts w:ascii="Cambria Math" w:hAnsi="Cambria Math"/>
                    <w:color w:val="auto"/>
                  </w:rPr>
                  <m:t>m</m:t>
                </m:r>
                <m:r>
                  <w:rPr>
                    <w:rFonts w:ascii="Cambria Math" w:hAnsi="Cambria Math"/>
                    <w:color w:val="auto"/>
                  </w:rPr>
                  <m:t>M</m:t>
                </m:r>
              </m:sub>
              <m:sup>
                <m:r>
                  <w:rPr>
                    <w:rFonts w:ascii="Cambria Math" w:hAnsi="Cambria Math"/>
                    <w:color w:val="auto"/>
                  </w:rPr>
                  <m:t>2</m:t>
                </m:r>
              </m:sup>
            </m:sSubSup>
            <m:sSub>
              <m:sSubPr>
                <m:ctrlPr>
                  <w:rPr>
                    <w:rFonts w:ascii="Cambria Math" w:hAnsi="Cambria Math"/>
                    <w:i/>
                    <w:color w:val="auto"/>
                  </w:rPr>
                </m:ctrlPr>
              </m:sSubPr>
              <m:e>
                <m:r>
                  <w:rPr>
                    <w:rFonts w:ascii="Cambria Math" w:hAnsi="Cambria Math"/>
                    <w:color w:val="auto"/>
                  </w:rPr>
                  <m:t>L</m:t>
                </m:r>
              </m:e>
              <m:sub>
                <m:r>
                  <w:rPr>
                    <w:rFonts w:ascii="Cambria Math" w:hAnsi="Cambria Math"/>
                    <w:color w:val="auto"/>
                  </w:rPr>
                  <m:t>C</m:t>
                </m:r>
              </m:sub>
            </m:sSub>
          </m:den>
        </m:f>
        <m:d>
          <m:dPr>
            <m:ctrlPr>
              <w:rPr>
                <w:rFonts w:ascii="Cambria Math" w:hAnsi="Cambria Math"/>
                <w:i/>
              </w:rPr>
            </m:ctrlPr>
          </m:dPr>
          <m:e>
            <m:r>
              <w:rPr>
                <w:rFonts w:ascii="Cambria Math" w:hAnsi="Cambria Math"/>
              </w:rPr>
              <m:t>1-</m:t>
            </m:r>
            <m:f>
              <m:fPr>
                <m:ctrlPr>
                  <w:rPr>
                    <w:rFonts w:ascii="Cambria Math" w:hAnsi="Cambria Math"/>
                    <w:i/>
                    <w:color w:val="auto"/>
                  </w:rPr>
                </m:ctrlPr>
              </m:fPr>
              <m:num>
                <m:r>
                  <w:rPr>
                    <w:rFonts w:ascii="Cambria Math" w:hAnsi="Cambria Math"/>
                  </w:rPr>
                  <m:t>1</m:t>
                </m:r>
              </m:num>
              <m:den>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m</m:t>
                    </m:r>
                    <m:r>
                      <w:rPr>
                        <w:rFonts w:ascii="Cambria Math" w:hAnsi="Cambria Math"/>
                        <w:color w:val="auto"/>
                      </w:rPr>
                      <m:t>M</m:t>
                    </m:r>
                  </m:sub>
                </m:sSub>
              </m:den>
            </m:f>
          </m:e>
        </m:d>
        <m:r>
          <w:rPr>
            <w:rFonts w:ascii="Cambria Math" w:hAnsi="Cambria Math"/>
          </w:rPr>
          <m:t xml:space="preserve">   M∈</m:t>
        </m:r>
        <m:d>
          <m:dPr>
            <m:begChr m:val="{"/>
            <m:endChr m:val="}"/>
            <m:ctrlPr>
              <w:rPr>
                <w:rFonts w:ascii="Cambria Math" w:hAnsi="Cambria Math"/>
                <w:i/>
              </w:rPr>
            </m:ctrlPr>
          </m:dPr>
          <m:e>
            <m:r>
              <w:rPr>
                <w:rFonts w:ascii="Cambria Math" w:hAnsi="Cambria Math"/>
              </w:rPr>
              <m:t>t,c</m:t>
            </m:r>
          </m:e>
        </m:d>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23</w:instrText>
        </w:r>
      </w:fldSimple>
      <w:r>
        <w:instrText>)</w:instrText>
      </w:r>
      <w:r>
        <w:fldChar w:fldCharType="end"/>
      </w:r>
    </w:p>
    <w:p w14:paraId="50F48C4D" w14:textId="2380C650" w:rsidR="00281C7B" w:rsidRDefault="00F87E3F" w:rsidP="00715D9C">
      <w:pPr>
        <w:ind w:firstLineChars="0" w:firstLine="0"/>
        <w:rPr>
          <w:rFonts w:hint="eastAsia"/>
        </w:rPr>
      </w:pPr>
      <w:r>
        <w:rPr>
          <w:rFonts w:hint="eastAsia"/>
        </w:rPr>
        <w:t>（</w:t>
      </w:r>
      <w:r>
        <w:rPr>
          <w:rFonts w:hint="eastAsia"/>
        </w:rPr>
        <w:t>II</w:t>
      </w:r>
      <w:r>
        <w:rPr>
          <w:rFonts w:hint="eastAsia"/>
        </w:rPr>
        <w:t>）指数演化</w:t>
      </w:r>
    </w:p>
    <w:p w14:paraId="4F921681" w14:textId="28C44294" w:rsidR="00D232A6" w:rsidRDefault="00D232A6" w:rsidP="003C6837">
      <w:pPr>
        <w:pStyle w:val="MTDisplayEquation"/>
        <w:spacing w:line="240" w:lineRule="auto"/>
        <w:rPr>
          <w:rFonts w:hint="eastAsia"/>
        </w:rPr>
      </w:pPr>
      <w:r>
        <w:tab/>
      </w:r>
      <m:oMath>
        <m:sSub>
          <m:sSubPr>
            <m:ctrlPr>
              <w:rPr>
                <w:rFonts w:ascii="Cambria Math" w:hAnsi="Cambria Math"/>
                <w:color w:val="auto"/>
              </w:rPr>
            </m:ctrlPr>
          </m:sSubPr>
          <m:e>
            <m:r>
              <w:rPr>
                <w:rFonts w:ascii="Cambria Math" w:hAnsi="Cambria Math"/>
              </w:rPr>
              <m:t>d</m:t>
            </m:r>
          </m:e>
          <m:sub>
            <m:r>
              <w:rPr>
                <w:rFonts w:ascii="Cambria Math" w:hAnsi="Cambria Math"/>
              </w:rPr>
              <m:t>f</m:t>
            </m:r>
            <m:r>
              <w:rPr>
                <w:rFonts w:ascii="Cambria Math" w:hAnsi="Cambria Math"/>
              </w:rPr>
              <m:t>M</m:t>
            </m:r>
          </m:sub>
        </m:sSub>
        <m:r>
          <w:rPr>
            <w:rFonts w:ascii="Cambria Math" w:hAnsi="Cambria Math"/>
          </w:rPr>
          <m:t>=</m:t>
        </m:r>
        <m:r>
          <w:rPr>
            <w:rFonts w:ascii="Cambria Math" w:hAnsi="Cambria Math" w:hint="eastAsia"/>
          </w:rPr>
          <m:t>1</m:t>
        </m:r>
        <m:r>
          <w:rPr>
            <w:rFonts w:ascii="MS Gothic" w:hAnsi="MS Gothic" w:cs="MS Gothic"/>
          </w:rPr>
          <m:t>-</m:t>
        </m:r>
        <m:f>
          <m:fPr>
            <m:ctrlPr>
              <w:rPr>
                <w:rFonts w:ascii="Cambria Math" w:hAnsi="Cambria Math"/>
                <w:i/>
                <w:color w:val="auto"/>
              </w:rPr>
            </m:ctrlPr>
          </m:fPr>
          <m:num>
            <m:r>
              <w:rPr>
                <w:rFonts w:ascii="Cambria Math" w:hAnsi="Cambria Math" w:hint="eastAsia"/>
              </w:rPr>
              <m:t>1</m:t>
            </m:r>
          </m:num>
          <m:den>
            <m:sSub>
              <m:sSubPr>
                <m:ctrlPr>
                  <w:rPr>
                    <w:rFonts w:ascii="Cambria Math" w:hAnsi="Cambria Math"/>
                    <w:i/>
                    <w:color w:val="auto"/>
                  </w:rPr>
                </m:ctrlPr>
              </m:sSubPr>
              <m:e>
                <m:r>
                  <w:rPr>
                    <w:rFonts w:ascii="Cambria Math" w:hAnsi="Cambria Math"/>
                  </w:rPr>
                  <m:t>f</m:t>
                </m:r>
              </m:e>
              <m:sub>
                <m:r>
                  <w:rPr>
                    <w:rFonts w:ascii="Cambria Math" w:hAnsi="Cambria Math"/>
                  </w:rPr>
                  <m:t>f</m:t>
                </m:r>
                <m:r>
                  <w:rPr>
                    <w:rFonts w:ascii="Cambria Math" w:hAnsi="Cambria Math"/>
                  </w:rPr>
                  <m:t>M</m:t>
                </m:r>
              </m:sub>
            </m:sSub>
          </m:den>
        </m:f>
        <m:sSup>
          <m:sSupPr>
            <m:ctrlPr>
              <w:rPr>
                <w:rFonts w:ascii="Cambria Math" w:hAnsi="Cambria Math"/>
                <w:i/>
                <w:color w:val="auto"/>
              </w:rPr>
            </m:ctrlPr>
          </m:sSupPr>
          <m:e>
            <m:r>
              <w:rPr>
                <w:rFonts w:ascii="Cambria Math" w:hAnsi="Cambria Math"/>
              </w:rPr>
              <m:t>e</m:t>
            </m:r>
          </m:e>
          <m:sup>
            <m:f>
              <m:fPr>
                <m:ctrlPr>
                  <w:rPr>
                    <w:rFonts w:ascii="Cambria Math" w:hAnsi="Cambria Math"/>
                    <w:i/>
                    <w:color w:val="auto"/>
                  </w:rPr>
                </m:ctrlPr>
              </m:fPr>
              <m:num>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f</m:t>
                    </m:r>
                    <m:r>
                      <w:rPr>
                        <w:rFonts w:ascii="Cambria Math" w:hAnsi="Cambria Math"/>
                        <w:color w:val="auto"/>
                      </w:rPr>
                      <m:t>M</m:t>
                    </m:r>
                  </m:sub>
                  <m:sup>
                    <m:r>
                      <w:rPr>
                        <w:rFonts w:ascii="Cambria Math" w:hAnsi="Cambria Math"/>
                        <w:color w:val="auto"/>
                      </w:rPr>
                      <m:t>2</m:t>
                    </m:r>
                  </m:sup>
                </m:sSubSup>
                <m:sSub>
                  <m:sSubPr>
                    <m:ctrlPr>
                      <w:rPr>
                        <w:rFonts w:ascii="Cambria Math" w:hAnsi="Cambria Math"/>
                        <w:i/>
                        <w:color w:val="auto"/>
                      </w:rPr>
                    </m:ctrlPr>
                  </m:sSubPr>
                  <m:e>
                    <m:r>
                      <w:rPr>
                        <w:rFonts w:ascii="Cambria Math" w:hAnsi="Cambria Math"/>
                        <w:color w:val="auto"/>
                      </w:rPr>
                      <m:t>L</m:t>
                    </m:r>
                  </m:e>
                  <m:sub>
                    <m:r>
                      <w:rPr>
                        <w:rFonts w:ascii="Cambria Math" w:hAnsi="Cambria Math"/>
                        <w:color w:val="auto"/>
                      </w:rPr>
                      <m:t>C</m:t>
                    </m:r>
                  </m:sub>
                </m:sSub>
              </m:num>
              <m:den>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11</m:t>
                    </m:r>
                  </m:sub>
                </m:sSub>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f</m:t>
                    </m:r>
                  </m:sub>
                </m:sSub>
              </m:den>
            </m:f>
            <m:d>
              <m:dPr>
                <m:ctrlPr>
                  <w:rPr>
                    <w:rFonts w:ascii="Cambria Math" w:hAnsi="Cambria Math"/>
                    <w:i/>
                    <w:color w:val="auto"/>
                  </w:rPr>
                </m:ctrlPr>
              </m:dPr>
              <m:e>
                <m:r>
                  <w:rPr>
                    <w:rFonts w:ascii="Cambria Math" w:hAnsi="Cambria Math" w:hint="eastAsia"/>
                  </w:rPr>
                  <m:t>1</m:t>
                </m:r>
                <m:r>
                  <w:rPr>
                    <w:rFonts w:ascii="MS Gothic" w:hAnsi="MS Gothic" w:cs="MS Gothic"/>
                  </w:rPr>
                  <m:t>-</m:t>
                </m:r>
                <m:sSub>
                  <m:sSubPr>
                    <m:ctrlPr>
                      <w:rPr>
                        <w:rFonts w:ascii="Cambria Math" w:hAnsi="Cambria Math"/>
                        <w:i/>
                        <w:color w:val="auto"/>
                      </w:rPr>
                    </m:ctrlPr>
                  </m:sSubPr>
                  <m:e>
                    <m:r>
                      <w:rPr>
                        <w:rFonts w:ascii="Cambria Math" w:hAnsi="Cambria Math"/>
                      </w:rPr>
                      <m:t>f</m:t>
                    </m:r>
                  </m:e>
                  <m:sub>
                    <m:r>
                      <w:rPr>
                        <w:rFonts w:ascii="Cambria Math" w:hAnsi="Cambria Math"/>
                      </w:rPr>
                      <m:t>f</m:t>
                    </m:r>
                    <m:r>
                      <w:rPr>
                        <w:rFonts w:ascii="Cambria Math" w:hAnsi="Cambria Math"/>
                      </w:rPr>
                      <m:t>M</m:t>
                    </m:r>
                  </m:sub>
                </m:sSub>
              </m:e>
            </m:d>
            <m:r>
              <w:rPr>
                <w:rFonts w:ascii="Cambria Math" w:hAnsi="Cambria Math"/>
              </w:rPr>
              <m:t xml:space="preserve">  </m:t>
            </m:r>
          </m:sup>
        </m:sSup>
        <m:r>
          <w:rPr>
            <w:rFonts w:ascii="Cambria Math" w:hAnsi="Cambria Math"/>
          </w:rPr>
          <m:t xml:space="preserve">   M∈</m:t>
        </m:r>
        <m:d>
          <m:dPr>
            <m:begChr m:val="{"/>
            <m:endChr m:val="}"/>
            <m:ctrlPr>
              <w:rPr>
                <w:rFonts w:ascii="Cambria Math" w:hAnsi="Cambria Math"/>
                <w:i/>
              </w:rPr>
            </m:ctrlPr>
          </m:dPr>
          <m:e>
            <m:r>
              <w:rPr>
                <w:rFonts w:ascii="Cambria Math" w:hAnsi="Cambria Math"/>
              </w:rPr>
              <m:t>t,c</m:t>
            </m:r>
          </m:e>
        </m:d>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24</w:instrText>
        </w:r>
      </w:fldSimple>
      <w:r>
        <w:instrText>)</w:instrText>
      </w:r>
      <w:r>
        <w:fldChar w:fldCharType="end"/>
      </w:r>
    </w:p>
    <w:p w14:paraId="32DFBA47" w14:textId="120C6E2C" w:rsidR="00D232A6" w:rsidRPr="00F87E3F" w:rsidRDefault="00D232A6" w:rsidP="003C6837">
      <w:pPr>
        <w:pStyle w:val="MTDisplayEquation"/>
        <w:spacing w:line="240" w:lineRule="auto"/>
        <w:rPr>
          <w:rFonts w:hint="eastAsia"/>
        </w:rPr>
      </w:pPr>
      <w:r>
        <w:tab/>
      </w:r>
      <m:oMath>
        <m:sSub>
          <m:sSubPr>
            <m:ctrlPr>
              <w:rPr>
                <w:rFonts w:ascii="Cambria Math" w:hAnsi="Cambria Math"/>
                <w:color w:val="auto"/>
              </w:rPr>
            </m:ctrlPr>
          </m:sSubPr>
          <m:e>
            <m:r>
              <w:rPr>
                <w:rFonts w:ascii="Cambria Math" w:hAnsi="Cambria Math"/>
              </w:rPr>
              <m:t>d</m:t>
            </m:r>
          </m:e>
          <m:sub>
            <m:r>
              <w:rPr>
                <w:rFonts w:ascii="Cambria Math" w:hAnsi="Cambria Math"/>
              </w:rPr>
              <m:t>m</m:t>
            </m:r>
            <m:r>
              <w:rPr>
                <w:rFonts w:ascii="Cambria Math" w:hAnsi="Cambria Math"/>
              </w:rPr>
              <m:t>M</m:t>
            </m:r>
          </m:sub>
        </m:sSub>
        <m:r>
          <w:rPr>
            <w:rFonts w:ascii="Cambria Math" w:hAnsi="Cambria Math"/>
          </w:rPr>
          <m:t>=</m:t>
        </m:r>
        <m:r>
          <w:rPr>
            <w:rFonts w:ascii="Cambria Math" w:hAnsi="Cambria Math" w:hint="eastAsia"/>
          </w:rPr>
          <m:t>1</m:t>
        </m:r>
        <m:r>
          <w:rPr>
            <w:rFonts w:ascii="MS Gothic" w:hAnsi="MS Gothic" w:cs="MS Gothic"/>
          </w:rPr>
          <m:t>-</m:t>
        </m:r>
        <m:f>
          <m:fPr>
            <m:ctrlPr>
              <w:rPr>
                <w:rFonts w:ascii="Cambria Math" w:hAnsi="Cambria Math"/>
                <w:i/>
                <w:color w:val="auto"/>
              </w:rPr>
            </m:ctrlPr>
          </m:fPr>
          <m:num>
            <m:r>
              <w:rPr>
                <w:rFonts w:ascii="Cambria Math" w:hAnsi="Cambria Math" w:hint="eastAsia"/>
              </w:rPr>
              <m:t>1</m:t>
            </m:r>
          </m:num>
          <m:den>
            <m:sSub>
              <m:sSubPr>
                <m:ctrlPr>
                  <w:rPr>
                    <w:rFonts w:ascii="Cambria Math" w:hAnsi="Cambria Math"/>
                    <w:i/>
                    <w:color w:val="auto"/>
                  </w:rPr>
                </m:ctrlPr>
              </m:sSubPr>
              <m:e>
                <m:r>
                  <w:rPr>
                    <w:rFonts w:ascii="Cambria Math" w:hAnsi="Cambria Math"/>
                  </w:rPr>
                  <m:t>f</m:t>
                </m:r>
              </m:e>
              <m:sub>
                <m:r>
                  <w:rPr>
                    <w:rFonts w:ascii="Cambria Math" w:hAnsi="Cambria Math"/>
                  </w:rPr>
                  <m:t>mM</m:t>
                </m:r>
              </m:sub>
            </m:sSub>
          </m:den>
        </m:f>
        <m:sSup>
          <m:sSupPr>
            <m:ctrlPr>
              <w:rPr>
                <w:rFonts w:ascii="Cambria Math" w:hAnsi="Cambria Math"/>
                <w:i/>
                <w:color w:val="auto"/>
              </w:rPr>
            </m:ctrlPr>
          </m:sSupPr>
          <m:e>
            <m:r>
              <w:rPr>
                <w:rFonts w:ascii="Cambria Math" w:hAnsi="Cambria Math"/>
              </w:rPr>
              <m:t>e</m:t>
            </m:r>
          </m:e>
          <m:sup>
            <m:f>
              <m:fPr>
                <m:ctrlPr>
                  <w:rPr>
                    <w:rFonts w:ascii="Cambria Math" w:hAnsi="Cambria Math"/>
                    <w:i/>
                    <w:color w:val="auto"/>
                  </w:rPr>
                </m:ctrlPr>
              </m:fPr>
              <m:num>
                <m:sSubSup>
                  <m:sSubSupPr>
                    <m:ctrlPr>
                      <w:rPr>
                        <w:rFonts w:ascii="Cambria Math" w:hAnsi="Cambria Math"/>
                        <w:i/>
                        <w:color w:val="auto"/>
                      </w:rPr>
                    </m:ctrlPr>
                  </m:sSubSupPr>
                  <m:e>
                    <m:r>
                      <w:rPr>
                        <w:rFonts w:ascii="Cambria Math" w:hAnsi="Cambria Math"/>
                        <w:color w:val="auto"/>
                      </w:rPr>
                      <m:t>Y</m:t>
                    </m:r>
                  </m:e>
                  <m:sub>
                    <m:r>
                      <w:rPr>
                        <w:rFonts w:ascii="Cambria Math" w:hAnsi="Cambria Math"/>
                        <w:color w:val="auto"/>
                      </w:rPr>
                      <m:t>m</m:t>
                    </m:r>
                    <m:r>
                      <w:rPr>
                        <w:rFonts w:ascii="Cambria Math" w:hAnsi="Cambria Math"/>
                        <w:color w:val="auto"/>
                      </w:rPr>
                      <m:t>M</m:t>
                    </m:r>
                  </m:sub>
                  <m:sup>
                    <m:r>
                      <w:rPr>
                        <w:rFonts w:ascii="Cambria Math" w:hAnsi="Cambria Math"/>
                        <w:color w:val="auto"/>
                      </w:rPr>
                      <m:t>2</m:t>
                    </m:r>
                  </m:sup>
                </m:sSubSup>
                <m:sSub>
                  <m:sSubPr>
                    <m:ctrlPr>
                      <w:rPr>
                        <w:rFonts w:ascii="Cambria Math" w:hAnsi="Cambria Math"/>
                        <w:i/>
                        <w:color w:val="auto"/>
                      </w:rPr>
                    </m:ctrlPr>
                  </m:sSubPr>
                  <m:e>
                    <m:r>
                      <w:rPr>
                        <w:rFonts w:ascii="Cambria Math" w:hAnsi="Cambria Math"/>
                        <w:color w:val="auto"/>
                      </w:rPr>
                      <m:t>L</m:t>
                    </m:r>
                  </m:e>
                  <m:sub>
                    <m:r>
                      <w:rPr>
                        <w:rFonts w:ascii="Cambria Math" w:hAnsi="Cambria Math"/>
                        <w:color w:val="auto"/>
                      </w:rPr>
                      <m:t>C</m:t>
                    </m:r>
                  </m:sub>
                </m:sSub>
              </m:num>
              <m:den>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22</m:t>
                    </m:r>
                  </m:sub>
                </m:sSub>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m</m:t>
                    </m:r>
                  </m:sub>
                </m:sSub>
              </m:den>
            </m:f>
            <m:d>
              <m:dPr>
                <m:ctrlPr>
                  <w:rPr>
                    <w:rFonts w:ascii="Cambria Math" w:hAnsi="Cambria Math"/>
                    <w:i/>
                    <w:color w:val="auto"/>
                  </w:rPr>
                </m:ctrlPr>
              </m:dPr>
              <m:e>
                <m:r>
                  <w:rPr>
                    <w:rFonts w:ascii="Cambria Math" w:hAnsi="Cambria Math" w:hint="eastAsia"/>
                  </w:rPr>
                  <m:t>1</m:t>
                </m:r>
                <m:r>
                  <w:rPr>
                    <w:rFonts w:ascii="MS Gothic" w:hAnsi="MS Gothic" w:cs="MS Gothic"/>
                  </w:rPr>
                  <m:t>-</m:t>
                </m:r>
                <m:sSub>
                  <m:sSubPr>
                    <m:ctrlPr>
                      <w:rPr>
                        <w:rFonts w:ascii="Cambria Math" w:hAnsi="Cambria Math"/>
                        <w:i/>
                        <w:color w:val="auto"/>
                      </w:rPr>
                    </m:ctrlPr>
                  </m:sSubPr>
                  <m:e>
                    <m:r>
                      <w:rPr>
                        <w:rFonts w:ascii="Cambria Math" w:hAnsi="Cambria Math"/>
                      </w:rPr>
                      <m:t>f</m:t>
                    </m:r>
                  </m:e>
                  <m:sub>
                    <m:r>
                      <w:rPr>
                        <w:rFonts w:ascii="Cambria Math" w:hAnsi="Cambria Math"/>
                      </w:rPr>
                      <m:t>mM</m:t>
                    </m:r>
                  </m:sub>
                </m:sSub>
              </m:e>
            </m:d>
            <m:r>
              <w:rPr>
                <w:rFonts w:ascii="Cambria Math" w:hAnsi="Cambria Math"/>
              </w:rPr>
              <m:t xml:space="preserve">  </m:t>
            </m:r>
          </m:sup>
        </m:sSup>
        <m:r>
          <w:rPr>
            <w:rFonts w:ascii="Cambria Math" w:hAnsi="Cambria Math"/>
            <w:color w:val="auto"/>
          </w:rPr>
          <m:t xml:space="preserve"> </m:t>
        </m:r>
        <m:r>
          <w:rPr>
            <w:rFonts w:ascii="Cambria Math" w:hAnsi="Cambria Math"/>
          </w:rPr>
          <m:t>M∈</m:t>
        </m:r>
        <m:d>
          <m:dPr>
            <m:begChr m:val="{"/>
            <m:endChr m:val="}"/>
            <m:ctrlPr>
              <w:rPr>
                <w:rFonts w:ascii="Cambria Math" w:hAnsi="Cambria Math"/>
                <w:i/>
              </w:rPr>
            </m:ctrlPr>
          </m:dPr>
          <m:e>
            <m:r>
              <w:rPr>
                <w:rFonts w:ascii="Cambria Math" w:hAnsi="Cambria Math"/>
              </w:rPr>
              <m:t>t,c</m:t>
            </m:r>
          </m:e>
        </m:d>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25</w:instrText>
        </w:r>
      </w:fldSimple>
      <w:r>
        <w:instrText>)</w:instrText>
      </w:r>
      <w:r>
        <w:fldChar w:fldCharType="end"/>
      </w:r>
    </w:p>
    <w:p w14:paraId="12BA8987" w14:textId="77E33DB6" w:rsidR="00F820DE" w:rsidRDefault="00DE7D34" w:rsidP="00BC73C3">
      <w:pPr>
        <w:ind w:firstLineChars="0" w:firstLine="0"/>
        <w:rPr>
          <w:rFonts w:hint="eastAsia"/>
        </w:rPr>
      </w:pPr>
      <w:r>
        <w:t>其中</w:t>
      </w:r>
      <w:r>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f</m:t>
            </m:r>
          </m:sub>
        </m:sSub>
      </m:oMath>
      <w:r w:rsidR="000A552D">
        <w:t>和</w:t>
      </w:r>
      <m:oMath>
        <m:sSub>
          <m:sSubPr>
            <m:ctrlPr>
              <w:rPr>
                <w:rFonts w:ascii="Cambria Math" w:hAnsi="Cambria Math"/>
              </w:rPr>
            </m:ctrlPr>
          </m:sSubPr>
          <m:e>
            <m:r>
              <w:rPr>
                <w:rFonts w:ascii="Cambria Math" w:hAnsi="Cambria Math"/>
              </w:rPr>
              <m:t>G</m:t>
            </m:r>
          </m:e>
          <m:sub>
            <m:r>
              <w:rPr>
                <w:rFonts w:ascii="Cambria Math" w:hAnsi="Cambria Math"/>
              </w:rPr>
              <m:t>m</m:t>
            </m:r>
          </m:sub>
        </m:sSub>
      </m:oMath>
      <w:r w:rsidR="00067601">
        <w:t>分别为</w:t>
      </w:r>
      <w:r w:rsidR="00535951">
        <w:t>纤维和基体的断裂能</w:t>
      </w:r>
      <w:r w:rsidR="00EA1EB9">
        <w:rPr>
          <w:rFonts w:hint="eastAsia"/>
        </w:rPr>
        <w:t>，</w:t>
      </w:r>
      <w:r w:rsidR="000035CB">
        <w:rPr>
          <w:rFonts w:hint="eastAsia"/>
        </w:rPr>
        <w:t>下标</w:t>
      </w:r>
      <w:r w:rsidR="000035CB">
        <w:rPr>
          <w:rFonts w:hint="eastAsia"/>
        </w:rPr>
        <w:t>M</w:t>
      </w:r>
      <w:r w:rsidR="000035CB">
        <w:rPr>
          <w:rFonts w:hint="eastAsia"/>
        </w:rPr>
        <w:t>表示拉伸或者压缩状态。</w:t>
      </w:r>
      <m:oMath>
        <m:r>
          <m:rPr>
            <m:sty m:val="p"/>
          </m:rPr>
          <w:rPr>
            <w:rFonts w:ascii="Cambria Math" w:hAnsi="Cambria Math" w:hint="eastAsia"/>
          </w:rPr>
          <m:t>C</m:t>
        </m:r>
      </m:oMath>
      <w:r w:rsidR="000B54E4">
        <w:rPr>
          <w:rFonts w:hint="eastAsia"/>
        </w:rPr>
        <w:t>为</w:t>
      </w:r>
      <w:r w:rsidR="006742FC">
        <w:rPr>
          <w:rFonts w:hint="eastAsia"/>
        </w:rPr>
        <w:t>刚度矩阵的系数。</w:t>
      </w:r>
    </w:p>
    <w:p w14:paraId="4767D76B" w14:textId="2C014EC0" w:rsidR="00A449B4" w:rsidRDefault="00182ADD" w:rsidP="00D4382E">
      <w:pPr>
        <w:ind w:firstLineChars="0" w:firstLine="420"/>
      </w:pPr>
      <w:r>
        <w:rPr>
          <w:rFonts w:hint="eastAsia"/>
        </w:rPr>
        <w:t>学者们提出了许多不同的特征长度的计算方法，</w:t>
      </w:r>
      <w:r w:rsidR="00894E50" w:rsidRPr="00743483">
        <w:t>Bažant</w:t>
      </w:r>
      <w:r w:rsidR="00894E50">
        <w:rPr>
          <w:rFonts w:hint="eastAsia"/>
        </w:rPr>
        <w:t>等人</w:t>
      </w:r>
      <w:r w:rsidR="00A449B4">
        <w:fldChar w:fldCharType="begin"/>
      </w:r>
      <w:r w:rsidR="001C18D1">
        <w:instrText xml:space="preserve"> ADDIN EN.CITE &lt;EndNote&gt;&lt;Cite&gt;&lt;Author&gt;Bažant&lt;/Author&gt;&lt;Year&gt;1983&lt;/Year&gt;&lt;RecNum&gt;33&lt;/RecNum&gt;&lt;DisplayText&gt;&lt;style face="superscript"&gt;[39]&lt;/style&gt;&lt;/DisplayText&gt;&lt;record&gt;&lt;rec-number&gt;33&lt;/rec-number&gt;&lt;foreign-keys&gt;&lt;key app="EN" db-id="d0sfddx2k5av2tedxt1xdxdisw9ezzp5sxez" timestamp="1521961227"&gt;33&lt;/key&gt;&lt;/foreign-keys&gt;&lt;ref-type name="Journal Article"&gt;17&lt;/ref-type&gt;&lt;contributors&gt;&lt;authors&gt;&lt;author&gt;Zdeněk P. Bažant&lt;/author&gt;&lt;author&gt;B. H. Oh&lt;/author&gt;&lt;/authors&gt;&lt;/contributors&gt;&lt;titles&gt;&lt;title&gt;Crack band theory for fracture of concrete&lt;/title&gt;&lt;secondary-title&gt;Matériaux Et Construction&lt;/secondary-title&gt;&lt;/titles&gt;&lt;periodical&gt;&lt;full-title&gt;Matériaux Et Construction&lt;/full-title&gt;&lt;/periodical&gt;&lt;pages&gt;155-177&lt;/pages&gt;&lt;volume&gt;16&lt;/volume&gt;&lt;number&gt;3&lt;/number&gt;&lt;dates&gt;&lt;year&gt;1983&lt;/year&gt;&lt;/dates&gt;&lt;urls&gt;&lt;/urls&gt;&lt;/record&gt;&lt;/Cite&gt;&lt;/EndNote&gt;</w:instrText>
      </w:r>
      <w:r w:rsidR="00A449B4">
        <w:fldChar w:fldCharType="separate"/>
      </w:r>
      <w:r w:rsidR="001C18D1" w:rsidRPr="001C18D1">
        <w:rPr>
          <w:noProof/>
          <w:vertAlign w:val="superscript"/>
        </w:rPr>
        <w:t>[39]</w:t>
      </w:r>
      <w:r w:rsidR="00A449B4">
        <w:fldChar w:fldCharType="end"/>
      </w:r>
      <w:r w:rsidR="00A449B4">
        <w:rPr>
          <w:rFonts w:hint="eastAsia"/>
        </w:rPr>
        <w:t>提出了对于正方形的单元的</w:t>
      </w:r>
      <w:r w:rsidR="00E61D63">
        <w:rPr>
          <w:rFonts w:hint="eastAsia"/>
        </w:rPr>
        <w:t>特征长度</w:t>
      </w:r>
      <w:r w:rsidR="00A449B4">
        <w:rPr>
          <w:rFonts w:hint="eastAsia"/>
        </w:rPr>
        <w:t>计算公式：</w:t>
      </w:r>
    </w:p>
    <w:p w14:paraId="60472E5E" w14:textId="1E5CA0E8" w:rsidR="00A449B4" w:rsidRDefault="00E21E83" w:rsidP="0026679B">
      <w:pPr>
        <w:pStyle w:val="MTDisplayEquation"/>
        <w:spacing w:line="240" w:lineRule="auto"/>
      </w:pPr>
      <w:r>
        <w:tab/>
      </w:r>
      <m:oMath>
        <m:sSub>
          <m:sSubPr>
            <m:ctrlPr>
              <w:rPr>
                <w:rFonts w:ascii="Cambria Math" w:hAnsi="Cambria Math"/>
                <w:color w:val="auto"/>
              </w:rPr>
            </m:ctrlPr>
          </m:sSubPr>
          <m:e>
            <m:r>
              <w:rPr>
                <w:rFonts w:ascii="Cambria Math" w:hAnsi="Cambria Math"/>
              </w:rPr>
              <m:t>L</m:t>
            </m:r>
          </m:e>
          <m:sub>
            <m:r>
              <w:rPr>
                <w:rFonts w:ascii="Cambria Math" w:hAnsi="Cambria Math" w:hint="eastAsia"/>
              </w:rPr>
              <m:t>c</m:t>
            </m:r>
          </m:sub>
        </m:sSub>
        <m:r>
          <w:rPr>
            <w:rFonts w:ascii="Cambria Math" w:hAnsi="Cambria Math"/>
          </w:rPr>
          <m:t>=</m:t>
        </m:r>
        <m:f>
          <m:fPr>
            <m:ctrlPr>
              <w:rPr>
                <w:rFonts w:ascii="Cambria Math" w:hAnsi="Cambria Math"/>
                <w:color w:val="auto"/>
              </w:rPr>
            </m:ctrlPr>
          </m:fPr>
          <m:num>
            <m:rad>
              <m:radPr>
                <m:degHide m:val="1"/>
                <m:ctrlPr>
                  <w:rPr>
                    <w:rFonts w:ascii="Cambria Math" w:hAnsi="Cambria Math"/>
                    <w:i/>
                    <w:color w:val="auto"/>
                  </w:rPr>
                </m:ctrlPr>
              </m:radPr>
              <m:deg/>
              <m:e>
                <m:sSub>
                  <m:sSubPr>
                    <m:ctrlPr>
                      <w:rPr>
                        <w:rFonts w:ascii="Cambria Math" w:hAnsi="Cambria Math"/>
                        <w:i/>
                        <w:color w:val="auto"/>
                      </w:rPr>
                    </m:ctrlPr>
                  </m:sSubPr>
                  <m:e>
                    <m:r>
                      <w:rPr>
                        <w:rFonts w:ascii="Cambria Math" w:hAnsi="Cambria Math"/>
                      </w:rPr>
                      <m:t>A</m:t>
                    </m:r>
                  </m:e>
                  <m:sub>
                    <m:r>
                      <w:rPr>
                        <w:rFonts w:ascii="Cambria Math" w:hAnsi="Cambria Math"/>
                      </w:rPr>
                      <m:t>IP</m:t>
                    </m:r>
                  </m:sub>
                </m:sSub>
              </m:e>
            </m:rad>
          </m:num>
          <m:den>
            <m:func>
              <m:funcPr>
                <m:ctrlPr>
                  <w:rPr>
                    <w:rFonts w:ascii="Cambria Math" w:hAnsi="Cambria Math"/>
                    <w:i/>
                    <w:color w:val="auto"/>
                  </w:rPr>
                </m:ctrlPr>
              </m:funcPr>
              <m:fName>
                <m:r>
                  <m:rPr>
                    <m:sty m:val="p"/>
                  </m:rPr>
                  <w:rPr>
                    <w:rFonts w:ascii="Cambria Math" w:hAnsi="Cambria Math"/>
                  </w:rPr>
                  <m:t>cos</m:t>
                </m:r>
              </m:fName>
              <m:e>
                <m:r>
                  <w:rPr>
                    <w:rFonts w:ascii="Cambria Math" w:hAnsi="Cambria Math"/>
                    <w:color w:val="auto"/>
                  </w:rPr>
                  <m:t>θ</m:t>
                </m:r>
              </m:e>
            </m:func>
          </m:den>
        </m:f>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26</w:instrText>
        </w:r>
      </w:fldSimple>
      <w:r>
        <w:instrText>)</w:instrText>
      </w:r>
      <w:r>
        <w:fldChar w:fldCharType="end"/>
      </w:r>
    </w:p>
    <w:p w14:paraId="1146B494" w14:textId="572DC831" w:rsidR="009041D7" w:rsidRPr="00C833FB" w:rsidRDefault="00591C7A" w:rsidP="00C833FB">
      <w:pPr>
        <w:ind w:firstLineChars="0" w:firstLine="0"/>
        <w:rPr>
          <w:rFonts w:hint="eastAsia"/>
        </w:rPr>
      </w:pPr>
      <w:r>
        <w:rPr>
          <w:rFonts w:hint="eastAsia"/>
        </w:rPr>
        <w:t>其中，</w:t>
      </w:r>
      <m:oMath>
        <m:sSub>
          <m:sSubPr>
            <m:ctrlPr>
              <w:rPr>
                <w:rFonts w:ascii="Cambria Math" w:hAnsi="Cambria Math"/>
              </w:rPr>
            </m:ctrlPr>
          </m:sSubPr>
          <m:e>
            <m:r>
              <w:rPr>
                <w:rFonts w:ascii="Cambria Math" w:hAnsi="Cambria Math" w:hint="eastAsia"/>
              </w:rPr>
              <m:t>A</m:t>
            </m:r>
          </m:e>
          <m:sub>
            <m:r>
              <w:rPr>
                <w:rFonts w:ascii="Cambria Math" w:hAnsi="Cambria Math" w:hint="eastAsia"/>
              </w:rPr>
              <m:t>IP</m:t>
            </m:r>
          </m:sub>
        </m:sSub>
      </m:oMath>
      <w:r w:rsidR="00E35D98">
        <w:rPr>
          <w:rFonts w:hint="eastAsia"/>
        </w:rPr>
        <w:t>表示</w:t>
      </w:r>
      <w:r w:rsidR="0016156E">
        <w:rPr>
          <w:rFonts w:hint="eastAsia"/>
        </w:rPr>
        <w:t>积分点处的面积，</w:t>
      </w:r>
      <m:oMath>
        <m:r>
          <m:rPr>
            <m:sty m:val="p"/>
          </m:rPr>
          <w:rPr>
            <w:rFonts w:ascii="Cambria Math" w:hAnsi="Cambria Math"/>
          </w:rPr>
          <m:t>θ</m:t>
        </m:r>
      </m:oMath>
      <w:r w:rsidR="00AE7F03">
        <w:rPr>
          <w:rFonts w:hint="eastAsia"/>
        </w:rPr>
        <w:t>表示网格线和裂纹方向的夹角</w:t>
      </w:r>
      <w:r w:rsidR="006A3639">
        <w:rPr>
          <w:rFonts w:hint="eastAsia"/>
        </w:rPr>
        <w:t>。</w:t>
      </w:r>
      <w:r w:rsidR="00546749">
        <w:rPr>
          <w:rFonts w:hint="eastAsia"/>
        </w:rPr>
        <w:t>Maimi</w:t>
      </w:r>
      <w:r w:rsidR="00546749">
        <w:rPr>
          <w:rFonts w:hint="eastAsia"/>
        </w:rPr>
        <w:t>等人</w:t>
      </w:r>
      <w:r w:rsidR="00546749">
        <w:fldChar w:fldCharType="begin"/>
      </w:r>
      <w:r w:rsidR="001C18D1">
        <w:instrText xml:space="preserve"> ADDIN EN.CITE &lt;EndNote&gt;&lt;Cite&gt;&lt;Author&gt;Maimí&lt;/Author&gt;&lt;Year&gt;2006&lt;/Year&gt;&lt;RecNum&gt;34&lt;/RecNum&gt;&lt;DisplayText&gt;&lt;style face="superscript"&gt;[40]&lt;/style&gt;&lt;/DisplayText&gt;&lt;record&gt;&lt;rec-number&gt;34&lt;/rec-number&gt;&lt;foreign-keys&gt;&lt;key app="EN" db-id="d0sfddx2k5av2tedxt1xdxdisw9ezzp5sxez" timestamp="1521962478"&gt;34&lt;/key&gt;&lt;/foreign-keys&gt;&lt;ref-type name="Journal Article"&gt;17&lt;/ref-type&gt;&lt;contributors&gt;&lt;authors&gt;&lt;author&gt;Maimí, Pere&lt;/author&gt;&lt;author&gt;Camanho, Pedro P&lt;/author&gt;&lt;author&gt;Dávila, Carlos G&lt;/author&gt;&lt;/authors&gt;&lt;/contributors&gt;&lt;titles&gt;&lt;title&gt;A Thermodynamically Consistent Damage Model for Advanced Composites&lt;/title&gt;&lt;secondary-title&gt;Recercat Principal&lt;/secondary-title&gt;&lt;/titles&gt;&lt;periodical&gt;&lt;full-title&gt;Recercat Principal&lt;/full-title&gt;&lt;/periodical&gt;&lt;dates&gt;&lt;year&gt;2006&lt;/year&gt;&lt;/dates&gt;&lt;urls&gt;&lt;/urls&gt;&lt;/record&gt;&lt;/Cite&gt;&lt;/EndNote&gt;</w:instrText>
      </w:r>
      <w:r w:rsidR="00546749">
        <w:fldChar w:fldCharType="separate"/>
      </w:r>
      <w:r w:rsidR="001C18D1" w:rsidRPr="001C18D1">
        <w:rPr>
          <w:noProof/>
          <w:vertAlign w:val="superscript"/>
        </w:rPr>
        <w:t>[40]</w:t>
      </w:r>
      <w:r w:rsidR="00546749">
        <w:fldChar w:fldCharType="end"/>
      </w:r>
      <w:r w:rsidR="00DA5558">
        <w:rPr>
          <w:rFonts w:hint="eastAsia"/>
        </w:rPr>
        <w:t>使用此</w:t>
      </w:r>
      <w:r w:rsidR="00E3254A">
        <w:rPr>
          <w:rFonts w:hint="eastAsia"/>
        </w:rPr>
        <w:t>式计算了</w:t>
      </w:r>
      <w:r w:rsidR="003A74E2">
        <w:rPr>
          <w:rFonts w:hint="eastAsia"/>
        </w:rPr>
        <w:t>当裂纹传播方向未知的情况下的</w:t>
      </w:r>
      <w:r w:rsidR="00E3254A">
        <w:rPr>
          <w:rFonts w:hint="eastAsia"/>
        </w:rPr>
        <w:t>平均特征长度</w:t>
      </w:r>
      <w:r w:rsidR="003A74E2">
        <w:rPr>
          <w:rFonts w:hint="eastAsia"/>
        </w:rPr>
        <w:t>。</w:t>
      </w:r>
      <w:r w:rsidR="006F0479" w:rsidRPr="006F0479">
        <w:t>Cervenka</w:t>
      </w:r>
      <w:r w:rsidR="006F0479">
        <w:rPr>
          <w:rFonts w:hint="eastAsia"/>
        </w:rPr>
        <w:t>等人</w:t>
      </w:r>
      <w:r w:rsidR="00B12E5B">
        <w:fldChar w:fldCharType="begin"/>
      </w:r>
      <w:r w:rsidR="001C18D1">
        <w:instrText xml:space="preserve"> ADDIN EN.CITE &lt;EndNote&gt;&lt;Cite&gt;&lt;Author&gt;Cervenka&lt;/Author&gt;&lt;Year&gt;1995&lt;/Year&gt;&lt;RecNum&gt;35&lt;/RecNum&gt;&lt;DisplayText&gt;&lt;style face="superscript"&gt;[41]&lt;/style&gt;&lt;/DisplayText&gt;&lt;record&gt;&lt;rec-number&gt;35&lt;/rec-number&gt;&lt;foreign-keys&gt;&lt;key app="EN" db-id="d0sfddx2k5av2tedxt1xdxdisw9ezzp5sxez" timestamp="1521962688"&gt;35&lt;/key&gt;&lt;/foreign-keys&gt;&lt;ref-type name="Book"&gt;6&lt;/ref-type&gt;&lt;contributors&gt;&lt;authors&gt;&lt;author&gt;Cervenka, Vladimir&lt;/author&gt;&lt;author&gt;Pukl, Radomír&lt;/author&gt;&lt;author&gt;Ožbolt, J.&lt;/author&gt;&lt;author&gt;Eligehausen, Rolf&lt;/author&gt;&lt;/authors&gt;&lt;/contributors&gt;&lt;titles&gt;&lt;title&gt;Mesh sensitivity effects in smeared finite element analysis of concrete fracture&lt;/title&gt;&lt;/titles&gt;&lt;pages&gt;1387-1396&lt;/pages&gt;&lt;dates&gt;&lt;year&gt;1995&lt;/year&gt;&lt;/dates&gt;&lt;urls&gt;&lt;/urls&gt;&lt;/record&gt;&lt;/Cite&gt;&lt;/EndNote&gt;</w:instrText>
      </w:r>
      <w:r w:rsidR="00B12E5B">
        <w:fldChar w:fldCharType="separate"/>
      </w:r>
      <w:r w:rsidR="001C18D1" w:rsidRPr="001C18D1">
        <w:rPr>
          <w:noProof/>
          <w:vertAlign w:val="superscript"/>
        </w:rPr>
        <w:t>[41]</w:t>
      </w:r>
      <w:r w:rsidR="00B12E5B">
        <w:fldChar w:fldCharType="end"/>
      </w:r>
      <w:r w:rsidR="009A1279">
        <w:rPr>
          <w:rFonts w:hint="eastAsia"/>
        </w:rPr>
        <w:t>通过</w:t>
      </w:r>
      <w:r w:rsidR="00737108">
        <w:rPr>
          <w:rFonts w:hint="eastAsia"/>
        </w:rPr>
        <w:t>计算单元尺寸在最大主应变上的投影来计算特征尺寸，</w:t>
      </w:r>
      <w:r w:rsidR="00863D2B">
        <w:rPr>
          <w:rFonts w:hint="eastAsia"/>
        </w:rPr>
        <w:t>并得了</w:t>
      </w:r>
      <w:r w:rsidR="007B3C3C">
        <w:rPr>
          <w:rFonts w:hint="eastAsia"/>
        </w:rPr>
        <w:t>裂纹方向不沿单元边缘情况下</w:t>
      </w:r>
      <w:r w:rsidR="00863D2B">
        <w:rPr>
          <w:rFonts w:hint="eastAsia"/>
        </w:rPr>
        <w:t>准确的结果</w:t>
      </w:r>
      <w:r w:rsidR="0098386E">
        <w:rPr>
          <w:rFonts w:hint="eastAsia"/>
        </w:rPr>
        <w:t>。</w:t>
      </w:r>
      <w:r w:rsidR="0073181F">
        <w:rPr>
          <w:rFonts w:hint="eastAsia"/>
        </w:rPr>
        <w:t>在本文中，</w:t>
      </w:r>
      <w:r w:rsidR="00450667">
        <w:rPr>
          <w:rFonts w:hint="eastAsia"/>
        </w:rPr>
        <w:t>我们假设</w:t>
      </w:r>
      <w:r w:rsidR="002E77F7">
        <w:rPr>
          <w:rFonts w:hint="eastAsia"/>
        </w:rPr>
        <w:t>物质点处的特征长度</w:t>
      </w:r>
      <w:r w:rsidR="00783BC8">
        <w:rPr>
          <w:rFonts w:hint="eastAsia"/>
        </w:rPr>
        <w:t>等于它所在面积的</w:t>
      </w:r>
      <w:r w:rsidR="00A666A9">
        <w:rPr>
          <w:rFonts w:hint="eastAsia"/>
        </w:rPr>
        <w:t>平方根</w:t>
      </w:r>
      <w:r w:rsidR="00A717BF">
        <w:rPr>
          <w:rFonts w:hint="eastAsia"/>
        </w:rPr>
        <w:t>。然而，</w:t>
      </w:r>
      <w:r w:rsidR="00DE28E1">
        <w:rPr>
          <w:rFonts w:hint="eastAsia"/>
        </w:rPr>
        <w:t>总的来说，这一方法并没有完全</w:t>
      </w:r>
      <w:r w:rsidR="00ED640A">
        <w:rPr>
          <w:rFonts w:hint="eastAsia"/>
        </w:rPr>
        <w:t>解决网格依赖性</w:t>
      </w:r>
      <w:r w:rsidR="00DE28E1">
        <w:rPr>
          <w:rFonts w:hint="eastAsia"/>
        </w:rPr>
        <w:t>，而只是很大程度的减轻了</w:t>
      </w:r>
      <w:r w:rsidR="00B46601">
        <w:rPr>
          <w:rFonts w:hint="eastAsia"/>
        </w:rPr>
        <w:t>这一问题</w:t>
      </w:r>
      <w:r w:rsidR="008A14E7">
        <w:fldChar w:fldCharType="begin"/>
      </w:r>
      <w:r w:rsidR="008A14E7">
        <w:instrText xml:space="preserve"> ADDIN EN.CITE &lt;EndNote&gt;&lt;Cite&gt;&lt;Author&gt;Lapczyk&lt;/Author&gt;&lt;Year&gt;2007&lt;/Year&gt;&lt;RecNum&gt;31&lt;/RecNum&gt;&lt;DisplayText&gt;&lt;style face="superscript"&gt;[30]&lt;/style&gt;&lt;/DisplayText&gt;&lt;record&gt;&lt;rec-number&gt;31&lt;/rec-number&gt;&lt;foreign-keys&gt;&lt;key app="EN" db-id="d0sfddx2k5av2tedxt1xdxdisw9ezzp5sxez" timestamp="1521954039"&gt;31&lt;/key&gt;&lt;/foreign-keys&gt;&lt;ref-type name="Journal Article"&gt;17&lt;/ref-type&gt;&lt;contributors&gt;&lt;authors&gt;&lt;author&gt;Lapczyk, Ireneusz&lt;/author&gt;&lt;author&gt;Hurtado, Juan A.&lt;/author&gt;&lt;/authors&gt;&lt;/contributors&gt;&lt;titles&gt;&lt;title&gt;Progressive damage modeling in fiber-reinforced materials&lt;/title&gt;&lt;secondary-title&gt;Composites Part A Applied Science &amp;amp; Manufacturing&lt;/secondary-title&gt;&lt;/titles&gt;&lt;periodical&gt;&lt;full-title&gt;Composites Part A Applied Science &amp;amp; Manufacturing&lt;/full-title&gt;&lt;/periodical&gt;&lt;pages&gt;2333-2341&lt;/pages&gt;&lt;volume&gt;38&lt;/volume&gt;&lt;number&gt;11&lt;/number&gt;&lt;dates&gt;&lt;year&gt;2007&lt;/year&gt;&lt;/dates&gt;&lt;urls&gt;&lt;/urls&gt;&lt;/record&gt;&lt;/Cite&gt;&lt;/EndNote&gt;</w:instrText>
      </w:r>
      <w:r w:rsidR="008A14E7">
        <w:fldChar w:fldCharType="separate"/>
      </w:r>
      <w:r w:rsidR="008A14E7" w:rsidRPr="006978C3">
        <w:rPr>
          <w:noProof/>
          <w:vertAlign w:val="superscript"/>
        </w:rPr>
        <w:t>[30]</w:t>
      </w:r>
      <w:r w:rsidR="008A14E7">
        <w:fldChar w:fldCharType="end"/>
      </w:r>
      <w:r w:rsidR="00DE28E1">
        <w:rPr>
          <w:rFonts w:hint="eastAsia"/>
        </w:rPr>
        <w:t>。</w:t>
      </w:r>
    </w:p>
    <w:p w14:paraId="4DDC3267" w14:textId="38D338CE" w:rsidR="00832B9F" w:rsidRPr="00E11F53" w:rsidRDefault="00D50946" w:rsidP="003528BD">
      <w:pPr>
        <w:pStyle w:val="3"/>
      </w:pPr>
      <w:r>
        <w:rPr>
          <w:rFonts w:hint="eastAsia"/>
        </w:rPr>
        <w:t>粘性系数提高收敛性</w:t>
      </w:r>
    </w:p>
    <w:p w14:paraId="5593FA32" w14:textId="26F61074" w:rsidR="00791B3B" w:rsidRDefault="00A725FC" w:rsidP="003528BD">
      <w:pPr>
        <w:ind w:firstLine="480"/>
      </w:pPr>
      <w:r>
        <w:rPr>
          <w:rFonts w:hint="eastAsia"/>
        </w:rPr>
        <w:t>在计算中，由于出现了</w:t>
      </w:r>
      <w:r w:rsidR="004E5C68">
        <w:rPr>
          <w:rFonts w:hint="eastAsia"/>
        </w:rPr>
        <w:t>材料的软化行为以及刚度退化行为，很容易</w:t>
      </w:r>
      <w:r w:rsidR="00791B3B">
        <w:rPr>
          <w:rFonts w:hint="eastAsia"/>
        </w:rPr>
        <w:t>在</w:t>
      </w:r>
      <w:r w:rsidR="00791B3B">
        <w:rPr>
          <w:rFonts w:hint="eastAsia"/>
        </w:rPr>
        <w:t>ABAQUS/Standard</w:t>
      </w:r>
      <w:r w:rsidR="00791B3B">
        <w:rPr>
          <w:rFonts w:hint="eastAsia"/>
        </w:rPr>
        <w:t>这种隐式分析模块中</w:t>
      </w:r>
      <w:r w:rsidR="004E5C68">
        <w:rPr>
          <w:rFonts w:hint="eastAsia"/>
        </w:rPr>
        <w:t>带来</w:t>
      </w:r>
      <w:r w:rsidR="00EA3C1D">
        <w:rPr>
          <w:rFonts w:hint="eastAsia"/>
        </w:rPr>
        <w:t>严重的</w:t>
      </w:r>
      <w:r w:rsidR="00791B3B">
        <w:rPr>
          <w:rFonts w:hint="eastAsia"/>
        </w:rPr>
        <w:t>收敛困难。</w:t>
      </w:r>
      <w:r w:rsidR="004D6DD3">
        <w:rPr>
          <w:rFonts w:hint="eastAsia"/>
        </w:rPr>
        <w:t>为了有效的解决这一问题，我们</w:t>
      </w:r>
      <w:r w:rsidR="00724027">
        <w:rPr>
          <w:rFonts w:hint="eastAsia"/>
        </w:rPr>
        <w:t>对损伤变量</w:t>
      </w:r>
      <w:r w:rsidR="004D6DD3">
        <w:rPr>
          <w:rFonts w:hint="eastAsia"/>
        </w:rPr>
        <w:t>使用</w:t>
      </w:r>
      <w:r w:rsidR="001B3366" w:rsidRPr="001B3366">
        <w:t>Duvaut</w:t>
      </w:r>
      <w:r w:rsidR="001B3366">
        <w:rPr>
          <w:rFonts w:hint="eastAsia"/>
        </w:rPr>
        <w:t>和</w:t>
      </w:r>
      <w:r w:rsidR="001B3366">
        <w:rPr>
          <w:rFonts w:hint="eastAsia"/>
        </w:rPr>
        <w:t>Lions</w:t>
      </w:r>
      <w:r w:rsidR="001B3366">
        <w:rPr>
          <w:rFonts w:hint="eastAsia"/>
        </w:rPr>
        <w:t>提出的</w:t>
      </w:r>
      <w:r w:rsidR="001B3366">
        <w:fldChar w:fldCharType="begin"/>
      </w:r>
      <w:r w:rsidR="001C18D1">
        <w:instrText xml:space="preserve"> ADDIN EN.CITE &lt;EndNote&gt;&lt;Cite&gt;&lt;Author&gt;Duvaut&lt;/Author&gt;&lt;Year&gt;1976&lt;/Year&gt;&lt;RecNum&gt;36&lt;/RecNum&gt;&lt;DisplayText&gt;&lt;style face="superscript"&gt;[42]&lt;/style&gt;&lt;/DisplayText&gt;&lt;record&gt;&lt;rec-number&gt;36&lt;/rec-number&gt;&lt;foreign-keys&gt;&lt;key app="EN" db-id="d0sfddx2k5av2tedxt1xdxdisw9ezzp5sxez" timestamp="1521964082"&gt;36&lt;/key&gt;&lt;/foreign-keys&gt;&lt;ref-type name="Journal Article"&gt;17&lt;/ref-type&gt;&lt;contributors&gt;&lt;authors&gt;&lt;author&gt;Duvaut, Georges&lt;/author&gt;&lt;author&gt;Lions, Jacques Louis&lt;/author&gt;&lt;/authors&gt;&lt;/contributors&gt;&lt;titles&gt;&lt;title&gt;Inequalities in Mechanics and Physics&lt;/title&gt;&lt;secondary-title&gt;Journal of Applied Mechanics&lt;/secondary-title&gt;&lt;/titles&gt;&lt;periodical&gt;&lt;full-title&gt;Journal of Applied Mechanics&lt;/full-title&gt;&lt;/periodical&gt;&lt;volume&gt;44&lt;/volume&gt;&lt;number&gt;2&lt;/number&gt;&lt;dates&gt;&lt;year&gt;1976&lt;/year&gt;&lt;/dates&gt;&lt;urls&gt;&lt;/urls&gt;&lt;/record&gt;&lt;/Cite&gt;&lt;/EndNote&gt;</w:instrText>
      </w:r>
      <w:r w:rsidR="001B3366">
        <w:fldChar w:fldCharType="separate"/>
      </w:r>
      <w:r w:rsidR="001C18D1" w:rsidRPr="001C18D1">
        <w:rPr>
          <w:noProof/>
          <w:vertAlign w:val="superscript"/>
        </w:rPr>
        <w:t>[42]</w:t>
      </w:r>
      <w:r w:rsidR="001B3366">
        <w:fldChar w:fldCharType="end"/>
      </w:r>
      <w:r w:rsidR="00DE0886">
        <w:rPr>
          <w:rFonts w:hint="eastAsia"/>
        </w:rPr>
        <w:t>粘性</w:t>
      </w:r>
      <w:r w:rsidR="00CC72B2">
        <w:rPr>
          <w:rFonts w:hint="eastAsia"/>
        </w:rPr>
        <w:t>正则化方案</w:t>
      </w:r>
      <w:r w:rsidR="00724027">
        <w:rPr>
          <w:rFonts w:hint="eastAsia"/>
        </w:rPr>
        <w:t>，</w:t>
      </w:r>
      <w:r w:rsidR="00C814C8">
        <w:rPr>
          <w:rFonts w:hint="eastAsia"/>
        </w:rPr>
        <w:t>这将会造成在足</w:t>
      </w:r>
      <w:r w:rsidR="00C814C8">
        <w:rPr>
          <w:rFonts w:hint="eastAsia"/>
        </w:rPr>
        <w:lastRenderedPageBreak/>
        <w:t>够小的时间增量内，软化材料的切线刚度矩阵是正定的</w:t>
      </w:r>
      <w:r w:rsidR="001B207E">
        <w:rPr>
          <w:rFonts w:hint="eastAsia"/>
        </w:rPr>
        <w:t>。</w:t>
      </w:r>
      <w:r w:rsidR="0072383E">
        <w:rPr>
          <w:rFonts w:hint="eastAsia"/>
        </w:rPr>
        <w:t>我们不直接使用</w:t>
      </w:r>
      <w:r w:rsidR="004972D6">
        <w:rPr>
          <w:rFonts w:hint="eastAsia"/>
        </w:rPr>
        <w:t>损伤变量，</w:t>
      </w:r>
      <w:r w:rsidR="006E30A3">
        <w:rPr>
          <w:rFonts w:hint="eastAsia"/>
        </w:rPr>
        <w:t>而是首先将它进行正则化：</w:t>
      </w:r>
    </w:p>
    <w:p w14:paraId="0BC1DAE8" w14:textId="1531754E" w:rsidR="00992BEB" w:rsidRDefault="00992BEB" w:rsidP="002A6679">
      <w:pPr>
        <w:pStyle w:val="MTDisplayEquation"/>
        <w:spacing w:line="240" w:lineRule="auto"/>
        <w:rPr>
          <w:rFonts w:hint="eastAsia"/>
        </w:rPr>
      </w:pPr>
      <w:r>
        <w:tab/>
      </w:r>
      <m:oMath>
        <m:sSubSup>
          <m:sSubSupPr>
            <m:ctrlPr>
              <w:rPr>
                <w:rFonts w:ascii="Cambria Math" w:hAnsi="Cambria Math"/>
                <w:color w:val="auto"/>
              </w:rPr>
            </m:ctrlPr>
          </m:sSubSupPr>
          <m:e>
            <m:acc>
              <m:accPr>
                <m:chr m:val="̇"/>
                <m:ctrlPr>
                  <w:rPr>
                    <w:rFonts w:ascii="Cambria Math" w:hAnsi="Cambria Math"/>
                    <w:i/>
                    <w:color w:val="auto"/>
                  </w:rPr>
                </m:ctrlPr>
              </m:accPr>
              <m:e>
                <m:r>
                  <w:rPr>
                    <w:rFonts w:ascii="Cambria Math" w:hAnsi="Cambria Math" w:hint="eastAsia"/>
                  </w:rPr>
                  <m:t>d</m:t>
                </m:r>
              </m:e>
            </m:acc>
          </m:e>
          <m:sub>
            <m:r>
              <w:rPr>
                <w:rFonts w:ascii="Cambria Math" w:hAnsi="Cambria Math"/>
              </w:rPr>
              <m:t>m</m:t>
            </m:r>
          </m:sub>
          <m:sup>
            <m:r>
              <w:rPr>
                <w:rFonts w:ascii="Cambria Math" w:hAnsi="Cambria Math" w:hint="eastAsia"/>
              </w:rPr>
              <m:t>v</m:t>
            </m:r>
          </m:sup>
        </m:sSubSup>
        <m:r>
          <w:rPr>
            <w:rFonts w:ascii="Cambria Math" w:hAnsi="Cambria Math"/>
          </w:rPr>
          <m:t>=</m:t>
        </m:r>
        <m:f>
          <m:fPr>
            <m:ctrlPr>
              <w:rPr>
                <w:rFonts w:ascii="Cambria Math" w:hAnsi="Cambria Math"/>
                <w:i/>
                <w:color w:val="auto"/>
              </w:rPr>
            </m:ctrlPr>
          </m:fPr>
          <m:num>
            <m:r>
              <w:rPr>
                <w:rFonts w:ascii="Cambria Math" w:hAnsi="Cambria Math"/>
              </w:rPr>
              <m:t>1</m:t>
            </m:r>
          </m:num>
          <m:den>
            <m:r>
              <w:rPr>
                <w:rFonts w:ascii="Cambria Math" w:hAnsi="Cambria Math"/>
              </w:rPr>
              <m:t>η</m:t>
            </m:r>
          </m:den>
        </m:f>
        <m:d>
          <m:dPr>
            <m:ctrlPr>
              <w:rPr>
                <w:rFonts w:ascii="Cambria Math" w:hAnsi="Cambria Math"/>
                <w:i/>
                <w:color w:val="auto"/>
              </w:rPr>
            </m:ctrlPr>
          </m:dPr>
          <m:e>
            <m:sSub>
              <m:sSubPr>
                <m:ctrlPr>
                  <w:rPr>
                    <w:rFonts w:ascii="Cambria Math" w:hAnsi="Cambria Math"/>
                    <w:i/>
                    <w:color w:val="auto"/>
                  </w:rPr>
                </m:ctrlPr>
              </m:sSubPr>
              <m:e>
                <m:r>
                  <w:rPr>
                    <w:rFonts w:ascii="Cambria Math" w:hAnsi="Cambria Math"/>
                  </w:rPr>
                  <m:t>d</m:t>
                </m:r>
              </m:e>
              <m:sub>
                <m:r>
                  <w:rPr>
                    <w:rFonts w:ascii="Cambria Math" w:hAnsi="Cambria Math"/>
                  </w:rPr>
                  <m:t>m</m:t>
                </m:r>
              </m:sub>
            </m:sSub>
            <m:r>
              <w:rPr>
                <w:rFonts w:ascii="Cambria Math" w:hAnsi="Cambria Math"/>
              </w:rPr>
              <m:t>-</m:t>
            </m:r>
            <m:sSubSup>
              <m:sSubSupPr>
                <m:ctrlPr>
                  <w:rPr>
                    <w:rFonts w:ascii="Cambria Math" w:hAnsi="Cambria Math"/>
                    <w:i/>
                    <w:color w:val="auto"/>
                  </w:rPr>
                </m:ctrlPr>
              </m:sSubSupPr>
              <m:e>
                <m:r>
                  <w:rPr>
                    <w:rFonts w:ascii="Cambria Math" w:hAnsi="Cambria Math"/>
                  </w:rPr>
                  <m:t>d</m:t>
                </m:r>
              </m:e>
              <m:sub>
                <m:r>
                  <w:rPr>
                    <w:rFonts w:ascii="Cambria Math" w:hAnsi="Cambria Math"/>
                  </w:rPr>
                  <m:t>m</m:t>
                </m:r>
              </m:sub>
              <m:sup>
                <m:r>
                  <w:rPr>
                    <w:rFonts w:ascii="Cambria Math" w:hAnsi="Cambria Math"/>
                  </w:rPr>
                  <m:t>v</m:t>
                </m:r>
              </m:sup>
            </m:sSubSup>
          </m:e>
        </m:d>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4" w:name="ZEqnNum699299"/>
      <w:r>
        <w:instrText>(</w:instrText>
      </w:r>
      <w:fldSimple w:instr=" SEQ MTSec \c \* Arabic \* MERGEFORMAT ">
        <w:r w:rsidR="004414B8">
          <w:rPr>
            <w:noProof/>
          </w:rPr>
          <w:instrText>2</w:instrText>
        </w:r>
      </w:fldSimple>
      <w:r>
        <w:instrText>.</w:instrText>
      </w:r>
      <w:fldSimple w:instr=" SEQ MTEqn \c \* Arabic \* MERGEFORMAT ">
        <w:r w:rsidR="004414B8">
          <w:rPr>
            <w:noProof/>
          </w:rPr>
          <w:instrText>27</w:instrText>
        </w:r>
      </w:fldSimple>
      <w:r>
        <w:instrText>)</w:instrText>
      </w:r>
      <w:bookmarkEnd w:id="284"/>
      <w:r>
        <w:fldChar w:fldCharType="end"/>
      </w:r>
    </w:p>
    <w:p w14:paraId="0343E2CE" w14:textId="6310B734" w:rsidR="00F55FFC" w:rsidRDefault="00F55FFC" w:rsidP="002A6679">
      <w:pPr>
        <w:pStyle w:val="MTDisplayEquation"/>
        <w:spacing w:line="240" w:lineRule="auto"/>
        <w:rPr>
          <w:rFonts w:hint="eastAsia"/>
        </w:rPr>
      </w:pPr>
      <w:r>
        <w:tab/>
      </w:r>
      <m:oMath>
        <m:sSubSup>
          <m:sSubSupPr>
            <m:ctrlPr>
              <w:rPr>
                <w:rFonts w:ascii="Cambria Math" w:hAnsi="Cambria Math"/>
                <w:color w:val="auto"/>
              </w:rPr>
            </m:ctrlPr>
          </m:sSubSupPr>
          <m:e>
            <m:acc>
              <m:accPr>
                <m:chr m:val="̇"/>
                <m:ctrlPr>
                  <w:rPr>
                    <w:rFonts w:ascii="Cambria Math" w:hAnsi="Cambria Math"/>
                    <w:i/>
                    <w:color w:val="auto"/>
                  </w:rPr>
                </m:ctrlPr>
              </m:accPr>
              <m:e>
                <m:r>
                  <w:rPr>
                    <w:rFonts w:ascii="Cambria Math" w:hAnsi="Cambria Math" w:hint="eastAsia"/>
                  </w:rPr>
                  <m:t>d</m:t>
                </m:r>
              </m:e>
            </m:acc>
          </m:e>
          <m:sub>
            <m:r>
              <w:rPr>
                <w:rFonts w:ascii="Cambria Math" w:hAnsi="Cambria Math"/>
              </w:rPr>
              <m:t>f</m:t>
            </m:r>
          </m:sub>
          <m:sup>
            <m:r>
              <w:rPr>
                <w:rFonts w:ascii="Cambria Math" w:hAnsi="Cambria Math" w:hint="eastAsia"/>
              </w:rPr>
              <m:t>v</m:t>
            </m:r>
          </m:sup>
        </m:sSubSup>
        <m:r>
          <w:rPr>
            <w:rFonts w:ascii="Cambria Math" w:hAnsi="Cambria Math"/>
          </w:rPr>
          <m:t>=</m:t>
        </m:r>
        <m:f>
          <m:fPr>
            <m:ctrlPr>
              <w:rPr>
                <w:rFonts w:ascii="Cambria Math" w:hAnsi="Cambria Math"/>
                <w:i/>
                <w:color w:val="auto"/>
              </w:rPr>
            </m:ctrlPr>
          </m:fPr>
          <m:num>
            <m:r>
              <w:rPr>
                <w:rFonts w:ascii="Cambria Math" w:hAnsi="Cambria Math"/>
              </w:rPr>
              <m:t>1</m:t>
            </m:r>
          </m:num>
          <m:den>
            <m:r>
              <w:rPr>
                <w:rFonts w:ascii="Cambria Math" w:hAnsi="Cambria Math"/>
              </w:rPr>
              <m:t>η</m:t>
            </m:r>
          </m:den>
        </m:f>
        <m:d>
          <m:dPr>
            <m:ctrlPr>
              <w:rPr>
                <w:rFonts w:ascii="Cambria Math" w:hAnsi="Cambria Math"/>
                <w:i/>
                <w:color w:val="auto"/>
              </w:rPr>
            </m:ctrlPr>
          </m:dPr>
          <m:e>
            <m:sSub>
              <m:sSubPr>
                <m:ctrlPr>
                  <w:rPr>
                    <w:rFonts w:ascii="Cambria Math" w:hAnsi="Cambria Math"/>
                    <w:i/>
                    <w:color w:val="auto"/>
                  </w:rPr>
                </m:ctrlPr>
              </m:sSubPr>
              <m:e>
                <m:r>
                  <w:rPr>
                    <w:rFonts w:ascii="Cambria Math" w:hAnsi="Cambria Math"/>
                  </w:rPr>
                  <m:t>d</m:t>
                </m:r>
              </m:e>
              <m:sub>
                <m:r>
                  <w:rPr>
                    <w:rFonts w:ascii="Cambria Math" w:hAnsi="Cambria Math"/>
                  </w:rPr>
                  <m:t>f</m:t>
                </m:r>
              </m:sub>
            </m:sSub>
            <m:r>
              <w:rPr>
                <w:rFonts w:ascii="Cambria Math" w:hAnsi="Cambria Math"/>
              </w:rPr>
              <m:t>-</m:t>
            </m:r>
            <m:sSubSup>
              <m:sSubSupPr>
                <m:ctrlPr>
                  <w:rPr>
                    <w:rFonts w:ascii="Cambria Math" w:hAnsi="Cambria Math"/>
                    <w:i/>
                    <w:color w:val="auto"/>
                  </w:rPr>
                </m:ctrlPr>
              </m:sSubSupPr>
              <m:e>
                <m:r>
                  <w:rPr>
                    <w:rFonts w:ascii="Cambria Math" w:hAnsi="Cambria Math"/>
                  </w:rPr>
                  <m:t>d</m:t>
                </m:r>
              </m:e>
              <m:sub>
                <m:r>
                  <w:rPr>
                    <w:rFonts w:ascii="Cambria Math" w:hAnsi="Cambria Math"/>
                  </w:rPr>
                  <m:t>f</m:t>
                </m:r>
              </m:sub>
              <m:sup>
                <m:r>
                  <w:rPr>
                    <w:rFonts w:ascii="Cambria Math" w:hAnsi="Cambria Math"/>
                  </w:rPr>
                  <m:t>v</m:t>
                </m:r>
              </m:sup>
            </m:sSubSup>
          </m:e>
        </m:d>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5" w:name="ZEqnNum962190"/>
      <w:r>
        <w:instrText>(</w:instrText>
      </w:r>
      <w:fldSimple w:instr=" SEQ MTSec \c \* Arabic \* MERGEFORMAT ">
        <w:r w:rsidR="004414B8">
          <w:rPr>
            <w:noProof/>
          </w:rPr>
          <w:instrText>2</w:instrText>
        </w:r>
      </w:fldSimple>
      <w:r>
        <w:instrText>.</w:instrText>
      </w:r>
      <w:fldSimple w:instr=" SEQ MTEqn \c \* Arabic \* MERGEFORMAT ">
        <w:r w:rsidR="004414B8">
          <w:rPr>
            <w:noProof/>
          </w:rPr>
          <w:instrText>28</w:instrText>
        </w:r>
      </w:fldSimple>
      <w:r>
        <w:instrText>)</w:instrText>
      </w:r>
      <w:bookmarkEnd w:id="285"/>
      <w:r>
        <w:fldChar w:fldCharType="end"/>
      </w:r>
    </w:p>
    <w:p w14:paraId="2C820154" w14:textId="1B469F90" w:rsidR="003528BD" w:rsidRDefault="00067918" w:rsidP="005256ED">
      <w:pPr>
        <w:ind w:firstLineChars="0" w:firstLine="0"/>
      </w:pPr>
      <w:r>
        <w:t>式</w:t>
      </w:r>
      <w:r w:rsidR="005256ED">
        <w:t>中</w:t>
      </w:r>
      <w:r w:rsidR="00CC200E">
        <w:t>的</w:t>
      </w:r>
      <m:oMath>
        <m:sSub>
          <m:sSubPr>
            <m:ctrlPr>
              <w:rPr>
                <w:rFonts w:ascii="Cambria Math" w:hAnsi="Cambria Math"/>
              </w:rPr>
            </m:ctrlPr>
          </m:sSubPr>
          <m:e>
            <m:r>
              <w:rPr>
                <w:rFonts w:ascii="Cambria Math" w:hAnsi="Cambria Math"/>
              </w:rPr>
              <m:t>d</m:t>
            </m:r>
          </m:e>
          <m:sub>
            <m:r>
              <w:rPr>
                <w:rFonts w:ascii="Cambria Math" w:hAnsi="Cambria Math"/>
              </w:rPr>
              <m:t>f</m:t>
            </m:r>
          </m:sub>
        </m:sSub>
      </m:oMath>
      <w:r w:rsidR="00380E96">
        <w:t>和</w:t>
      </w:r>
      <m:oMath>
        <m:sSub>
          <m:sSubPr>
            <m:ctrlPr>
              <w:rPr>
                <w:rFonts w:ascii="Cambria Math" w:hAnsi="Cambria Math"/>
              </w:rPr>
            </m:ctrlPr>
          </m:sSubPr>
          <m:e>
            <m:r>
              <w:rPr>
                <w:rFonts w:ascii="Cambria Math" w:hAnsi="Cambria Math"/>
              </w:rPr>
              <m:t>d</m:t>
            </m:r>
          </m:e>
          <m:sub>
            <m:r>
              <w:rPr>
                <w:rFonts w:ascii="Cambria Math" w:hAnsi="Cambria Math"/>
              </w:rPr>
              <m:t>m</m:t>
            </m:r>
          </m:sub>
        </m:sSub>
      </m:oMath>
      <w:r w:rsidR="00380E96">
        <w:rPr>
          <w:rFonts w:hint="eastAsia"/>
        </w:rPr>
        <w:t>表示纤维和基体损伤变量，</w:t>
      </w:r>
      <m:oMath>
        <m:sSubSup>
          <m:sSubSupPr>
            <m:ctrlPr>
              <w:rPr>
                <w:rFonts w:ascii="Cambria Math" w:hAnsi="Cambria Math"/>
              </w:rPr>
            </m:ctrlPr>
          </m:sSubSupPr>
          <m:e>
            <m:r>
              <w:rPr>
                <w:rFonts w:ascii="Cambria Math" w:hAnsi="Cambria Math"/>
              </w:rPr>
              <m:t>d</m:t>
            </m:r>
          </m:e>
          <m:sub>
            <m:r>
              <w:rPr>
                <w:rFonts w:ascii="Cambria Math" w:hAnsi="Cambria Math"/>
              </w:rPr>
              <m:t>m</m:t>
            </m:r>
          </m:sub>
          <m:sup>
            <m:r>
              <w:rPr>
                <w:rFonts w:ascii="Cambria Math" w:hAnsi="Cambria Math"/>
              </w:rPr>
              <m:t>v</m:t>
            </m:r>
          </m:sup>
        </m:sSubSup>
      </m:oMath>
      <w:r w:rsidR="00AB5367">
        <w:rPr>
          <w:rFonts w:hint="eastAsia"/>
        </w:rPr>
        <w:t>和</w:t>
      </w:r>
      <m:oMath>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v</m:t>
            </m:r>
          </m:sup>
        </m:sSubSup>
      </m:oMath>
      <w:r w:rsidR="00442097">
        <w:rPr>
          <w:rFonts w:hint="eastAsia"/>
        </w:rPr>
        <w:t>表示</w:t>
      </w:r>
      <w:r w:rsidR="00541D51">
        <w:rPr>
          <w:rFonts w:hint="eastAsia"/>
        </w:rPr>
        <w:t>粘性正则化后的</w:t>
      </w:r>
      <w:r w:rsidR="00840BC2">
        <w:rPr>
          <w:rFonts w:hint="eastAsia"/>
        </w:rPr>
        <w:t>损伤变量，</w:t>
      </w:r>
      <w:r w:rsidR="003E61E6">
        <w:rPr>
          <w:rFonts w:hint="eastAsia"/>
        </w:rPr>
        <w:t>在实际计算中，使用正则化后的损伤变量来</w:t>
      </w:r>
      <w:r w:rsidR="00146F0C">
        <w:rPr>
          <w:rFonts w:hint="eastAsia"/>
        </w:rPr>
        <w:t>计算损伤刚度矩阵和</w:t>
      </w:r>
      <w:r w:rsidR="004118F0">
        <w:rPr>
          <w:rFonts w:hint="eastAsia"/>
        </w:rPr>
        <w:t>J</w:t>
      </w:r>
      <w:r w:rsidR="00146F0C">
        <w:rPr>
          <w:rFonts w:hint="eastAsia"/>
        </w:rPr>
        <w:t>acobian</w:t>
      </w:r>
      <w:r w:rsidR="00146F0C">
        <w:rPr>
          <w:rFonts w:hint="eastAsia"/>
        </w:rPr>
        <w:t>矩阵</w:t>
      </w:r>
      <w:r w:rsidR="003E61E6">
        <w:rPr>
          <w:rFonts w:hint="eastAsia"/>
        </w:rPr>
        <w:t>。</w:t>
      </w:r>
      <m:oMath>
        <m:r>
          <m:rPr>
            <m:sty m:val="p"/>
          </m:rPr>
          <w:rPr>
            <w:rFonts w:ascii="Cambria Math" w:hAnsi="Cambria Math"/>
          </w:rPr>
          <m:t>η</m:t>
        </m:r>
      </m:oMath>
      <w:r w:rsidR="005E6C77">
        <w:t>为粘性系数</w:t>
      </w:r>
      <w:r w:rsidR="005E6C77">
        <w:rPr>
          <w:rFonts w:hint="eastAsia"/>
        </w:rPr>
        <w:t>，它表示粘性系统中的松弛时间，控制着</w:t>
      </w:r>
      <w:r w:rsidR="003E17C2">
        <w:rPr>
          <w:rFonts w:hint="eastAsia"/>
        </w:rPr>
        <w:t>正则化损伤变量</w:t>
      </w:r>
      <m:oMath>
        <m:sSubSup>
          <m:sSubSupPr>
            <m:ctrlPr>
              <w:rPr>
                <w:rFonts w:ascii="Cambria Math" w:hAnsi="Cambria Math"/>
              </w:rPr>
            </m:ctrlPr>
          </m:sSubSupPr>
          <m:e>
            <m:r>
              <w:rPr>
                <w:rFonts w:ascii="Cambria Math" w:hAnsi="Cambria Math"/>
              </w:rPr>
              <m:t>d</m:t>
            </m:r>
          </m:e>
          <m:sub>
            <m:r>
              <w:rPr>
                <w:rFonts w:ascii="Cambria Math" w:hAnsi="Cambria Math"/>
              </w:rPr>
              <m:t>m</m:t>
            </m:r>
          </m:sub>
          <m:sup>
            <m:r>
              <w:rPr>
                <w:rFonts w:ascii="Cambria Math" w:hAnsi="Cambria Math"/>
              </w:rPr>
              <m:t>v</m:t>
            </m:r>
          </m:sup>
        </m:sSubSup>
      </m:oMath>
      <w:r w:rsidR="00F12F73">
        <w:rPr>
          <w:rFonts w:hint="eastAsia"/>
        </w:rPr>
        <w:t>和</w:t>
      </w:r>
      <m:oMath>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v</m:t>
            </m:r>
          </m:sup>
        </m:sSubSup>
      </m:oMath>
      <w:r w:rsidR="00F12F73">
        <w:t>趋近损伤变量</w:t>
      </w:r>
      <m:oMath>
        <m:sSub>
          <m:sSubPr>
            <m:ctrlPr>
              <w:rPr>
                <w:rFonts w:ascii="Cambria Math" w:hAnsi="Cambria Math"/>
              </w:rPr>
            </m:ctrlPr>
          </m:sSubPr>
          <m:e>
            <m:r>
              <w:rPr>
                <w:rFonts w:ascii="Cambria Math" w:hAnsi="Cambria Math"/>
              </w:rPr>
              <m:t>d</m:t>
            </m:r>
          </m:e>
          <m:sub>
            <m:r>
              <w:rPr>
                <w:rFonts w:ascii="Cambria Math" w:hAnsi="Cambria Math"/>
              </w:rPr>
              <m:t>f</m:t>
            </m:r>
          </m:sub>
        </m:sSub>
      </m:oMath>
      <w:r w:rsidR="0007787D">
        <w:t>和</w:t>
      </w:r>
      <m:oMath>
        <m:sSub>
          <m:sSubPr>
            <m:ctrlPr>
              <w:rPr>
                <w:rFonts w:ascii="Cambria Math" w:hAnsi="Cambria Math"/>
              </w:rPr>
            </m:ctrlPr>
          </m:sSubPr>
          <m:e>
            <m:r>
              <w:rPr>
                <w:rFonts w:ascii="Cambria Math" w:hAnsi="Cambria Math"/>
              </w:rPr>
              <m:t>d</m:t>
            </m:r>
          </m:e>
          <m:sub>
            <m:r>
              <w:rPr>
                <w:rFonts w:ascii="Cambria Math" w:hAnsi="Cambria Math"/>
              </w:rPr>
              <m:t>m</m:t>
            </m:r>
          </m:sub>
        </m:sSub>
      </m:oMath>
      <w:r w:rsidR="00F12F73">
        <w:t>的速率</w:t>
      </w:r>
      <w:r w:rsidR="00F12F73">
        <w:rPr>
          <w:rFonts w:hint="eastAsia"/>
        </w:rPr>
        <w:t>。</w:t>
      </w:r>
      <w:r w:rsidR="003412DE">
        <w:rPr>
          <w:rFonts w:hint="eastAsia"/>
        </w:rPr>
        <w:t>当粘性系数</w:t>
      </w:r>
      <w:r w:rsidR="00887D9C">
        <w:rPr>
          <w:rFonts w:hint="eastAsia"/>
        </w:rPr>
        <w:t>和特征时间增量相比</w:t>
      </w:r>
      <w:r w:rsidR="00746465">
        <w:rPr>
          <w:rFonts w:hint="eastAsia"/>
        </w:rPr>
        <w:t>较</w:t>
      </w:r>
      <w:r w:rsidR="003412DE">
        <w:rPr>
          <w:rFonts w:hint="eastAsia"/>
        </w:rPr>
        <w:t>小</w:t>
      </w:r>
      <w:r w:rsidR="00746465">
        <w:rPr>
          <w:rFonts w:hint="eastAsia"/>
        </w:rPr>
        <w:t>时</w:t>
      </w:r>
      <w:r w:rsidR="003412DE">
        <w:rPr>
          <w:rFonts w:hint="eastAsia"/>
        </w:rPr>
        <w:t>，</w:t>
      </w:r>
      <w:r w:rsidR="00B25B26">
        <w:rPr>
          <w:rFonts w:hint="eastAsia"/>
        </w:rPr>
        <w:t>可以在保证结果准确性的情况下</w:t>
      </w:r>
      <w:r w:rsidR="00746465">
        <w:rPr>
          <w:rFonts w:hint="eastAsia"/>
        </w:rPr>
        <w:t>提高</w:t>
      </w:r>
      <w:r w:rsidR="00570C1A">
        <w:rPr>
          <w:rFonts w:hint="eastAsia"/>
        </w:rPr>
        <w:t>模型在软化过程中的收敛速率。</w:t>
      </w:r>
      <w:r w:rsidR="00B9602E">
        <w:rPr>
          <w:rFonts w:hint="eastAsia"/>
        </w:rPr>
        <w:t>这里的基本思想是</w:t>
      </w:r>
      <w:r w:rsidR="00B56D0C">
        <w:rPr>
          <w:rFonts w:hint="eastAsia"/>
        </w:rPr>
        <w:t>：</w:t>
      </w:r>
      <w:r w:rsidR="00265B67">
        <w:rPr>
          <w:rFonts w:hint="eastAsia"/>
        </w:rPr>
        <w:t>当</w:t>
      </w:r>
      <m:oMath>
        <m:r>
          <m:rPr>
            <m:sty m:val="p"/>
          </m:rPr>
          <w:rPr>
            <w:rFonts w:ascii="Cambria Math" w:hAnsi="Cambria Math" w:hint="eastAsia"/>
          </w:rPr>
          <m:t>t/</m:t>
        </m:r>
        <m:r>
          <m:rPr>
            <m:sty m:val="p"/>
          </m:rPr>
          <w:rPr>
            <w:rFonts w:ascii="Cambria Math" w:hAnsi="Cambria Math"/>
          </w:rPr>
          <m:t>η→∞</m:t>
        </m:r>
      </m:oMath>
      <w:r w:rsidR="004410B7">
        <w:rPr>
          <w:rFonts w:hint="eastAsia"/>
        </w:rPr>
        <w:t>（</w:t>
      </w:r>
      <w:r w:rsidR="004410B7">
        <w:rPr>
          <w:rFonts w:hint="eastAsia"/>
        </w:rPr>
        <w:t>t</w:t>
      </w:r>
      <w:r w:rsidR="004410B7">
        <w:rPr>
          <w:rFonts w:hint="eastAsia"/>
        </w:rPr>
        <w:t>为时间）</w:t>
      </w:r>
      <w:r w:rsidR="00265B67">
        <w:rPr>
          <w:rFonts w:hint="eastAsia"/>
        </w:rPr>
        <w:t>时</w:t>
      </w:r>
      <w:r w:rsidR="00EB38CC">
        <w:rPr>
          <w:rFonts w:hint="eastAsia"/>
        </w:rPr>
        <w:t>，</w:t>
      </w:r>
      <w:r w:rsidR="00265B67">
        <w:rPr>
          <w:rFonts w:hint="eastAsia"/>
        </w:rPr>
        <w:t>粘性系统的解会趋于非粘性系统的解。</w:t>
      </w:r>
      <w:r w:rsidR="002C369D">
        <w:rPr>
          <w:rFonts w:hint="eastAsia"/>
        </w:rPr>
        <w:t>为了计算</w:t>
      </w:r>
      <m:oMath>
        <m:r>
          <m:rPr>
            <m:sty m:val="p"/>
          </m:rPr>
          <w:rPr>
            <w:rFonts w:ascii="Cambria Math" w:hAnsi="Cambria Math" w:hint="eastAsia"/>
          </w:rPr>
          <m:t>t+</m:t>
        </m:r>
        <m:r>
          <m:rPr>
            <m:sty m:val="p"/>
          </m:rPr>
          <w:rPr>
            <w:rFonts w:ascii="Cambria Math" w:hAnsi="Cambria Math"/>
          </w:rPr>
          <m:t>∆</m:t>
        </m:r>
        <m:r>
          <m:rPr>
            <m:sty m:val="p"/>
          </m:rPr>
          <w:rPr>
            <w:rFonts w:ascii="Cambria Math" w:hAnsi="Cambria Math" w:hint="eastAsia"/>
          </w:rPr>
          <m:t>t</m:t>
        </m:r>
      </m:oMath>
      <w:r w:rsidR="00E151EC">
        <w:rPr>
          <w:rFonts w:hint="eastAsia"/>
        </w:rPr>
        <w:t>时刻的正则化损伤变量，</w:t>
      </w:r>
      <w:r w:rsidR="004A66AF">
        <w:rPr>
          <w:rFonts w:hint="eastAsia"/>
        </w:rPr>
        <w:t>我们将</w:t>
      </w:r>
    </w:p>
    <w:p w14:paraId="7F6410DB" w14:textId="6DA11DFD" w:rsidR="004A66AF" w:rsidRPr="00265B67" w:rsidRDefault="00F1253C" w:rsidP="005256ED">
      <w:pPr>
        <w:ind w:firstLineChars="0" w:firstLine="0"/>
        <w:rPr>
          <w:rFonts w:hint="eastAsia"/>
        </w:rPr>
      </w:pPr>
      <w:r>
        <w:rPr>
          <w:rFonts w:hint="eastAsia"/>
        </w:rPr>
        <w:t>式</w:t>
      </w:r>
      <w:r w:rsidR="00A173A7">
        <w:fldChar w:fldCharType="begin"/>
      </w:r>
      <w:r w:rsidR="00A173A7">
        <w:instrText xml:space="preserve"> GOTOBUTTON ZEqnNum699299  \* MERGEFORMAT </w:instrText>
      </w:r>
      <w:fldSimple w:instr=" REF ZEqnNum699299 \* Charformat \! \* MERGEFORMAT ">
        <w:r w:rsidR="004414B8">
          <w:instrText>(2.27)</w:instrText>
        </w:r>
      </w:fldSimple>
      <w:r w:rsidR="00A173A7">
        <w:fldChar w:fldCharType="end"/>
      </w:r>
      <w:r w:rsidR="00A173A7">
        <w:t>和</w:t>
      </w:r>
      <w:r w:rsidR="00A173A7">
        <w:fldChar w:fldCharType="begin"/>
      </w:r>
      <w:r w:rsidR="00A173A7">
        <w:instrText xml:space="preserve"> GOTOBUTTON ZEqnNum962190  \* MERGEFORMAT </w:instrText>
      </w:r>
      <w:fldSimple w:instr=" REF ZEqnNum962190 \* Charformat \! \* MERGEFORMAT ">
        <w:r w:rsidR="004414B8">
          <w:instrText>(2.28)</w:instrText>
        </w:r>
      </w:fldSimple>
      <w:r w:rsidR="00A173A7">
        <w:fldChar w:fldCharType="end"/>
      </w:r>
      <w:r w:rsidR="00756925">
        <w:t>在时间上离散化可以得到</w:t>
      </w:r>
      <w:r w:rsidR="00756925">
        <w:rPr>
          <w:rFonts w:hint="eastAsia"/>
        </w:rPr>
        <w:t>：</w:t>
      </w:r>
    </w:p>
    <w:p w14:paraId="618A6959" w14:textId="7187FA46" w:rsidR="00E11F53" w:rsidRPr="003528BD" w:rsidRDefault="00865F81" w:rsidP="007B378D">
      <w:pPr>
        <w:pStyle w:val="MTDisplayEquation"/>
        <w:spacing w:line="240" w:lineRule="auto"/>
      </w:pPr>
      <w:r>
        <w:tab/>
      </w:r>
      <m:oMath>
        <m:sSubSup>
          <m:sSubSupPr>
            <m:ctrlPr>
              <w:rPr>
                <w:rFonts w:ascii="Cambria Math" w:hAnsi="Cambria Math"/>
                <w:color w:val="auto"/>
              </w:rPr>
            </m:ctrlPr>
          </m:sSubSupPr>
          <m:e>
            <m:r>
              <w:rPr>
                <w:rFonts w:ascii="Cambria Math" w:hAnsi="Cambria Math"/>
                <w:color w:val="auto"/>
              </w:rPr>
              <m:t>d</m:t>
            </m:r>
          </m:e>
          <m:sub>
            <m:r>
              <w:rPr>
                <w:rFonts w:ascii="Cambria Math" w:hAnsi="Cambria Math"/>
              </w:rPr>
              <m:t>m</m:t>
            </m:r>
          </m:sub>
          <m:sup>
            <m:r>
              <w:rPr>
                <w:rFonts w:ascii="Cambria Math" w:hAnsi="Cambria Math" w:hint="eastAsia"/>
              </w:rPr>
              <m:t>v</m:t>
            </m:r>
          </m:sup>
        </m:sSubSup>
        <m:sSub>
          <m:sSubPr>
            <m:ctrlPr>
              <w:rPr>
                <w:rFonts w:ascii="Cambria Math" w:hAnsi="Cambria Math"/>
                <w:i/>
              </w:rPr>
            </m:ctrlPr>
          </m:sSubPr>
          <m:e>
            <m:r>
              <w:rPr>
                <w:rFonts w:ascii="Cambria Math" w:hAnsi="Cambria Math"/>
              </w:rPr>
              <m:t>|</m:t>
            </m:r>
          </m:e>
          <m:sub>
            <m:r>
              <w:rPr>
                <w:rFonts w:ascii="Cambria Math" w:hAnsi="Cambria Math"/>
              </w:rPr>
              <m:t>t+</m:t>
            </m:r>
            <m:r>
              <m:rPr>
                <m:sty m:val="p"/>
              </m:rPr>
              <w:rPr>
                <w:rFonts w:ascii="Cambria Math" w:hAnsi="Cambria Math"/>
              </w:rPr>
              <m:t>Δ</m:t>
            </m:r>
            <m:r>
              <w:rPr>
                <w:rFonts w:ascii="Cambria Math" w:hAnsi="Cambria Math"/>
              </w:rPr>
              <m:t>t</m:t>
            </m:r>
          </m:sub>
        </m:sSub>
        <m:r>
          <w:rPr>
            <w:rFonts w:ascii="Cambria Math" w:hAnsi="Cambria Math"/>
          </w:rPr>
          <m:t>=</m:t>
        </m:r>
        <m:f>
          <m:fPr>
            <m:ctrlPr>
              <w:rPr>
                <w:rFonts w:ascii="Cambria Math" w:hAnsi="Cambria Math"/>
                <w:i/>
                <w:color w:val="auto"/>
              </w:rPr>
            </m:ctrlPr>
          </m:fPr>
          <m:num>
            <m:r>
              <m:rPr>
                <m:sty m:val="p"/>
              </m:rPr>
              <w:rPr>
                <w:rFonts w:ascii="Cambria Math" w:hAnsi="Cambria Math"/>
              </w:rPr>
              <m:t>Δ</m:t>
            </m:r>
            <m:r>
              <w:rPr>
                <w:rFonts w:ascii="Cambria Math" w:hAnsi="Cambria Math"/>
              </w:rPr>
              <m:t>t</m:t>
            </m:r>
          </m:num>
          <m:den>
            <m:r>
              <w:rPr>
                <w:rFonts w:ascii="Cambria Math" w:hAnsi="Cambria Math"/>
              </w:rPr>
              <m:t>η</m:t>
            </m:r>
            <m:r>
              <w:rPr>
                <w:rFonts w:ascii="Cambria Math" w:hAnsi="Cambria Math"/>
              </w:rPr>
              <m:t>+</m:t>
            </m:r>
            <m:r>
              <m:rPr>
                <m:sty m:val="p"/>
              </m:rPr>
              <w:rPr>
                <w:rFonts w:ascii="Cambria Math" w:hAnsi="Cambria Math"/>
              </w:rPr>
              <m:t>Δ</m:t>
            </m:r>
            <m:r>
              <w:rPr>
                <w:rFonts w:ascii="Cambria Math" w:hAnsi="Cambria Math"/>
              </w:rPr>
              <m:t>t</m:t>
            </m:r>
          </m:den>
        </m:f>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m:t>
            </m:r>
          </m:sub>
        </m:sSub>
        <m:sSub>
          <m:sSubPr>
            <m:ctrlPr>
              <w:rPr>
                <w:rFonts w:ascii="Cambria Math" w:hAnsi="Cambria Math"/>
                <w:i/>
                <w:color w:val="auto"/>
              </w:rPr>
            </m:ctrlPr>
          </m:sSubPr>
          <m:e>
            <m:r>
              <w:rPr>
                <w:rFonts w:ascii="Cambria Math" w:hAnsi="Cambria Math"/>
                <w:color w:val="auto"/>
              </w:rPr>
              <m:t>|</m:t>
            </m:r>
          </m:e>
          <m:sub>
            <m:r>
              <w:rPr>
                <w:rFonts w:ascii="Cambria Math" w:hAnsi="Cambria Math"/>
              </w:rPr>
              <m:t>t+</m:t>
            </m:r>
            <m:r>
              <m:rPr>
                <m:sty m:val="p"/>
              </m:rPr>
              <w:rPr>
                <w:rFonts w:ascii="Cambria Math" w:hAnsi="Cambria Math"/>
              </w:rPr>
              <m:t>Δ</m:t>
            </m:r>
            <m:r>
              <w:rPr>
                <w:rFonts w:ascii="Cambria Math" w:hAnsi="Cambria Math"/>
              </w:rPr>
              <m:t>t</m:t>
            </m:r>
          </m:sub>
        </m:sSub>
        <m:r>
          <w:rPr>
            <w:rFonts w:ascii="Cambria Math" w:hAnsi="Cambria Math"/>
            <w:color w:val="auto"/>
          </w:rPr>
          <m:t>+</m:t>
        </m:r>
        <m:f>
          <m:fPr>
            <m:ctrlPr>
              <w:rPr>
                <w:rFonts w:ascii="Cambria Math" w:hAnsi="Cambria Math"/>
                <w:i/>
                <w:color w:val="auto"/>
              </w:rPr>
            </m:ctrlPr>
          </m:fPr>
          <m:num>
            <m:r>
              <m:rPr>
                <m:sty m:val="p"/>
              </m:rPr>
              <w:rPr>
                <w:rFonts w:ascii="Cambria Math" w:hAnsi="Cambria Math"/>
              </w:rPr>
              <m:t>η</m:t>
            </m:r>
          </m:num>
          <m:den>
            <m:r>
              <w:rPr>
                <w:rFonts w:ascii="Cambria Math" w:hAnsi="Cambria Math"/>
              </w:rPr>
              <m:t>η+</m:t>
            </m:r>
            <m:r>
              <m:rPr>
                <m:sty m:val="p"/>
              </m:rPr>
              <w:rPr>
                <w:rFonts w:ascii="Cambria Math" w:hAnsi="Cambria Math"/>
              </w:rPr>
              <m:t>Δ</m:t>
            </m:r>
            <m:r>
              <w:rPr>
                <w:rFonts w:ascii="Cambria Math" w:hAnsi="Cambria Math"/>
              </w:rPr>
              <m:t>t</m:t>
            </m:r>
          </m:den>
        </m:f>
        <m:sSubSup>
          <m:sSubSupPr>
            <m:ctrlPr>
              <w:rPr>
                <w:rFonts w:ascii="Cambria Math" w:hAnsi="Cambria Math"/>
                <w:i/>
                <w:color w:val="auto"/>
              </w:rPr>
            </m:ctrlPr>
          </m:sSubSupPr>
          <m:e>
            <m:r>
              <w:rPr>
                <w:rFonts w:ascii="Cambria Math" w:hAnsi="Cambria Math"/>
                <w:color w:val="auto"/>
              </w:rPr>
              <m:t>d</m:t>
            </m:r>
          </m:e>
          <m:sub>
            <m:r>
              <w:rPr>
                <w:rFonts w:ascii="Cambria Math" w:hAnsi="Cambria Math"/>
                <w:color w:val="auto"/>
              </w:rPr>
              <m:t>m</m:t>
            </m:r>
          </m:sub>
          <m:sup>
            <m:r>
              <w:rPr>
                <w:rFonts w:ascii="Cambria Math" w:hAnsi="Cambria Math"/>
                <w:color w:val="auto"/>
              </w:rPr>
              <m:t>v</m:t>
            </m:r>
          </m:sup>
        </m:sSubSup>
        <m:sSub>
          <m:sSubPr>
            <m:ctrlPr>
              <w:rPr>
                <w:rFonts w:ascii="Cambria Math" w:hAnsi="Cambria Math"/>
                <w:i/>
                <w:color w:val="auto"/>
              </w:rPr>
            </m:ctrlPr>
          </m:sSubPr>
          <m:e>
            <m:r>
              <w:rPr>
                <w:rFonts w:ascii="Cambria Math" w:hAnsi="Cambria Math"/>
                <w:color w:val="auto"/>
              </w:rPr>
              <m:t>|</m:t>
            </m:r>
          </m:e>
          <m:sub>
            <m:r>
              <w:rPr>
                <w:rFonts w:ascii="Cambria Math" w:hAnsi="Cambria Math"/>
              </w:rPr>
              <m:t>t</m:t>
            </m:r>
          </m:sub>
        </m:sSub>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29</w:instrText>
        </w:r>
      </w:fldSimple>
      <w:r>
        <w:instrText>)</w:instrText>
      </w:r>
      <w:r>
        <w:fldChar w:fldCharType="end"/>
      </w:r>
    </w:p>
    <w:p w14:paraId="15F859D2" w14:textId="34B994B1" w:rsidR="00E11F53" w:rsidRDefault="00A80DCD" w:rsidP="007F1CAE">
      <w:pPr>
        <w:pStyle w:val="MTDisplayEquation"/>
        <w:spacing w:line="240" w:lineRule="auto"/>
      </w:pPr>
      <w:r>
        <w:tab/>
      </w:r>
      <m:oMath>
        <m:sSubSup>
          <m:sSubSupPr>
            <m:ctrlPr>
              <w:rPr>
                <w:rFonts w:ascii="Cambria Math" w:hAnsi="Cambria Math"/>
                <w:color w:val="auto"/>
              </w:rPr>
            </m:ctrlPr>
          </m:sSubSupPr>
          <m:e>
            <m:r>
              <w:rPr>
                <w:rFonts w:ascii="Cambria Math" w:hAnsi="Cambria Math"/>
                <w:color w:val="auto"/>
              </w:rPr>
              <m:t>d</m:t>
            </m:r>
          </m:e>
          <m:sub>
            <m:r>
              <w:rPr>
                <w:rFonts w:ascii="Cambria Math" w:hAnsi="Cambria Math"/>
              </w:rPr>
              <m:t>f</m:t>
            </m:r>
          </m:sub>
          <m:sup>
            <m:r>
              <w:rPr>
                <w:rFonts w:ascii="Cambria Math" w:hAnsi="Cambria Math" w:hint="eastAsia"/>
              </w:rPr>
              <m:t>v</m:t>
            </m:r>
          </m:sup>
        </m:sSubSup>
        <m:sSub>
          <m:sSubPr>
            <m:ctrlPr>
              <w:rPr>
                <w:rFonts w:ascii="Cambria Math" w:hAnsi="Cambria Math"/>
                <w:i/>
              </w:rPr>
            </m:ctrlPr>
          </m:sSubPr>
          <m:e>
            <m:r>
              <w:rPr>
                <w:rFonts w:ascii="Cambria Math" w:hAnsi="Cambria Math"/>
              </w:rPr>
              <m:t>|</m:t>
            </m:r>
          </m:e>
          <m:sub>
            <m:r>
              <w:rPr>
                <w:rFonts w:ascii="Cambria Math" w:hAnsi="Cambria Math"/>
              </w:rPr>
              <m:t>t+</m:t>
            </m:r>
            <m:r>
              <m:rPr>
                <m:sty m:val="p"/>
              </m:rPr>
              <w:rPr>
                <w:rFonts w:ascii="Cambria Math" w:hAnsi="Cambria Math"/>
              </w:rPr>
              <m:t>Δ</m:t>
            </m:r>
            <m:r>
              <w:rPr>
                <w:rFonts w:ascii="Cambria Math" w:hAnsi="Cambria Math"/>
              </w:rPr>
              <m:t>t</m:t>
            </m:r>
          </m:sub>
        </m:sSub>
        <m:r>
          <w:rPr>
            <w:rFonts w:ascii="Cambria Math" w:hAnsi="Cambria Math"/>
          </w:rPr>
          <m:t>=</m:t>
        </m:r>
        <m:f>
          <m:fPr>
            <m:ctrlPr>
              <w:rPr>
                <w:rFonts w:ascii="Cambria Math" w:hAnsi="Cambria Math"/>
                <w:i/>
                <w:color w:val="auto"/>
              </w:rPr>
            </m:ctrlPr>
          </m:fPr>
          <m:num>
            <m:r>
              <m:rPr>
                <m:sty m:val="p"/>
              </m:rPr>
              <w:rPr>
                <w:rFonts w:ascii="Cambria Math" w:hAnsi="Cambria Math"/>
              </w:rPr>
              <m:t>Δ</m:t>
            </m:r>
            <m:r>
              <w:rPr>
                <w:rFonts w:ascii="Cambria Math" w:hAnsi="Cambria Math"/>
              </w:rPr>
              <m:t>t</m:t>
            </m:r>
          </m:num>
          <m:den>
            <m:r>
              <w:rPr>
                <w:rFonts w:ascii="Cambria Math" w:hAnsi="Cambria Math"/>
              </w:rPr>
              <m:t>η+</m:t>
            </m:r>
            <m:r>
              <m:rPr>
                <m:sty m:val="p"/>
              </m:rPr>
              <w:rPr>
                <w:rFonts w:ascii="Cambria Math" w:hAnsi="Cambria Math"/>
              </w:rPr>
              <m:t>Δ</m:t>
            </m:r>
            <m:r>
              <w:rPr>
                <w:rFonts w:ascii="Cambria Math" w:hAnsi="Cambria Math"/>
              </w:rPr>
              <m:t>t</m:t>
            </m:r>
          </m:den>
        </m:f>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f</m:t>
            </m:r>
          </m:sub>
        </m:sSub>
        <m:sSub>
          <m:sSubPr>
            <m:ctrlPr>
              <w:rPr>
                <w:rFonts w:ascii="Cambria Math" w:hAnsi="Cambria Math"/>
                <w:i/>
                <w:color w:val="auto"/>
              </w:rPr>
            </m:ctrlPr>
          </m:sSubPr>
          <m:e>
            <m:r>
              <w:rPr>
                <w:rFonts w:ascii="Cambria Math" w:hAnsi="Cambria Math"/>
                <w:color w:val="auto"/>
              </w:rPr>
              <m:t>|</m:t>
            </m:r>
          </m:e>
          <m:sub>
            <m:r>
              <w:rPr>
                <w:rFonts w:ascii="Cambria Math" w:hAnsi="Cambria Math"/>
              </w:rPr>
              <m:t>t+</m:t>
            </m:r>
            <m:r>
              <m:rPr>
                <m:sty m:val="p"/>
              </m:rPr>
              <w:rPr>
                <w:rFonts w:ascii="Cambria Math" w:hAnsi="Cambria Math"/>
              </w:rPr>
              <m:t>Δ</m:t>
            </m:r>
            <m:r>
              <w:rPr>
                <w:rFonts w:ascii="Cambria Math" w:hAnsi="Cambria Math"/>
              </w:rPr>
              <m:t>t</m:t>
            </m:r>
          </m:sub>
        </m:sSub>
        <m:r>
          <w:rPr>
            <w:rFonts w:ascii="Cambria Math" w:hAnsi="Cambria Math"/>
            <w:color w:val="auto"/>
          </w:rPr>
          <m:t>+</m:t>
        </m:r>
        <m:f>
          <m:fPr>
            <m:ctrlPr>
              <w:rPr>
                <w:rFonts w:ascii="Cambria Math" w:hAnsi="Cambria Math"/>
                <w:i/>
                <w:color w:val="auto"/>
              </w:rPr>
            </m:ctrlPr>
          </m:fPr>
          <m:num>
            <m:r>
              <m:rPr>
                <m:sty m:val="p"/>
              </m:rPr>
              <w:rPr>
                <w:rFonts w:ascii="Cambria Math" w:hAnsi="Cambria Math"/>
              </w:rPr>
              <m:t>η</m:t>
            </m:r>
          </m:num>
          <m:den>
            <m:r>
              <w:rPr>
                <w:rFonts w:ascii="Cambria Math" w:hAnsi="Cambria Math"/>
              </w:rPr>
              <m:t>η+</m:t>
            </m:r>
            <m:r>
              <m:rPr>
                <m:sty m:val="p"/>
              </m:rPr>
              <w:rPr>
                <w:rFonts w:ascii="Cambria Math" w:hAnsi="Cambria Math"/>
              </w:rPr>
              <m:t>Δ</m:t>
            </m:r>
            <m:r>
              <w:rPr>
                <w:rFonts w:ascii="Cambria Math" w:hAnsi="Cambria Math"/>
              </w:rPr>
              <m:t>t</m:t>
            </m:r>
          </m:den>
        </m:f>
        <m:sSubSup>
          <m:sSubSupPr>
            <m:ctrlPr>
              <w:rPr>
                <w:rFonts w:ascii="Cambria Math" w:hAnsi="Cambria Math"/>
                <w:i/>
                <w:color w:val="auto"/>
              </w:rPr>
            </m:ctrlPr>
          </m:sSubSupPr>
          <m:e>
            <m:r>
              <w:rPr>
                <w:rFonts w:ascii="Cambria Math" w:hAnsi="Cambria Math"/>
                <w:color w:val="auto"/>
              </w:rPr>
              <m:t>d</m:t>
            </m:r>
          </m:e>
          <m:sub>
            <m:r>
              <w:rPr>
                <w:rFonts w:ascii="Cambria Math" w:hAnsi="Cambria Math"/>
                <w:color w:val="auto"/>
              </w:rPr>
              <m:t>f</m:t>
            </m:r>
          </m:sub>
          <m:sup>
            <m:r>
              <w:rPr>
                <w:rFonts w:ascii="Cambria Math" w:hAnsi="Cambria Math"/>
                <w:color w:val="auto"/>
              </w:rPr>
              <m:t>v</m:t>
            </m:r>
          </m:sup>
        </m:sSubSup>
        <m:sSub>
          <m:sSubPr>
            <m:ctrlPr>
              <w:rPr>
                <w:rFonts w:ascii="Cambria Math" w:hAnsi="Cambria Math"/>
                <w:i/>
                <w:color w:val="auto"/>
              </w:rPr>
            </m:ctrlPr>
          </m:sSubPr>
          <m:e>
            <m:r>
              <w:rPr>
                <w:rFonts w:ascii="Cambria Math" w:hAnsi="Cambria Math"/>
                <w:color w:val="auto"/>
              </w:rPr>
              <m:t>|</m:t>
            </m:r>
          </m:e>
          <m:sub>
            <m:r>
              <w:rPr>
                <w:rFonts w:ascii="Cambria Math" w:hAnsi="Cambria Math"/>
              </w:rPr>
              <m:t>t</m:t>
            </m:r>
          </m:sub>
        </m:sSub>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30</w:instrText>
        </w:r>
      </w:fldSimple>
      <w:r>
        <w:instrText>)</w:instrText>
      </w:r>
      <w:r>
        <w:fldChar w:fldCharType="end"/>
      </w:r>
    </w:p>
    <w:p w14:paraId="3C791CB1" w14:textId="74491E50" w:rsidR="00A80DCD" w:rsidRDefault="00CD73E9" w:rsidP="00CD73E9">
      <w:pPr>
        <w:ind w:firstLineChars="0" w:firstLine="0"/>
      </w:pPr>
      <w:r>
        <w:t>进而可以推导出</w:t>
      </w:r>
      <w:r>
        <w:rPr>
          <w:rFonts w:hint="eastAsia"/>
        </w:rPr>
        <w:t>：</w:t>
      </w:r>
      <w:r w:rsidR="00826C8B">
        <w:t xml:space="preserve"> </w:t>
      </w:r>
    </w:p>
    <w:p w14:paraId="5A21BB45" w14:textId="0549D96F" w:rsidR="00E3249C" w:rsidRDefault="00E3249C" w:rsidP="001E1325">
      <w:pPr>
        <w:pStyle w:val="MTDisplayEquation"/>
        <w:spacing w:line="240" w:lineRule="auto"/>
        <w:rPr>
          <w:rFonts w:hint="eastAsia"/>
        </w:rPr>
      </w:pPr>
      <w:r>
        <w:tab/>
      </w:r>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r>
                  <w:rPr>
                    <w:rFonts w:ascii="Cambria Math" w:hAnsi="Cambria Math"/>
                  </w:rPr>
                  <m:t>v</m:t>
                </m:r>
              </m:sup>
            </m:sSubSup>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v</m:t>
                </m:r>
              </m:sup>
            </m:sSubSup>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η+</m:t>
            </m:r>
            <m:r>
              <m:rPr>
                <m:sty m:val="p"/>
              </m:rPr>
              <w:rPr>
                <w:rFonts w:ascii="Cambria Math" w:hAnsi="Cambria Math"/>
              </w:rPr>
              <m:t>Δ</m:t>
            </m:r>
            <m:r>
              <w:rPr>
                <w:rFonts w:ascii="Cambria Math" w:hAnsi="Cambria Math"/>
              </w:rPr>
              <m:t>t</m:t>
            </m:r>
          </m:den>
        </m:f>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6" w:name="ZEqnNum878195"/>
      <w:r>
        <w:instrText>(</w:instrText>
      </w:r>
      <w:fldSimple w:instr=" SEQ MTSec \c \* Arabic \* MERGEFORMAT ">
        <w:r w:rsidR="004414B8">
          <w:rPr>
            <w:noProof/>
          </w:rPr>
          <w:instrText>2</w:instrText>
        </w:r>
      </w:fldSimple>
      <w:r>
        <w:instrText>.</w:instrText>
      </w:r>
      <w:fldSimple w:instr=" SEQ MTEqn \c \* Arabic \* MERGEFORMAT ">
        <w:r w:rsidR="004414B8">
          <w:rPr>
            <w:noProof/>
          </w:rPr>
          <w:instrText>31</w:instrText>
        </w:r>
      </w:fldSimple>
      <w:r>
        <w:instrText>)</w:instrText>
      </w:r>
      <w:bookmarkEnd w:id="286"/>
      <w:r>
        <w:fldChar w:fldCharType="end"/>
      </w:r>
    </w:p>
    <w:p w14:paraId="25ACCA94" w14:textId="1B722881" w:rsidR="00D253A5" w:rsidRDefault="006C7292" w:rsidP="006C7292">
      <w:pPr>
        <w:ind w:firstLineChars="0" w:firstLine="0"/>
      </w:pPr>
      <w:r>
        <w:t>将式</w:t>
      </w:r>
      <w:r>
        <w:fldChar w:fldCharType="begin"/>
      </w:r>
      <w:r>
        <w:instrText xml:space="preserve"> GOTOBUTTON ZEqnNum878195  \* MERGEFORMAT </w:instrText>
      </w:r>
      <w:fldSimple w:instr=" REF ZEqnNum878195 \* Charformat \! \* MERGEFORMAT ">
        <w:r w:rsidR="004414B8">
          <w:instrText>(2.31)</w:instrText>
        </w:r>
      </w:fldSimple>
      <w:r>
        <w:fldChar w:fldCharType="end"/>
      </w:r>
      <w:r w:rsidR="00AB06BB">
        <w:rPr>
          <w:rFonts w:hint="eastAsia"/>
        </w:rPr>
        <w:t>代入</w:t>
      </w:r>
      <w:r w:rsidR="00E47658">
        <w:fldChar w:fldCharType="begin"/>
      </w:r>
      <w:r w:rsidR="00E47658">
        <w:instrText xml:space="preserve"> GOTOBUTTON ZEqnNum319910  \* MERGEFORMAT </w:instrText>
      </w:r>
      <w:fldSimple w:instr=" REF ZEqnNum319910 \* Charformat \! \* MERGEFORMAT ">
        <w:r w:rsidR="004414B8">
          <w:instrText>(2.19)</w:instrText>
        </w:r>
      </w:fldSimple>
      <w:r w:rsidR="00E47658">
        <w:fldChar w:fldCharType="end"/>
      </w:r>
      <w:r w:rsidR="00E47658">
        <w:t>中</w:t>
      </w:r>
      <w:r w:rsidR="00E47658">
        <w:rPr>
          <w:rFonts w:hint="eastAsia"/>
        </w:rPr>
        <w:t>，</w:t>
      </w:r>
      <w:r w:rsidR="00E47658">
        <w:t>可以得到</w:t>
      </w:r>
      <w:r w:rsidR="00E47658">
        <w:t>Jacobian</w:t>
      </w:r>
      <w:r w:rsidR="00E47658">
        <w:t>矩阵的最终形式</w:t>
      </w:r>
    </w:p>
    <w:p w14:paraId="3A5CA6CF" w14:textId="049DE02D" w:rsidR="009E5B5D" w:rsidRDefault="008B342C" w:rsidP="008B342C">
      <w:pPr>
        <w:pStyle w:val="MTDisplayEquation"/>
        <w:spacing w:line="240" w:lineRule="auto"/>
        <w:rPr>
          <w:rFonts w:hint="eastAsia"/>
        </w:rPr>
      </w:pPr>
      <w:r>
        <w:tab/>
      </w:r>
      <m:oMath>
        <m:f>
          <m:fPr>
            <m:ctrlPr>
              <w:rPr>
                <w:rFonts w:ascii="Cambria Math" w:hAnsi="Cambria Math"/>
                <w:i/>
              </w:rPr>
            </m:ctrlPr>
          </m:fPr>
          <m:num>
            <m:r>
              <w:rPr>
                <w:rFonts w:ascii="Cambria Math" w:hAnsi="Cambria Math"/>
              </w:rPr>
              <m:t>∂σ</m:t>
            </m:r>
          </m:num>
          <m:den>
            <m:r>
              <w:rPr>
                <w:rFonts w:ascii="Cambria Math" w:hAnsi="Cambria Math"/>
              </w:rPr>
              <m:t>∂ε</m:t>
            </m:r>
          </m:den>
        </m:f>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r>
                          <w:rPr>
                            <w:rFonts w:ascii="Cambria Math" w:hAnsi="Cambria Math"/>
                          </w:rPr>
                          <m:t>v</m:t>
                        </m:r>
                      </m:sup>
                    </m:sSubSup>
                  </m:den>
                </m:f>
                <m:r>
                  <w:rPr>
                    <w:rFonts w:ascii="Cambria Math" w:hAnsi="Cambria Math" w:hint="eastAsia"/>
                  </w:rPr>
                  <m:t>:</m:t>
                </m:r>
                <m:r>
                  <w:rPr>
                    <w:rFonts w:ascii="Cambria Math" w:hAnsi="Cambria Math"/>
                  </w:rPr>
                  <m:t>ε</m:t>
                </m:r>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∂ε</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v</m:t>
                        </m:r>
                      </m:sup>
                    </m:sSubSup>
                  </m:den>
                </m:f>
                <m:r>
                  <w:rPr>
                    <w:rFonts w:ascii="Cambria Math" w:hAnsi="Cambria Math" w:hint="eastAsia"/>
                  </w:rPr>
                  <m:t>:</m:t>
                </m:r>
                <m:r>
                  <w:rPr>
                    <w:rFonts w:ascii="Cambria Math" w:hAnsi="Cambria Math"/>
                  </w:rPr>
                  <m:t>ε</m:t>
                </m:r>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num>
                  <m:den>
                    <m:r>
                      <w:rPr>
                        <w:rFonts w:ascii="Cambria Math" w:hAnsi="Cambria Math"/>
                      </w:rPr>
                      <m:t>∂ε</m:t>
                    </m:r>
                  </m:den>
                </m:f>
              </m:e>
            </m:d>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η+</m:t>
            </m:r>
            <m:r>
              <m:rPr>
                <m:sty m:val="p"/>
              </m:rPr>
              <w:rPr>
                <w:rFonts w:ascii="Cambria Math" w:hAnsi="Cambria Math"/>
              </w:rPr>
              <m:t>Δ</m:t>
            </m:r>
            <m:r>
              <w:rPr>
                <w:rFonts w:ascii="Cambria Math" w:hAnsi="Cambria Math"/>
              </w:rPr>
              <m:t>t</m:t>
            </m:r>
          </m:den>
        </m:f>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414B8">
          <w:rPr>
            <w:noProof/>
          </w:rPr>
          <w:instrText>2</w:instrText>
        </w:r>
      </w:fldSimple>
      <w:r>
        <w:instrText>.</w:instrText>
      </w:r>
      <w:fldSimple w:instr=" SEQ MTEqn \c \* Arabic \* MERGEFORMAT ">
        <w:r w:rsidR="004414B8">
          <w:rPr>
            <w:noProof/>
          </w:rPr>
          <w:instrText>32</w:instrText>
        </w:r>
      </w:fldSimple>
      <w:r>
        <w:instrText>)</w:instrText>
      </w:r>
      <w:r>
        <w:fldChar w:fldCharType="end"/>
      </w:r>
    </w:p>
    <w:p w14:paraId="7669D5AE" w14:textId="1EBFA005" w:rsidR="0050218A" w:rsidRPr="00A80DCD" w:rsidRDefault="003B7787" w:rsidP="0011617C">
      <w:pPr>
        <w:ind w:firstLine="480"/>
        <w:rPr>
          <w:rFonts w:hint="eastAsia"/>
        </w:rPr>
      </w:pPr>
      <w:r>
        <w:rPr>
          <w:rFonts w:hint="eastAsia"/>
        </w:rPr>
        <w:t>为了计算结果的准确性，我们</w:t>
      </w:r>
      <w:r w:rsidR="003276D6">
        <w:rPr>
          <w:rFonts w:hint="eastAsia"/>
        </w:rPr>
        <w:t>需要谨慎</w:t>
      </w:r>
      <w:r w:rsidR="003214E3">
        <w:rPr>
          <w:rFonts w:hint="eastAsia"/>
        </w:rPr>
        <w:t>选择合适的</w:t>
      </w:r>
      <w:r w:rsidR="003276D6">
        <w:rPr>
          <w:rFonts w:hint="eastAsia"/>
        </w:rPr>
        <w:t>粘性系数</w:t>
      </w:r>
      <m:oMath>
        <m:r>
          <m:rPr>
            <m:sty m:val="p"/>
          </m:rPr>
          <w:rPr>
            <w:rFonts w:ascii="Cambria Math" w:hAnsi="Cambria Math"/>
          </w:rPr>
          <m:t>η</m:t>
        </m:r>
      </m:oMath>
      <w:r w:rsidR="003276D6">
        <w:t>的值</w:t>
      </w:r>
      <w:r w:rsidR="003276D6">
        <w:rPr>
          <w:rFonts w:hint="eastAsia"/>
        </w:rPr>
        <w:t>，</w:t>
      </w:r>
      <w:r w:rsidR="00EE742A">
        <w:rPr>
          <w:rFonts w:hint="eastAsia"/>
        </w:rPr>
        <w:t>当粘性系数过大的时候</w:t>
      </w:r>
      <w:r w:rsidR="001E3BEF">
        <w:rPr>
          <w:rFonts w:hint="eastAsia"/>
        </w:rPr>
        <w:t>，</w:t>
      </w:r>
      <w:r w:rsidR="00BF05D3">
        <w:rPr>
          <w:rFonts w:hint="eastAsia"/>
        </w:rPr>
        <w:t>会造成材料退化过程</w:t>
      </w:r>
      <w:r w:rsidR="004D1253">
        <w:rPr>
          <w:rFonts w:hint="eastAsia"/>
        </w:rPr>
        <w:t>中</w:t>
      </w:r>
      <w:r w:rsidR="00BF05D3">
        <w:rPr>
          <w:rFonts w:hint="eastAsia"/>
        </w:rPr>
        <w:t>的</w:t>
      </w:r>
      <w:r w:rsidR="00D2655C">
        <w:rPr>
          <w:rFonts w:hint="eastAsia"/>
        </w:rPr>
        <w:t>过长的</w:t>
      </w:r>
      <w:r w:rsidR="00BF05D3">
        <w:rPr>
          <w:rFonts w:hint="eastAsia"/>
        </w:rPr>
        <w:t>延迟。</w:t>
      </w:r>
      <w:r w:rsidR="003214E3">
        <w:rPr>
          <w:rFonts w:hint="eastAsia"/>
        </w:rPr>
        <w:t xml:space="preserve"> </w:t>
      </w:r>
    </w:p>
    <w:p w14:paraId="13867296" w14:textId="215D7495" w:rsidR="000B12E1" w:rsidRPr="00C97FF7" w:rsidRDefault="000B12E1" w:rsidP="0033742D">
      <w:pPr>
        <w:pStyle w:val="2"/>
      </w:pPr>
      <w:bookmarkStart w:id="287" w:name="_Toc509497041"/>
      <w:r w:rsidRPr="00C97FF7">
        <w:rPr>
          <w:rFonts w:hint="eastAsia"/>
        </w:rPr>
        <w:t xml:space="preserve"> 本章小结</w:t>
      </w:r>
      <w:bookmarkEnd w:id="287"/>
    </w:p>
    <w:p w14:paraId="27E69DD0" w14:textId="77777777" w:rsidR="001B2178" w:rsidRPr="00E12E0B" w:rsidRDefault="00E12E0B" w:rsidP="00E12E0B">
      <w:pPr>
        <w:ind w:right="240" w:firstLineChars="202" w:firstLine="485"/>
      </w:pPr>
      <w:bookmarkStart w:id="288" w:name="OLE_LINK41"/>
      <w:r w:rsidRPr="00E12E0B">
        <w:rPr>
          <w:rFonts w:hint="eastAsia"/>
        </w:rPr>
        <w:t>本章</w:t>
      </w:r>
      <w:r w:rsidRPr="00E12E0B">
        <w:t>利用</w:t>
      </w:r>
      <w:r w:rsidRPr="00E12E0B">
        <w:rPr>
          <w:rFonts w:hint="eastAsia"/>
        </w:rPr>
        <w:t>数值模拟</w:t>
      </w:r>
      <w:r w:rsidRPr="00E12E0B">
        <w:t>方法，</w:t>
      </w:r>
      <w:r w:rsidRPr="00E12E0B">
        <w:rPr>
          <w:rFonts w:hint="eastAsia"/>
        </w:rPr>
        <w:t>首先确定</w:t>
      </w:r>
      <w:r w:rsidRPr="00E12E0B">
        <w:t>了铝板中</w:t>
      </w:r>
      <w:r w:rsidRPr="00E12E0B">
        <w:rPr>
          <w:rFonts w:hint="eastAsia"/>
        </w:rPr>
        <w:t>L</w:t>
      </w:r>
      <w:r w:rsidRPr="00E12E0B">
        <w:t>amb</w:t>
      </w:r>
      <w:r w:rsidRPr="00E12E0B">
        <w:rPr>
          <w:rFonts w:hint="eastAsia"/>
        </w:rPr>
        <w:t>波的</w:t>
      </w:r>
      <w:r w:rsidRPr="00E12E0B">
        <w:t>群速度，进而利用</w:t>
      </w:r>
      <w:r w:rsidRPr="00E12E0B">
        <w:rPr>
          <w:rFonts w:hint="eastAsia"/>
        </w:rPr>
        <w:t>T</w:t>
      </w:r>
      <w:r w:rsidRPr="00E12E0B">
        <w:t>oF</w:t>
      </w:r>
      <w:r w:rsidRPr="00E12E0B">
        <w:rPr>
          <w:rFonts w:hint="eastAsia"/>
        </w:rPr>
        <w:t>方法、</w:t>
      </w:r>
      <w:r w:rsidRPr="00E12E0B">
        <w:t>互相关理论</w:t>
      </w:r>
      <w:r w:rsidR="00AC58F8">
        <w:t>识别损伤信息，</w:t>
      </w:r>
      <w:r w:rsidR="00AC58F8">
        <w:rPr>
          <w:rFonts w:hint="eastAsia"/>
        </w:rPr>
        <w:t>并通过</w:t>
      </w:r>
      <w:r w:rsidRPr="00E12E0B">
        <w:t>椭圆定位法</w:t>
      </w:r>
      <w:r w:rsidR="00AC58F8">
        <w:t>和外切圆法</w:t>
      </w:r>
      <w:r w:rsidRPr="00E12E0B">
        <w:t>实现</w:t>
      </w:r>
      <w:r w:rsidRPr="00E12E0B">
        <w:rPr>
          <w:rFonts w:hint="eastAsia"/>
        </w:rPr>
        <w:t>了</w:t>
      </w:r>
      <w:r w:rsidRPr="00E12E0B">
        <w:t>二维</w:t>
      </w:r>
      <w:r w:rsidR="00AC58F8">
        <w:t>板状</w:t>
      </w:r>
      <w:r w:rsidRPr="00E12E0B">
        <w:t>结构</w:t>
      </w:r>
      <w:r w:rsidRPr="00E12E0B">
        <w:rPr>
          <w:rFonts w:hint="eastAsia"/>
        </w:rPr>
        <w:t>中</w:t>
      </w:r>
      <w:r w:rsidRPr="00E12E0B">
        <w:t>穿孔损伤的定位及尺寸</w:t>
      </w:r>
      <w:r w:rsidRPr="00E12E0B">
        <w:rPr>
          <w:rFonts w:hint="eastAsia"/>
        </w:rPr>
        <w:t>的</w:t>
      </w:r>
      <w:r w:rsidRPr="00E12E0B">
        <w:t>单</w:t>
      </w:r>
      <w:bookmarkEnd w:id="288"/>
      <w:r w:rsidRPr="00E12E0B">
        <w:t>级</w:t>
      </w:r>
      <w:r w:rsidRPr="00E12E0B">
        <w:rPr>
          <w:rFonts w:hint="eastAsia"/>
        </w:rPr>
        <w:t>评估</w:t>
      </w:r>
      <w:r w:rsidRPr="00E12E0B">
        <w:t>。在此</w:t>
      </w:r>
      <w:r w:rsidRPr="00E12E0B">
        <w:rPr>
          <w:rFonts w:hint="eastAsia"/>
        </w:rPr>
        <w:t>基础上</w:t>
      </w:r>
      <w:r w:rsidRPr="00E12E0B">
        <w:t>，</w:t>
      </w:r>
      <w:r w:rsidR="00AC58F8" w:rsidRPr="00E12E0B">
        <w:t>通过</w:t>
      </w:r>
      <w:r w:rsidR="00AC58F8">
        <w:t>讨论</w:t>
      </w:r>
      <w:r w:rsidR="00AC58F8" w:rsidRPr="00E12E0B">
        <w:t>补充</w:t>
      </w:r>
      <w:r w:rsidR="00AC58F8" w:rsidRPr="00E12E0B">
        <w:rPr>
          <w:rFonts w:hint="eastAsia"/>
        </w:rPr>
        <w:t>定位</w:t>
      </w:r>
      <w:r w:rsidR="00AC58F8" w:rsidRPr="00E12E0B">
        <w:t>椭圆</w:t>
      </w:r>
      <w:r w:rsidR="00AC58F8" w:rsidRPr="00E12E0B">
        <w:rPr>
          <w:rFonts w:hint="eastAsia"/>
        </w:rPr>
        <w:t>的</w:t>
      </w:r>
      <w:r w:rsidR="00AC58F8" w:rsidRPr="00E12E0B">
        <w:t>方式对检测</w:t>
      </w:r>
      <w:r w:rsidR="00AC58F8">
        <w:t>结果的</w:t>
      </w:r>
      <w:r w:rsidR="00AC58F8" w:rsidRPr="00E12E0B">
        <w:t>优化</w:t>
      </w:r>
      <w:r w:rsidR="00AC58F8">
        <w:t>，</w:t>
      </w:r>
      <w:r w:rsidRPr="00E12E0B">
        <w:t>提出了一种多级检测方法</w:t>
      </w:r>
      <w:r w:rsidR="00AC58F8">
        <w:t>。该方法</w:t>
      </w:r>
      <w:r>
        <w:rPr>
          <w:rFonts w:hint="eastAsia"/>
        </w:rPr>
        <w:t>首先</w:t>
      </w:r>
      <w:r>
        <w:t>通过单级检测</w:t>
      </w:r>
      <w:r>
        <w:rPr>
          <w:rFonts w:hint="eastAsia"/>
        </w:rPr>
        <w:t>确定</w:t>
      </w:r>
      <w:r>
        <w:t>损伤所在的子区域，进而选择适当的</w:t>
      </w:r>
      <w:r>
        <w:rPr>
          <w:rFonts w:hint="eastAsia"/>
        </w:rPr>
        <w:t>激励</w:t>
      </w:r>
      <w:r>
        <w:t>点与接收点进行数据补充，</w:t>
      </w:r>
      <w:r w:rsidR="004976E3">
        <w:rPr>
          <w:rFonts w:hint="eastAsia"/>
        </w:rPr>
        <w:t>试图</w:t>
      </w:r>
      <w:r w:rsidR="004976E3">
        <w:t>在不</w:t>
      </w:r>
      <w:r w:rsidR="004976E3">
        <w:rPr>
          <w:rFonts w:hint="eastAsia"/>
        </w:rPr>
        <w:t>提高</w:t>
      </w:r>
      <w:r w:rsidR="004976E3">
        <w:t>检测成本的情况下进一步优化检测</w:t>
      </w:r>
      <w:r w:rsidR="004976E3">
        <w:rPr>
          <w:rFonts w:hint="eastAsia"/>
        </w:rPr>
        <w:t>方案</w:t>
      </w:r>
      <w:r w:rsidRPr="00E12E0B">
        <w:t>。</w:t>
      </w:r>
      <w:r w:rsidRPr="00E12E0B">
        <w:rPr>
          <w:rFonts w:hint="eastAsia"/>
        </w:rPr>
        <w:t>研究</w:t>
      </w:r>
      <w:r w:rsidR="00AC58F8">
        <w:rPr>
          <w:rFonts w:hint="eastAsia"/>
        </w:rPr>
        <w:t>结果</w:t>
      </w:r>
      <w:r w:rsidRPr="00E12E0B">
        <w:rPr>
          <w:rFonts w:hint="eastAsia"/>
        </w:rPr>
        <w:t>表明</w:t>
      </w:r>
      <w:r w:rsidRPr="00E12E0B">
        <w:t>：</w:t>
      </w:r>
    </w:p>
    <w:p w14:paraId="55410CAD" w14:textId="77777777" w:rsidR="00192E69" w:rsidRPr="00192E69" w:rsidRDefault="00E12E0B" w:rsidP="0033742D">
      <w:pPr>
        <w:ind w:right="240" w:firstLineChars="202" w:firstLine="485"/>
      </w:pPr>
      <w:r w:rsidRPr="00192E69">
        <w:rPr>
          <w:rFonts w:hint="eastAsia"/>
        </w:rPr>
        <w:t>（</w:t>
      </w:r>
      <w:r w:rsidRPr="00192E69">
        <w:rPr>
          <w:rFonts w:hint="eastAsia"/>
        </w:rPr>
        <w:t>1</w:t>
      </w:r>
      <w:r w:rsidRPr="00192E69">
        <w:rPr>
          <w:rFonts w:hint="eastAsia"/>
        </w:rPr>
        <w:t>）</w:t>
      </w:r>
      <w:r w:rsidR="00192E69" w:rsidRPr="00192E69">
        <w:rPr>
          <w:rFonts w:hint="eastAsia"/>
        </w:rPr>
        <w:t>利用互相关</w:t>
      </w:r>
      <w:r w:rsidR="00192E69" w:rsidRPr="00192E69">
        <w:t>分析方法，能够较为方便</w:t>
      </w:r>
      <w:r w:rsidR="00192E69" w:rsidRPr="00192E69">
        <w:rPr>
          <w:rFonts w:hint="eastAsia"/>
        </w:rPr>
        <w:t>地</w:t>
      </w:r>
      <w:r w:rsidR="00192E69" w:rsidRPr="00192E69">
        <w:t>实现</w:t>
      </w:r>
      <w:r w:rsidR="00192E69" w:rsidRPr="00192E69">
        <w:rPr>
          <w:rFonts w:hint="eastAsia"/>
        </w:rPr>
        <w:t>L</w:t>
      </w:r>
      <w:r w:rsidR="00192E69" w:rsidRPr="00192E69">
        <w:t>amb</w:t>
      </w:r>
      <w:r w:rsidR="00192E69" w:rsidRPr="00192E69">
        <w:t>波群速度的</w:t>
      </w:r>
      <w:r w:rsidR="00192E69" w:rsidRPr="00192E69">
        <w:rPr>
          <w:rFonts w:hint="eastAsia"/>
        </w:rPr>
        <w:t>确定</w:t>
      </w:r>
      <w:r w:rsidR="00192E69" w:rsidRPr="00192E69">
        <w:t>，但由于</w:t>
      </w:r>
      <w:r w:rsidR="003F677A">
        <w:rPr>
          <w:rFonts w:hint="eastAsia"/>
        </w:rPr>
        <w:t>频散</w:t>
      </w:r>
      <w:r w:rsidR="00192E69" w:rsidRPr="00192E69">
        <w:t>效应的存在，二维</w:t>
      </w:r>
      <w:r w:rsidR="00AC58F8">
        <w:t>板状</w:t>
      </w:r>
      <w:r w:rsidR="00192E69" w:rsidRPr="00192E69">
        <w:t>结构</w:t>
      </w:r>
      <w:r w:rsidR="00192E69" w:rsidRPr="00192E69">
        <w:rPr>
          <w:rFonts w:hint="eastAsia"/>
        </w:rPr>
        <w:t>中</w:t>
      </w:r>
      <w:r w:rsidR="00192E69" w:rsidRPr="00192E69">
        <w:t>的</w:t>
      </w:r>
      <w:r w:rsidR="00192E69" w:rsidRPr="00192E69">
        <w:rPr>
          <w:rFonts w:hint="eastAsia"/>
        </w:rPr>
        <w:t>准确</w:t>
      </w:r>
      <w:r w:rsidR="00FE4C68">
        <w:rPr>
          <w:rFonts w:hint="eastAsia"/>
        </w:rPr>
        <w:t>的群速度</w:t>
      </w:r>
      <w:r w:rsidR="00192E69" w:rsidRPr="00192E69">
        <w:rPr>
          <w:rFonts w:hint="eastAsia"/>
        </w:rPr>
        <w:t>难以</w:t>
      </w:r>
      <w:r w:rsidR="00192E69" w:rsidRPr="00192E69">
        <w:t>得到</w:t>
      </w:r>
      <w:r w:rsidR="00192E69">
        <w:rPr>
          <w:rFonts w:hint="eastAsia"/>
        </w:rPr>
        <w:t>。</w:t>
      </w:r>
    </w:p>
    <w:p w14:paraId="3B903A11" w14:textId="77777777" w:rsidR="00192E69" w:rsidRDefault="00192E69" w:rsidP="0033742D">
      <w:pPr>
        <w:ind w:right="240" w:firstLineChars="202" w:firstLine="485"/>
      </w:pPr>
      <w:r>
        <w:rPr>
          <w:rFonts w:hint="eastAsia"/>
        </w:rPr>
        <w:lastRenderedPageBreak/>
        <w:t>（</w:t>
      </w:r>
      <w:r>
        <w:rPr>
          <w:rFonts w:hint="eastAsia"/>
        </w:rPr>
        <w:t>2</w:t>
      </w:r>
      <w:r>
        <w:rPr>
          <w:rFonts w:hint="eastAsia"/>
        </w:rPr>
        <w:t>）</w:t>
      </w:r>
      <w:r w:rsidR="003C7A3A">
        <w:rPr>
          <w:rFonts w:hint="eastAsia"/>
        </w:rPr>
        <w:t>在</w:t>
      </w:r>
      <w:r w:rsidR="003F677A">
        <w:t>频散</w:t>
      </w:r>
      <w:r>
        <w:t>效应</w:t>
      </w:r>
      <w:r w:rsidR="003C7A3A">
        <w:rPr>
          <w:rFonts w:hint="eastAsia"/>
        </w:rPr>
        <w:t>的</w:t>
      </w:r>
      <w:r w:rsidR="003C7A3A">
        <w:t>作用下</w:t>
      </w:r>
      <w:r>
        <w:t>，</w:t>
      </w:r>
      <w:r>
        <w:rPr>
          <w:rFonts w:hint="eastAsia"/>
        </w:rPr>
        <w:t>损伤</w:t>
      </w:r>
      <w:r>
        <w:t>检测过程中</w:t>
      </w:r>
      <w:r w:rsidR="003C7A3A">
        <w:rPr>
          <w:rFonts w:hint="eastAsia"/>
        </w:rPr>
        <w:t>难以</w:t>
      </w:r>
      <w:r w:rsidR="003C7A3A">
        <w:t>得到准确的</w:t>
      </w:r>
      <w:r>
        <w:rPr>
          <w:rFonts w:hint="eastAsia"/>
        </w:rPr>
        <w:t>T</w:t>
      </w:r>
      <w:r>
        <w:t>oF</w:t>
      </w:r>
      <w:r w:rsidR="003C7A3A">
        <w:rPr>
          <w:rFonts w:hint="eastAsia"/>
        </w:rPr>
        <w:t>，</w:t>
      </w:r>
      <w:r w:rsidR="003C7A3A">
        <w:rPr>
          <w:rFonts w:hint="eastAsia"/>
        </w:rPr>
        <w:t>T</w:t>
      </w:r>
      <w:r w:rsidR="003C7A3A">
        <w:t>oF</w:t>
      </w:r>
      <w:r w:rsidR="003C7A3A">
        <w:rPr>
          <w:rFonts w:hint="eastAsia"/>
        </w:rPr>
        <w:t>与</w:t>
      </w:r>
      <w:r w:rsidR="003C7A3A">
        <w:t>波速的不准确将</w:t>
      </w:r>
      <w:r w:rsidR="003C7A3A">
        <w:rPr>
          <w:rFonts w:hint="eastAsia"/>
        </w:rPr>
        <w:t>对</w:t>
      </w:r>
      <w:r w:rsidR="003C7A3A">
        <w:t>检测精度造成较大影响</w:t>
      </w:r>
      <w:r w:rsidR="003C7A3A">
        <w:rPr>
          <w:rFonts w:hint="eastAsia"/>
        </w:rPr>
        <w:t>。根据</w:t>
      </w:r>
      <w:r w:rsidR="003C7A3A">
        <w:rPr>
          <w:rFonts w:hint="eastAsia"/>
        </w:rPr>
        <w:t>L</w:t>
      </w:r>
      <w:r w:rsidR="003C7A3A">
        <w:t>amb</w:t>
      </w:r>
      <w:r w:rsidR="003C7A3A">
        <w:rPr>
          <w:rFonts w:hint="eastAsia"/>
        </w:rPr>
        <w:t>波的传播特性，同等条件下应</w:t>
      </w:r>
      <w:r w:rsidR="003C7A3A">
        <w:t>选择</w:t>
      </w:r>
      <w:r w:rsidR="003C7A3A">
        <w:rPr>
          <w:rFonts w:hint="eastAsia"/>
        </w:rPr>
        <w:t>延迟时间</w:t>
      </w:r>
      <w:r w:rsidR="003C7A3A">
        <w:t>较短的椭圆进行损伤评估，以减小这一误差。</w:t>
      </w:r>
    </w:p>
    <w:p w14:paraId="27106343" w14:textId="77777777" w:rsidR="004976E3" w:rsidRPr="003C7A3A" w:rsidRDefault="003C7A3A" w:rsidP="003C7A3A">
      <w:pPr>
        <w:ind w:right="240" w:firstLineChars="202" w:firstLine="485"/>
      </w:pPr>
      <w:r>
        <w:rPr>
          <w:rFonts w:hint="eastAsia"/>
        </w:rPr>
        <w:t>（</w:t>
      </w:r>
      <w:r>
        <w:rPr>
          <w:rFonts w:hint="eastAsia"/>
        </w:rPr>
        <w:t>3</w:t>
      </w:r>
      <w:r>
        <w:rPr>
          <w:rFonts w:hint="eastAsia"/>
        </w:rPr>
        <w:t>）</w:t>
      </w:r>
      <w:r w:rsidR="004976E3" w:rsidRPr="003C7A3A">
        <w:rPr>
          <w:rFonts w:hint="eastAsia"/>
        </w:rPr>
        <w:t>本章</w:t>
      </w:r>
      <w:r w:rsidR="004976E3" w:rsidRPr="003C7A3A">
        <w:t>所提出的多级检测方法能够</w:t>
      </w:r>
      <w:r w:rsidR="004976E3" w:rsidRPr="003C7A3A">
        <w:rPr>
          <w:rFonts w:hint="eastAsia"/>
        </w:rPr>
        <w:t>实现二维</w:t>
      </w:r>
      <w:r w:rsidR="00AC58F8">
        <w:rPr>
          <w:rFonts w:hint="eastAsia"/>
        </w:rPr>
        <w:t>板状</w:t>
      </w:r>
      <w:r w:rsidR="004976E3" w:rsidRPr="003C7A3A">
        <w:t>结构穿孔损伤的精确定位与尺寸评估，且</w:t>
      </w:r>
      <w:r w:rsidR="004976E3" w:rsidRPr="003C7A3A">
        <w:rPr>
          <w:rFonts w:hint="eastAsia"/>
        </w:rPr>
        <w:t>相对于</w:t>
      </w:r>
      <w:r w:rsidR="004976E3" w:rsidRPr="003C7A3A">
        <w:t>单级检测方法</w:t>
      </w:r>
      <w:r w:rsidR="00AC58F8">
        <w:t>，</w:t>
      </w:r>
      <w:r w:rsidR="00192E69" w:rsidRPr="003C7A3A">
        <w:rPr>
          <w:rFonts w:hint="eastAsia"/>
        </w:rPr>
        <w:t>精度</w:t>
      </w:r>
      <w:r w:rsidR="00192E69" w:rsidRPr="003C7A3A">
        <w:t>大幅提升且</w:t>
      </w:r>
      <w:r w:rsidR="00192E69" w:rsidRPr="003C7A3A">
        <w:rPr>
          <w:rFonts w:hint="eastAsia"/>
        </w:rPr>
        <w:t>无需</w:t>
      </w:r>
      <w:r w:rsidR="00192E69" w:rsidRPr="003C7A3A">
        <w:t>新增压电片，实现了检测精度与检测成本</w:t>
      </w:r>
      <w:r w:rsidR="00192E69" w:rsidRPr="003C7A3A">
        <w:rPr>
          <w:rFonts w:hint="eastAsia"/>
        </w:rPr>
        <w:t>的兼顾</w:t>
      </w:r>
      <w:r w:rsidR="00192E69" w:rsidRPr="003C7A3A">
        <w:t>，对于</w:t>
      </w:r>
      <w:r w:rsidR="00192E69" w:rsidRPr="003C7A3A">
        <w:rPr>
          <w:rFonts w:hint="eastAsia"/>
        </w:rPr>
        <w:t>二维</w:t>
      </w:r>
      <w:r w:rsidR="00AC58F8">
        <w:rPr>
          <w:rFonts w:hint="eastAsia"/>
        </w:rPr>
        <w:t>板状</w:t>
      </w:r>
      <w:r w:rsidR="00192E69" w:rsidRPr="003C7A3A">
        <w:rPr>
          <w:rFonts w:hint="eastAsia"/>
        </w:rPr>
        <w:t>结构</w:t>
      </w:r>
      <w:r w:rsidR="00AC58F8">
        <w:rPr>
          <w:rFonts w:hint="eastAsia"/>
        </w:rPr>
        <w:t>的</w:t>
      </w:r>
      <w:r w:rsidR="00192E69" w:rsidRPr="003C7A3A">
        <w:t>损伤检测</w:t>
      </w:r>
      <w:r w:rsidR="00192E69" w:rsidRPr="003C7A3A">
        <w:rPr>
          <w:rFonts w:hint="eastAsia"/>
        </w:rPr>
        <w:t>具有</w:t>
      </w:r>
      <w:r w:rsidR="00192E69" w:rsidRPr="003C7A3A">
        <w:t>一定参考价值</w:t>
      </w:r>
      <w:r w:rsidR="00192E69" w:rsidRPr="003C7A3A">
        <w:rPr>
          <w:rFonts w:hint="eastAsia"/>
        </w:rPr>
        <w:t>。</w:t>
      </w:r>
    </w:p>
    <w:p w14:paraId="3ABCC6F3" w14:textId="77777777" w:rsidR="00057516" w:rsidRDefault="00057516">
      <w:pPr>
        <w:widowControl/>
        <w:spacing w:line="240" w:lineRule="auto"/>
        <w:ind w:firstLineChars="0" w:firstLine="0"/>
        <w:jc w:val="left"/>
        <w:rPr>
          <w:color w:val="0070C0"/>
        </w:rPr>
      </w:pPr>
      <w:r>
        <w:rPr>
          <w:color w:val="0070C0"/>
        </w:rPr>
        <w:br w:type="page"/>
      </w:r>
    </w:p>
    <w:p w14:paraId="28D88B35" w14:textId="570BA3BB" w:rsidR="000B12E1" w:rsidRPr="008F3519" w:rsidRDefault="000B12E1" w:rsidP="0078489E">
      <w:pPr>
        <w:widowControl/>
        <w:spacing w:line="240" w:lineRule="auto"/>
        <w:ind w:firstLineChars="0" w:firstLine="0"/>
        <w:jc w:val="left"/>
        <w:rPr>
          <w:color w:val="0070C0"/>
        </w:rPr>
        <w:sectPr w:rsidR="000B12E1" w:rsidRPr="008F3519" w:rsidSect="00676C4F">
          <w:headerReference w:type="default" r:id="rId50"/>
          <w:endnotePr>
            <w:numFmt w:val="decimal"/>
          </w:endnotePr>
          <w:pgSz w:w="11906" w:h="16838" w:code="9"/>
          <w:pgMar w:top="1701" w:right="1474" w:bottom="1418" w:left="1474" w:header="1134" w:footer="992" w:gutter="0"/>
          <w:cols w:space="425"/>
          <w:docGrid w:type="lines" w:linePitch="326"/>
        </w:sectPr>
      </w:pPr>
    </w:p>
    <w:p w14:paraId="16614274" w14:textId="23B6A1E7" w:rsidR="00416A81" w:rsidRPr="000D0E1D" w:rsidRDefault="002667E4" w:rsidP="00416A81">
      <w:pPr>
        <w:pStyle w:val="10"/>
        <w:rPr>
          <w:color w:val="auto"/>
        </w:rPr>
      </w:pPr>
      <w:bookmarkStart w:id="289" w:name="_Toc509497042"/>
      <w:bookmarkStart w:id="290" w:name="OLE_LINK42"/>
      <w:bookmarkStart w:id="291" w:name="OLE_LINK43"/>
      <w:r>
        <w:lastRenderedPageBreak/>
        <w:t>大开</w:t>
      </w:r>
      <w:r>
        <w:rPr>
          <w:rFonts w:hint="eastAsia"/>
        </w:rPr>
        <w:t>孔</w:t>
      </w:r>
      <w:r w:rsidRPr="00010501">
        <w:t>复合材料层合板</w:t>
      </w:r>
      <w:r>
        <w:rPr>
          <w:rFonts w:hint="eastAsia"/>
        </w:rPr>
        <w:t>拉伸实验研究</w:t>
      </w:r>
      <w:bookmarkEnd w:id="289"/>
      <w:bookmarkEnd w:id="290"/>
      <w:bookmarkEnd w:id="291"/>
    </w:p>
    <w:p w14:paraId="2C3F1995" w14:textId="4633FDAC" w:rsidR="00416A81" w:rsidRPr="00BD1EC2" w:rsidRDefault="00534A00" w:rsidP="00416A81">
      <w:pPr>
        <w:pStyle w:val="2"/>
        <w:rPr>
          <w:color w:val="000000" w:themeColor="text1"/>
        </w:rPr>
      </w:pPr>
      <w:bookmarkStart w:id="292" w:name="_Toc509497043"/>
      <w:r>
        <w:rPr>
          <w:rFonts w:hint="eastAsia"/>
          <w:color w:val="000000" w:themeColor="text1"/>
        </w:rPr>
        <w:t>破坏载荷分析</w:t>
      </w:r>
      <w:bookmarkEnd w:id="292"/>
    </w:p>
    <w:p w14:paraId="0BC540E0" w14:textId="77777777" w:rsidR="00416A81" w:rsidRPr="008514EF" w:rsidRDefault="00416A81" w:rsidP="00416A81">
      <w:pPr>
        <w:ind w:firstLine="480"/>
      </w:pPr>
      <w:r w:rsidRPr="008514EF">
        <w:t>本节</w:t>
      </w:r>
      <w:r>
        <w:rPr>
          <w:rFonts w:hint="eastAsia"/>
        </w:rPr>
        <w:t>以铝板中穿孔损伤为例，探讨在</w:t>
      </w:r>
      <w:r w:rsidRPr="008514EF">
        <w:rPr>
          <w:rFonts w:hint="eastAsia"/>
        </w:rPr>
        <w:t>不同检测</w:t>
      </w:r>
      <w:r>
        <w:rPr>
          <w:rFonts w:hint="eastAsia"/>
        </w:rPr>
        <w:t>区域下分别利用单级检测与多级检测方法进行损伤评估的检测精度问题。</w:t>
      </w:r>
    </w:p>
    <w:p w14:paraId="3C1165B5" w14:textId="782C80E7" w:rsidR="0044577D" w:rsidRDefault="00416A81" w:rsidP="00690B96">
      <w:pPr>
        <w:ind w:firstLine="480"/>
        <w:rPr>
          <w:rFonts w:hint="eastAsia"/>
        </w:rPr>
      </w:pPr>
      <w:r w:rsidRPr="00A458DC">
        <w:rPr>
          <w:rFonts w:hint="eastAsia"/>
        </w:rPr>
        <w:t>与第二章中</w:t>
      </w:r>
      <w:r>
        <w:rPr>
          <w:rFonts w:hint="eastAsia"/>
        </w:rPr>
        <w:t>的数值模拟类似，我们</w:t>
      </w:r>
      <w:r>
        <w:t>仍</w:t>
      </w:r>
      <w:r>
        <w:rPr>
          <w:rFonts w:hint="eastAsia"/>
        </w:rPr>
        <w:t>采用</w:t>
      </w:r>
      <m:oMath>
        <m:r>
          <m:rPr>
            <m:sty m:val="p"/>
          </m:rPr>
          <w:rPr>
            <w:rFonts w:ascii="Cambria Math" w:hAnsi="Cambria Math"/>
          </w:rPr>
          <m:t>800mm×800mm×1.293mm</m:t>
        </m:r>
      </m:oMath>
      <w:r w:rsidR="002A03AF">
        <w:rPr>
          <w:rFonts w:hint="eastAsia"/>
        </w:rPr>
        <w:t>的铝板模型</w:t>
      </w:r>
      <w:r w:rsidR="002A03AF">
        <w:rPr>
          <w:rFonts w:hint="eastAsia"/>
        </w:rPr>
        <w:t xml:space="preserve"> </w:t>
      </w:r>
    </w:p>
    <w:p w14:paraId="2E40C167" w14:textId="60E9C5DD" w:rsidR="00416A81" w:rsidRPr="00BD1EC2" w:rsidRDefault="00F50017" w:rsidP="00416A81">
      <w:pPr>
        <w:pStyle w:val="2"/>
        <w:rPr>
          <w:color w:val="000000" w:themeColor="text1"/>
        </w:rPr>
      </w:pPr>
      <w:bookmarkStart w:id="293" w:name="_Toc509497044"/>
      <w:r>
        <w:rPr>
          <w:rFonts w:hint="eastAsia"/>
          <w:color w:val="000000" w:themeColor="text1"/>
        </w:rPr>
        <w:t>DIC结果分析</w:t>
      </w:r>
      <w:bookmarkEnd w:id="293"/>
    </w:p>
    <w:p w14:paraId="45EF3EFE" w14:textId="5E5A1B92" w:rsidR="00416A81" w:rsidRDefault="00416A81" w:rsidP="002A03AF">
      <w:pPr>
        <w:ind w:firstLine="480"/>
      </w:pPr>
      <w:r>
        <w:t>为了进一步分析多级检测方法的精度，本节</w:t>
      </w:r>
      <w:r>
        <w:rPr>
          <w:rFonts w:hint="eastAsia"/>
        </w:rPr>
        <w:t>针对二维板状结构中含不同尺寸的穿孔损伤进行探讨，并对单级检测与多级检测结果进行对比分析。我们仍</w:t>
      </w:r>
      <w:r w:rsidRPr="00E26451">
        <w:rPr>
          <w:rFonts w:hint="eastAsia"/>
        </w:rPr>
        <w:t>采用</w:t>
      </w:r>
      <w:r>
        <w:rPr>
          <w:rFonts w:hint="eastAsia"/>
        </w:rPr>
        <w:t>第二章中的铝板，材料参数、</w:t>
      </w:r>
      <w:r>
        <w:t>单元</w:t>
      </w:r>
      <w:r>
        <w:rPr>
          <w:rFonts w:hint="eastAsia"/>
        </w:rPr>
        <w:t>尺寸等不变</w:t>
      </w:r>
      <w:r w:rsidR="00210D37">
        <w:rPr>
          <w:rFonts w:hint="eastAsia"/>
        </w:rPr>
        <w:t>。</w:t>
      </w:r>
      <w:r>
        <w:t>固定</w:t>
      </w:r>
      <w:r>
        <w:rPr>
          <w:rFonts w:hint="eastAsia"/>
        </w:rPr>
        <w:t>检测边长</w:t>
      </w:r>
      <w:r w:rsidRPr="001D4157">
        <w:rPr>
          <w:rFonts w:hint="eastAsia"/>
          <w:i/>
        </w:rPr>
        <w:t>d</w:t>
      </w:r>
      <w:r>
        <w:t>=260mm</w:t>
      </w:r>
      <w:r>
        <w:rPr>
          <w:rFonts w:hint="eastAsia"/>
        </w:rPr>
        <w:t>，</w:t>
      </w:r>
      <w:r>
        <w:t>并于</w:t>
      </w:r>
      <m:oMath>
        <m:d>
          <m:dPr>
            <m:ctrlPr>
              <w:rPr>
                <w:rFonts w:ascii="Cambria Math" w:hAnsi="Cambria Math"/>
              </w:rPr>
            </m:ctrlPr>
          </m:dPr>
          <m:e>
            <m:r>
              <m:rPr>
                <m:sty m:val="p"/>
              </m:rPr>
              <w:rPr>
                <w:rFonts w:ascii="Cambria Math" w:hAnsi="Cambria Math"/>
              </w:rPr>
              <m:t>±130mm,±130mm</m:t>
            </m:r>
          </m:e>
        </m:d>
      </m:oMath>
      <w:r>
        <w:rPr>
          <w:rFonts w:hint="eastAsia"/>
        </w:rPr>
        <w:t>位置及</w:t>
      </w:r>
      <m:oMath>
        <m:d>
          <m:dPr>
            <m:ctrlPr>
              <w:rPr>
                <w:rFonts w:ascii="Cambria Math" w:hAnsi="Cambria Math"/>
              </w:rPr>
            </m:ctrlPr>
          </m:dPr>
          <m:e>
            <m:r>
              <m:rPr>
                <m:sty m:val="p"/>
              </m:rPr>
              <w:rPr>
                <w:rFonts w:ascii="Cambria Math" w:hAnsi="Cambria Math"/>
              </w:rPr>
              <m:t>0mm,0mm</m:t>
            </m:r>
          </m:e>
        </m:d>
      </m:oMath>
      <w:r>
        <w:rPr>
          <w:rFonts w:hint="eastAsia"/>
        </w:rPr>
        <w:t>共布置</w:t>
      </w:r>
      <w:r>
        <w:rPr>
          <w:rFonts w:hint="eastAsia"/>
        </w:rPr>
        <w:t>5</w:t>
      </w:r>
      <w:r>
        <w:rPr>
          <w:rFonts w:hint="eastAsia"/>
        </w:rPr>
        <w:t>枚压电片作为测点。</w:t>
      </w:r>
    </w:p>
    <w:p w14:paraId="5898C0FC" w14:textId="14E9AB9F" w:rsidR="00416A81" w:rsidRPr="00E625E9" w:rsidRDefault="00416A81" w:rsidP="00416A81">
      <w:pPr>
        <w:pStyle w:val="2"/>
        <w:rPr>
          <w:color w:val="000000" w:themeColor="text1"/>
        </w:rPr>
      </w:pPr>
      <w:bookmarkStart w:id="294" w:name="_Toc482018067"/>
      <w:bookmarkStart w:id="295" w:name="_Toc509497045"/>
      <w:r w:rsidRPr="00E625E9">
        <w:rPr>
          <w:color w:val="000000" w:themeColor="text1"/>
        </w:rPr>
        <w:t>本章小结</w:t>
      </w:r>
      <w:bookmarkEnd w:id="294"/>
      <w:bookmarkEnd w:id="295"/>
    </w:p>
    <w:p w14:paraId="773064A7" w14:textId="77777777" w:rsidR="00416A81" w:rsidRPr="00725F93" w:rsidRDefault="00416A81" w:rsidP="00416A81">
      <w:pPr>
        <w:ind w:firstLine="480"/>
      </w:pPr>
      <w:r w:rsidRPr="008514EF">
        <w:rPr>
          <w:rFonts w:hint="eastAsia"/>
        </w:rPr>
        <w:t>为了验证</w:t>
      </w:r>
      <w:r>
        <w:rPr>
          <w:rFonts w:hint="eastAsia"/>
        </w:rPr>
        <w:t>第二章</w:t>
      </w:r>
      <w:r w:rsidRPr="008514EF">
        <w:rPr>
          <w:rFonts w:hint="eastAsia"/>
        </w:rPr>
        <w:t>所提出的多级检测方法对于损伤检测尤其是尺寸评估精度的提升效果，</w:t>
      </w:r>
      <w:r>
        <w:rPr>
          <w:rFonts w:hint="eastAsia"/>
        </w:rPr>
        <w:t>本章分别以检测区域边长</w:t>
      </w:r>
      <w:r w:rsidRPr="00754589">
        <w:rPr>
          <w:rFonts w:hint="eastAsia"/>
          <w:i/>
        </w:rPr>
        <w:t>d</w:t>
      </w:r>
      <w:r>
        <w:rPr>
          <w:rFonts w:hint="eastAsia"/>
        </w:rPr>
        <w:t>、</w:t>
      </w:r>
      <w:r>
        <w:t>穿孔</w:t>
      </w:r>
      <w:r>
        <w:rPr>
          <w:rFonts w:hint="eastAsia"/>
        </w:rPr>
        <w:t>损伤直径</w:t>
      </w:r>
      <m:oMath>
        <m:r>
          <m:rPr>
            <m:sty m:val="p"/>
          </m:rPr>
          <w:rPr>
            <w:rFonts w:ascii="Cambria Math" w:hAnsi="Cambria Math"/>
          </w:rPr>
          <m:t>Φ</m:t>
        </m:r>
      </m:oMath>
      <w:r>
        <w:rPr>
          <w:rFonts w:hint="eastAsia"/>
        </w:rPr>
        <w:t>为变量，进行了各情况下的穿孔损伤评估，</w:t>
      </w:r>
      <w:r w:rsidRPr="00725F93">
        <w:rPr>
          <w:rFonts w:hint="eastAsia"/>
        </w:rPr>
        <w:t>并对单级检测与多级检测方法的评估结果进行了比较。</w:t>
      </w:r>
      <w:r w:rsidRPr="00725F93">
        <w:t>研究结果</w:t>
      </w:r>
      <w:r w:rsidRPr="00725F93">
        <w:rPr>
          <w:rFonts w:hint="eastAsia"/>
        </w:rPr>
        <w:t>显示：</w:t>
      </w:r>
    </w:p>
    <w:p w14:paraId="16924418" w14:textId="77777777" w:rsidR="00416A81" w:rsidRPr="00725F93" w:rsidRDefault="001C2F51" w:rsidP="00725F93">
      <w:pPr>
        <w:ind w:firstLineChars="0" w:firstLine="480"/>
      </w:pPr>
      <w:r w:rsidRPr="00725F93">
        <w:rPr>
          <w:rFonts w:hint="eastAsia"/>
        </w:rPr>
        <w:t>（</w:t>
      </w:r>
      <w:r w:rsidRPr="00725F93">
        <w:rPr>
          <w:rFonts w:hint="eastAsia"/>
        </w:rPr>
        <w:t>1</w:t>
      </w:r>
      <w:r w:rsidRPr="00725F93">
        <w:rPr>
          <w:rFonts w:hint="eastAsia"/>
        </w:rPr>
        <w:t>）</w:t>
      </w:r>
      <w:r w:rsidR="00725F93" w:rsidRPr="00725F93">
        <w:rPr>
          <w:rFonts w:hint="eastAsia"/>
        </w:rPr>
        <w:t>对于不同边长</w:t>
      </w:r>
      <w:r w:rsidR="00725F93" w:rsidRPr="00725F93">
        <w:t>的检测区域</w:t>
      </w:r>
      <w:r w:rsidRPr="00725F93">
        <w:rPr>
          <w:rFonts w:hint="eastAsia"/>
        </w:rPr>
        <w:t>，多级检测方法对</w:t>
      </w:r>
      <w:r w:rsidRPr="00725F93">
        <w:t>损伤</w:t>
      </w:r>
      <w:r w:rsidRPr="00725F93">
        <w:rPr>
          <w:rFonts w:hint="eastAsia"/>
        </w:rPr>
        <w:t>定位、损伤尺寸评估的精度影响不同。对于</w:t>
      </w:r>
      <w:r w:rsidRPr="00725F93">
        <w:t>较小的</w:t>
      </w:r>
      <w:r w:rsidRPr="00725F93">
        <w:rPr>
          <w:rFonts w:hint="eastAsia"/>
        </w:rPr>
        <w:t>检测</w:t>
      </w:r>
      <w:r w:rsidRPr="00725F93">
        <w:t>区域，</w:t>
      </w:r>
      <w:r w:rsidRPr="00725F93">
        <w:rPr>
          <w:rFonts w:hint="eastAsia"/>
        </w:rPr>
        <w:t>采用</w:t>
      </w:r>
      <w:r w:rsidRPr="00725F93">
        <w:t>多级方法</w:t>
      </w:r>
      <w:r w:rsidRPr="00725F93">
        <w:rPr>
          <w:rFonts w:hint="eastAsia"/>
        </w:rPr>
        <w:t>精度提升效果</w:t>
      </w:r>
      <w:r w:rsidRPr="00725F93">
        <w:t>明显；而对于较大</w:t>
      </w:r>
      <w:r w:rsidRPr="00725F93">
        <w:rPr>
          <w:rFonts w:hint="eastAsia"/>
        </w:rPr>
        <w:t>的</w:t>
      </w:r>
      <w:r w:rsidRPr="00725F93">
        <w:t>检测区域，</w:t>
      </w:r>
      <w:r w:rsidRPr="00725F93">
        <w:rPr>
          <w:rFonts w:hint="eastAsia"/>
        </w:rPr>
        <w:t>该</w:t>
      </w:r>
      <w:r w:rsidRPr="00725F93">
        <w:t>方法</w:t>
      </w:r>
      <w:r w:rsidR="00725F93" w:rsidRPr="00725F93">
        <w:rPr>
          <w:rFonts w:hint="eastAsia"/>
        </w:rPr>
        <w:t>与</w:t>
      </w:r>
      <w:r w:rsidR="00725F93" w:rsidRPr="00725F93">
        <w:t>单极检测方法</w:t>
      </w:r>
      <w:r w:rsidR="00725F93" w:rsidRPr="00725F93">
        <w:rPr>
          <w:rFonts w:hint="eastAsia"/>
        </w:rPr>
        <w:t>均</w:t>
      </w:r>
      <w:r w:rsidR="00725F93" w:rsidRPr="00725F93">
        <w:t>具备较高精度</w:t>
      </w:r>
      <w:r w:rsidRPr="00725F93">
        <w:t>。</w:t>
      </w:r>
    </w:p>
    <w:p w14:paraId="044B1614" w14:textId="77777777" w:rsidR="00725F93" w:rsidRPr="00725F93" w:rsidRDefault="00416A81" w:rsidP="00416A81">
      <w:pPr>
        <w:ind w:firstLineChars="0" w:firstLine="480"/>
      </w:pPr>
      <w:r w:rsidRPr="00725F93">
        <w:rPr>
          <w:rFonts w:hint="eastAsia"/>
        </w:rPr>
        <w:t>（</w:t>
      </w:r>
      <w:r w:rsidRPr="00725F93">
        <w:rPr>
          <w:rFonts w:hint="eastAsia"/>
        </w:rPr>
        <w:t>2</w:t>
      </w:r>
      <w:r w:rsidRPr="00725F93">
        <w:t>）</w:t>
      </w:r>
      <w:r w:rsidR="00725F93" w:rsidRPr="00725F93">
        <w:rPr>
          <w:rFonts w:hint="eastAsia"/>
        </w:rPr>
        <w:t>采用单级检测方法的检测精度与测试区域大小有关，测试区域越大精度越高。然而，在实际测试中，由于导波信号在传播过程中的衰减，导致大区域测试的信噪比降低，因此，测试区域的大小往往是有限的；</w:t>
      </w:r>
      <w:r w:rsidR="00725F93" w:rsidRPr="00725F93">
        <w:t>同时，</w:t>
      </w:r>
      <w:r w:rsidR="00725F93" w:rsidRPr="00725F93">
        <w:rPr>
          <w:rFonts w:hint="eastAsia"/>
        </w:rPr>
        <w:t>由于</w:t>
      </w:r>
      <w:r w:rsidR="00725F93" w:rsidRPr="00725F93">
        <w:t>信号</w:t>
      </w:r>
      <w:r w:rsidR="00725F93" w:rsidRPr="00725F93">
        <w:rPr>
          <w:rFonts w:hint="eastAsia"/>
        </w:rPr>
        <w:t>做差</w:t>
      </w:r>
      <w:r w:rsidR="00725F93" w:rsidRPr="00725F93">
        <w:t>时会引入一定误差，往往需要保证在检测区域内仅包含</w:t>
      </w:r>
      <w:r w:rsidR="00725F93" w:rsidRPr="00725F93">
        <w:rPr>
          <w:rFonts w:hint="eastAsia"/>
        </w:rPr>
        <w:t>单个</w:t>
      </w:r>
      <w:r w:rsidR="00725F93" w:rsidRPr="00725F93">
        <w:t>损伤</w:t>
      </w:r>
      <w:r w:rsidR="00725F93" w:rsidRPr="00725F93">
        <w:rPr>
          <w:rFonts w:hint="eastAsia"/>
        </w:rPr>
        <w:t>，</w:t>
      </w:r>
      <w:r w:rsidR="00725F93" w:rsidRPr="00725F93">
        <w:t>这也使得检测区域不</w:t>
      </w:r>
      <w:r w:rsidR="00725F93" w:rsidRPr="00725F93">
        <w:rPr>
          <w:rFonts w:hint="eastAsia"/>
        </w:rPr>
        <w:t>宜</w:t>
      </w:r>
      <w:r w:rsidR="00725F93" w:rsidRPr="00725F93">
        <w:t>过大。</w:t>
      </w:r>
    </w:p>
    <w:p w14:paraId="4F9AAA12" w14:textId="77777777" w:rsidR="00416A81" w:rsidRPr="00725F93" w:rsidRDefault="00725F93" w:rsidP="00725F93">
      <w:pPr>
        <w:ind w:firstLineChars="0" w:firstLine="480"/>
      </w:pPr>
      <w:r w:rsidRPr="00725F93">
        <w:rPr>
          <w:rFonts w:hint="eastAsia"/>
        </w:rPr>
        <w:t>(</w:t>
      </w:r>
      <w:r w:rsidRPr="00725F93">
        <w:t>3</w:t>
      </w:r>
      <w:r w:rsidRPr="00725F93">
        <w:rPr>
          <w:rFonts w:hint="eastAsia"/>
        </w:rPr>
        <w:t>)</w:t>
      </w:r>
      <w:r w:rsidR="00416A81" w:rsidRPr="00725F93">
        <w:rPr>
          <w:rFonts w:hint="eastAsia"/>
        </w:rPr>
        <w:t>对于不同直径的穿孔损伤，单级定位方法的适用范围较窄，且难以实现对损伤尺寸的精确评估；</w:t>
      </w:r>
      <w:r w:rsidR="00416A81" w:rsidRPr="00725F93">
        <w:t>多级</w:t>
      </w:r>
      <w:r w:rsidR="00416A81" w:rsidRPr="00725F93">
        <w:rPr>
          <w:rFonts w:hint="eastAsia"/>
        </w:rPr>
        <w:t>方法损伤定位及尺寸评估稳定性较好，定位误差低于</w:t>
      </w:r>
      <w:r w:rsidR="00416A81" w:rsidRPr="00725F93">
        <w:rPr>
          <w:rFonts w:hint="eastAsia"/>
        </w:rPr>
        <w:t>4</w:t>
      </w:r>
      <w:r w:rsidR="00416A81" w:rsidRPr="00725F93">
        <w:t>%</w:t>
      </w:r>
      <w:r w:rsidR="00416A81" w:rsidRPr="00725F93">
        <w:t>，尺寸</w:t>
      </w:r>
      <w:r w:rsidR="00416A81" w:rsidRPr="00725F93">
        <w:rPr>
          <w:rFonts w:hint="eastAsia"/>
        </w:rPr>
        <w:t>评估误差低于</w:t>
      </w:r>
      <w:r w:rsidR="00416A81" w:rsidRPr="00725F93">
        <w:rPr>
          <w:rFonts w:hint="eastAsia"/>
        </w:rPr>
        <w:t>20</w:t>
      </w:r>
      <w:r w:rsidR="00416A81" w:rsidRPr="00725F93">
        <w:t>%</w:t>
      </w:r>
      <w:r w:rsidR="00416A81" w:rsidRPr="00725F93">
        <w:rPr>
          <w:rFonts w:hint="eastAsia"/>
        </w:rPr>
        <w:t>。</w:t>
      </w:r>
    </w:p>
    <w:p w14:paraId="7B7B6634" w14:textId="77777777" w:rsidR="00057516" w:rsidRDefault="00416A81" w:rsidP="00416A81">
      <w:pPr>
        <w:ind w:firstLine="480"/>
      </w:pPr>
      <w:r>
        <w:rPr>
          <w:rFonts w:hint="eastAsia"/>
        </w:rPr>
        <w:t>综上所述，本文所提出的多级检测方法在检测区域边长、损伤直径取不同值的情况下均</w:t>
      </w:r>
      <w:r w:rsidR="00725F93">
        <w:rPr>
          <w:rFonts w:hint="eastAsia"/>
        </w:rPr>
        <w:t>有一定的适用</w:t>
      </w:r>
      <w:r w:rsidR="00725F93">
        <w:t>性</w:t>
      </w:r>
      <w:r>
        <w:rPr>
          <w:rFonts w:hint="eastAsia"/>
        </w:rPr>
        <w:t>。</w:t>
      </w:r>
    </w:p>
    <w:p w14:paraId="480CC7C9" w14:textId="77777777" w:rsidR="0001507B" w:rsidRPr="0001507B" w:rsidRDefault="0001507B" w:rsidP="00BE658F">
      <w:pPr>
        <w:widowControl/>
        <w:spacing w:line="240" w:lineRule="auto"/>
        <w:ind w:firstLineChars="0" w:firstLine="0"/>
        <w:jc w:val="left"/>
        <w:sectPr w:rsidR="0001507B" w:rsidRPr="0001507B" w:rsidSect="00676C4F">
          <w:headerReference w:type="even" r:id="rId51"/>
          <w:headerReference w:type="default" r:id="rId52"/>
          <w:headerReference w:type="first" r:id="rId53"/>
          <w:footerReference w:type="first" r:id="rId54"/>
          <w:endnotePr>
            <w:numFmt w:val="decimal"/>
          </w:endnotePr>
          <w:type w:val="oddPage"/>
          <w:pgSz w:w="11906" w:h="16838" w:code="9"/>
          <w:pgMar w:top="1701" w:right="1474" w:bottom="1418" w:left="1474" w:header="1134" w:footer="992" w:gutter="0"/>
          <w:cols w:space="425"/>
          <w:docGrid w:type="lines" w:linePitch="312"/>
        </w:sectPr>
      </w:pPr>
    </w:p>
    <w:p w14:paraId="2D593D44" w14:textId="262BD2EB" w:rsidR="00BA1896" w:rsidRPr="001D43B7" w:rsidRDefault="0093723D" w:rsidP="001D43B7">
      <w:pPr>
        <w:pStyle w:val="10"/>
        <w:rPr>
          <w:color w:val="auto"/>
        </w:rPr>
      </w:pPr>
      <w:bookmarkStart w:id="296" w:name="_Toc509497046"/>
      <w:r>
        <w:lastRenderedPageBreak/>
        <w:t>大开</w:t>
      </w:r>
      <w:r>
        <w:rPr>
          <w:rFonts w:hint="eastAsia"/>
        </w:rPr>
        <w:t>孔</w:t>
      </w:r>
      <w:r w:rsidRPr="00010501">
        <w:t>复合材料层合板</w:t>
      </w:r>
      <w:r w:rsidR="00470D4B">
        <w:rPr>
          <w:rFonts w:hint="eastAsia"/>
        </w:rPr>
        <w:t>的</w:t>
      </w:r>
      <w:r w:rsidR="00FB035F">
        <w:rPr>
          <w:rFonts w:hint="eastAsia"/>
        </w:rPr>
        <w:t>数值计算</w:t>
      </w:r>
      <w:bookmarkEnd w:id="296"/>
    </w:p>
    <w:p w14:paraId="53902BF9" w14:textId="7A19A7A0" w:rsidR="00416A81" w:rsidRPr="00941E35" w:rsidRDefault="00416A81" w:rsidP="00416A81">
      <w:pPr>
        <w:pStyle w:val="2"/>
      </w:pPr>
      <w:bookmarkStart w:id="297" w:name="_Toc482018069"/>
      <w:bookmarkStart w:id="298" w:name="_Toc509497047"/>
      <w:r>
        <w:rPr>
          <w:rFonts w:hint="eastAsia"/>
        </w:rPr>
        <w:t>实验方案</w:t>
      </w:r>
      <w:bookmarkEnd w:id="297"/>
      <w:bookmarkEnd w:id="298"/>
    </w:p>
    <w:p w14:paraId="5CF3DA3A" w14:textId="77777777" w:rsidR="00416A81" w:rsidRDefault="00416A81" w:rsidP="00416A81">
      <w:pPr>
        <w:ind w:firstLine="480"/>
      </w:pPr>
      <w:r w:rsidRPr="00174E72">
        <w:t>本章</w:t>
      </w:r>
      <w:r w:rsidRPr="00174E72">
        <w:rPr>
          <w:rFonts w:hint="eastAsia"/>
        </w:rPr>
        <w:t>采用实验方法，</w:t>
      </w:r>
      <w:r w:rsidRPr="00174E72">
        <w:t>对</w:t>
      </w:r>
      <w:r w:rsidRPr="00174E72">
        <w:rPr>
          <w:rFonts w:hint="eastAsia"/>
        </w:rPr>
        <w:t>铝板中的穿孔损伤进行定位及尺寸评估。</w:t>
      </w:r>
      <w:r>
        <w:rPr>
          <w:rFonts w:hint="eastAsia"/>
        </w:rPr>
        <w:t>为与数值模拟保持一致，实验中仍采用</w:t>
      </w:r>
      <m:oMath>
        <m:r>
          <m:rPr>
            <m:sty m:val="p"/>
          </m:rPr>
          <w:rPr>
            <w:rFonts w:ascii="Cambria Math" w:hAnsi="Cambria Math"/>
          </w:rPr>
          <m:t>800mm×800mm</m:t>
        </m:r>
      </m:oMath>
      <w:r>
        <w:rPr>
          <w:rFonts w:hint="eastAsia"/>
        </w:rPr>
        <w:t>的铝</w:t>
      </w:r>
      <w:r w:rsidRPr="002D68CC">
        <w:rPr>
          <w:rFonts w:hint="eastAsia"/>
        </w:rPr>
        <w:t>板，板厚为</w:t>
      </w:r>
      <w:r>
        <w:rPr>
          <w:rFonts w:hint="eastAsia"/>
        </w:rPr>
        <w:t>1</w:t>
      </w:r>
      <w:r>
        <w:t>.293mm</w:t>
      </w:r>
      <w:r>
        <w:t>，</w:t>
      </w:r>
      <w:r w:rsidRPr="002D68CC">
        <w:rPr>
          <w:rFonts w:hint="eastAsia"/>
        </w:rPr>
        <w:t>我们</w:t>
      </w:r>
      <w:r>
        <w:rPr>
          <w:rFonts w:hint="eastAsia"/>
        </w:rPr>
        <w:t>首先对完好铝板进行测试。同样以板中心作为坐标原点，</w:t>
      </w:r>
      <w:r>
        <w:t>于</w:t>
      </w:r>
      <m:oMath>
        <m:d>
          <m:dPr>
            <m:ctrlPr>
              <w:rPr>
                <w:rFonts w:ascii="Cambria Math" w:hAnsi="Cambria Math"/>
              </w:rPr>
            </m:ctrlPr>
          </m:dPr>
          <m:e>
            <m:r>
              <m:rPr>
                <m:sty m:val="p"/>
              </m:rPr>
              <w:rPr>
                <w:rFonts w:ascii="Cambria Math" w:hAnsi="Cambria Math"/>
              </w:rPr>
              <m:t>90mm,-30mm</m:t>
            </m:r>
          </m:e>
        </m:d>
      </m:oMath>
      <w:r>
        <w:rPr>
          <w:rFonts w:hint="eastAsia"/>
        </w:rPr>
        <w:t>处布置一直径为</w:t>
      </w:r>
      <w:r>
        <w:rPr>
          <w:rFonts w:hint="eastAsia"/>
        </w:rPr>
        <w:t>7</w:t>
      </w:r>
      <w:r>
        <w:t>mm</w:t>
      </w:r>
      <w:r>
        <w:rPr>
          <w:rFonts w:hint="eastAsia"/>
        </w:rPr>
        <w:t>的穿孔损伤，</w:t>
      </w:r>
      <w:r>
        <w:t>进行</w:t>
      </w:r>
      <w:r>
        <w:rPr>
          <w:rFonts w:hint="eastAsia"/>
        </w:rPr>
        <w:t>含孔铝板检测。</w:t>
      </w:r>
    </w:p>
    <w:p w14:paraId="62D75B23" w14:textId="2C662FB5" w:rsidR="00416A81" w:rsidRDefault="00416A81" w:rsidP="00416A81">
      <w:pPr>
        <w:pStyle w:val="2"/>
      </w:pPr>
      <w:bookmarkStart w:id="299" w:name="_Toc482018070"/>
      <w:bookmarkStart w:id="300" w:name="_Toc509497048"/>
      <w:r w:rsidRPr="00941E35">
        <w:rPr>
          <w:rFonts w:hint="eastAsia"/>
        </w:rPr>
        <w:t>信号分析及损伤评估结果</w:t>
      </w:r>
      <w:bookmarkEnd w:id="299"/>
      <w:bookmarkEnd w:id="300"/>
    </w:p>
    <w:p w14:paraId="4E7618A8" w14:textId="1D7F1A56" w:rsidR="00416A81" w:rsidRDefault="00416A81" w:rsidP="008D4BC3">
      <w:pPr>
        <w:ind w:firstLine="480"/>
        <w:rPr>
          <w:rFonts w:hint="eastAsia"/>
        </w:rPr>
      </w:pPr>
      <w:r>
        <w:rPr>
          <w:rFonts w:hint="eastAsia"/>
        </w:rPr>
        <w:t>与前文模拟中所采用的方法类似，我们首先得到完好铝板各检测信号，然后完成打孔，得到含损伤铝板的各检测信号。采用前文的标记方式，分别将无损伤与含损伤情况下</w:t>
      </w:r>
      <w:r>
        <w:rPr>
          <w:rFonts w:hint="eastAsia"/>
        </w:rPr>
        <w:t>PZT</w:t>
      </w:r>
      <w:r>
        <w:t>i</w:t>
      </w:r>
      <w:r>
        <w:rPr>
          <w:rFonts w:hint="eastAsia"/>
        </w:rPr>
        <w:t>激励时</w:t>
      </w:r>
      <w:r>
        <w:rPr>
          <w:rFonts w:hint="eastAsia"/>
        </w:rPr>
        <w:t>PZT</w:t>
      </w:r>
      <w:r>
        <w:t>j</w:t>
      </w:r>
      <w:r>
        <w:rPr>
          <w:rFonts w:hint="eastAsia"/>
        </w:rPr>
        <w:t>接收到的信号记作</w:t>
      </w:r>
      <w:r>
        <w:rPr>
          <w:rFonts w:hint="eastAsia"/>
        </w:rPr>
        <w:t>WD</w:t>
      </w:r>
      <w:r>
        <w:t>ij</w:t>
      </w:r>
      <w:r>
        <w:rPr>
          <w:rFonts w:hint="eastAsia"/>
        </w:rPr>
        <w:t>、</w:t>
      </w:r>
      <w:r>
        <w:rPr>
          <w:rFonts w:hint="eastAsia"/>
        </w:rPr>
        <w:t>D</w:t>
      </w:r>
      <w:r>
        <w:t>ij</w:t>
      </w:r>
      <w:r>
        <w:rPr>
          <w:rFonts w:hint="eastAsia"/>
        </w:rPr>
        <w:t>，</w:t>
      </w:r>
      <w:r>
        <w:t>对应</w:t>
      </w:r>
      <w:r>
        <w:rPr>
          <w:rFonts w:hint="eastAsia"/>
        </w:rPr>
        <w:t>的损伤反射信号记作</w:t>
      </w:r>
      <w:r>
        <w:rPr>
          <w:rFonts w:hint="eastAsia"/>
        </w:rPr>
        <w:t>DR</w:t>
      </w:r>
      <w:r>
        <w:t>ij</w:t>
      </w:r>
      <w:r>
        <w:rPr>
          <w:rFonts w:hint="eastAsia"/>
        </w:rPr>
        <w:t>，</w:t>
      </w:r>
      <w:r w:rsidR="008D4BC3">
        <w:t xml:space="preserve"> </w:t>
      </w:r>
    </w:p>
    <w:p w14:paraId="7CF8F42E" w14:textId="6164592B" w:rsidR="00416A81" w:rsidRPr="00B34677" w:rsidRDefault="00416A81" w:rsidP="00416A81">
      <w:pPr>
        <w:pStyle w:val="2"/>
      </w:pPr>
      <w:bookmarkStart w:id="301" w:name="_Toc482018071"/>
      <w:bookmarkStart w:id="302" w:name="_Toc509497049"/>
      <w:r w:rsidRPr="00B34677">
        <w:rPr>
          <w:rFonts w:hint="eastAsia"/>
        </w:rPr>
        <w:t>本章小结</w:t>
      </w:r>
      <w:bookmarkEnd w:id="301"/>
      <w:bookmarkEnd w:id="302"/>
    </w:p>
    <w:p w14:paraId="75BC89BC" w14:textId="77777777" w:rsidR="00416A81" w:rsidRPr="00A91AA5" w:rsidRDefault="00416A81" w:rsidP="00416A81">
      <w:pPr>
        <w:ind w:firstLine="480"/>
      </w:pPr>
      <w:r w:rsidRPr="00A91AA5">
        <w:rPr>
          <w:rFonts w:hint="eastAsia"/>
        </w:rPr>
        <w:t>本章通过实验测试手段，完成了两种检测区域下二维</w:t>
      </w:r>
      <w:r>
        <w:rPr>
          <w:rFonts w:hint="eastAsia"/>
        </w:rPr>
        <w:t>板状</w:t>
      </w:r>
      <w:r w:rsidRPr="00A91AA5">
        <w:rPr>
          <w:rFonts w:hint="eastAsia"/>
        </w:rPr>
        <w:t>结构的损伤检测及尺寸评估，</w:t>
      </w:r>
      <w:r w:rsidRPr="00A91AA5">
        <w:t>并</w:t>
      </w:r>
      <w:r w:rsidRPr="00A91AA5">
        <w:rPr>
          <w:rFonts w:hint="eastAsia"/>
        </w:rPr>
        <w:t>对单级方法、</w:t>
      </w:r>
      <w:r w:rsidRPr="00A91AA5">
        <w:t>多级</w:t>
      </w:r>
      <w:r w:rsidRPr="00A91AA5">
        <w:rPr>
          <w:rFonts w:hint="eastAsia"/>
        </w:rPr>
        <w:t>方法的评估结果进行了对比。</w:t>
      </w:r>
      <w:r w:rsidRPr="00A91AA5">
        <w:t>结果</w:t>
      </w:r>
      <w:r w:rsidRPr="00A91AA5">
        <w:rPr>
          <w:rFonts w:hint="eastAsia"/>
        </w:rPr>
        <w:t>表明：</w:t>
      </w:r>
    </w:p>
    <w:p w14:paraId="5CFCE968" w14:textId="77777777" w:rsidR="00416A81" w:rsidRPr="00A91AA5" w:rsidRDefault="00416A81" w:rsidP="00416A81">
      <w:pPr>
        <w:ind w:firstLine="480"/>
      </w:pPr>
      <w:r w:rsidRPr="00A91AA5">
        <w:rPr>
          <w:rFonts w:hint="eastAsia"/>
        </w:rPr>
        <w:t>（</w:t>
      </w:r>
      <w:r w:rsidRPr="00A91AA5">
        <w:rPr>
          <w:rFonts w:hint="eastAsia"/>
        </w:rPr>
        <w:t>1</w:t>
      </w:r>
      <w:r w:rsidRPr="00A91AA5">
        <w:t>）</w:t>
      </w:r>
      <w:r w:rsidRPr="00A91AA5">
        <w:rPr>
          <w:rFonts w:hint="eastAsia"/>
        </w:rPr>
        <w:t>利用本文所提出的多级检测方法进行损伤定位及尺寸评估，评估精度较单级检测有较大幅度的提高，其有效性得到了进一步验证。</w:t>
      </w:r>
      <w:r w:rsidRPr="00A91AA5">
        <w:t>由于</w:t>
      </w:r>
      <w:r w:rsidRPr="00A91AA5">
        <w:rPr>
          <w:rFonts w:hint="eastAsia"/>
        </w:rPr>
        <w:t>这种方法无需额外布置压电片，可较好的实现检测精度与检测成本的兼顾。</w:t>
      </w:r>
    </w:p>
    <w:p w14:paraId="6D931B36" w14:textId="77777777" w:rsidR="00B62036" w:rsidRDefault="00416A81" w:rsidP="00416A81">
      <w:pPr>
        <w:ind w:firstLine="480"/>
      </w:pPr>
      <w:r w:rsidRPr="00A91AA5">
        <w:rPr>
          <w:rFonts w:hint="eastAsia"/>
        </w:rPr>
        <w:t>（</w:t>
      </w:r>
      <w:r w:rsidRPr="00A91AA5">
        <w:rPr>
          <w:rFonts w:hint="eastAsia"/>
        </w:rPr>
        <w:t>2</w:t>
      </w:r>
      <w:r w:rsidRPr="00A91AA5">
        <w:t>）</w:t>
      </w:r>
      <w:r w:rsidRPr="00A91AA5">
        <w:rPr>
          <w:rFonts w:hint="eastAsia"/>
        </w:rPr>
        <w:t>成功实现了二维</w:t>
      </w:r>
      <w:r>
        <w:rPr>
          <w:rFonts w:hint="eastAsia"/>
        </w:rPr>
        <w:t>铝板</w:t>
      </w:r>
      <w:r w:rsidRPr="00A91AA5">
        <w:rPr>
          <w:rFonts w:hint="eastAsia"/>
        </w:rPr>
        <w:t>的穿孔损伤定位及尺寸评估，</w:t>
      </w:r>
      <w:r w:rsidRPr="00A91AA5">
        <w:t>验证了</w:t>
      </w:r>
      <w:r w:rsidRPr="00A91AA5">
        <w:rPr>
          <w:rFonts w:hint="eastAsia"/>
        </w:rPr>
        <w:t>基于导波与互相关技术</w:t>
      </w:r>
      <w:r>
        <w:rPr>
          <w:rFonts w:hint="eastAsia"/>
        </w:rPr>
        <w:t>的多级检测方法</w:t>
      </w:r>
      <w:r w:rsidRPr="00A91AA5">
        <w:rPr>
          <w:rFonts w:hint="eastAsia"/>
        </w:rPr>
        <w:t>进行缺陷检测的有效性与实用</w:t>
      </w:r>
      <w:r w:rsidR="00F12287" w:rsidRPr="00A91AA5">
        <w:rPr>
          <w:rFonts w:hint="eastAsia"/>
        </w:rPr>
        <w:t>性。</w:t>
      </w:r>
    </w:p>
    <w:p w14:paraId="3F87DE0E" w14:textId="77777777" w:rsidR="00F90E5F" w:rsidRPr="005168CE" w:rsidRDefault="00F90E5F" w:rsidP="005168CE">
      <w:pPr>
        <w:widowControl/>
        <w:spacing w:line="240" w:lineRule="auto"/>
        <w:ind w:firstLineChars="0" w:firstLine="0"/>
        <w:jc w:val="left"/>
        <w:sectPr w:rsidR="00F90E5F" w:rsidRPr="005168CE" w:rsidSect="00676C4F">
          <w:headerReference w:type="default" r:id="rId55"/>
          <w:endnotePr>
            <w:numFmt w:val="decimal"/>
          </w:endnotePr>
          <w:pgSz w:w="11906" w:h="16838" w:code="9"/>
          <w:pgMar w:top="1701" w:right="1474" w:bottom="1418" w:left="1474" w:header="1134" w:footer="992" w:gutter="0"/>
          <w:cols w:space="425"/>
          <w:docGrid w:type="lines" w:linePitch="312"/>
        </w:sectPr>
      </w:pPr>
    </w:p>
    <w:p w14:paraId="5A5E873E" w14:textId="5673983F" w:rsidR="00BA1896" w:rsidRPr="000D0E1D" w:rsidRDefault="00BA1896" w:rsidP="00BA1896">
      <w:pPr>
        <w:pStyle w:val="10"/>
        <w:rPr>
          <w:color w:val="auto"/>
        </w:rPr>
      </w:pPr>
      <w:bookmarkStart w:id="303" w:name="_Toc509497050"/>
      <w:r w:rsidRPr="000D0E1D">
        <w:rPr>
          <w:rFonts w:hint="eastAsia"/>
          <w:color w:val="auto"/>
        </w:rPr>
        <w:lastRenderedPageBreak/>
        <w:t>总结与展望</w:t>
      </w:r>
      <w:bookmarkEnd w:id="303"/>
    </w:p>
    <w:p w14:paraId="77772C4A" w14:textId="639D20F0" w:rsidR="00BA1896" w:rsidRPr="004E4992" w:rsidRDefault="00BA1896" w:rsidP="00BA1896">
      <w:pPr>
        <w:pStyle w:val="2"/>
      </w:pPr>
      <w:bookmarkStart w:id="304" w:name="_Toc509497051"/>
      <w:r w:rsidRPr="004E4992">
        <w:rPr>
          <w:rFonts w:hint="eastAsia"/>
        </w:rPr>
        <w:t>全文总结</w:t>
      </w:r>
      <w:bookmarkEnd w:id="304"/>
    </w:p>
    <w:p w14:paraId="31EAF9C3" w14:textId="77777777" w:rsidR="00505020" w:rsidRDefault="00505020" w:rsidP="00505020">
      <w:pPr>
        <w:ind w:firstLine="480"/>
        <w:rPr>
          <w:color w:val="0070C0"/>
        </w:rPr>
      </w:pPr>
      <w:r w:rsidRPr="00187954">
        <w:rPr>
          <w:rFonts w:hint="eastAsia"/>
        </w:rPr>
        <w:t>本文以二维板状结构作为研究对象，结合了互相关信号处理技术与</w:t>
      </w:r>
      <w:r w:rsidRPr="00187954">
        <w:rPr>
          <w:rFonts w:hint="eastAsia"/>
        </w:rPr>
        <w:t>T</w:t>
      </w:r>
      <w:r w:rsidRPr="00187954">
        <w:t>oF</w:t>
      </w:r>
      <w:r w:rsidRPr="00187954">
        <w:rPr>
          <w:rFonts w:hint="eastAsia"/>
        </w:rPr>
        <w:t>方法，</w:t>
      </w:r>
      <w:r>
        <w:rPr>
          <w:rFonts w:hint="eastAsia"/>
        </w:rPr>
        <w:t>实现对板中穿孔损伤位置及尺寸的定量评估，</w:t>
      </w:r>
      <w:r>
        <w:t>在此基础上</w:t>
      </w:r>
      <w:r>
        <w:rPr>
          <w:rFonts w:hint="eastAsia"/>
        </w:rPr>
        <w:t>提出了一种新的多级检测方法，并利用数值模拟与实验两种方式对该方法的可靠性进行了验证。</w:t>
      </w:r>
      <w:r>
        <w:t>本文</w:t>
      </w:r>
      <w:r>
        <w:rPr>
          <w:rFonts w:hint="eastAsia"/>
        </w:rPr>
        <w:t>的主要研究工作总结如下：</w:t>
      </w:r>
    </w:p>
    <w:p w14:paraId="1E7C7074" w14:textId="77777777" w:rsidR="00505020" w:rsidRPr="00192E69" w:rsidRDefault="00505020" w:rsidP="00505020">
      <w:pPr>
        <w:ind w:right="240" w:firstLineChars="202" w:firstLine="485"/>
      </w:pPr>
      <w:r w:rsidRPr="0062743A">
        <w:rPr>
          <w:rFonts w:hint="eastAsia"/>
        </w:rPr>
        <w:t>（</w:t>
      </w:r>
      <w:r w:rsidRPr="0062743A">
        <w:rPr>
          <w:rFonts w:hint="eastAsia"/>
        </w:rPr>
        <w:t>1</w:t>
      </w:r>
      <w:r w:rsidRPr="0062743A">
        <w:t>）</w:t>
      </w:r>
      <w:r>
        <w:rPr>
          <w:rFonts w:hint="eastAsia"/>
        </w:rPr>
        <w:t>采用</w:t>
      </w:r>
      <w:r w:rsidRPr="00E12E0B">
        <w:rPr>
          <w:rFonts w:hint="eastAsia"/>
        </w:rPr>
        <w:t>数值模拟</w:t>
      </w:r>
      <w:r w:rsidRPr="00E12E0B">
        <w:t>方法，</w:t>
      </w:r>
      <w:r w:rsidRPr="00E12E0B">
        <w:rPr>
          <w:rFonts w:hint="eastAsia"/>
        </w:rPr>
        <w:t>确定</w:t>
      </w:r>
      <w:r w:rsidRPr="00E12E0B">
        <w:t>了铝板中</w:t>
      </w:r>
      <w:r w:rsidRPr="00E12E0B">
        <w:rPr>
          <w:rFonts w:hint="eastAsia"/>
        </w:rPr>
        <w:t>L</w:t>
      </w:r>
      <w:r w:rsidRPr="00E12E0B">
        <w:t>amb</w:t>
      </w:r>
      <w:r w:rsidRPr="00E12E0B">
        <w:rPr>
          <w:rFonts w:hint="eastAsia"/>
        </w:rPr>
        <w:t>波的</w:t>
      </w:r>
      <w:r w:rsidRPr="00E12E0B">
        <w:t>群速度，</w:t>
      </w:r>
      <w:r>
        <w:rPr>
          <w:rFonts w:hint="eastAsia"/>
        </w:rPr>
        <w:t>并</w:t>
      </w:r>
      <w:r w:rsidRPr="00E12E0B">
        <w:t>利用</w:t>
      </w:r>
      <w:r w:rsidRPr="00E12E0B">
        <w:rPr>
          <w:rFonts w:hint="eastAsia"/>
        </w:rPr>
        <w:t>T</w:t>
      </w:r>
      <w:r w:rsidRPr="00E12E0B">
        <w:t>oF</w:t>
      </w:r>
      <w:r w:rsidRPr="00E12E0B">
        <w:rPr>
          <w:rFonts w:hint="eastAsia"/>
        </w:rPr>
        <w:t>方法、</w:t>
      </w:r>
      <w:r w:rsidRPr="00E12E0B">
        <w:t>互相关理论</w:t>
      </w:r>
      <w:r w:rsidRPr="00E12E0B">
        <w:rPr>
          <w:rFonts w:hint="eastAsia"/>
        </w:rPr>
        <w:t>以及</w:t>
      </w:r>
      <w:r w:rsidRPr="00E12E0B">
        <w:t>椭圆定位法实现</w:t>
      </w:r>
      <w:r w:rsidRPr="00E12E0B">
        <w:rPr>
          <w:rFonts w:hint="eastAsia"/>
        </w:rPr>
        <w:t>了</w:t>
      </w:r>
      <w:r>
        <w:t>板</w:t>
      </w:r>
      <w:r w:rsidRPr="00E12E0B">
        <w:rPr>
          <w:rFonts w:hint="eastAsia"/>
        </w:rPr>
        <w:t>中</w:t>
      </w:r>
      <w:r w:rsidRPr="00E12E0B">
        <w:t>穿孔损伤的定位及尺寸</w:t>
      </w:r>
      <w:r w:rsidRPr="00E12E0B">
        <w:rPr>
          <w:rFonts w:hint="eastAsia"/>
        </w:rPr>
        <w:t>的</w:t>
      </w:r>
      <w:r w:rsidRPr="00E12E0B">
        <w:t>单级</w:t>
      </w:r>
      <w:r w:rsidRPr="00E12E0B">
        <w:rPr>
          <w:rFonts w:hint="eastAsia"/>
        </w:rPr>
        <w:t>评估，</w:t>
      </w:r>
      <w:r w:rsidRPr="00E12E0B">
        <w:t>并通过补充</w:t>
      </w:r>
      <w:r>
        <w:rPr>
          <w:rFonts w:hint="eastAsia"/>
        </w:rPr>
        <w:t>数据</w:t>
      </w:r>
      <w:r w:rsidRPr="00E12E0B">
        <w:rPr>
          <w:rFonts w:hint="eastAsia"/>
        </w:rPr>
        <w:t>的</w:t>
      </w:r>
      <w:r w:rsidRPr="00E12E0B">
        <w:t>方式对检测</w:t>
      </w:r>
      <w:r>
        <w:t>结果</w:t>
      </w:r>
      <w:r w:rsidRPr="00E12E0B">
        <w:t>进行优化。在此</w:t>
      </w:r>
      <w:r w:rsidRPr="00E12E0B">
        <w:rPr>
          <w:rFonts w:hint="eastAsia"/>
        </w:rPr>
        <w:t>基础上</w:t>
      </w:r>
      <w:r w:rsidRPr="00E12E0B">
        <w:t>，提出了一种多级检测方法，</w:t>
      </w:r>
      <w:r>
        <w:rPr>
          <w:rFonts w:hint="eastAsia"/>
        </w:rPr>
        <w:t>在无需新增压电片的条件下进一步提升了检测精度，</w:t>
      </w:r>
      <w:r w:rsidRPr="003C7A3A">
        <w:t>实现了检测精度与检测成本</w:t>
      </w:r>
      <w:r w:rsidRPr="003C7A3A">
        <w:rPr>
          <w:rFonts w:hint="eastAsia"/>
        </w:rPr>
        <w:t>的兼顾</w:t>
      </w:r>
      <w:r>
        <w:rPr>
          <w:rFonts w:hint="eastAsia"/>
        </w:rPr>
        <w:t>。</w:t>
      </w:r>
    </w:p>
    <w:p w14:paraId="26F2D7FA" w14:textId="77777777" w:rsidR="00505020" w:rsidRDefault="00505020" w:rsidP="00505020">
      <w:pPr>
        <w:ind w:firstLine="480"/>
      </w:pPr>
      <w:r>
        <w:rPr>
          <w:rFonts w:hint="eastAsia"/>
        </w:rPr>
        <w:t>（</w:t>
      </w:r>
      <w:r>
        <w:rPr>
          <w:rFonts w:hint="eastAsia"/>
        </w:rPr>
        <w:t>2</w:t>
      </w:r>
      <w:r>
        <w:t>）</w:t>
      </w:r>
      <w:r>
        <w:rPr>
          <w:rFonts w:hint="eastAsia"/>
        </w:rPr>
        <w:t>以检测区域边长、</w:t>
      </w:r>
      <w:r>
        <w:t>穿孔</w:t>
      </w:r>
      <w:r>
        <w:rPr>
          <w:rFonts w:hint="eastAsia"/>
        </w:rPr>
        <w:t>损伤尺寸作为变量，分析了各情况下的穿孔损伤定位及尺寸评估，</w:t>
      </w:r>
      <w:r>
        <w:t>通过</w:t>
      </w:r>
      <w:r>
        <w:rPr>
          <w:rFonts w:hint="eastAsia"/>
        </w:rPr>
        <w:t>比较单级检测与多级检测方法的检测精度，初步验证了</w:t>
      </w:r>
      <w:r w:rsidR="00980629">
        <w:rPr>
          <w:rFonts w:hint="eastAsia"/>
        </w:rPr>
        <w:t>本文提出</w:t>
      </w:r>
      <w:r w:rsidR="00980629">
        <w:t>的多级检测</w:t>
      </w:r>
      <w:r>
        <w:rPr>
          <w:rFonts w:hint="eastAsia"/>
        </w:rPr>
        <w:t>方法的有效性。</w:t>
      </w:r>
    </w:p>
    <w:p w14:paraId="4D545063" w14:textId="77777777" w:rsidR="00505020" w:rsidRPr="00B850DA" w:rsidRDefault="00505020" w:rsidP="00505020">
      <w:pPr>
        <w:ind w:firstLine="480"/>
      </w:pPr>
      <w:r>
        <w:rPr>
          <w:rFonts w:hint="eastAsia"/>
        </w:rPr>
        <w:t>（</w:t>
      </w:r>
      <w:r>
        <w:rPr>
          <w:rFonts w:hint="eastAsia"/>
        </w:rPr>
        <w:t>3</w:t>
      </w:r>
      <w:r>
        <w:t>）</w:t>
      </w:r>
      <w:r>
        <w:rPr>
          <w:rFonts w:hint="eastAsia"/>
        </w:rPr>
        <w:t>通过实验测试，进行</w:t>
      </w:r>
      <w:r w:rsidRPr="00A91AA5">
        <w:rPr>
          <w:rFonts w:hint="eastAsia"/>
        </w:rPr>
        <w:t>了两种</w:t>
      </w:r>
      <w:r>
        <w:rPr>
          <w:rFonts w:hint="eastAsia"/>
        </w:rPr>
        <w:t>尺寸的</w:t>
      </w:r>
      <w:r w:rsidRPr="00A91AA5">
        <w:rPr>
          <w:rFonts w:hint="eastAsia"/>
        </w:rPr>
        <w:t>检测区域下</w:t>
      </w:r>
      <w:r>
        <w:rPr>
          <w:rFonts w:hint="eastAsia"/>
        </w:rPr>
        <w:t>铝板</w:t>
      </w:r>
      <w:r w:rsidRPr="00A91AA5">
        <w:rPr>
          <w:rFonts w:hint="eastAsia"/>
        </w:rPr>
        <w:t>的损伤检测，</w:t>
      </w:r>
      <w:r>
        <w:rPr>
          <w:rFonts w:hint="eastAsia"/>
        </w:rPr>
        <w:t>证明了本文所提出的多级检测方法能够对损伤位置及损伤尺寸进行定量评估，</w:t>
      </w:r>
      <w:r>
        <w:t>且</w:t>
      </w:r>
      <w:r>
        <w:rPr>
          <w:rFonts w:hint="eastAsia"/>
        </w:rPr>
        <w:t>可以达到比单级检测更高的精度，进一步验证了该方法的可靠性。</w:t>
      </w:r>
    </w:p>
    <w:p w14:paraId="369CB324" w14:textId="51321483" w:rsidR="00505020" w:rsidRPr="004E4992" w:rsidRDefault="00505020" w:rsidP="00505020">
      <w:pPr>
        <w:pStyle w:val="2"/>
      </w:pPr>
      <w:bookmarkStart w:id="305" w:name="_Toc482018074"/>
      <w:bookmarkStart w:id="306" w:name="_Toc509497052"/>
      <w:r w:rsidRPr="004E4992">
        <w:rPr>
          <w:rFonts w:hint="eastAsia"/>
        </w:rPr>
        <w:t>展望</w:t>
      </w:r>
      <w:bookmarkEnd w:id="305"/>
      <w:bookmarkEnd w:id="306"/>
    </w:p>
    <w:p w14:paraId="3491495D" w14:textId="77777777" w:rsidR="00505020" w:rsidRPr="0009311E" w:rsidRDefault="00505020" w:rsidP="00505020">
      <w:pPr>
        <w:ind w:firstLine="480"/>
      </w:pPr>
      <w:r w:rsidRPr="0009311E">
        <w:rPr>
          <w:rFonts w:hint="eastAsia"/>
        </w:rPr>
        <w:t>本文针对</w:t>
      </w:r>
      <w:r>
        <w:rPr>
          <w:rFonts w:hint="eastAsia"/>
        </w:rPr>
        <w:t>二维板状结构损伤定位及尺寸的定量评估</w:t>
      </w:r>
      <w:r w:rsidRPr="0009311E">
        <w:rPr>
          <w:rFonts w:hint="eastAsia"/>
        </w:rPr>
        <w:t>评估提出了一种新的多级</w:t>
      </w:r>
      <w:r>
        <w:rPr>
          <w:rFonts w:hint="eastAsia"/>
        </w:rPr>
        <w:t>检测</w:t>
      </w:r>
      <w:r w:rsidRPr="0009311E">
        <w:rPr>
          <w:rFonts w:hint="eastAsia"/>
        </w:rPr>
        <w:t>方法，</w:t>
      </w:r>
      <w:r w:rsidRPr="0009311E">
        <w:t>并</w:t>
      </w:r>
      <w:r>
        <w:rPr>
          <w:rFonts w:hint="eastAsia"/>
        </w:rPr>
        <w:t>利用数值模拟与实验两种方式</w:t>
      </w:r>
      <w:r w:rsidRPr="0009311E">
        <w:rPr>
          <w:rFonts w:hint="eastAsia"/>
        </w:rPr>
        <w:t>对其可靠性进行了验证，</w:t>
      </w:r>
      <w:r w:rsidRPr="0009311E">
        <w:t>但</w:t>
      </w:r>
      <w:r w:rsidRPr="0009311E">
        <w:rPr>
          <w:rFonts w:hint="eastAsia"/>
        </w:rPr>
        <w:t>仍有一些问题值得进一步研究与探讨：</w:t>
      </w:r>
    </w:p>
    <w:p w14:paraId="44B85418" w14:textId="77777777" w:rsidR="00505020" w:rsidRPr="0009311E" w:rsidRDefault="00505020" w:rsidP="00505020">
      <w:pPr>
        <w:ind w:firstLine="480"/>
      </w:pPr>
      <w:r w:rsidRPr="0009311E">
        <w:rPr>
          <w:rFonts w:hint="eastAsia"/>
        </w:rPr>
        <w:t>（</w:t>
      </w:r>
      <w:r w:rsidRPr="0009311E">
        <w:rPr>
          <w:rFonts w:hint="eastAsia"/>
        </w:rPr>
        <w:t>1</w:t>
      </w:r>
      <w:r w:rsidRPr="0009311E">
        <w:rPr>
          <w:rFonts w:hint="eastAsia"/>
        </w:rPr>
        <w:t>）本文的研究重点在于多级检测方法的提出及其有效性验证，数值及实验均针对铝板完成，</w:t>
      </w:r>
      <w:r w:rsidRPr="0009311E">
        <w:t>而</w:t>
      </w:r>
      <w:r w:rsidRPr="0009311E">
        <w:rPr>
          <w:rFonts w:hint="eastAsia"/>
        </w:rPr>
        <w:t>在实际工程中复合材料板的应用更为广泛，其损伤检测也更为复杂，</w:t>
      </w:r>
      <w:r w:rsidRPr="0009311E">
        <w:t>可以</w:t>
      </w:r>
      <w:r w:rsidRPr="0009311E">
        <w:rPr>
          <w:rFonts w:hint="eastAsia"/>
        </w:rPr>
        <w:t>作为下一步的研究方向。</w:t>
      </w:r>
    </w:p>
    <w:p w14:paraId="6E7EF85B" w14:textId="77777777" w:rsidR="00505020" w:rsidRPr="0009311E" w:rsidRDefault="00505020" w:rsidP="00505020">
      <w:pPr>
        <w:ind w:firstLine="480"/>
      </w:pPr>
      <w:r w:rsidRPr="0009311E">
        <w:rPr>
          <w:rFonts w:hint="eastAsia"/>
        </w:rPr>
        <w:t>（</w:t>
      </w:r>
      <w:r w:rsidRPr="0009311E">
        <w:rPr>
          <w:rFonts w:hint="eastAsia"/>
        </w:rPr>
        <w:t>2</w:t>
      </w:r>
      <w:r w:rsidRPr="0009311E">
        <w:t>）</w:t>
      </w:r>
      <w:r w:rsidRPr="0009311E">
        <w:rPr>
          <w:rFonts w:hint="eastAsia"/>
        </w:rPr>
        <w:t>文中将二维板状结构中的损伤形式限定为穿孔损伤，</w:t>
      </w:r>
      <w:r w:rsidRPr="0009311E">
        <w:t>且</w:t>
      </w:r>
      <w:r w:rsidRPr="0009311E">
        <w:rPr>
          <w:rFonts w:hint="eastAsia"/>
        </w:rPr>
        <w:t>预设损伤为圆形，</w:t>
      </w:r>
      <w:r w:rsidRPr="0009311E">
        <w:t>而在</w:t>
      </w:r>
      <w:r w:rsidRPr="0009311E">
        <w:rPr>
          <w:rFonts w:hint="eastAsia"/>
        </w:rPr>
        <w:t>工程中损伤情况往往更为复杂，</w:t>
      </w:r>
      <w:r w:rsidRPr="0009311E">
        <w:t>如何</w:t>
      </w:r>
      <w:r w:rsidRPr="0009311E">
        <w:rPr>
          <w:rFonts w:hint="eastAsia"/>
        </w:rPr>
        <w:t>在复杂情况下实现损伤尺寸的定量识别并保证检测精度仍需进一步探讨。</w:t>
      </w:r>
    </w:p>
    <w:p w14:paraId="180A9A85" w14:textId="77777777" w:rsidR="00B850DA" w:rsidRPr="00B62036" w:rsidRDefault="00505020" w:rsidP="00505020">
      <w:pPr>
        <w:ind w:firstLine="480"/>
        <w:rPr>
          <w:b/>
        </w:rPr>
      </w:pPr>
      <w:r w:rsidRPr="0009311E">
        <w:rPr>
          <w:rFonts w:hint="eastAsia"/>
        </w:rPr>
        <w:t>（</w:t>
      </w:r>
      <w:r w:rsidRPr="0009311E">
        <w:t>3</w:t>
      </w:r>
      <w:r w:rsidRPr="0009311E">
        <w:rPr>
          <w:rFonts w:hint="eastAsia"/>
        </w:rPr>
        <w:t>）本文</w:t>
      </w:r>
      <w:r>
        <w:rPr>
          <w:rFonts w:hint="eastAsia"/>
        </w:rPr>
        <w:t>虽然</w:t>
      </w:r>
      <w:r w:rsidRPr="0009311E">
        <w:rPr>
          <w:rFonts w:hint="eastAsia"/>
        </w:rPr>
        <w:t>探究了不同情况下多级方法的检测精度，</w:t>
      </w:r>
      <w:r w:rsidRPr="0009311E">
        <w:t>但</w:t>
      </w:r>
      <w:r w:rsidRPr="0009311E">
        <w:rPr>
          <w:rFonts w:hint="eastAsia"/>
        </w:rPr>
        <w:t>并未给出检测精度与检</w:t>
      </w:r>
      <w:r w:rsidRPr="0009311E">
        <w:rPr>
          <w:rFonts w:hint="eastAsia"/>
        </w:rPr>
        <w:lastRenderedPageBreak/>
        <w:t>测区域、</w:t>
      </w:r>
      <w:r w:rsidRPr="0009311E">
        <w:t>损伤</w:t>
      </w:r>
      <w:r w:rsidRPr="0009311E">
        <w:rPr>
          <w:rFonts w:hint="eastAsia"/>
        </w:rPr>
        <w:t>尺寸等变量的定量关系。</w:t>
      </w:r>
      <w:r>
        <w:rPr>
          <w:rFonts w:hint="eastAsia"/>
        </w:rPr>
        <w:t>因此，</w:t>
      </w:r>
      <w:r w:rsidRPr="0009311E">
        <w:t>仍需</w:t>
      </w:r>
      <w:r w:rsidRPr="0009311E">
        <w:rPr>
          <w:rFonts w:hint="eastAsia"/>
        </w:rPr>
        <w:t>进行更为深入的研究，明确多级检测方法的适用范</w:t>
      </w:r>
      <w:r w:rsidR="00B62036" w:rsidRPr="0009311E">
        <w:rPr>
          <w:rFonts w:hint="eastAsia"/>
        </w:rPr>
        <w:t>围。</w:t>
      </w:r>
    </w:p>
    <w:p w14:paraId="69D6A3AD" w14:textId="77777777" w:rsidR="00B62036" w:rsidRDefault="00B62036">
      <w:pPr>
        <w:widowControl/>
        <w:spacing w:line="240" w:lineRule="auto"/>
        <w:ind w:firstLineChars="0" w:firstLine="0"/>
        <w:jc w:val="left"/>
      </w:pPr>
      <w:r>
        <w:br w:type="page"/>
      </w:r>
    </w:p>
    <w:p w14:paraId="6A520900" w14:textId="77777777" w:rsidR="00C11411" w:rsidRPr="0009311E" w:rsidRDefault="00C11411" w:rsidP="0033742D">
      <w:pPr>
        <w:ind w:right="240" w:firstLineChars="202" w:firstLine="485"/>
        <w:sectPr w:rsidR="00C11411" w:rsidRPr="0009311E" w:rsidSect="00676C4F">
          <w:headerReference w:type="default" r:id="rId56"/>
          <w:endnotePr>
            <w:numFmt w:val="decimal"/>
          </w:endnotePr>
          <w:pgSz w:w="11906" w:h="16838" w:code="9"/>
          <w:pgMar w:top="1701" w:right="1474" w:bottom="1418" w:left="1474" w:header="1134" w:footer="992" w:gutter="0"/>
          <w:cols w:space="425"/>
          <w:docGrid w:type="lines" w:linePitch="312"/>
        </w:sectPr>
      </w:pPr>
    </w:p>
    <w:p w14:paraId="68302714" w14:textId="77777777" w:rsidR="000B12E1" w:rsidRPr="00FA4E1D" w:rsidRDefault="000B12E1" w:rsidP="009A5CE7">
      <w:pPr>
        <w:pStyle w:val="10"/>
        <w:rPr>
          <w:color w:val="auto"/>
        </w:rPr>
      </w:pPr>
      <w:r w:rsidRPr="00FA4E1D">
        <w:rPr>
          <w:rFonts w:hint="eastAsia"/>
          <w:color w:val="auto"/>
        </w:rPr>
        <w:lastRenderedPageBreak/>
        <w:t>参考文献</w:t>
      </w:r>
    </w:p>
    <w:p w14:paraId="345C661E" w14:textId="77777777" w:rsidR="0097737F" w:rsidRPr="0097737F" w:rsidRDefault="00131DE7" w:rsidP="0097737F">
      <w:pPr>
        <w:pStyle w:val="EndNoteBibliography"/>
        <w:ind w:firstLine="480"/>
      </w:pPr>
      <w:r>
        <w:rPr>
          <w:rFonts w:ascii="宋体" w:hAnsi="宋体"/>
        </w:rPr>
        <w:fldChar w:fldCharType="begin"/>
      </w:r>
      <w:r>
        <w:rPr>
          <w:rFonts w:ascii="宋体" w:hAnsi="宋体"/>
        </w:rPr>
        <w:instrText xml:space="preserve"> ADDIN EN.REFLIST </w:instrText>
      </w:r>
      <w:r>
        <w:rPr>
          <w:rFonts w:ascii="宋体" w:hAnsi="宋体"/>
        </w:rPr>
        <w:fldChar w:fldCharType="separate"/>
      </w:r>
      <w:r w:rsidR="0097737F" w:rsidRPr="0097737F">
        <w:t>[1]</w:t>
      </w:r>
      <w:r w:rsidR="0097737F" w:rsidRPr="0097737F">
        <w:tab/>
      </w:r>
      <w:r w:rsidR="0097737F" w:rsidRPr="0097737F">
        <w:t>沈观林</w:t>
      </w:r>
      <w:r w:rsidR="0097737F" w:rsidRPr="0097737F">
        <w:t xml:space="preserve">, </w:t>
      </w:r>
      <w:r w:rsidR="0097737F" w:rsidRPr="0097737F">
        <w:t>胡更开</w:t>
      </w:r>
      <w:r w:rsidR="0097737F" w:rsidRPr="0097737F">
        <w:t xml:space="preserve">, </w:t>
      </w:r>
      <w:r w:rsidR="0097737F" w:rsidRPr="0097737F">
        <w:t>刘彬</w:t>
      </w:r>
      <w:r w:rsidR="0097737F" w:rsidRPr="0097737F">
        <w:t xml:space="preserve">. </w:t>
      </w:r>
      <w:r w:rsidR="0097737F" w:rsidRPr="0097737F">
        <w:t>复合材料力学</w:t>
      </w:r>
      <w:r w:rsidR="0097737F" w:rsidRPr="0097737F">
        <w:t>.</w:t>
      </w:r>
      <w:r w:rsidR="0097737F" w:rsidRPr="0097737F">
        <w:t>第</w:t>
      </w:r>
      <w:r w:rsidR="0097737F" w:rsidRPr="0097737F">
        <w:t>2</w:t>
      </w:r>
      <w:r w:rsidR="0097737F" w:rsidRPr="0097737F">
        <w:t>版</w:t>
      </w:r>
      <w:r w:rsidR="0097737F" w:rsidRPr="0097737F">
        <w:t xml:space="preserve"> [M]. </w:t>
      </w:r>
      <w:r w:rsidR="0097737F" w:rsidRPr="0097737F">
        <w:t>清华大学出版社</w:t>
      </w:r>
      <w:r w:rsidR="0097737F" w:rsidRPr="0097737F">
        <w:t>, 2013.</w:t>
      </w:r>
    </w:p>
    <w:p w14:paraId="70913BA4" w14:textId="77777777" w:rsidR="0097737F" w:rsidRPr="0097737F" w:rsidRDefault="0097737F" w:rsidP="0097737F">
      <w:pPr>
        <w:pStyle w:val="EndNoteBibliography"/>
        <w:ind w:firstLine="480"/>
      </w:pPr>
      <w:r w:rsidRPr="0097737F">
        <w:t>[2]</w:t>
      </w:r>
      <w:r w:rsidRPr="0097737F">
        <w:tab/>
      </w:r>
      <w:r w:rsidRPr="0097737F">
        <w:t>杜善义</w:t>
      </w:r>
      <w:r w:rsidRPr="0097737F">
        <w:t xml:space="preserve">, </w:t>
      </w:r>
      <w:r w:rsidRPr="0097737F">
        <w:t>关志东</w:t>
      </w:r>
      <w:r w:rsidRPr="0097737F">
        <w:t xml:space="preserve">. </w:t>
      </w:r>
      <w:r w:rsidRPr="0097737F">
        <w:t>我国大型客机先进复合材料技术应对策略思考</w:t>
      </w:r>
      <w:r w:rsidRPr="0097737F">
        <w:t xml:space="preserve"> [J]. </w:t>
      </w:r>
      <w:r w:rsidRPr="0097737F">
        <w:t>复合材料学报</w:t>
      </w:r>
      <w:r w:rsidRPr="0097737F">
        <w:t>, 2008, 25(1): 5-.</w:t>
      </w:r>
    </w:p>
    <w:p w14:paraId="29A156C5" w14:textId="77777777" w:rsidR="0097737F" w:rsidRPr="0097737F" w:rsidRDefault="0097737F" w:rsidP="0097737F">
      <w:pPr>
        <w:pStyle w:val="EndNoteBibliography"/>
        <w:ind w:firstLine="480"/>
      </w:pPr>
      <w:r w:rsidRPr="0097737F">
        <w:t>[3]</w:t>
      </w:r>
      <w:r w:rsidRPr="0097737F">
        <w:tab/>
      </w:r>
      <w:r w:rsidRPr="0097737F">
        <w:t>鲁云</w:t>
      </w:r>
      <w:r w:rsidRPr="0097737F">
        <w:t xml:space="preserve">. </w:t>
      </w:r>
      <w:r w:rsidRPr="0097737F">
        <w:t>先进复合材料</w:t>
      </w:r>
      <w:r w:rsidRPr="0097737F">
        <w:t xml:space="preserve"> [M]. </w:t>
      </w:r>
      <w:r w:rsidRPr="0097737F">
        <w:t>机械工业出版社</w:t>
      </w:r>
      <w:r w:rsidRPr="0097737F">
        <w:t>, 2004.</w:t>
      </w:r>
    </w:p>
    <w:p w14:paraId="5353E5C9" w14:textId="77777777" w:rsidR="0097737F" w:rsidRPr="0097737F" w:rsidRDefault="0097737F" w:rsidP="0097737F">
      <w:pPr>
        <w:pStyle w:val="EndNoteBibliography"/>
        <w:ind w:firstLine="480"/>
      </w:pPr>
      <w:r w:rsidRPr="0097737F">
        <w:t>[4]</w:t>
      </w:r>
      <w:r w:rsidRPr="0097737F">
        <w:tab/>
        <w:t>Awerbuch J, Madhukar M S. Notched Strength of Composite Laminates: Predictions and Experiments--A Review [J]. Journal of Reinforced Plastics &amp; Composites, 1985, 4(1): 3-159.</w:t>
      </w:r>
    </w:p>
    <w:p w14:paraId="117B7AC1" w14:textId="77777777" w:rsidR="0097737F" w:rsidRPr="0097737F" w:rsidRDefault="0097737F" w:rsidP="0097737F">
      <w:pPr>
        <w:pStyle w:val="EndNoteBibliography"/>
        <w:ind w:firstLine="480"/>
      </w:pPr>
      <w:r w:rsidRPr="0097737F">
        <w:t>[5]</w:t>
      </w:r>
      <w:r w:rsidRPr="0097737F">
        <w:tab/>
        <w:t>Whitney J M, Nuismer R J. Stress Fracture Criteria for Laminated Composites Containing Stress Concentrations [J]. Journal of Composite Materials, 1974, 8(3): 253-65.</w:t>
      </w:r>
    </w:p>
    <w:p w14:paraId="39D1EA9F" w14:textId="77777777" w:rsidR="0097737F" w:rsidRPr="0097737F" w:rsidRDefault="0097737F" w:rsidP="0097737F">
      <w:pPr>
        <w:pStyle w:val="EndNoteBibliography"/>
        <w:ind w:firstLine="480"/>
      </w:pPr>
      <w:r w:rsidRPr="0097737F">
        <w:t>[6]</w:t>
      </w:r>
      <w:r w:rsidRPr="0097737F">
        <w:tab/>
        <w:t>Aronsson C G. Strength of carbon/epoxy laminates with countersunk hole [J]. Composite Structures, 1993, 24(4): 283-9.</w:t>
      </w:r>
    </w:p>
    <w:p w14:paraId="5F725036" w14:textId="77777777" w:rsidR="0097737F" w:rsidRPr="0097737F" w:rsidRDefault="0097737F" w:rsidP="0097737F">
      <w:pPr>
        <w:pStyle w:val="EndNoteBibliography"/>
        <w:ind w:firstLine="480"/>
      </w:pPr>
      <w:r w:rsidRPr="0097737F">
        <w:t>[7]</w:t>
      </w:r>
      <w:r w:rsidRPr="0097737F">
        <w:tab/>
        <w:t>Ochoa O O, Reddy J N. Finite Element Analysis of Composite Laminates [J]. Nasa Sti/recon Technical Report A, 1992, 94(1): 37-109.</w:t>
      </w:r>
    </w:p>
    <w:p w14:paraId="65635068" w14:textId="77777777" w:rsidR="0097737F" w:rsidRPr="0097737F" w:rsidRDefault="0097737F" w:rsidP="0097737F">
      <w:pPr>
        <w:pStyle w:val="EndNoteBibliography"/>
        <w:ind w:firstLine="480"/>
      </w:pPr>
      <w:r w:rsidRPr="0097737F">
        <w:t>[8]</w:t>
      </w:r>
      <w:r w:rsidRPr="0097737F">
        <w:tab/>
      </w:r>
      <w:r w:rsidRPr="0097737F">
        <w:t>黄争鸣</w:t>
      </w:r>
      <w:r w:rsidRPr="0097737F">
        <w:t xml:space="preserve">, </w:t>
      </w:r>
      <w:r w:rsidRPr="0097737F">
        <w:t>张华山</w:t>
      </w:r>
      <w:r w:rsidRPr="0097737F">
        <w:t xml:space="preserve">. </w:t>
      </w:r>
      <w:r w:rsidRPr="0097737F">
        <w:t>纤维增强复合材料强度理论的研究现状与发展趋势</w:t>
      </w:r>
      <w:r w:rsidRPr="0097737F">
        <w:t>——"</w:t>
      </w:r>
      <w:r w:rsidRPr="0097737F">
        <w:t>破坏分析奥运会</w:t>
      </w:r>
      <w:r w:rsidRPr="0097737F">
        <w:t>"</w:t>
      </w:r>
      <w:r w:rsidRPr="0097737F">
        <w:t>评估综述</w:t>
      </w:r>
      <w:r w:rsidRPr="0097737F">
        <w:t xml:space="preserve"> [J]. </w:t>
      </w:r>
      <w:r w:rsidRPr="0097737F">
        <w:t>力学进展</w:t>
      </w:r>
      <w:r w:rsidRPr="0097737F">
        <w:t>, 2007, 37(1): 80-98.</w:t>
      </w:r>
    </w:p>
    <w:p w14:paraId="4E2A1853" w14:textId="77777777" w:rsidR="0097737F" w:rsidRPr="0097737F" w:rsidRDefault="0097737F" w:rsidP="0097737F">
      <w:pPr>
        <w:pStyle w:val="EndNoteBibliography"/>
        <w:ind w:firstLine="480"/>
      </w:pPr>
      <w:r w:rsidRPr="0097737F">
        <w:t>[9]</w:t>
      </w:r>
      <w:r w:rsidRPr="0097737F">
        <w:tab/>
        <w:t>Tsai S W, Wu E M. A General Theory of Strength for Anisotropic Materials [J]. Journal of Composite Materials, 1971, 5(1): 58-80.</w:t>
      </w:r>
    </w:p>
    <w:p w14:paraId="2C3E6DC6" w14:textId="77777777" w:rsidR="0097737F" w:rsidRPr="0097737F" w:rsidRDefault="0097737F" w:rsidP="0097737F">
      <w:pPr>
        <w:pStyle w:val="EndNoteBibliography"/>
        <w:ind w:firstLine="480"/>
      </w:pPr>
      <w:r w:rsidRPr="0097737F">
        <w:t>[10]</w:t>
      </w:r>
      <w:r w:rsidRPr="0097737F">
        <w:tab/>
        <w:t>Hashin Z, Rotem A. FATIGUE FAILURE CRITERION FOR FIBER REINFORCED MATERIALS [J]. Journal of Composite Materials, 1973, 7(OCT): 448-64.</w:t>
      </w:r>
    </w:p>
    <w:p w14:paraId="11F3FDEC" w14:textId="77777777" w:rsidR="0097737F" w:rsidRPr="0097737F" w:rsidRDefault="0097737F" w:rsidP="0097737F">
      <w:pPr>
        <w:pStyle w:val="EndNoteBibliography"/>
        <w:ind w:firstLine="480"/>
      </w:pPr>
      <w:r w:rsidRPr="0097737F">
        <w:t>[11]</w:t>
      </w:r>
      <w:r w:rsidRPr="0097737F">
        <w:tab/>
        <w:t>Puck A, Schürmann H. Failure analysis of FRP laminates by means of physically based phenomenological models [J]. Composites Science &amp; Technology, 2002, 62(12–13): 1633-62.</w:t>
      </w:r>
    </w:p>
    <w:p w14:paraId="1BB677EE" w14:textId="77777777" w:rsidR="0097737F" w:rsidRPr="0097737F" w:rsidRDefault="0097737F" w:rsidP="0097737F">
      <w:pPr>
        <w:pStyle w:val="EndNoteBibliography"/>
        <w:ind w:firstLine="480"/>
      </w:pPr>
      <w:r w:rsidRPr="0097737F">
        <w:t>[12]</w:t>
      </w:r>
      <w:r w:rsidRPr="0097737F">
        <w:tab/>
        <w:t>Camanho P M P R D C. Application of numerical methods to the strength of mechanically fastened joints in composite laminates [J]. Wear, 1999, 5(2): 114-35.</w:t>
      </w:r>
    </w:p>
    <w:p w14:paraId="6A422E60" w14:textId="77777777" w:rsidR="0097737F" w:rsidRPr="0097737F" w:rsidRDefault="0097737F" w:rsidP="0097737F">
      <w:pPr>
        <w:pStyle w:val="EndNoteBibliography"/>
        <w:ind w:firstLine="480"/>
      </w:pPr>
      <w:r w:rsidRPr="0097737F">
        <w:t>[13]</w:t>
      </w:r>
      <w:r w:rsidRPr="0097737F">
        <w:tab/>
        <w:t xml:space="preserve">Tsai S W. Strength Characteristics of Composite Materials [J]. Strength Characteristics of Composite Materials, 1965, </w:t>
      </w:r>
    </w:p>
    <w:p w14:paraId="1EC3BB68" w14:textId="77777777" w:rsidR="0097737F" w:rsidRPr="0097737F" w:rsidRDefault="0097737F" w:rsidP="0097737F">
      <w:pPr>
        <w:pStyle w:val="EndNoteBibliography"/>
        <w:ind w:firstLine="480"/>
      </w:pPr>
      <w:r w:rsidRPr="0097737F">
        <w:t>[14]</w:t>
      </w:r>
      <w:r w:rsidRPr="0097737F">
        <w:tab/>
        <w:t>Azzi V D, Tsai S W. Anisotropic strength of composites [J]. Experimental Mechanics, 1965, 5(9): 283-8.</w:t>
      </w:r>
    </w:p>
    <w:p w14:paraId="03CE2CC7" w14:textId="77777777" w:rsidR="0097737F" w:rsidRPr="0097737F" w:rsidRDefault="0097737F" w:rsidP="0097737F">
      <w:pPr>
        <w:pStyle w:val="EndNoteBibliography"/>
        <w:ind w:firstLine="480"/>
      </w:pPr>
      <w:r w:rsidRPr="0097737F">
        <w:t>[15]</w:t>
      </w:r>
      <w:r w:rsidRPr="0097737F">
        <w:tab/>
        <w:t>Hoffman O. The Brittle Strength of Orthotropic Materials [J]. Journal of Composite Materials, 1967, 1(2): 200-6.</w:t>
      </w:r>
    </w:p>
    <w:p w14:paraId="4F8F218F" w14:textId="77777777" w:rsidR="0097737F" w:rsidRPr="0097737F" w:rsidRDefault="0097737F" w:rsidP="0097737F">
      <w:pPr>
        <w:pStyle w:val="EndNoteBibliography"/>
        <w:ind w:firstLine="480"/>
      </w:pPr>
      <w:r w:rsidRPr="0097737F">
        <w:t>[16]</w:t>
      </w:r>
      <w:r w:rsidRPr="0097737F">
        <w:tab/>
        <w:t xml:space="preserve">Chamis C C. Failure Criteria for Filamentary Composites [J]. Composite Materials Testing &amp; Design Astm Stp, 1969, </w:t>
      </w:r>
    </w:p>
    <w:p w14:paraId="4F346790" w14:textId="77777777" w:rsidR="0097737F" w:rsidRPr="0097737F" w:rsidRDefault="0097737F" w:rsidP="0097737F">
      <w:pPr>
        <w:pStyle w:val="EndNoteBibliography"/>
        <w:ind w:firstLine="480"/>
      </w:pPr>
      <w:r w:rsidRPr="0097737F">
        <w:t>[17]</w:t>
      </w:r>
      <w:r w:rsidRPr="0097737F">
        <w:tab/>
        <w:t>Ochoa O O, Reddy J N. Finite Element Analysis of Composite Laminates [M]. Kluwer Academic Publishers, 1992.</w:t>
      </w:r>
    </w:p>
    <w:p w14:paraId="45277493" w14:textId="77777777" w:rsidR="0097737F" w:rsidRPr="0097737F" w:rsidRDefault="0097737F" w:rsidP="0097737F">
      <w:pPr>
        <w:pStyle w:val="EndNoteBibliography"/>
        <w:ind w:firstLine="480"/>
      </w:pPr>
      <w:r w:rsidRPr="0097737F">
        <w:t>[18]</w:t>
      </w:r>
      <w:r w:rsidRPr="0097737F">
        <w:tab/>
        <w:t xml:space="preserve">Murray Y, Schwer L. IMPLEMENTATION AND VERIFICATION OF FIBER-COMPOSITE DAMAGE MODELS, FAILURE CRITERIA AND ANALYSIS IN DYNAMIC RESPONSE [J]. </w:t>
      </w:r>
      <w:r w:rsidRPr="0097737F">
        <w:t>牙体牙髓牙周病学杂志</w:t>
      </w:r>
      <w:r w:rsidRPr="0097737F">
        <w:t>, 1998, 4): 275-6.</w:t>
      </w:r>
    </w:p>
    <w:p w14:paraId="176A64E7" w14:textId="77777777" w:rsidR="0097737F" w:rsidRPr="0097737F" w:rsidRDefault="0097737F" w:rsidP="0097737F">
      <w:pPr>
        <w:pStyle w:val="EndNoteBibliography"/>
        <w:ind w:firstLine="480"/>
      </w:pPr>
      <w:r w:rsidRPr="0097737F">
        <w:t>[19]</w:t>
      </w:r>
      <w:r w:rsidRPr="0097737F">
        <w:tab/>
        <w:t xml:space="preserve">Poon C, Shokrieh M M, Lessard L B. Three-Dimensional Progressive Failure Analysis of Pin/Bolt Loaded Composite Laminates [J]. 1996, </w:t>
      </w:r>
    </w:p>
    <w:p w14:paraId="0DDF6C26" w14:textId="77777777" w:rsidR="0097737F" w:rsidRPr="0097737F" w:rsidRDefault="0097737F" w:rsidP="0097737F">
      <w:pPr>
        <w:pStyle w:val="EndNoteBibliography"/>
        <w:ind w:firstLine="480"/>
      </w:pPr>
      <w:r w:rsidRPr="0097737F">
        <w:t>[20]</w:t>
      </w:r>
      <w:r w:rsidRPr="0097737F">
        <w:tab/>
        <w:t>Chang F K, Chang K Y. Post-Failure Analysis of Bolted Composite Joints in Tension or Shear-Out Mode Failure [J]. Journal of Composite Materials, 1987, 21(9): 809-33.</w:t>
      </w:r>
    </w:p>
    <w:p w14:paraId="0648061D" w14:textId="77777777" w:rsidR="0097737F" w:rsidRPr="0097737F" w:rsidRDefault="0097737F" w:rsidP="0097737F">
      <w:pPr>
        <w:pStyle w:val="EndNoteBibliography"/>
        <w:ind w:firstLine="480"/>
      </w:pPr>
      <w:r w:rsidRPr="0097737F">
        <w:t>[21]</w:t>
      </w:r>
      <w:r w:rsidRPr="0097737F">
        <w:tab/>
        <w:t>Camanho P P. A progressive Damage Model for Mechanically Fastened Joints in Composite Laminates [J]. Journal of Composite Materials, 1999, 33(24): 2248-80.</w:t>
      </w:r>
    </w:p>
    <w:p w14:paraId="0C719D3B" w14:textId="77777777" w:rsidR="0097737F" w:rsidRPr="0097737F" w:rsidRDefault="0097737F" w:rsidP="0097737F">
      <w:pPr>
        <w:pStyle w:val="EndNoteBibliography"/>
        <w:ind w:firstLine="480"/>
      </w:pPr>
      <w:r w:rsidRPr="0097737F">
        <w:t>[22]</w:t>
      </w:r>
      <w:r w:rsidRPr="0097737F">
        <w:tab/>
        <w:t>Krajcinovic D K. Continuum damage mechanics [J]. 1984, 37(1): 1-6.</w:t>
      </w:r>
    </w:p>
    <w:p w14:paraId="5C9FCFD8" w14:textId="77777777" w:rsidR="0097737F" w:rsidRPr="0097737F" w:rsidRDefault="0097737F" w:rsidP="0097737F">
      <w:pPr>
        <w:pStyle w:val="EndNoteBibliography"/>
        <w:ind w:firstLine="480"/>
      </w:pPr>
      <w:r w:rsidRPr="0097737F">
        <w:t>[23]</w:t>
      </w:r>
      <w:r w:rsidRPr="0097737F">
        <w:tab/>
        <w:t>Talreja R. Modeling of Damage Development in Composites Using Internal Variables Concepts [J]. Water Resources Research, 2015, 139(10): n/a-n/a.</w:t>
      </w:r>
    </w:p>
    <w:p w14:paraId="5C134E77" w14:textId="77777777" w:rsidR="0097737F" w:rsidRPr="0097737F" w:rsidRDefault="0097737F" w:rsidP="0097737F">
      <w:pPr>
        <w:pStyle w:val="EndNoteBibliography"/>
        <w:ind w:firstLine="480"/>
      </w:pPr>
      <w:r w:rsidRPr="0097737F">
        <w:t>[24]</w:t>
      </w:r>
      <w:r w:rsidRPr="0097737F">
        <w:tab/>
        <w:t>Ladeveze P, Ledantec E. Damage modelling of the elementary ply for laminated composites [J]. Composites Science &amp; Technology, 1992, 43(3): 257-67.</w:t>
      </w:r>
    </w:p>
    <w:p w14:paraId="2A3CB17C" w14:textId="77777777" w:rsidR="0097737F" w:rsidRPr="0097737F" w:rsidRDefault="0097737F" w:rsidP="0097737F">
      <w:pPr>
        <w:pStyle w:val="EndNoteBibliography"/>
        <w:ind w:firstLine="480"/>
      </w:pPr>
      <w:r w:rsidRPr="0097737F">
        <w:lastRenderedPageBreak/>
        <w:t>[25]</w:t>
      </w:r>
      <w:r w:rsidRPr="0097737F">
        <w:tab/>
        <w:t>Shahid I, Chang F K. Accumulative damage model for tensile and shear failures of laminated composite plates [J]. Journal of Composite Materials, 1995, 29(7): 926-81.</w:t>
      </w:r>
    </w:p>
    <w:p w14:paraId="0005B859" w14:textId="77777777" w:rsidR="0097737F" w:rsidRPr="0097737F" w:rsidRDefault="0097737F" w:rsidP="0097737F">
      <w:pPr>
        <w:pStyle w:val="EndNoteBibliography"/>
        <w:ind w:firstLine="480"/>
      </w:pPr>
      <w:r w:rsidRPr="0097737F">
        <w:t>[26]</w:t>
      </w:r>
      <w:r w:rsidRPr="0097737F">
        <w:tab/>
        <w:t>Chang F K, Chang K Y. A Progressive Damage Model for Laminated Composites Containing Stress Concentrations [J]. Journal of Composite Materials, 1987, 21(9): 834-55.</w:t>
      </w:r>
    </w:p>
    <w:p w14:paraId="58495CFB" w14:textId="77777777" w:rsidR="0097737F" w:rsidRPr="0097737F" w:rsidRDefault="0097737F" w:rsidP="0097737F">
      <w:pPr>
        <w:pStyle w:val="EndNoteBibliography"/>
        <w:ind w:firstLine="480"/>
      </w:pPr>
      <w:r w:rsidRPr="0097737F">
        <w:t>[27]</w:t>
      </w:r>
      <w:r w:rsidRPr="0097737F">
        <w:tab/>
        <w:t>Barbero E J, Lonetti P. An Inelastic Damage Model for Fiber Reinforced Laminates [J]. Journal of Composite Materials, 2001, 36(8): 941-62.</w:t>
      </w:r>
    </w:p>
    <w:p w14:paraId="526B5FC7" w14:textId="77777777" w:rsidR="0097737F" w:rsidRPr="0097737F" w:rsidRDefault="0097737F" w:rsidP="0097737F">
      <w:pPr>
        <w:pStyle w:val="EndNoteBibliography"/>
        <w:ind w:firstLine="480"/>
      </w:pPr>
      <w:r w:rsidRPr="0097737F">
        <w:t>[28]</w:t>
      </w:r>
      <w:r w:rsidRPr="0097737F">
        <w:tab/>
        <w:t>Sedov L I. INTRODUCTION TO THE MECHANICS OF A CONTINUOUS MEDIUM [J]. Lancet, 1969, 2(7826): 443.</w:t>
      </w:r>
    </w:p>
    <w:p w14:paraId="312F7D8B" w14:textId="77777777" w:rsidR="0097737F" w:rsidRPr="0097737F" w:rsidRDefault="0097737F" w:rsidP="0097737F">
      <w:pPr>
        <w:pStyle w:val="EndNoteBibliography"/>
        <w:ind w:firstLine="480"/>
      </w:pPr>
      <w:r w:rsidRPr="0097737F">
        <w:t>[29]</w:t>
      </w:r>
      <w:r w:rsidRPr="0097737F">
        <w:tab/>
        <w:t>Maimí P, Camanho P P, Mayugo J A, et al. A continuum damage model for composite laminates: Part II – Computational implementation and validation [J]. Mechanics of Materials, 2007, 39(10): 909-19.</w:t>
      </w:r>
    </w:p>
    <w:p w14:paraId="65603F8F" w14:textId="77777777" w:rsidR="0097737F" w:rsidRPr="0097737F" w:rsidRDefault="0097737F" w:rsidP="0097737F">
      <w:pPr>
        <w:pStyle w:val="EndNoteBibliography"/>
        <w:ind w:firstLine="480"/>
      </w:pPr>
      <w:r w:rsidRPr="0097737F">
        <w:t>[30]</w:t>
      </w:r>
      <w:r w:rsidRPr="0097737F">
        <w:tab/>
        <w:t>Lapczyk I, Hurtado J A. Progressive damage modeling in fiber-reinforced materials [J]. Composites Part A Applied Science &amp; Manufacturing, 2007, 38(11): 2333-41.</w:t>
      </w:r>
    </w:p>
    <w:p w14:paraId="16752A43" w14:textId="77777777" w:rsidR="0097737F" w:rsidRPr="0097737F" w:rsidRDefault="0097737F" w:rsidP="0097737F">
      <w:pPr>
        <w:pStyle w:val="EndNoteBibliography"/>
        <w:ind w:firstLine="480"/>
      </w:pPr>
      <w:r w:rsidRPr="0097737F">
        <w:t>[31]</w:t>
      </w:r>
      <w:r w:rsidRPr="0097737F">
        <w:tab/>
        <w:t>Dvorak G J, Laws N. Analysis of Progressive Matrix Cracking In Composite Laminates II. First Ply Failure [J]. Journal of Composite Materials, 1987, 21(4): 309-29.</w:t>
      </w:r>
    </w:p>
    <w:p w14:paraId="646CE5C3" w14:textId="77777777" w:rsidR="0097737F" w:rsidRPr="0097737F" w:rsidRDefault="0097737F" w:rsidP="0097737F">
      <w:pPr>
        <w:pStyle w:val="EndNoteBibliography"/>
        <w:ind w:firstLine="480"/>
      </w:pPr>
      <w:r w:rsidRPr="0097737F">
        <w:t>[32]</w:t>
      </w:r>
      <w:r w:rsidRPr="0097737F">
        <w:tab/>
        <w:t>Flaggs D L, Kural M H. Experimental Determination of the In Situ Transverse Lamina Strength in Graphite/Epoxy Laminates [J]. Journal of Composite Materials, 1982, 16(2): 103-16.</w:t>
      </w:r>
    </w:p>
    <w:p w14:paraId="56832424" w14:textId="77777777" w:rsidR="0097737F" w:rsidRPr="0097737F" w:rsidRDefault="0097737F" w:rsidP="0097737F">
      <w:pPr>
        <w:pStyle w:val="EndNoteBibliography"/>
        <w:ind w:firstLine="480"/>
      </w:pPr>
      <w:r w:rsidRPr="0097737F">
        <w:t>[33]</w:t>
      </w:r>
      <w:r w:rsidRPr="0097737F">
        <w:tab/>
        <w:t>Parvizi A, Garrett K W, Bailey J E. Constrained cracking in glass fibre-reinforced epoxy cross-ply laminates [J]. Journal of Materials Science, 1978, 13(1): 195-201.</w:t>
      </w:r>
    </w:p>
    <w:p w14:paraId="77B829CA" w14:textId="77777777" w:rsidR="0097737F" w:rsidRPr="0097737F" w:rsidRDefault="0097737F" w:rsidP="0097737F">
      <w:pPr>
        <w:pStyle w:val="EndNoteBibliography"/>
        <w:ind w:firstLine="480"/>
      </w:pPr>
      <w:r w:rsidRPr="0097737F">
        <w:t>[34]</w:t>
      </w:r>
      <w:r w:rsidRPr="0097737F">
        <w:tab/>
        <w:t>Wang J, Karihaloo B L. Optimum In Situ Strength Design of Composite Laminates. Part I: In Situ Strength Parameters [J]. Journal of Composite Materials, 1996, 30(12): 1314-37.</w:t>
      </w:r>
    </w:p>
    <w:p w14:paraId="7016AF58" w14:textId="77777777" w:rsidR="0097737F" w:rsidRPr="0097737F" w:rsidRDefault="0097737F" w:rsidP="0097737F">
      <w:pPr>
        <w:pStyle w:val="EndNoteBibliography"/>
        <w:ind w:firstLine="480"/>
      </w:pPr>
      <w:r w:rsidRPr="0097737F">
        <w:t>[35]</w:t>
      </w:r>
      <w:r w:rsidRPr="0097737F">
        <w:tab/>
        <w:t>Sun C T, Tao J.</w:t>
      </w:r>
      <w:bookmarkStart w:id="307" w:name="OLE_LINK176"/>
      <w:r w:rsidRPr="0097737F">
        <w:t xml:space="preserve"> Prediction of failure envelopes and stress-strain behavior of composite laminates</w:t>
      </w:r>
      <w:bookmarkEnd w:id="307"/>
      <w:r w:rsidRPr="0097737F">
        <w:t xml:space="preserve"> [M]. Elsevier Ltd, 2004.</w:t>
      </w:r>
    </w:p>
    <w:p w14:paraId="07BFA8AA" w14:textId="77777777" w:rsidR="0097737F" w:rsidRPr="0097737F" w:rsidRDefault="0097737F" w:rsidP="0097737F">
      <w:pPr>
        <w:pStyle w:val="EndNoteBibliography"/>
        <w:ind w:firstLine="480"/>
      </w:pPr>
      <w:r w:rsidRPr="0097737F">
        <w:t>[36]</w:t>
      </w:r>
      <w:r w:rsidRPr="0097737F">
        <w:tab/>
        <w:t>Rotem A. PREDICTION OF LAMINATE FAILURE WITH THE ROTEM FAILURE CRITERION 1 [J]. Composites Science &amp; Technology, 1998, 58(7): 1083-94.</w:t>
      </w:r>
    </w:p>
    <w:p w14:paraId="68CEE3D3" w14:textId="77777777" w:rsidR="0097737F" w:rsidRPr="0097737F" w:rsidRDefault="0097737F" w:rsidP="0097737F">
      <w:pPr>
        <w:pStyle w:val="EndNoteBibliography"/>
        <w:ind w:firstLine="480"/>
      </w:pPr>
      <w:r w:rsidRPr="0097737F">
        <w:t>[37]</w:t>
      </w:r>
      <w:r w:rsidRPr="0097737F">
        <w:tab/>
        <w:t>Camanho P P, Maimí P, Dávila C G. Prediction of size effects in notched laminates using continuum damage mechanics [J]. Composites Science &amp; Technology, 2007, 67(13): 2715-27.</w:t>
      </w:r>
    </w:p>
    <w:p w14:paraId="7BAB0916" w14:textId="77777777" w:rsidR="0097737F" w:rsidRPr="0097737F" w:rsidRDefault="0097737F" w:rsidP="0097737F">
      <w:pPr>
        <w:pStyle w:val="EndNoteBibliography"/>
        <w:ind w:firstLine="480"/>
      </w:pPr>
      <w:r w:rsidRPr="0097737F">
        <w:t>[38]</w:t>
      </w:r>
      <w:r w:rsidRPr="0097737F">
        <w:tab/>
      </w:r>
      <w:r w:rsidRPr="0097737F">
        <w:t>庄茁</w:t>
      </w:r>
      <w:r w:rsidRPr="0097737F">
        <w:t>. ABAQUS/Standard</w:t>
      </w:r>
      <w:r w:rsidRPr="0097737F">
        <w:t>有限元软件入门指南</w:t>
      </w:r>
      <w:r w:rsidRPr="0097737F">
        <w:t xml:space="preserve"> [M]. </w:t>
      </w:r>
      <w:r w:rsidRPr="0097737F">
        <w:t>清华大学出版社</w:t>
      </w:r>
      <w:r w:rsidRPr="0097737F">
        <w:t>, 1998.</w:t>
      </w:r>
    </w:p>
    <w:p w14:paraId="6EEF7716" w14:textId="77777777" w:rsidR="0097737F" w:rsidRPr="0097737F" w:rsidRDefault="0097737F" w:rsidP="0097737F">
      <w:pPr>
        <w:pStyle w:val="EndNoteBibliography"/>
        <w:ind w:firstLine="480"/>
      </w:pPr>
      <w:r w:rsidRPr="0097737F">
        <w:t>[39]</w:t>
      </w:r>
      <w:r w:rsidRPr="0097737F">
        <w:tab/>
        <w:t>Bažant Z P, Oh B H. Crack band theory for fracture of concrete [J]. Matériaux Et Construction, 1983, 16(3): 155-77.</w:t>
      </w:r>
    </w:p>
    <w:p w14:paraId="793C7872" w14:textId="77777777" w:rsidR="0097737F" w:rsidRPr="0097737F" w:rsidRDefault="0097737F" w:rsidP="0097737F">
      <w:pPr>
        <w:pStyle w:val="EndNoteBibliography"/>
        <w:ind w:firstLine="480"/>
      </w:pPr>
      <w:r w:rsidRPr="0097737F">
        <w:t>[40]</w:t>
      </w:r>
      <w:r w:rsidRPr="0097737F">
        <w:tab/>
        <w:t xml:space="preserve">Maimí P, Camanho P P, Dávila C G. A Thermodynamically Consistent Damage Model for Advanced Composites [J]. Recercat Principal, 2006, </w:t>
      </w:r>
    </w:p>
    <w:p w14:paraId="47DB0863" w14:textId="77777777" w:rsidR="0097737F" w:rsidRPr="0097737F" w:rsidRDefault="0097737F" w:rsidP="0097737F">
      <w:pPr>
        <w:pStyle w:val="EndNoteBibliography"/>
        <w:ind w:firstLine="480"/>
      </w:pPr>
      <w:r w:rsidRPr="0097737F">
        <w:t>[41]</w:t>
      </w:r>
      <w:r w:rsidRPr="0097737F">
        <w:tab/>
        <w:t>Cervenka V, Pukl R, Ožbolt J, et al. Mesh sensitivity effects in smeared finite element analysis of concrete fracture [M]. 1995.</w:t>
      </w:r>
    </w:p>
    <w:p w14:paraId="308115F9" w14:textId="77777777" w:rsidR="0097737F" w:rsidRPr="0097737F" w:rsidRDefault="0097737F" w:rsidP="0097737F">
      <w:pPr>
        <w:pStyle w:val="EndNoteBibliography"/>
        <w:ind w:firstLine="480"/>
      </w:pPr>
      <w:r w:rsidRPr="0097737F">
        <w:t>[42]</w:t>
      </w:r>
      <w:r w:rsidRPr="0097737F">
        <w:tab/>
        <w:t xml:space="preserve">Duvaut G, Lions J L. Inequalities in Mechanics and Physics [J]. Journal of Applied Mechanics, 1976, 44(2): </w:t>
      </w:r>
    </w:p>
    <w:p w14:paraId="23D01728" w14:textId="3BE50DC0" w:rsidR="00D43B59" w:rsidRDefault="00131DE7" w:rsidP="00AE0B22">
      <w:pPr>
        <w:pStyle w:val="8"/>
        <w:numPr>
          <w:ilvl w:val="0"/>
          <w:numId w:val="0"/>
        </w:numPr>
        <w:rPr>
          <w:rFonts w:hint="eastAsia"/>
        </w:rPr>
      </w:pPr>
      <w:r>
        <w:fldChar w:fldCharType="end"/>
      </w:r>
    </w:p>
    <w:p w14:paraId="0115145B" w14:textId="77777777" w:rsidR="00D43B59" w:rsidRDefault="00D43B59" w:rsidP="00851FD5">
      <w:pPr>
        <w:ind w:firstLine="480"/>
      </w:pPr>
    </w:p>
    <w:p w14:paraId="20BA8ABA" w14:textId="77777777" w:rsidR="00D43B59" w:rsidRDefault="00D43B59" w:rsidP="00851FD5">
      <w:pPr>
        <w:ind w:firstLine="480"/>
      </w:pPr>
    </w:p>
    <w:p w14:paraId="2F68C6BB" w14:textId="77777777" w:rsidR="00D43B59" w:rsidRDefault="00D43B59" w:rsidP="00851FD5">
      <w:pPr>
        <w:ind w:firstLine="480"/>
      </w:pPr>
    </w:p>
    <w:p w14:paraId="619CCC03" w14:textId="77777777" w:rsidR="00D43B59" w:rsidRDefault="00D43B59" w:rsidP="00851FD5">
      <w:pPr>
        <w:ind w:firstLine="480"/>
      </w:pPr>
    </w:p>
    <w:p w14:paraId="574B69A4" w14:textId="77777777" w:rsidR="00D43B59" w:rsidRDefault="00D43B59" w:rsidP="00851FD5">
      <w:pPr>
        <w:ind w:firstLine="480"/>
      </w:pPr>
    </w:p>
    <w:p w14:paraId="032092F2" w14:textId="77777777" w:rsidR="00851FD5" w:rsidRDefault="00851FD5" w:rsidP="00851FD5">
      <w:pPr>
        <w:ind w:firstLine="480"/>
      </w:pPr>
    </w:p>
    <w:p w14:paraId="13B203A4" w14:textId="77777777" w:rsidR="00851FD5" w:rsidRDefault="00851FD5" w:rsidP="00851FD5">
      <w:pPr>
        <w:ind w:firstLine="480"/>
      </w:pPr>
    </w:p>
    <w:p w14:paraId="2F426720" w14:textId="77777777" w:rsidR="00851FD5" w:rsidRPr="00851FD5" w:rsidRDefault="00851FD5" w:rsidP="00851FD5">
      <w:pPr>
        <w:ind w:firstLine="480"/>
        <w:rPr>
          <w:rFonts w:hint="eastAsia"/>
        </w:rPr>
      </w:pPr>
    </w:p>
    <w:p w14:paraId="217AF81D" w14:textId="77777777" w:rsidR="003F49CF" w:rsidRPr="00FA4E1D" w:rsidRDefault="003F49CF" w:rsidP="00AE0B22">
      <w:pPr>
        <w:pStyle w:val="10"/>
        <w:numPr>
          <w:ilvl w:val="0"/>
          <w:numId w:val="0"/>
        </w:numPr>
        <w:ind w:left="432"/>
        <w:rPr>
          <w:color w:val="auto"/>
        </w:rPr>
      </w:pPr>
      <w:bookmarkStart w:id="308" w:name="_Toc450565150"/>
      <w:bookmarkStart w:id="309" w:name="_Toc509497054"/>
      <w:r w:rsidRPr="00FA4E1D">
        <w:rPr>
          <w:rFonts w:hint="eastAsia"/>
          <w:color w:val="auto"/>
        </w:rPr>
        <w:t>致谢</w:t>
      </w:r>
      <w:bookmarkEnd w:id="308"/>
      <w:bookmarkEnd w:id="309"/>
    </w:p>
    <w:p w14:paraId="058D40F0" w14:textId="77777777" w:rsidR="003F49CF" w:rsidRDefault="003F49CF" w:rsidP="003F49CF">
      <w:pPr>
        <w:ind w:firstLine="480"/>
      </w:pPr>
      <w:r>
        <w:rPr>
          <w:rFonts w:hint="eastAsia"/>
        </w:rPr>
        <w:t>本论文是在励争老师的悉心指导下完成的。在</w:t>
      </w:r>
      <w:r>
        <w:t>三年的硕士生活中，</w:t>
      </w:r>
      <w:r>
        <w:rPr>
          <w:rFonts w:hint="eastAsia"/>
        </w:rPr>
        <w:t>励老师为我的成长倾注了很多的精力。在</w:t>
      </w:r>
      <w:r>
        <w:t>科研上，励老师教会了我研究方法，在我遇到困难时帮助我开拓思路，使我受益良多。在</w:t>
      </w:r>
      <w:r>
        <w:rPr>
          <w:rFonts w:hint="eastAsia"/>
        </w:rPr>
        <w:t>生活</w:t>
      </w:r>
      <w:r>
        <w:t>中，励老师乐观</w:t>
      </w:r>
      <w:r>
        <w:rPr>
          <w:rFonts w:hint="eastAsia"/>
        </w:rPr>
        <w:t>豁达</w:t>
      </w:r>
      <w:r>
        <w:t>的态度潜移默化</w:t>
      </w:r>
      <w:r>
        <w:rPr>
          <w:rFonts w:hint="eastAsia"/>
        </w:rPr>
        <w:t>的</w:t>
      </w:r>
      <w:r>
        <w:t>影响着我，使我更加积极</w:t>
      </w:r>
      <w:r>
        <w:rPr>
          <w:rFonts w:hint="eastAsia"/>
        </w:rPr>
        <w:t>地</w:t>
      </w:r>
      <w:r>
        <w:t>面对生活</w:t>
      </w:r>
      <w:r>
        <w:rPr>
          <w:rFonts w:hint="eastAsia"/>
        </w:rPr>
        <w:t>。</w:t>
      </w:r>
      <w:r>
        <w:t>在</w:t>
      </w:r>
      <w:r>
        <w:rPr>
          <w:rFonts w:hint="eastAsia"/>
        </w:rPr>
        <w:t>人生</w:t>
      </w:r>
      <w:r>
        <w:t>规划上，励老师给予了我</w:t>
      </w:r>
      <w:r>
        <w:rPr>
          <w:rFonts w:hint="eastAsia"/>
        </w:rPr>
        <w:t>莫大</w:t>
      </w:r>
      <w:r>
        <w:t>的鼓励和帮助</w:t>
      </w:r>
      <w:r>
        <w:rPr>
          <w:rFonts w:hint="eastAsia"/>
        </w:rPr>
        <w:t>，对我</w:t>
      </w:r>
      <w:r>
        <w:t>的选择给予了很大的</w:t>
      </w:r>
      <w:r>
        <w:rPr>
          <w:rFonts w:hint="eastAsia"/>
        </w:rPr>
        <w:t>理解</w:t>
      </w:r>
      <w:r>
        <w:t>和支持。</w:t>
      </w:r>
      <w:r>
        <w:rPr>
          <w:rFonts w:hint="eastAsia"/>
        </w:rPr>
        <w:t>回望</w:t>
      </w:r>
      <w:r>
        <w:t>过去，感叹时光飞逝，师恩难忘。</w:t>
      </w:r>
    </w:p>
    <w:p w14:paraId="1700E6D8" w14:textId="77777777" w:rsidR="003F49CF" w:rsidRDefault="003F49CF" w:rsidP="003F49CF">
      <w:pPr>
        <w:ind w:firstLine="480"/>
      </w:pPr>
      <w:r>
        <w:rPr>
          <w:rFonts w:hint="eastAsia"/>
        </w:rPr>
        <w:t>其次，</w:t>
      </w:r>
      <w:r>
        <w:t>感谢</w:t>
      </w:r>
      <w:r>
        <w:rPr>
          <w:rFonts w:hint="eastAsia"/>
        </w:rPr>
        <w:t>苏先樾</w:t>
      </w:r>
      <w:r>
        <w:t>老师三年以来对我的教导</w:t>
      </w:r>
      <w:r>
        <w:rPr>
          <w:rFonts w:hint="eastAsia"/>
        </w:rPr>
        <w:t>。</w:t>
      </w:r>
      <w:r>
        <w:t>苏老师</w:t>
      </w:r>
      <w:r>
        <w:rPr>
          <w:rFonts w:hint="eastAsia"/>
        </w:rPr>
        <w:t>对待</w:t>
      </w:r>
      <w:r>
        <w:t>科研的严谨态度与</w:t>
      </w:r>
      <w:r>
        <w:rPr>
          <w:rFonts w:hint="eastAsia"/>
        </w:rPr>
        <w:t>对学术</w:t>
      </w:r>
      <w:r>
        <w:t>的</w:t>
      </w:r>
      <w:r>
        <w:rPr>
          <w:rFonts w:hint="eastAsia"/>
        </w:rPr>
        <w:t>执着追求</w:t>
      </w:r>
      <w:r>
        <w:t>一直深深地感染着我</w:t>
      </w:r>
      <w:r>
        <w:rPr>
          <w:rFonts w:hint="eastAsia"/>
        </w:rPr>
        <w:t>。无论</w:t>
      </w:r>
      <w:r>
        <w:t>是在组会</w:t>
      </w:r>
      <w:r>
        <w:rPr>
          <w:rFonts w:hint="eastAsia"/>
        </w:rPr>
        <w:t>中</w:t>
      </w:r>
      <w:r>
        <w:t>还是在课堂上，苏老师</w:t>
      </w:r>
      <w:r>
        <w:rPr>
          <w:rFonts w:hint="eastAsia"/>
        </w:rPr>
        <w:t>的</w:t>
      </w:r>
      <w:r>
        <w:t>倾囊相授都令我</w:t>
      </w:r>
      <w:r>
        <w:rPr>
          <w:rFonts w:hint="eastAsia"/>
        </w:rPr>
        <w:t>受益终身</w:t>
      </w:r>
      <w:r>
        <w:t>。</w:t>
      </w:r>
      <w:r>
        <w:rPr>
          <w:rFonts w:hint="eastAsia"/>
        </w:rPr>
        <w:t>也要</w:t>
      </w:r>
      <w:r>
        <w:t>感谢力学与工程科学</w:t>
      </w:r>
      <w:r>
        <w:rPr>
          <w:rFonts w:hint="eastAsia"/>
        </w:rPr>
        <w:t>系</w:t>
      </w:r>
      <w:r>
        <w:t>各位老师</w:t>
      </w:r>
      <w:r>
        <w:rPr>
          <w:rFonts w:hint="eastAsia"/>
        </w:rPr>
        <w:t>的</w:t>
      </w:r>
      <w:r>
        <w:t>授业之恩，感谢</w:t>
      </w:r>
      <w:r>
        <w:rPr>
          <w:rFonts w:hint="eastAsia"/>
        </w:rPr>
        <w:t>实验室</w:t>
      </w:r>
      <w:r>
        <w:t>张国华老师、傅斌老师、周文</w:t>
      </w:r>
      <w:r>
        <w:rPr>
          <w:rFonts w:hint="eastAsia"/>
        </w:rPr>
        <w:t>灵</w:t>
      </w:r>
      <w:r>
        <w:t>老师在实验过程中给予我的</w:t>
      </w:r>
      <w:r>
        <w:rPr>
          <w:rFonts w:hint="eastAsia"/>
        </w:rPr>
        <w:t>指导</w:t>
      </w:r>
      <w:r>
        <w:t>。</w:t>
      </w:r>
      <w:r>
        <w:rPr>
          <w:rFonts w:hint="eastAsia"/>
        </w:rPr>
        <w:t>感谢</w:t>
      </w:r>
      <w:r>
        <w:t>学院</w:t>
      </w:r>
      <w:r>
        <w:rPr>
          <w:rFonts w:hint="eastAsia"/>
        </w:rPr>
        <w:t>教务</w:t>
      </w:r>
      <w:r>
        <w:t>老师</w:t>
      </w:r>
      <w:r>
        <w:rPr>
          <w:rFonts w:hint="eastAsia"/>
        </w:rPr>
        <w:t>的</w:t>
      </w:r>
      <w:r>
        <w:t>帮助。</w:t>
      </w:r>
    </w:p>
    <w:p w14:paraId="18A4B407" w14:textId="77777777" w:rsidR="003F49CF" w:rsidRPr="00987095" w:rsidRDefault="003F49CF" w:rsidP="003F49CF">
      <w:pPr>
        <w:ind w:firstLine="480"/>
      </w:pPr>
      <w:r>
        <w:rPr>
          <w:rFonts w:hint="eastAsia"/>
        </w:rPr>
        <w:t>同时</w:t>
      </w:r>
      <w:r>
        <w:t>，</w:t>
      </w:r>
      <w:r>
        <w:rPr>
          <w:rFonts w:hint="eastAsia"/>
        </w:rPr>
        <w:t>我要感谢课题组</w:t>
      </w:r>
      <w:r>
        <w:t>的</w:t>
      </w:r>
      <w:r>
        <w:rPr>
          <w:rFonts w:hint="eastAsia"/>
        </w:rPr>
        <w:t>师兄弟</w:t>
      </w:r>
      <w:r>
        <w:t>们。感谢</w:t>
      </w:r>
      <w:r>
        <w:rPr>
          <w:rFonts w:hint="eastAsia"/>
        </w:rPr>
        <w:t>已经</w:t>
      </w:r>
      <w:r>
        <w:t>毕业的高桂云师姐、李冰师兄、刘</w:t>
      </w:r>
      <w:r>
        <w:rPr>
          <w:rFonts w:hint="eastAsia"/>
        </w:rPr>
        <w:t>咏</w:t>
      </w:r>
      <w:r>
        <w:t>泉师兄</w:t>
      </w:r>
      <w:r>
        <w:rPr>
          <w:rFonts w:hint="eastAsia"/>
        </w:rPr>
        <w:t>，“</w:t>
      </w:r>
      <w:r>
        <w:t>升级</w:t>
      </w:r>
      <w:r>
        <w:rPr>
          <w:rFonts w:hint="eastAsia"/>
        </w:rPr>
        <w:t>”</w:t>
      </w:r>
      <w:r>
        <w:t>为陈老师的</w:t>
      </w:r>
      <w:r>
        <w:rPr>
          <w:rFonts w:hint="eastAsia"/>
        </w:rPr>
        <w:t>陈建霖</w:t>
      </w:r>
      <w:r>
        <w:t>师兄，</w:t>
      </w:r>
      <w:r>
        <w:rPr>
          <w:rFonts w:hint="eastAsia"/>
        </w:rPr>
        <w:t>即将</w:t>
      </w:r>
      <w:r>
        <w:t>远赴美国开启新的学术之旅的卜宏利师兄，</w:t>
      </w:r>
      <w:r>
        <w:rPr>
          <w:rFonts w:hint="eastAsia"/>
        </w:rPr>
        <w:t>已经</w:t>
      </w:r>
      <w:r>
        <w:t>开启博后生涯的陈重师兄，即将毕业的周洁师兄</w:t>
      </w:r>
      <w:r>
        <w:rPr>
          <w:rFonts w:hint="eastAsia"/>
        </w:rPr>
        <w:t>、</w:t>
      </w:r>
      <w:r>
        <w:t>周显东师兄</w:t>
      </w:r>
      <w:r>
        <w:rPr>
          <w:rFonts w:hint="eastAsia"/>
        </w:rPr>
        <w:t>、</w:t>
      </w:r>
      <w:r>
        <w:t>马朝阳师兄。师兄</w:t>
      </w:r>
      <w:r>
        <w:rPr>
          <w:rFonts w:hint="eastAsia"/>
        </w:rPr>
        <w:t>们</w:t>
      </w:r>
      <w:r>
        <w:t>对我的帮助和</w:t>
      </w:r>
      <w:r>
        <w:rPr>
          <w:rFonts w:hint="eastAsia"/>
        </w:rPr>
        <w:t>指导</w:t>
      </w:r>
      <w:r>
        <w:t>将使我</w:t>
      </w:r>
      <w:r>
        <w:rPr>
          <w:rFonts w:hint="eastAsia"/>
        </w:rPr>
        <w:t>受益匪浅。</w:t>
      </w:r>
      <w:r>
        <w:t>感谢</w:t>
      </w:r>
      <w:r>
        <w:rPr>
          <w:rFonts w:hint="eastAsia"/>
        </w:rPr>
        <w:t>同窗</w:t>
      </w:r>
      <w:r>
        <w:t>义健林</w:t>
      </w:r>
      <w:r>
        <w:rPr>
          <w:rFonts w:hint="eastAsia"/>
        </w:rPr>
        <w:t>，</w:t>
      </w:r>
      <w:r>
        <w:t>师弟</w:t>
      </w:r>
      <w:r>
        <w:rPr>
          <w:rFonts w:hint="eastAsia"/>
        </w:rPr>
        <w:t>储</w:t>
      </w:r>
      <w:r>
        <w:t>鹏程</w:t>
      </w:r>
      <w:r>
        <w:rPr>
          <w:rFonts w:hint="eastAsia"/>
        </w:rPr>
        <w:t>、</w:t>
      </w:r>
      <w:r>
        <w:t>郑开</w:t>
      </w:r>
      <w:r>
        <w:rPr>
          <w:rFonts w:hint="eastAsia"/>
        </w:rPr>
        <w:t>宏</w:t>
      </w:r>
      <w:r>
        <w:t>、朱珏雍</w:t>
      </w:r>
      <w:r>
        <w:rPr>
          <w:rFonts w:hint="eastAsia"/>
        </w:rPr>
        <w:t>，师妹</w:t>
      </w:r>
      <w:r>
        <w:t>张游琪，</w:t>
      </w:r>
      <w:r>
        <w:rPr>
          <w:rFonts w:hint="eastAsia"/>
        </w:rPr>
        <w:t>正是</w:t>
      </w:r>
      <w:r>
        <w:t>他们使</w:t>
      </w:r>
      <w:r>
        <w:rPr>
          <w:rFonts w:hint="eastAsia"/>
        </w:rPr>
        <w:t>我们</w:t>
      </w:r>
      <w:r>
        <w:t>的组会更加</w:t>
      </w:r>
      <w:r>
        <w:rPr>
          <w:rFonts w:hint="eastAsia"/>
        </w:rPr>
        <w:t>欢乐</w:t>
      </w:r>
      <w:r>
        <w:t>。</w:t>
      </w:r>
      <w:r>
        <w:rPr>
          <w:rFonts w:hint="eastAsia"/>
        </w:rPr>
        <w:t>感谢</w:t>
      </w:r>
      <w:r>
        <w:t>我的室友</w:t>
      </w:r>
      <w:r>
        <w:rPr>
          <w:rFonts w:hint="eastAsia"/>
        </w:rPr>
        <w:t>尹伟</w:t>
      </w:r>
      <w:r>
        <w:t>、张新意、韩旭东以及</w:t>
      </w:r>
      <w:r>
        <w:rPr>
          <w:rFonts w:hint="eastAsia"/>
        </w:rPr>
        <w:t>工学院</w:t>
      </w:r>
      <w:r>
        <w:rPr>
          <w:rFonts w:hint="eastAsia"/>
        </w:rPr>
        <w:t>14</w:t>
      </w:r>
      <w:r>
        <w:rPr>
          <w:rFonts w:hint="eastAsia"/>
        </w:rPr>
        <w:t>级</w:t>
      </w:r>
      <w:r>
        <w:t>硕士</w:t>
      </w:r>
      <w:r>
        <w:rPr>
          <w:rFonts w:hint="eastAsia"/>
        </w:rPr>
        <w:t>班</w:t>
      </w:r>
      <w:r>
        <w:t>的所有同学们</w:t>
      </w:r>
      <w:r>
        <w:rPr>
          <w:rFonts w:hint="eastAsia"/>
        </w:rPr>
        <w:t>在学习</w:t>
      </w:r>
      <w:r>
        <w:t>和生活上给予我的帮助</w:t>
      </w:r>
      <w:r>
        <w:rPr>
          <w:rFonts w:hint="eastAsia"/>
        </w:rPr>
        <w:t>。</w:t>
      </w:r>
    </w:p>
    <w:p w14:paraId="019B35EE" w14:textId="77777777" w:rsidR="003F49CF" w:rsidRDefault="003F49CF" w:rsidP="003F49CF">
      <w:pPr>
        <w:ind w:firstLine="480"/>
      </w:pPr>
      <w:r>
        <w:rPr>
          <w:rFonts w:hint="eastAsia"/>
        </w:rPr>
        <w:t>还要</w:t>
      </w:r>
      <w:r>
        <w:t>感谢我的父母，他们的关爱和理解</w:t>
      </w:r>
      <w:r>
        <w:rPr>
          <w:rFonts w:hint="eastAsia"/>
        </w:rPr>
        <w:t>是我</w:t>
      </w:r>
      <w:r>
        <w:t>的坚强后盾，他们对我的包容</w:t>
      </w:r>
      <w:r>
        <w:rPr>
          <w:rFonts w:hint="eastAsia"/>
        </w:rPr>
        <w:t>使我</w:t>
      </w:r>
      <w:r>
        <w:t>能够自主选择自己的人生</w:t>
      </w:r>
      <w:r>
        <w:rPr>
          <w:rFonts w:hint="eastAsia"/>
        </w:rPr>
        <w:t>；</w:t>
      </w:r>
      <w:r>
        <w:t>感谢女友</w:t>
      </w:r>
      <w:r>
        <w:rPr>
          <w:rFonts w:hint="eastAsia"/>
        </w:rPr>
        <w:t>一直</w:t>
      </w:r>
      <w:r>
        <w:t>以来的陪伴和支持</w:t>
      </w:r>
      <w:r>
        <w:rPr>
          <w:rFonts w:hint="eastAsia"/>
        </w:rPr>
        <w:t>，她的</w:t>
      </w:r>
      <w:r>
        <w:t>鼓励是</w:t>
      </w:r>
      <w:r>
        <w:rPr>
          <w:rFonts w:hint="eastAsia"/>
        </w:rPr>
        <w:t>我</w:t>
      </w:r>
      <w:r>
        <w:t>不断前进的动力。感谢</w:t>
      </w:r>
      <w:r>
        <w:rPr>
          <w:rFonts w:hint="eastAsia"/>
        </w:rPr>
        <w:t>你们</w:t>
      </w:r>
      <w:r>
        <w:t>，我爱你们。</w:t>
      </w:r>
    </w:p>
    <w:p w14:paraId="3A70A694" w14:textId="77777777" w:rsidR="003F49CF" w:rsidRDefault="003F49CF" w:rsidP="003F49CF">
      <w:pPr>
        <w:ind w:firstLine="480"/>
      </w:pPr>
      <w:r>
        <w:rPr>
          <w:rFonts w:hint="eastAsia"/>
        </w:rPr>
        <w:t>最后</w:t>
      </w:r>
      <w:r>
        <w:t>，感谢</w:t>
      </w:r>
      <w:r>
        <w:rPr>
          <w:rFonts w:hint="eastAsia"/>
        </w:rPr>
        <w:t>北京</w:t>
      </w:r>
      <w:r>
        <w:t>大学</w:t>
      </w:r>
      <w:r>
        <w:rPr>
          <w:rFonts w:hint="eastAsia"/>
        </w:rPr>
        <w:t>。希望</w:t>
      </w:r>
      <w:r>
        <w:t>能时常回来看看，重温这段美好的时光。</w:t>
      </w:r>
    </w:p>
    <w:p w14:paraId="0EB361AC" w14:textId="77777777" w:rsidR="003F49CF" w:rsidRDefault="003F49CF" w:rsidP="00131DE7">
      <w:pPr>
        <w:widowControl/>
        <w:spacing w:line="240" w:lineRule="auto"/>
        <w:ind w:firstLineChars="0" w:firstLine="0"/>
        <w:jc w:val="left"/>
      </w:pPr>
      <w:r>
        <w:br w:type="page"/>
      </w:r>
    </w:p>
    <w:p w14:paraId="12B6C3A0" w14:textId="77777777" w:rsidR="009F1063" w:rsidRDefault="009F1063" w:rsidP="003F49CF">
      <w:pPr>
        <w:ind w:firstLine="480"/>
      </w:pPr>
    </w:p>
    <w:p w14:paraId="087B9730" w14:textId="77777777" w:rsidR="009F1063" w:rsidRDefault="009F1063" w:rsidP="003F49CF">
      <w:pPr>
        <w:ind w:firstLine="480"/>
      </w:pPr>
    </w:p>
    <w:p w14:paraId="0863B98C" w14:textId="77777777" w:rsidR="00131DE7" w:rsidRPr="00A25366" w:rsidRDefault="00131DE7" w:rsidP="00131DE7">
      <w:pPr>
        <w:spacing w:line="400" w:lineRule="atLeast"/>
        <w:ind w:firstLineChars="0" w:firstLine="0"/>
        <w:jc w:val="center"/>
        <w:rPr>
          <w:rFonts w:ascii="宋体" w:hAnsi="宋体"/>
        </w:rPr>
      </w:pPr>
    </w:p>
    <w:p w14:paraId="74D1F0AB" w14:textId="77777777" w:rsidR="00671EC2" w:rsidRPr="008F3519" w:rsidRDefault="00671EC2" w:rsidP="00786EF5">
      <w:pPr>
        <w:ind w:firstLineChars="0" w:firstLine="0"/>
        <w:rPr>
          <w:color w:val="0070C0"/>
        </w:rPr>
        <w:sectPr w:rsidR="00671EC2" w:rsidRPr="008F3519" w:rsidSect="00676C4F">
          <w:headerReference w:type="default" r:id="rId57"/>
          <w:footnotePr>
            <w:numFmt w:val="decimalEnclosedCircleChinese"/>
            <w:numRestart w:val="eachPage"/>
          </w:footnotePr>
          <w:pgSz w:w="11906" w:h="16838" w:code="9"/>
          <w:pgMar w:top="1701" w:right="1474" w:bottom="1418" w:left="1474" w:header="1134" w:footer="992" w:gutter="0"/>
          <w:cols w:space="425"/>
          <w:docGrid w:type="lines" w:linePitch="312"/>
        </w:sectPr>
      </w:pPr>
    </w:p>
    <w:p w14:paraId="350AD4E5" w14:textId="77777777" w:rsidR="000B12E1" w:rsidRPr="00A25366" w:rsidRDefault="000B12E1" w:rsidP="0031769A">
      <w:pPr>
        <w:pStyle w:val="10"/>
        <w:numPr>
          <w:ilvl w:val="0"/>
          <w:numId w:val="0"/>
        </w:numPr>
        <w:ind w:left="432"/>
        <w:rPr>
          <w:b/>
          <w:color w:val="auto"/>
        </w:rPr>
      </w:pPr>
      <w:bookmarkStart w:id="310" w:name="_Toc509497055"/>
      <w:bookmarkStart w:id="311" w:name="_GoBack"/>
      <w:bookmarkEnd w:id="311"/>
      <w:r w:rsidRPr="00A25366">
        <w:rPr>
          <w:rFonts w:hint="eastAsia"/>
          <w:color w:val="auto"/>
        </w:rPr>
        <w:lastRenderedPageBreak/>
        <w:t>北京大学学位论文原创性声明和使用授权说明</w:t>
      </w:r>
      <w:bookmarkEnd w:id="310"/>
    </w:p>
    <w:p w14:paraId="7B9629EF" w14:textId="77777777" w:rsidR="000B12E1" w:rsidRPr="00A25366" w:rsidRDefault="000B12E1" w:rsidP="0033742D">
      <w:pPr>
        <w:ind w:firstLineChars="0" w:firstLine="0"/>
        <w:jc w:val="center"/>
        <w:rPr>
          <w:b/>
          <w:sz w:val="28"/>
        </w:rPr>
      </w:pPr>
      <w:r w:rsidRPr="00A25366">
        <w:rPr>
          <w:rFonts w:hint="eastAsia"/>
          <w:b/>
          <w:sz w:val="28"/>
        </w:rPr>
        <w:t>原创性声明</w:t>
      </w:r>
    </w:p>
    <w:p w14:paraId="4AD3A05F" w14:textId="77777777" w:rsidR="000B12E1" w:rsidRPr="00A25366" w:rsidRDefault="000B12E1" w:rsidP="0033742D">
      <w:pPr>
        <w:ind w:firstLineChars="0" w:firstLine="0"/>
        <w:jc w:val="center"/>
        <w:rPr>
          <w:b/>
          <w:sz w:val="18"/>
          <w:szCs w:val="18"/>
        </w:rPr>
      </w:pPr>
    </w:p>
    <w:p w14:paraId="33BC41BE" w14:textId="77777777" w:rsidR="000B12E1" w:rsidRPr="00A25366" w:rsidRDefault="000B12E1" w:rsidP="0033742D">
      <w:pPr>
        <w:spacing w:line="360" w:lineRule="auto"/>
        <w:ind w:firstLine="480"/>
      </w:pPr>
      <w:r w:rsidRPr="00A25366">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5832D8B5" w14:textId="77777777" w:rsidR="000B12E1" w:rsidRPr="00A25366" w:rsidRDefault="000B12E1" w:rsidP="0033742D">
      <w:pPr>
        <w:spacing w:line="360" w:lineRule="auto"/>
        <w:ind w:firstLineChars="0" w:firstLine="0"/>
      </w:pPr>
    </w:p>
    <w:p w14:paraId="31B08AEB" w14:textId="77777777" w:rsidR="000B12E1" w:rsidRPr="00A25366" w:rsidRDefault="000B12E1" w:rsidP="0033742D">
      <w:pPr>
        <w:spacing w:line="360" w:lineRule="auto"/>
        <w:ind w:firstLineChars="0" w:firstLine="0"/>
        <w:jc w:val="center"/>
      </w:pPr>
      <w:r w:rsidRPr="00A25366">
        <w:rPr>
          <w:rFonts w:hint="eastAsia"/>
        </w:rPr>
        <w:t>论文作者签名：</w:t>
      </w:r>
      <w:r w:rsidRPr="00A25366">
        <w:rPr>
          <w:rFonts w:hint="eastAsia"/>
        </w:rPr>
        <w:t xml:space="preserve">          </w:t>
      </w:r>
      <w:r w:rsidRPr="00A25366">
        <w:rPr>
          <w:rFonts w:hint="eastAsia"/>
        </w:rPr>
        <w:t>日期：</w:t>
      </w:r>
      <w:r w:rsidRPr="00A25366">
        <w:rPr>
          <w:rFonts w:hint="eastAsia"/>
        </w:rPr>
        <w:t xml:space="preserve">     </w:t>
      </w:r>
      <w:r w:rsidRPr="00A25366">
        <w:rPr>
          <w:rFonts w:hint="eastAsia"/>
        </w:rPr>
        <w:t>年</w:t>
      </w:r>
      <w:r w:rsidRPr="00A25366">
        <w:rPr>
          <w:rFonts w:hint="eastAsia"/>
        </w:rPr>
        <w:t xml:space="preserve">   </w:t>
      </w:r>
      <w:r w:rsidRPr="00A25366">
        <w:rPr>
          <w:rFonts w:hint="eastAsia"/>
        </w:rPr>
        <w:t>月</w:t>
      </w:r>
      <w:r w:rsidRPr="00A25366">
        <w:rPr>
          <w:rFonts w:hint="eastAsia"/>
        </w:rPr>
        <w:t xml:space="preserve">   </w:t>
      </w:r>
      <w:r w:rsidRPr="00A25366">
        <w:rPr>
          <w:rFonts w:hint="eastAsia"/>
        </w:rPr>
        <w:t>日</w:t>
      </w:r>
    </w:p>
    <w:p w14:paraId="5CCE3A2D" w14:textId="77777777" w:rsidR="000B12E1" w:rsidRPr="00A25366" w:rsidRDefault="000B12E1" w:rsidP="0033742D">
      <w:pPr>
        <w:spacing w:line="360" w:lineRule="auto"/>
        <w:ind w:firstLineChars="0" w:firstLine="0"/>
        <w:jc w:val="center"/>
        <w:rPr>
          <w:b/>
          <w:sz w:val="28"/>
          <w:szCs w:val="28"/>
        </w:rPr>
      </w:pPr>
    </w:p>
    <w:p w14:paraId="6E9AC442" w14:textId="77777777" w:rsidR="000B12E1" w:rsidRPr="00A25366" w:rsidRDefault="000B12E1" w:rsidP="0033742D">
      <w:pPr>
        <w:ind w:firstLineChars="0" w:firstLine="0"/>
        <w:jc w:val="center"/>
        <w:rPr>
          <w:b/>
          <w:sz w:val="28"/>
          <w:szCs w:val="28"/>
        </w:rPr>
      </w:pPr>
      <w:r w:rsidRPr="00A25366">
        <w:rPr>
          <w:rFonts w:hint="eastAsia"/>
          <w:b/>
          <w:sz w:val="28"/>
          <w:szCs w:val="28"/>
        </w:rPr>
        <w:t>学位论文使用授权说明</w:t>
      </w:r>
    </w:p>
    <w:p w14:paraId="4268181B" w14:textId="77777777" w:rsidR="000B12E1" w:rsidRPr="00A25366" w:rsidRDefault="000B12E1" w:rsidP="0033742D">
      <w:pPr>
        <w:ind w:firstLineChars="0" w:firstLine="0"/>
        <w:jc w:val="center"/>
        <w:rPr>
          <w:b/>
          <w:sz w:val="18"/>
          <w:szCs w:val="18"/>
        </w:rPr>
      </w:pPr>
      <w:r w:rsidRPr="00A25366">
        <w:rPr>
          <w:rFonts w:hint="eastAsia"/>
          <w:sz w:val="18"/>
          <w:szCs w:val="18"/>
        </w:rPr>
        <w:t>（必须装订在提交学校图书馆的印刷本）</w:t>
      </w:r>
    </w:p>
    <w:p w14:paraId="2E718EAA" w14:textId="77777777" w:rsidR="000B12E1" w:rsidRPr="00A25366" w:rsidRDefault="000B12E1" w:rsidP="0033742D">
      <w:pPr>
        <w:spacing w:line="360" w:lineRule="auto"/>
        <w:ind w:firstLineChars="0" w:firstLine="0"/>
        <w:rPr>
          <w:b/>
          <w:szCs w:val="21"/>
        </w:rPr>
      </w:pPr>
    </w:p>
    <w:p w14:paraId="557AD4D7" w14:textId="77777777" w:rsidR="000B12E1" w:rsidRPr="00A25366" w:rsidRDefault="000B12E1" w:rsidP="0033742D">
      <w:pPr>
        <w:spacing w:line="360" w:lineRule="auto"/>
        <w:ind w:firstLineChars="245" w:firstLine="588"/>
      </w:pPr>
      <w:r w:rsidRPr="00A25366">
        <w:rPr>
          <w:rFonts w:hint="eastAsia"/>
        </w:rPr>
        <w:t>本人完全了解北京大学关于收集、保存、使用学位论文的规定，即：</w:t>
      </w:r>
    </w:p>
    <w:p w14:paraId="64442813" w14:textId="77777777" w:rsidR="000B12E1" w:rsidRPr="00A25366" w:rsidRDefault="000B12E1" w:rsidP="0033742D">
      <w:pPr>
        <w:numPr>
          <w:ilvl w:val="0"/>
          <w:numId w:val="6"/>
        </w:numPr>
        <w:spacing w:line="360" w:lineRule="auto"/>
        <w:ind w:firstLineChars="0"/>
      </w:pPr>
      <w:r w:rsidRPr="00A25366">
        <w:rPr>
          <w:rFonts w:hint="eastAsia"/>
        </w:rPr>
        <w:t>按照学校要求提交学位论文的印刷本和电子版本；</w:t>
      </w:r>
    </w:p>
    <w:p w14:paraId="25C2574A" w14:textId="77777777" w:rsidR="000B12E1" w:rsidRPr="00A25366" w:rsidRDefault="000B12E1" w:rsidP="0033742D">
      <w:pPr>
        <w:numPr>
          <w:ilvl w:val="0"/>
          <w:numId w:val="6"/>
        </w:numPr>
        <w:spacing w:line="360" w:lineRule="auto"/>
        <w:ind w:firstLineChars="0"/>
      </w:pPr>
      <w:r w:rsidRPr="00A25366">
        <w:rPr>
          <w:rFonts w:hint="eastAsia"/>
        </w:rPr>
        <w:t>学校有权保存学位论文的印刷本和电子版，并提供目录检索与阅览服务</w:t>
      </w:r>
      <w:r w:rsidRPr="00A25366">
        <w:rPr>
          <w:rFonts w:hint="eastAsia"/>
          <w:sz w:val="21"/>
          <w:szCs w:val="21"/>
        </w:rPr>
        <w:t>，</w:t>
      </w:r>
      <w:r w:rsidRPr="00A25366">
        <w:rPr>
          <w:rFonts w:hint="eastAsia"/>
        </w:rPr>
        <w:t>在校园网上提供服务；</w:t>
      </w:r>
    </w:p>
    <w:p w14:paraId="2B9B8B6C" w14:textId="77777777" w:rsidR="000B12E1" w:rsidRPr="00A25366" w:rsidRDefault="000B12E1" w:rsidP="0033742D">
      <w:pPr>
        <w:numPr>
          <w:ilvl w:val="0"/>
          <w:numId w:val="6"/>
        </w:numPr>
        <w:spacing w:line="360" w:lineRule="auto"/>
        <w:ind w:firstLineChars="0"/>
      </w:pPr>
      <w:r w:rsidRPr="00A25366">
        <w:rPr>
          <w:rFonts w:hint="eastAsia"/>
        </w:rPr>
        <w:t>学校可以采用影印、缩印、数字化或其它复制手段保存论文；</w:t>
      </w:r>
    </w:p>
    <w:p w14:paraId="09408A66" w14:textId="77777777" w:rsidR="000B12E1" w:rsidRPr="00A25366" w:rsidRDefault="000B12E1" w:rsidP="0033742D">
      <w:pPr>
        <w:numPr>
          <w:ilvl w:val="0"/>
          <w:numId w:val="6"/>
        </w:numPr>
        <w:spacing w:line="360" w:lineRule="auto"/>
        <w:ind w:firstLineChars="0"/>
      </w:pPr>
      <w:r w:rsidRPr="00A25366">
        <w:rPr>
          <w:rFonts w:hint="eastAsia"/>
        </w:rPr>
        <w:t>因某种特殊原因需要延迟发布学位论文电子版，授权学校□一年</w:t>
      </w:r>
      <w:r w:rsidRPr="00A25366">
        <w:rPr>
          <w:rFonts w:hint="eastAsia"/>
        </w:rPr>
        <w:t>/</w:t>
      </w:r>
      <w:r w:rsidRPr="00A25366">
        <w:rPr>
          <w:rFonts w:hint="eastAsia"/>
        </w:rPr>
        <w:t>□两年</w:t>
      </w:r>
      <w:r w:rsidRPr="00A25366">
        <w:rPr>
          <w:rFonts w:hint="eastAsia"/>
        </w:rPr>
        <w:t>/</w:t>
      </w:r>
      <w:r w:rsidRPr="00A25366">
        <w:rPr>
          <w:rFonts w:hint="eastAsia"/>
        </w:rPr>
        <w:t>□三年以后，在校园网上全文发布。</w:t>
      </w:r>
    </w:p>
    <w:p w14:paraId="0C0A2E92" w14:textId="77777777" w:rsidR="000B12E1" w:rsidRPr="00A25366" w:rsidRDefault="000B12E1" w:rsidP="0033742D">
      <w:pPr>
        <w:spacing w:line="240" w:lineRule="auto"/>
        <w:ind w:firstLineChars="800" w:firstLine="1920"/>
      </w:pPr>
    </w:p>
    <w:p w14:paraId="7DA93D66" w14:textId="77777777" w:rsidR="000B12E1" w:rsidRPr="00A25366" w:rsidRDefault="000B12E1" w:rsidP="0033742D">
      <w:pPr>
        <w:spacing w:line="240" w:lineRule="auto"/>
        <w:ind w:firstLineChars="800" w:firstLine="1920"/>
      </w:pPr>
      <w:r w:rsidRPr="00A25366">
        <w:rPr>
          <w:rFonts w:hint="eastAsia"/>
        </w:rPr>
        <w:t>（保密论文在解密后遵守此规定）</w:t>
      </w:r>
    </w:p>
    <w:p w14:paraId="60A57241" w14:textId="77777777" w:rsidR="000B12E1" w:rsidRPr="00A25366" w:rsidRDefault="000B12E1" w:rsidP="0033742D">
      <w:pPr>
        <w:spacing w:line="240" w:lineRule="auto"/>
        <w:ind w:firstLineChars="0" w:firstLine="570"/>
      </w:pPr>
    </w:p>
    <w:p w14:paraId="461D1FB9" w14:textId="77777777" w:rsidR="000B12E1" w:rsidRPr="00A25366" w:rsidRDefault="000B12E1" w:rsidP="0033742D">
      <w:pPr>
        <w:spacing w:line="240" w:lineRule="auto"/>
        <w:ind w:firstLineChars="0" w:firstLine="570"/>
      </w:pPr>
    </w:p>
    <w:p w14:paraId="6656DC90" w14:textId="77777777" w:rsidR="000B12E1" w:rsidRPr="00A25366" w:rsidRDefault="000B12E1" w:rsidP="0033742D">
      <w:pPr>
        <w:spacing w:line="240" w:lineRule="auto"/>
        <w:ind w:firstLineChars="0" w:firstLine="570"/>
      </w:pPr>
    </w:p>
    <w:p w14:paraId="2D5870C8" w14:textId="77777777" w:rsidR="000B12E1" w:rsidRPr="00A25366" w:rsidRDefault="000B12E1" w:rsidP="0033742D">
      <w:pPr>
        <w:spacing w:line="480" w:lineRule="auto"/>
        <w:ind w:firstLineChars="1000" w:firstLine="2400"/>
      </w:pPr>
      <w:r w:rsidRPr="00A25366">
        <w:rPr>
          <w:rFonts w:hint="eastAsia"/>
        </w:rPr>
        <w:t>论文作者签名：</w:t>
      </w:r>
      <w:r w:rsidRPr="00A25366">
        <w:rPr>
          <w:rFonts w:hint="eastAsia"/>
        </w:rPr>
        <w:t xml:space="preserve">         </w:t>
      </w:r>
      <w:r w:rsidRPr="00A25366">
        <w:rPr>
          <w:rFonts w:hint="eastAsia"/>
        </w:rPr>
        <w:t>导师签名：</w:t>
      </w:r>
      <w:r w:rsidRPr="00A25366">
        <w:rPr>
          <w:rFonts w:hint="eastAsia"/>
        </w:rPr>
        <w:t xml:space="preserve">           </w:t>
      </w:r>
    </w:p>
    <w:p w14:paraId="34EB74C9" w14:textId="77777777" w:rsidR="00851FD5" w:rsidRDefault="000B12E1" w:rsidP="00786EF5">
      <w:pPr>
        <w:spacing w:line="400" w:lineRule="atLeast"/>
        <w:ind w:firstLineChars="0" w:firstLine="0"/>
        <w:jc w:val="center"/>
      </w:pPr>
      <w:r w:rsidRPr="00A25366">
        <w:rPr>
          <w:rFonts w:hint="eastAsia"/>
        </w:rPr>
        <w:t>日期：</w:t>
      </w:r>
      <w:r w:rsidRPr="00A25366">
        <w:rPr>
          <w:rFonts w:hint="eastAsia"/>
        </w:rPr>
        <w:t xml:space="preserve">     </w:t>
      </w:r>
      <w:r w:rsidRPr="00A25366">
        <w:rPr>
          <w:rFonts w:hint="eastAsia"/>
        </w:rPr>
        <w:t>年</w:t>
      </w:r>
      <w:r w:rsidRPr="00A25366">
        <w:rPr>
          <w:rFonts w:hint="eastAsia"/>
        </w:rPr>
        <w:t xml:space="preserve">   </w:t>
      </w:r>
      <w:r w:rsidRPr="00A25366">
        <w:rPr>
          <w:rFonts w:hint="eastAsia"/>
        </w:rPr>
        <w:t>月</w:t>
      </w:r>
      <w:r w:rsidRPr="00A25366">
        <w:rPr>
          <w:rFonts w:hint="eastAsia"/>
        </w:rPr>
        <w:t xml:space="preserve">   </w:t>
      </w:r>
      <w:r w:rsidRPr="00A25366">
        <w:rPr>
          <w:rFonts w:hint="eastAsia"/>
        </w:rPr>
        <w:t>日</w:t>
      </w:r>
    </w:p>
    <w:p w14:paraId="47EC0B7A" w14:textId="77777777" w:rsidR="00851FD5" w:rsidRDefault="00851FD5" w:rsidP="00786EF5">
      <w:pPr>
        <w:spacing w:line="400" w:lineRule="atLeast"/>
        <w:ind w:firstLineChars="0" w:firstLine="0"/>
        <w:jc w:val="center"/>
      </w:pPr>
    </w:p>
    <w:p w14:paraId="45811399" w14:textId="77777777" w:rsidR="009F1063" w:rsidRDefault="009F1063" w:rsidP="00786EF5">
      <w:pPr>
        <w:spacing w:line="400" w:lineRule="atLeast"/>
        <w:ind w:firstLineChars="0" w:firstLine="0"/>
        <w:jc w:val="center"/>
        <w:rPr>
          <w:rFonts w:ascii="宋体" w:hAnsi="宋体"/>
        </w:rPr>
      </w:pPr>
    </w:p>
    <w:p w14:paraId="03D9AAFA" w14:textId="77777777" w:rsidR="009F1063" w:rsidRDefault="009F1063" w:rsidP="00786EF5">
      <w:pPr>
        <w:spacing w:line="400" w:lineRule="atLeast"/>
        <w:ind w:firstLineChars="0" w:firstLine="0"/>
        <w:jc w:val="center"/>
        <w:rPr>
          <w:rFonts w:ascii="宋体" w:hAnsi="宋体"/>
        </w:rPr>
      </w:pPr>
    </w:p>
    <w:p w14:paraId="5080FCDB" w14:textId="481D75DA" w:rsidR="00131DE7" w:rsidRPr="00A25366" w:rsidRDefault="00131DE7">
      <w:pPr>
        <w:spacing w:line="400" w:lineRule="atLeast"/>
        <w:ind w:firstLineChars="0" w:firstLine="0"/>
        <w:jc w:val="center"/>
        <w:rPr>
          <w:rFonts w:ascii="宋体" w:hAnsi="宋体"/>
        </w:rPr>
      </w:pPr>
    </w:p>
    <w:sectPr w:rsidR="00131DE7" w:rsidRPr="00A25366" w:rsidSect="00676C4F">
      <w:headerReference w:type="default" r:id="rId58"/>
      <w:footerReference w:type="default" r:id="rId59"/>
      <w:footnotePr>
        <w:numFmt w:val="decimalEnclosedCircleChinese"/>
        <w:numRestart w:val="eachPage"/>
      </w:footnotePr>
      <w:pgSz w:w="11906" w:h="16838" w:code="9"/>
      <w:pgMar w:top="1701" w:right="1474" w:bottom="1418" w:left="1474" w:header="1134"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6" w:author="dell" w:date="2018-03-25T17:30:00Z" w:initials="d">
    <w:p w14:paraId="589CF414" w14:textId="3C791968" w:rsidR="00AF0AF5" w:rsidRDefault="00AF0AF5">
      <w:pPr>
        <w:pStyle w:val="af8"/>
        <w:ind w:firstLine="420"/>
      </w:pPr>
      <w:r>
        <w:rPr>
          <w:rStyle w:val="af7"/>
        </w:rPr>
        <w:annotationRef/>
      </w:r>
      <w:r>
        <w:t>添加文献引用</w:t>
      </w:r>
    </w:p>
  </w:comment>
  <w:comment w:id="116" w:author="dell" w:date="2018-03-25T17:28:00Z" w:initials="d">
    <w:p w14:paraId="1C97ADA2" w14:textId="0FC02E2C" w:rsidR="00AF0AF5" w:rsidRDefault="00AF0AF5">
      <w:pPr>
        <w:pStyle w:val="af8"/>
        <w:ind w:firstLine="420"/>
      </w:pPr>
      <w:r>
        <w:rPr>
          <w:rStyle w:val="af7"/>
        </w:rPr>
        <w:annotationRef/>
      </w:r>
      <w:r>
        <w:t>可以添加具体的公式</w:t>
      </w:r>
    </w:p>
  </w:comment>
  <w:comment w:id="138" w:author="dell" w:date="2018-03-25T14:49:00Z" w:initials="d">
    <w:p w14:paraId="7C569F9D" w14:textId="1D0A776C" w:rsidR="00AF0AF5" w:rsidRDefault="00AF0AF5">
      <w:pPr>
        <w:pStyle w:val="af8"/>
        <w:ind w:firstLine="420"/>
      </w:pPr>
      <w:r>
        <w:rPr>
          <w:rStyle w:val="af7"/>
        </w:rPr>
        <w:annotationRef/>
      </w:r>
      <w:r>
        <w:rPr>
          <w:rFonts w:hint="eastAsia"/>
        </w:rPr>
        <w:t>添加</w:t>
      </w:r>
      <w:r>
        <w:rPr>
          <w:rFonts w:hint="eastAsia"/>
        </w:rPr>
        <w:t>CDM</w:t>
      </w:r>
      <w:r>
        <w:rPr>
          <w:rFonts w:hint="eastAsia"/>
        </w:rPr>
        <w:t>相关文献及其工作</w:t>
      </w:r>
    </w:p>
  </w:comment>
  <w:comment w:id="275" w:author="dell" w:date="2018-03-25T14:03:00Z" w:initials="d">
    <w:p w14:paraId="04DFC4C9" w14:textId="34227747" w:rsidR="00AF0AF5" w:rsidRDefault="00AF0AF5">
      <w:pPr>
        <w:pStyle w:val="af8"/>
        <w:ind w:firstLine="420"/>
      </w:pPr>
      <w:r>
        <w:rPr>
          <w:rStyle w:val="af7"/>
        </w:rPr>
        <w:annotationRef/>
      </w:r>
      <w:r>
        <w:rPr>
          <w:rFonts w:hint="eastAsia"/>
        </w:rPr>
        <w:t>剪切非线性公式</w:t>
      </w:r>
    </w:p>
  </w:comment>
  <w:comment w:id="281" w:author="dell" w:date="2018-03-26T11:19:00Z" w:initials="d">
    <w:p w14:paraId="1A7E2744" w14:textId="34251032" w:rsidR="00AF0AF5" w:rsidRDefault="00AF0AF5">
      <w:pPr>
        <w:pStyle w:val="af8"/>
        <w:ind w:firstLine="420"/>
      </w:pPr>
      <w:r>
        <w:rPr>
          <w:rStyle w:val="af7"/>
        </w:rPr>
        <w:annotationRef/>
      </w:r>
      <w:r>
        <w:t>UMAT</w:t>
      </w:r>
      <w:r>
        <w:t>过程描写</w:t>
      </w:r>
      <w:r>
        <w:rPr>
          <w:rFonts w:hint="eastAsia"/>
        </w:rPr>
        <w:t>，</w:t>
      </w:r>
      <w:r>
        <w:t>注意添加剪切非线性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9CF414" w15:done="0"/>
  <w15:commentEx w15:paraId="1C97ADA2" w15:done="0"/>
  <w15:commentEx w15:paraId="7C569F9D" w15:done="0"/>
  <w15:commentEx w15:paraId="04DFC4C9" w15:done="0"/>
  <w15:commentEx w15:paraId="1A7E27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03C7F" w14:textId="77777777" w:rsidR="00735D48" w:rsidRDefault="00735D48" w:rsidP="000B12E1">
      <w:pPr>
        <w:spacing w:line="240" w:lineRule="auto"/>
        <w:ind w:firstLine="480"/>
      </w:pPr>
      <w:r>
        <w:separator/>
      </w:r>
    </w:p>
  </w:endnote>
  <w:endnote w:type="continuationSeparator" w:id="0">
    <w:p w14:paraId="37B35642" w14:textId="77777777" w:rsidR="00735D48" w:rsidRDefault="00735D48" w:rsidP="000B12E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imesNewRomanPSMT">
    <w:panose1 w:val="00000000000000000000"/>
    <w:charset w:val="00"/>
    <w:family w:val="roman"/>
    <w:notTrueType/>
    <w:pitch w:val="default"/>
  </w:font>
  <w:font w:name="TimesNewRomanPS-ItalicMT">
    <w:panose1 w:val="00000000000000000000"/>
    <w:charset w:val="00"/>
    <w:family w:val="roman"/>
    <w:notTrueType/>
    <w:pitch w:val="default"/>
  </w:font>
  <w:font w:name="华文仿宋">
    <w:panose1 w:val="02010600040101010101"/>
    <w:charset w:val="86"/>
    <w:family w:val="auto"/>
    <w:pitch w:val="variable"/>
    <w:sig w:usb0="00000287" w:usb1="080F0000" w:usb2="00000010" w:usb3="00000000" w:csb0="0004009F" w:csb1="00000000"/>
  </w:font>
  <w:font w:name="AdvEPSTIM">
    <w:altName w:val="MS Gothic"/>
    <w:panose1 w:val="00000000000000000000"/>
    <w:charset w:val="00"/>
    <w:family w:val="roman"/>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8E231" w14:textId="77777777" w:rsidR="00AF0AF5" w:rsidRDefault="00AF0AF5" w:rsidP="003D6E86">
    <w:pPr>
      <w:pStyle w:val="a6"/>
      <w:tabs>
        <w:tab w:val="clear" w:pos="4153"/>
        <w:tab w:val="clear" w:pos="8306"/>
        <w:tab w:val="left" w:pos="4112"/>
      </w:tabs>
      <w:ind w:left="480" w:right="240" w:firstLine="360"/>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A748B" w14:textId="77777777" w:rsidR="00AF0AF5" w:rsidRDefault="00AF0AF5">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37D9F" w14:textId="77777777" w:rsidR="00AF0AF5" w:rsidRDefault="00AF0AF5">
    <w:pPr>
      <w:pStyle w:val="a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7403634"/>
      <w:docPartObj>
        <w:docPartGallery w:val="Page Numbers (Bottom of Page)"/>
        <w:docPartUnique/>
      </w:docPartObj>
    </w:sdtPr>
    <w:sdtContent>
      <w:p w14:paraId="5E152814" w14:textId="77777777" w:rsidR="00AF0AF5" w:rsidRDefault="00AF0AF5">
        <w:pPr>
          <w:pStyle w:val="a6"/>
          <w:ind w:firstLine="360"/>
          <w:jc w:val="center"/>
        </w:pPr>
        <w:r>
          <w:fldChar w:fldCharType="begin"/>
        </w:r>
        <w:r>
          <w:instrText>PAGE   \* MERGEFORMAT</w:instrText>
        </w:r>
        <w:r>
          <w:fldChar w:fldCharType="separate"/>
        </w:r>
        <w:r w:rsidR="0031769A" w:rsidRPr="0031769A">
          <w:rPr>
            <w:noProof/>
            <w:lang w:val="zh-CN"/>
          </w:rPr>
          <w:t>26</w:t>
        </w:r>
        <w:r>
          <w:fldChar w:fldCharType="end"/>
        </w:r>
      </w:p>
    </w:sdtContent>
  </w:sdt>
  <w:p w14:paraId="6CAF5FC1" w14:textId="77777777" w:rsidR="00AF0AF5" w:rsidRDefault="00AF0AF5" w:rsidP="003D6E86">
    <w:pPr>
      <w:pStyle w:val="a6"/>
      <w:tabs>
        <w:tab w:val="clear" w:pos="4153"/>
        <w:tab w:val="clear" w:pos="8306"/>
        <w:tab w:val="left" w:pos="4112"/>
      </w:tabs>
      <w:ind w:left="480" w:right="24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6668582"/>
      <w:docPartObj>
        <w:docPartGallery w:val="Page Numbers (Bottom of Page)"/>
        <w:docPartUnique/>
      </w:docPartObj>
    </w:sdtPr>
    <w:sdtContent>
      <w:p w14:paraId="5F6A480A" w14:textId="77777777" w:rsidR="00AF0AF5" w:rsidRDefault="00AF0AF5">
        <w:pPr>
          <w:pStyle w:val="a6"/>
          <w:ind w:firstLine="360"/>
          <w:jc w:val="center"/>
        </w:pPr>
        <w:r>
          <w:fldChar w:fldCharType="begin"/>
        </w:r>
        <w:r>
          <w:instrText>PAGE   \* MERGEFORMAT</w:instrText>
        </w:r>
        <w:r>
          <w:fldChar w:fldCharType="separate"/>
        </w:r>
        <w:r w:rsidR="0031769A" w:rsidRPr="0031769A">
          <w:rPr>
            <w:noProof/>
            <w:lang w:val="zh-CN"/>
          </w:rPr>
          <w:t>V</w:t>
        </w:r>
        <w:r>
          <w:fldChar w:fldCharType="end"/>
        </w:r>
      </w:p>
    </w:sdtContent>
  </w:sdt>
  <w:p w14:paraId="0B5A957B" w14:textId="77777777" w:rsidR="00AF0AF5" w:rsidRDefault="00AF0AF5">
    <w:pPr>
      <w:pStyle w:val="a6"/>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490780"/>
      <w:docPartObj>
        <w:docPartGallery w:val="Page Numbers (Bottom of Page)"/>
        <w:docPartUnique/>
      </w:docPartObj>
    </w:sdtPr>
    <w:sdtContent>
      <w:p w14:paraId="5F5D6660" w14:textId="77777777" w:rsidR="00AF0AF5" w:rsidRDefault="00AF0AF5">
        <w:pPr>
          <w:pStyle w:val="a6"/>
          <w:ind w:left="480" w:right="240" w:firstLine="360"/>
          <w:jc w:val="center"/>
        </w:pPr>
        <w:r>
          <w:fldChar w:fldCharType="begin"/>
        </w:r>
        <w:r>
          <w:instrText>PAGE   \* MERGEFORMAT</w:instrText>
        </w:r>
        <w:r>
          <w:fldChar w:fldCharType="separate"/>
        </w:r>
        <w:r w:rsidR="0031769A" w:rsidRPr="0031769A">
          <w:rPr>
            <w:noProof/>
            <w:lang w:val="zh-CN"/>
          </w:rPr>
          <w:t>25</w:t>
        </w:r>
        <w:r>
          <w:fldChar w:fldCharType="end"/>
        </w:r>
      </w:p>
    </w:sdtContent>
  </w:sdt>
  <w:p w14:paraId="1D2D5DAC" w14:textId="77777777" w:rsidR="00AF0AF5" w:rsidRDefault="00AF0AF5">
    <w:pPr>
      <w:pStyle w:val="a6"/>
      <w:ind w:left="480" w:right="24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DB573" w14:textId="77777777" w:rsidR="00AF0AF5" w:rsidRDefault="00AF0AF5" w:rsidP="0033742D">
    <w:pPr>
      <w:pStyle w:val="a6"/>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1DDB7" w14:textId="77777777" w:rsidR="00AF0AF5" w:rsidRDefault="00AF0AF5">
    <w:pPr>
      <w:pStyle w:val="a6"/>
      <w:ind w:left="480" w:right="24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DA0FF" w14:textId="77777777" w:rsidR="00735D48" w:rsidRDefault="00735D48" w:rsidP="00843206">
      <w:pPr>
        <w:spacing w:line="240" w:lineRule="auto"/>
        <w:ind w:firstLineChars="0" w:firstLine="0"/>
      </w:pPr>
      <w:r>
        <w:separator/>
      </w:r>
    </w:p>
  </w:footnote>
  <w:footnote w:type="continuationSeparator" w:id="0">
    <w:p w14:paraId="028D2383" w14:textId="77777777" w:rsidR="00735D48" w:rsidRDefault="00735D48" w:rsidP="000B12E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2FAFA" w14:textId="77777777" w:rsidR="00AF0AF5" w:rsidRPr="00DE66E7" w:rsidRDefault="00AF0AF5" w:rsidP="00D455C1">
    <w:pPr>
      <w:ind w:left="480" w:firstLineChars="0"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7F57E" w14:textId="77777777" w:rsidR="00AF0AF5" w:rsidRPr="002E1C57" w:rsidRDefault="00AF0AF5" w:rsidP="0033742D">
    <w:pPr>
      <w:pStyle w:val="a5"/>
      <w:ind w:firstLineChars="0" w:firstLine="0"/>
      <w:rPr>
        <w:sz w:val="21"/>
        <w:szCs w:val="21"/>
      </w:rPr>
    </w:pPr>
    <w:r>
      <w:rPr>
        <w:rFonts w:hint="eastAsia"/>
        <w:sz w:val="21"/>
        <w:szCs w:val="21"/>
      </w:rPr>
      <w:t>第三章</w:t>
    </w:r>
    <w:r>
      <w:rPr>
        <w:rFonts w:hint="eastAsia"/>
        <w:sz w:val="21"/>
        <w:szCs w:val="21"/>
      </w:rPr>
      <w:t xml:space="preserve">  </w:t>
    </w:r>
    <w:r w:rsidRPr="003B1C4A">
      <w:rPr>
        <w:rFonts w:hint="eastAsia"/>
        <w:sz w:val="21"/>
        <w:szCs w:val="21"/>
      </w:rPr>
      <w:t>多级损伤检测方法的检测精度分析</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CA18C" w14:textId="77777777" w:rsidR="00AF0AF5" w:rsidRDefault="00AF0AF5" w:rsidP="0033742D">
    <w:pPr>
      <w:pStyle w:val="a5"/>
      <w:ind w:firstLine="36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F7616" w14:textId="77777777" w:rsidR="00AF0AF5" w:rsidRPr="002E1C57" w:rsidRDefault="00AF0AF5" w:rsidP="0033742D">
    <w:pPr>
      <w:pStyle w:val="a5"/>
      <w:ind w:firstLineChars="0" w:firstLine="0"/>
      <w:rPr>
        <w:sz w:val="21"/>
        <w:szCs w:val="21"/>
      </w:rPr>
    </w:pPr>
    <w:r>
      <w:rPr>
        <w:rFonts w:hint="eastAsia"/>
        <w:sz w:val="21"/>
        <w:szCs w:val="21"/>
      </w:rPr>
      <w:t>第四章</w:t>
    </w:r>
    <w:r>
      <w:rPr>
        <w:rFonts w:hint="eastAsia"/>
        <w:sz w:val="21"/>
        <w:szCs w:val="21"/>
      </w:rPr>
      <w:t xml:space="preserve">  </w:t>
    </w:r>
    <w:r>
      <w:rPr>
        <w:rFonts w:hint="eastAsia"/>
        <w:sz w:val="21"/>
        <w:szCs w:val="21"/>
      </w:rPr>
      <w:t>二维板状结构穿孔损伤检测实验</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DC7A4" w14:textId="77777777" w:rsidR="00AF0AF5" w:rsidRPr="002E1C57" w:rsidRDefault="00AF0AF5" w:rsidP="0033742D">
    <w:pPr>
      <w:pStyle w:val="a5"/>
      <w:ind w:firstLineChars="0" w:firstLine="0"/>
      <w:rPr>
        <w:sz w:val="21"/>
        <w:szCs w:val="21"/>
      </w:rPr>
    </w:pPr>
    <w:r>
      <w:rPr>
        <w:rFonts w:hint="eastAsia"/>
        <w:sz w:val="21"/>
        <w:szCs w:val="21"/>
      </w:rPr>
      <w:t>第五章</w:t>
    </w:r>
    <w:r>
      <w:rPr>
        <w:rFonts w:hint="eastAsia"/>
        <w:sz w:val="21"/>
        <w:szCs w:val="21"/>
      </w:rPr>
      <w:t xml:space="preserve">  </w:t>
    </w:r>
    <w:r>
      <w:rPr>
        <w:rFonts w:hint="eastAsia"/>
        <w:sz w:val="21"/>
        <w:szCs w:val="21"/>
      </w:rPr>
      <w:t>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2CA3B" w14:textId="77777777" w:rsidR="00AF0AF5" w:rsidRPr="00553D6C" w:rsidRDefault="00AF0AF5" w:rsidP="00553D6C">
    <w:pPr>
      <w:pStyle w:val="a5"/>
      <w:ind w:firstLineChars="0" w:firstLine="0"/>
    </w:pPr>
    <w:r>
      <w:rPr>
        <w:rFonts w:hint="eastAsia"/>
      </w:rP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90437" w14:textId="77777777" w:rsidR="00AF0AF5" w:rsidRPr="00D56428" w:rsidRDefault="00AF0AF5" w:rsidP="00D56428">
    <w:pPr>
      <w:pStyle w:val="a5"/>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405AF" w14:textId="77777777" w:rsidR="00AF0AF5" w:rsidRPr="00477839" w:rsidRDefault="00AF0AF5" w:rsidP="0033742D">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5C41" w14:textId="77777777" w:rsidR="00AF0AF5" w:rsidRDefault="00AF0AF5">
    <w:pPr>
      <w:pStyle w:val="a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8E18D" w14:textId="77777777" w:rsidR="00AF0AF5" w:rsidRPr="00821635" w:rsidRDefault="00AF0AF5" w:rsidP="00821635">
    <w:pPr>
      <w:pStyle w:val="a5"/>
      <w:ind w:firstLine="360"/>
    </w:pPr>
    <w:r>
      <w:rPr>
        <w:rFonts w:hint="eastAsia"/>
      </w:rPr>
      <w:t>北京大学硕士学位论文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BFFDA" w14:textId="77777777" w:rsidR="00AF0AF5" w:rsidRPr="002E1C57" w:rsidRDefault="00AF0AF5" w:rsidP="00C13617">
    <w:pPr>
      <w:pStyle w:val="a5"/>
      <w:ind w:firstLineChars="0" w:firstLine="0"/>
      <w:rPr>
        <w:sz w:val="21"/>
        <w:szCs w:val="21"/>
      </w:rPr>
    </w:pPr>
    <w:r>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1FAB0" w14:textId="77777777" w:rsidR="00AF0AF5" w:rsidRPr="002E1C57" w:rsidRDefault="00AF0AF5" w:rsidP="0033742D">
    <w:pPr>
      <w:pStyle w:val="a5"/>
      <w:ind w:firstLineChars="0" w:firstLine="0"/>
      <w:rPr>
        <w:sz w:val="21"/>
        <w:szCs w:val="21"/>
      </w:rPr>
    </w:pPr>
    <w:r>
      <w:rPr>
        <w:rFonts w:hint="eastAsia"/>
        <w:sz w:val="21"/>
        <w:szCs w:val="21"/>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05100" w14:textId="77777777" w:rsidR="00AF0AF5" w:rsidRPr="002E1C57" w:rsidRDefault="00AF0AF5" w:rsidP="0033742D">
    <w:pPr>
      <w:pStyle w:val="a5"/>
      <w:ind w:firstLineChars="0" w:firstLine="0"/>
      <w:rPr>
        <w:sz w:val="21"/>
        <w:szCs w:val="21"/>
      </w:rPr>
    </w:pPr>
    <w:r>
      <w:rPr>
        <w:rFonts w:hint="eastAsia"/>
        <w:sz w:val="21"/>
        <w:szCs w:val="21"/>
      </w:rPr>
      <w:t>第一章</w:t>
    </w:r>
    <w:r>
      <w:rPr>
        <w:rFonts w:hint="eastAsia"/>
        <w:sz w:val="21"/>
        <w:szCs w:val="21"/>
      </w:rPr>
      <w:t xml:space="preserve">  </w:t>
    </w:r>
    <w:r>
      <w:rPr>
        <w:rFonts w:hint="eastAsia"/>
        <w:sz w:val="21"/>
        <w:szCs w:val="21"/>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CF7E4" w14:textId="77777777" w:rsidR="00AF0AF5" w:rsidRPr="002E1C57" w:rsidRDefault="00AF0AF5" w:rsidP="0033742D">
    <w:pPr>
      <w:pStyle w:val="a5"/>
      <w:ind w:firstLineChars="0" w:firstLine="0"/>
      <w:rPr>
        <w:sz w:val="21"/>
        <w:szCs w:val="21"/>
      </w:rPr>
    </w:pPr>
    <w:r>
      <w:rPr>
        <w:rFonts w:hint="eastAsia"/>
        <w:sz w:val="21"/>
        <w:szCs w:val="21"/>
      </w:rPr>
      <w:t>第二章</w:t>
    </w:r>
    <w:r>
      <w:rPr>
        <w:rFonts w:hint="eastAsia"/>
        <w:sz w:val="21"/>
        <w:szCs w:val="21"/>
      </w:rPr>
      <w:t xml:space="preserve">  </w:t>
    </w:r>
    <w:r>
      <w:rPr>
        <w:rFonts w:hint="eastAsia"/>
        <w:sz w:val="21"/>
        <w:szCs w:val="21"/>
      </w:rPr>
      <w:t>二维板状结构损伤评估的多级方法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88747" w14:textId="77777777" w:rsidR="00AF0AF5" w:rsidRPr="007D1605" w:rsidRDefault="00AF0AF5" w:rsidP="0033742D">
    <w:pPr>
      <w:pStyle w:val="a5"/>
      <w:ind w:firstLineChars="0" w:firstLine="0"/>
    </w:pPr>
    <w:r>
      <w:rPr>
        <w:rFonts w:hint="eastAsia"/>
      </w:rPr>
      <w:t>北京大学硕</w:t>
    </w:r>
    <w:r w:rsidRPr="007D1605">
      <w:rPr>
        <w:rFonts w:hint="eastAsia"/>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22256"/>
    <w:multiLevelType w:val="hybridMultilevel"/>
    <w:tmpl w:val="EBAA5BB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 w15:restartNumberingAfterBreak="0">
    <w:nsid w:val="1DB73D6F"/>
    <w:multiLevelType w:val="hybridMultilevel"/>
    <w:tmpl w:val="35D6BD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4D736E"/>
    <w:multiLevelType w:val="hybridMultilevel"/>
    <w:tmpl w:val="11B47152"/>
    <w:lvl w:ilvl="0" w:tplc="04090001">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3" w15:restartNumberingAfterBreak="0">
    <w:nsid w:val="277B5191"/>
    <w:multiLevelType w:val="multilevel"/>
    <w:tmpl w:val="79AE6F2E"/>
    <w:lvl w:ilvl="0">
      <w:start w:val="1"/>
      <w:numFmt w:val="chineseCountingThousand"/>
      <w:lvlText w:val="第%1章"/>
      <w:lvlJc w:val="left"/>
      <w:pPr>
        <w:ind w:left="432" w:hanging="432"/>
      </w:pPr>
      <w:rPr>
        <w:rFonts w:hint="eastAsia"/>
        <w:b w:val="0"/>
      </w:rPr>
    </w:lvl>
    <w:lvl w:ilvl="1">
      <w:start w:val="1"/>
      <w:numFmt w:val="decimal"/>
      <w:isLgl/>
      <w:lvlText w:val="%1.%2"/>
      <w:lvlJc w:val="left"/>
      <w:pPr>
        <w:ind w:left="576" w:hanging="576"/>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isLgl/>
      <w:lvlText w:val="图%1.%5"/>
      <w:lvlJc w:val="left"/>
      <w:pPr>
        <w:ind w:left="1008" w:hanging="1008"/>
      </w:pPr>
      <w:rPr>
        <w:rFonts w:hint="eastAsia"/>
      </w:rPr>
    </w:lvl>
    <w:lvl w:ilvl="5">
      <w:start w:val="1"/>
      <w:numFmt w:val="decimal"/>
      <w:isLgl/>
      <w:lvlText w:val="表%1.%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2B755871"/>
    <w:multiLevelType w:val="multilevel"/>
    <w:tmpl w:val="415A7D6E"/>
    <w:styleLink w:val="ZQ"/>
    <w:lvl w:ilvl="0">
      <w:start w:val="1"/>
      <w:numFmt w:val="decimal"/>
      <w:lvlText w:val="%1"/>
      <w:lvlJc w:val="left"/>
      <w:pPr>
        <w:tabs>
          <w:tab w:val="num" w:pos="425"/>
        </w:tabs>
        <w:ind w:left="425" w:hanging="425"/>
      </w:pPr>
      <w:rPr>
        <w:rFonts w:hint="eastAsia"/>
      </w:rPr>
    </w:lvl>
    <w:lvl w:ilvl="1">
      <w:start w:val="1"/>
      <w:numFmt w:val="decimal"/>
      <w:pStyle w:val="ZQ-2"/>
      <w:suff w:val="space"/>
      <w:lvlText w:val="%1.%2"/>
      <w:lvlJc w:val="left"/>
      <w:pPr>
        <w:ind w:left="737" w:hanging="737"/>
      </w:pPr>
      <w:rPr>
        <w:rFonts w:hint="eastAsia"/>
      </w:rPr>
    </w:lvl>
    <w:lvl w:ilvl="2">
      <w:start w:val="1"/>
      <w:numFmt w:val="decimal"/>
      <w:pStyle w:val="ZQ-3"/>
      <w:lvlText w:val="%1.%2.%3"/>
      <w:lvlJc w:val="left"/>
      <w:pPr>
        <w:tabs>
          <w:tab w:val="num" w:pos="0"/>
        </w:tabs>
        <w:ind w:left="851" w:hanging="851"/>
      </w:pPr>
      <w:rPr>
        <w:rFonts w:ascii="Times New Roman" w:hAnsi="Times New Roman" w:cs="Times New Roman" w:hint="eastAsia"/>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ZQ-4"/>
      <w:lvlText w:val="%1.%2.%3.%4"/>
      <w:lvlJc w:val="left"/>
      <w:pPr>
        <w:tabs>
          <w:tab w:val="num" w:pos="1134"/>
        </w:tabs>
        <w:ind w:left="851" w:hanging="851"/>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5" w15:restartNumberingAfterBreak="0">
    <w:nsid w:val="2F1915EB"/>
    <w:multiLevelType w:val="hybridMultilevel"/>
    <w:tmpl w:val="0C4C1372"/>
    <w:lvl w:ilvl="0" w:tplc="841493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B01A38"/>
    <w:multiLevelType w:val="hybridMultilevel"/>
    <w:tmpl w:val="7D7C83D6"/>
    <w:lvl w:ilvl="0" w:tplc="06926014">
      <w:start w:val="1"/>
      <w:numFmt w:val="upperRoman"/>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EA54BC"/>
    <w:multiLevelType w:val="hybridMultilevel"/>
    <w:tmpl w:val="D28A7EE8"/>
    <w:lvl w:ilvl="0" w:tplc="256C0CFA">
      <w:start w:val="1"/>
      <w:numFmt w:val="decimal"/>
      <w:pStyle w:val="1"/>
      <w:lvlText w:val="[%1]"/>
      <w:lvlJc w:val="left"/>
      <w:pPr>
        <w:ind w:left="420" w:hanging="420"/>
      </w:pPr>
      <w:rPr>
        <w:rFonts w:hint="eastAsia"/>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EB0FD1"/>
    <w:multiLevelType w:val="hybridMultilevel"/>
    <w:tmpl w:val="6A40B8EA"/>
    <w:lvl w:ilvl="0" w:tplc="2FA63C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9A23703"/>
    <w:multiLevelType w:val="multilevel"/>
    <w:tmpl w:val="415A7D6E"/>
    <w:numStyleLink w:val="ZQ"/>
  </w:abstractNum>
  <w:abstractNum w:abstractNumId="10" w15:restartNumberingAfterBreak="0">
    <w:nsid w:val="3B0919E2"/>
    <w:multiLevelType w:val="hybridMultilevel"/>
    <w:tmpl w:val="4F5E301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12" w15:restartNumberingAfterBreak="0">
    <w:nsid w:val="3E0349B8"/>
    <w:multiLevelType w:val="multilevel"/>
    <w:tmpl w:val="B124658C"/>
    <w:lvl w:ilvl="0">
      <w:start w:val="1"/>
      <w:numFmt w:val="chineseCountingThousand"/>
      <w:lvlText w:val="第%1章"/>
      <w:lvlJc w:val="left"/>
      <w:pPr>
        <w:ind w:left="432" w:hanging="432"/>
      </w:pPr>
      <w:rPr>
        <w:rFonts w:hint="eastAsia"/>
        <w:b w:val="0"/>
      </w:rPr>
    </w:lvl>
    <w:lvl w:ilvl="1">
      <w:start w:val="1"/>
      <w:numFmt w:val="decimal"/>
      <w:isLgl/>
      <w:lvlText w:val="%1.%2"/>
      <w:lvlJc w:val="left"/>
      <w:pPr>
        <w:ind w:left="576" w:hanging="576"/>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isLgl/>
      <w:lvlText w:val="图%1.%5"/>
      <w:lvlJc w:val="left"/>
      <w:pPr>
        <w:ind w:left="1008" w:hanging="1008"/>
      </w:pPr>
      <w:rPr>
        <w:rFonts w:hint="eastAsia"/>
      </w:rPr>
    </w:lvl>
    <w:lvl w:ilvl="5">
      <w:start w:val="1"/>
      <w:numFmt w:val="decimal"/>
      <w:isLgl/>
      <w:lvlText w:val="表%1.%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4A4F06F6"/>
    <w:multiLevelType w:val="multilevel"/>
    <w:tmpl w:val="F120DC8E"/>
    <w:lvl w:ilvl="0">
      <w:start w:val="1"/>
      <w:numFmt w:val="chineseCountingThousand"/>
      <w:pStyle w:val="10"/>
      <w:lvlText w:val="第%1章"/>
      <w:lvlJc w:val="left"/>
      <w:pPr>
        <w:ind w:left="432" w:hanging="432"/>
      </w:pPr>
      <w:rPr>
        <w:rFonts w:hint="eastAsia"/>
        <w:b w:val="0"/>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864" w:hanging="864"/>
      </w:pPr>
      <w:rPr>
        <w:rFonts w:hint="eastAsia"/>
      </w:rPr>
    </w:lvl>
    <w:lvl w:ilvl="4">
      <w:start w:val="1"/>
      <w:numFmt w:val="decimal"/>
      <w:lvlRestart w:val="1"/>
      <w:pStyle w:val="6"/>
      <w:isLgl/>
      <w:lvlText w:val="图%1.%5"/>
      <w:lvlJc w:val="center"/>
      <w:pPr>
        <w:ind w:left="1008" w:firstLine="693"/>
      </w:pPr>
      <w:rPr>
        <w:rFonts w:hint="eastAsia"/>
        <w:lang w:val="en-US"/>
      </w:rPr>
    </w:lvl>
    <w:lvl w:ilvl="5">
      <w:start w:val="1"/>
      <w:numFmt w:val="decimal"/>
      <w:pStyle w:val="7"/>
      <w:isLgl/>
      <w:lvlText w:val="表%1.%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none"/>
      <w:pStyle w:val="8"/>
      <w:lvlText w:val=""/>
      <w:lvlJc w:val="left"/>
      <w:pPr>
        <w:ind w:left="0" w:firstLine="0"/>
      </w:pPr>
      <w:rPr>
        <w:rFonts w:hint="eastAsia"/>
      </w:rPr>
    </w:lvl>
    <w:lvl w:ilvl="8">
      <w:start w:val="1"/>
      <w:numFmt w:val="decimal"/>
      <w:pStyle w:val="9"/>
      <w:lvlText w:val="%1.%2.%3.%4.%5.%6.%7.%8.%9"/>
      <w:lvlJc w:val="left"/>
      <w:pPr>
        <w:ind w:left="1584" w:hanging="1584"/>
      </w:pPr>
      <w:rPr>
        <w:rFonts w:hint="eastAsia"/>
      </w:rPr>
    </w:lvl>
  </w:abstractNum>
  <w:abstractNum w:abstractNumId="14" w15:restartNumberingAfterBreak="0">
    <w:nsid w:val="51D11161"/>
    <w:multiLevelType w:val="multilevel"/>
    <w:tmpl w:val="90B033E6"/>
    <w:lvl w:ilvl="0">
      <w:start w:val="1"/>
      <w:numFmt w:val="chineseCountingThousand"/>
      <w:lvlText w:val="第%1章"/>
      <w:lvlJc w:val="left"/>
      <w:pPr>
        <w:ind w:left="432" w:hanging="432"/>
      </w:pPr>
      <w:rPr>
        <w:rFonts w:hint="eastAsia"/>
        <w:b w:val="0"/>
      </w:rPr>
    </w:lvl>
    <w:lvl w:ilvl="1">
      <w:start w:val="1"/>
      <w:numFmt w:val="decimal"/>
      <w:isLgl/>
      <w:lvlText w:val="%1.%2"/>
      <w:lvlJc w:val="left"/>
      <w:pPr>
        <w:ind w:left="576" w:hanging="576"/>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isLgl/>
      <w:lvlText w:val="图%1.%5"/>
      <w:lvlJc w:val="left"/>
      <w:pPr>
        <w:ind w:left="1008" w:hanging="1008"/>
      </w:pPr>
      <w:rPr>
        <w:rFonts w:hint="eastAsia"/>
      </w:rPr>
    </w:lvl>
    <w:lvl w:ilvl="5">
      <w:start w:val="1"/>
      <w:numFmt w:val="decimal"/>
      <w:isLgl/>
      <w:lvlText w:val="表%1.%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 w15:restartNumberingAfterBreak="0">
    <w:nsid w:val="55DE7FAE"/>
    <w:multiLevelType w:val="hybridMultilevel"/>
    <w:tmpl w:val="17C65C90"/>
    <w:lvl w:ilvl="0" w:tplc="B858C0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8" w15:restartNumberingAfterBreak="0">
    <w:nsid w:val="62B03737"/>
    <w:multiLevelType w:val="hybridMultilevel"/>
    <w:tmpl w:val="A44C67C8"/>
    <w:lvl w:ilvl="0" w:tplc="CCF46066">
      <w:start w:val="1"/>
      <w:numFmt w:val="decimal"/>
      <w:lvlText w:val="%1."/>
      <w:lvlJc w:val="left"/>
      <w:pPr>
        <w:ind w:left="360" w:hanging="360"/>
      </w:pPr>
      <w:rPr>
        <w:rFonts w:ascii="Times New Roman" w:eastAsia="宋体" w:hAnsi="Times New Roman" w:cs="Times New Roman"/>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3D5692"/>
    <w:multiLevelType w:val="hybridMultilevel"/>
    <w:tmpl w:val="30C0820C"/>
    <w:lvl w:ilvl="0" w:tplc="04090001">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20" w15:restartNumberingAfterBreak="0">
    <w:nsid w:val="65F667B0"/>
    <w:multiLevelType w:val="hybridMultilevel"/>
    <w:tmpl w:val="2B2212C0"/>
    <w:lvl w:ilvl="0" w:tplc="C876FD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2" w15:restartNumberingAfterBreak="0">
    <w:nsid w:val="6F0D206B"/>
    <w:multiLevelType w:val="multilevel"/>
    <w:tmpl w:val="B124658C"/>
    <w:lvl w:ilvl="0">
      <w:start w:val="1"/>
      <w:numFmt w:val="chineseCountingThousand"/>
      <w:lvlText w:val="第%1章"/>
      <w:lvlJc w:val="left"/>
      <w:pPr>
        <w:ind w:left="432" w:hanging="432"/>
      </w:pPr>
      <w:rPr>
        <w:rFonts w:hint="eastAsia"/>
        <w:b w:val="0"/>
      </w:rPr>
    </w:lvl>
    <w:lvl w:ilvl="1">
      <w:start w:val="1"/>
      <w:numFmt w:val="decimal"/>
      <w:isLgl/>
      <w:lvlText w:val="%1.%2"/>
      <w:lvlJc w:val="left"/>
      <w:pPr>
        <w:ind w:left="576" w:hanging="576"/>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isLgl/>
      <w:lvlText w:val="图%1.%5"/>
      <w:lvlJc w:val="left"/>
      <w:pPr>
        <w:ind w:left="1008" w:hanging="1008"/>
      </w:pPr>
      <w:rPr>
        <w:rFonts w:hint="eastAsia"/>
      </w:rPr>
    </w:lvl>
    <w:lvl w:ilvl="5">
      <w:start w:val="1"/>
      <w:numFmt w:val="decimal"/>
      <w:isLgl/>
      <w:lvlText w:val="表%1.%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3"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AB2558"/>
    <w:multiLevelType w:val="hybridMultilevel"/>
    <w:tmpl w:val="9B50BB94"/>
    <w:lvl w:ilvl="0" w:tplc="77EE6776">
      <w:start w:val="1"/>
      <w:numFmt w:val="low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6"/>
  </w:num>
  <w:num w:numId="2">
    <w:abstractNumId w:val="25"/>
  </w:num>
  <w:num w:numId="3">
    <w:abstractNumId w:val="21"/>
  </w:num>
  <w:num w:numId="4">
    <w:abstractNumId w:val="23"/>
  </w:num>
  <w:num w:numId="5">
    <w:abstractNumId w:val="11"/>
  </w:num>
  <w:num w:numId="6">
    <w:abstractNumId w:val="17"/>
  </w:num>
  <w:num w:numId="7">
    <w:abstractNumId w:val="20"/>
  </w:num>
  <w:num w:numId="8">
    <w:abstractNumId w:val="19"/>
  </w:num>
  <w:num w:numId="9">
    <w:abstractNumId w:val="1"/>
  </w:num>
  <w:num w:numId="10">
    <w:abstractNumId w:val="10"/>
  </w:num>
  <w:num w:numId="11">
    <w:abstractNumId w:val="18"/>
  </w:num>
  <w:num w:numId="12">
    <w:abstractNumId w:val="0"/>
  </w:num>
  <w:num w:numId="13">
    <w:abstractNumId w:val="2"/>
  </w:num>
  <w:num w:numId="14">
    <w:abstractNumId w:val="7"/>
  </w:num>
  <w:num w:numId="15">
    <w:abstractNumId w:val="5"/>
  </w:num>
  <w:num w:numId="16">
    <w:abstractNumId w:val="24"/>
  </w:num>
  <w:num w:numId="17">
    <w:abstractNumId w:val="8"/>
  </w:num>
  <w:num w:numId="18">
    <w:abstractNumId w:val="15"/>
  </w:num>
  <w:num w:numId="19">
    <w:abstractNumId w:val="9"/>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suff w:val="space"/>
        <w:lvlText w:val="%1.%2"/>
        <w:lvlJc w:val="left"/>
        <w:pPr>
          <w:ind w:left="737" w:hanging="737"/>
        </w:pPr>
        <w:rPr>
          <w:rFonts w:hint="eastAsia"/>
        </w:rPr>
      </w:lvl>
    </w:lvlOverride>
    <w:lvlOverride w:ilvl="2">
      <w:lvl w:ilvl="2">
        <w:start w:val="1"/>
        <w:numFmt w:val="decimal"/>
        <w:lvlText w:val="%1.%2.%3"/>
        <w:lvlJc w:val="left"/>
        <w:pPr>
          <w:tabs>
            <w:tab w:val="num" w:pos="0"/>
          </w:tabs>
          <w:ind w:left="851" w:hanging="851"/>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Override>
    <w:lvlOverride w:ilvl="3">
      <w:lvl w:ilvl="3">
        <w:start w:val="1"/>
        <w:numFmt w:val="decimal"/>
        <w:lvlText w:val="%1.2.3.%4"/>
        <w:lvlJc w:val="left"/>
        <w:pPr>
          <w:tabs>
            <w:tab w:val="num" w:pos="1134"/>
          </w:tabs>
          <w:ind w:left="851" w:hanging="851"/>
        </w:pPr>
        <w:rPr>
          <w:rFonts w:hint="eastAsia"/>
        </w:rPr>
      </w:lvl>
    </w:lvlOverride>
    <w:lvlOverride w:ilvl="4">
      <w:lvl w:ilvl="4">
        <w:start w:val="1"/>
        <w:numFmt w:val="decimal"/>
        <w:lvlText w:val="%1.%2.%3.%4.%5"/>
        <w:lvlJc w:val="left"/>
        <w:pPr>
          <w:tabs>
            <w:tab w:val="num" w:pos="314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4351"/>
          </w:tabs>
          <w:ind w:left="3827" w:hanging="1276"/>
        </w:pPr>
        <w:rPr>
          <w:rFonts w:hint="eastAsia"/>
        </w:rPr>
      </w:lvl>
    </w:lvlOverride>
    <w:lvlOverride w:ilvl="7">
      <w:lvl w:ilvl="7">
        <w:start w:val="1"/>
        <w:numFmt w:val="decimal"/>
        <w:lvlText w:val="%1.%2.%3.%4.%5.%6.%7.%8"/>
        <w:lvlJc w:val="left"/>
        <w:pPr>
          <w:tabs>
            <w:tab w:val="num" w:pos="5136"/>
          </w:tabs>
          <w:ind w:left="4394" w:hanging="1418"/>
        </w:pPr>
        <w:rPr>
          <w:rFonts w:hint="eastAsia"/>
        </w:rPr>
      </w:lvl>
    </w:lvlOverride>
    <w:lvlOverride w:ilvl="8">
      <w:lvl w:ilvl="8">
        <w:start w:val="1"/>
        <w:numFmt w:val="decimal"/>
        <w:lvlText w:val="%1.%2.%3.%4.%5.%6.%7.%8.%9"/>
        <w:lvlJc w:val="left"/>
        <w:pPr>
          <w:tabs>
            <w:tab w:val="num" w:pos="5922"/>
          </w:tabs>
          <w:ind w:left="5102" w:hanging="1700"/>
        </w:pPr>
        <w:rPr>
          <w:rFonts w:hint="eastAsia"/>
        </w:rPr>
      </w:lvl>
    </w:lvlOverride>
  </w:num>
  <w:num w:numId="20">
    <w:abstractNumId w:val="4"/>
  </w:num>
  <w:num w:numId="21">
    <w:abstractNumId w:val="9"/>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suff w:val="space"/>
        <w:lvlText w:val="%1.%2"/>
        <w:lvlJc w:val="left"/>
        <w:pPr>
          <w:ind w:left="737" w:hanging="737"/>
        </w:pPr>
        <w:rPr>
          <w:rFonts w:hint="eastAsia"/>
        </w:rPr>
      </w:lvl>
    </w:lvlOverride>
    <w:lvlOverride w:ilvl="2">
      <w:lvl w:ilvl="2">
        <w:start w:val="1"/>
        <w:numFmt w:val="decimal"/>
        <w:lvlText w:val="%1.%2.%3"/>
        <w:lvlJc w:val="left"/>
        <w:pPr>
          <w:tabs>
            <w:tab w:val="num" w:pos="0"/>
          </w:tabs>
          <w:ind w:left="851" w:hanging="851"/>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Override>
    <w:lvlOverride w:ilvl="3">
      <w:lvl w:ilvl="3">
        <w:start w:val="1"/>
        <w:numFmt w:val="decimal"/>
        <w:lvlText w:val="%1.%2.%3.%4"/>
        <w:lvlJc w:val="left"/>
        <w:pPr>
          <w:tabs>
            <w:tab w:val="num" w:pos="1134"/>
          </w:tabs>
          <w:ind w:left="851" w:hanging="851"/>
        </w:pPr>
        <w:rPr>
          <w:rFonts w:hint="eastAsia"/>
        </w:rPr>
      </w:lvl>
    </w:lvlOverride>
    <w:lvlOverride w:ilvl="4">
      <w:lvl w:ilvl="4">
        <w:start w:val="1"/>
        <w:numFmt w:val="decimal"/>
        <w:lvlText w:val="%1.%2.%3.%4.%5"/>
        <w:lvlJc w:val="left"/>
        <w:pPr>
          <w:tabs>
            <w:tab w:val="num" w:pos="314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4351"/>
          </w:tabs>
          <w:ind w:left="3827" w:hanging="1276"/>
        </w:pPr>
        <w:rPr>
          <w:rFonts w:hint="eastAsia"/>
        </w:rPr>
      </w:lvl>
    </w:lvlOverride>
    <w:lvlOverride w:ilvl="7">
      <w:lvl w:ilvl="7">
        <w:start w:val="1"/>
        <w:numFmt w:val="decimal"/>
        <w:lvlText w:val="%1.%2.%3.%4.%5.%6.%7.%8"/>
        <w:lvlJc w:val="left"/>
        <w:pPr>
          <w:tabs>
            <w:tab w:val="num" w:pos="5136"/>
          </w:tabs>
          <w:ind w:left="4394" w:hanging="1418"/>
        </w:pPr>
        <w:rPr>
          <w:rFonts w:hint="eastAsia"/>
        </w:rPr>
      </w:lvl>
    </w:lvlOverride>
    <w:lvlOverride w:ilvl="8">
      <w:lvl w:ilvl="8">
        <w:start w:val="1"/>
        <w:numFmt w:val="decimal"/>
        <w:lvlText w:val="%1.%2.%3.%4.%5.%6.%7.%8.%9"/>
        <w:lvlJc w:val="left"/>
        <w:pPr>
          <w:tabs>
            <w:tab w:val="num" w:pos="5922"/>
          </w:tabs>
          <w:ind w:left="5102" w:hanging="1700"/>
        </w:pPr>
        <w:rPr>
          <w:rFonts w:hint="eastAsia"/>
        </w:rPr>
      </w:lvl>
    </w:lvlOverride>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3"/>
  </w:num>
  <w:num w:numId="32">
    <w:abstractNumId w:val="12"/>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sfddx2k5av2tedxt1xdxdisw9ezzp5sxez&quot;&gt;My EndNote Library&lt;record-ids&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record-ids&gt;&lt;/item&gt;&lt;/Libraries&gt;"/>
  </w:docVars>
  <w:rsids>
    <w:rsidRoot w:val="000B12E1"/>
    <w:rsid w:val="000001FF"/>
    <w:rsid w:val="000003DB"/>
    <w:rsid w:val="00000888"/>
    <w:rsid w:val="0000180A"/>
    <w:rsid w:val="000023A1"/>
    <w:rsid w:val="000035CB"/>
    <w:rsid w:val="00003EFD"/>
    <w:rsid w:val="000055B2"/>
    <w:rsid w:val="000068AA"/>
    <w:rsid w:val="00006D8C"/>
    <w:rsid w:val="00007297"/>
    <w:rsid w:val="000073F9"/>
    <w:rsid w:val="0001117F"/>
    <w:rsid w:val="00013575"/>
    <w:rsid w:val="00013F5A"/>
    <w:rsid w:val="000141CF"/>
    <w:rsid w:val="0001507B"/>
    <w:rsid w:val="000151D9"/>
    <w:rsid w:val="00015AF1"/>
    <w:rsid w:val="00017D9D"/>
    <w:rsid w:val="00017E6F"/>
    <w:rsid w:val="0002035F"/>
    <w:rsid w:val="00020931"/>
    <w:rsid w:val="00021AF7"/>
    <w:rsid w:val="00021B65"/>
    <w:rsid w:val="00021CF1"/>
    <w:rsid w:val="0002342C"/>
    <w:rsid w:val="00023540"/>
    <w:rsid w:val="00023580"/>
    <w:rsid w:val="00023A5B"/>
    <w:rsid w:val="00023C11"/>
    <w:rsid w:val="00024187"/>
    <w:rsid w:val="00024565"/>
    <w:rsid w:val="00024674"/>
    <w:rsid w:val="00024940"/>
    <w:rsid w:val="0002498B"/>
    <w:rsid w:val="00024D7C"/>
    <w:rsid w:val="00025755"/>
    <w:rsid w:val="00030705"/>
    <w:rsid w:val="00030D2F"/>
    <w:rsid w:val="000322B2"/>
    <w:rsid w:val="00033566"/>
    <w:rsid w:val="00033C5E"/>
    <w:rsid w:val="00035594"/>
    <w:rsid w:val="0004043C"/>
    <w:rsid w:val="0004089D"/>
    <w:rsid w:val="00040987"/>
    <w:rsid w:val="000409FA"/>
    <w:rsid w:val="000426CD"/>
    <w:rsid w:val="00042A54"/>
    <w:rsid w:val="00043457"/>
    <w:rsid w:val="00043561"/>
    <w:rsid w:val="00043860"/>
    <w:rsid w:val="00043EF5"/>
    <w:rsid w:val="000444A7"/>
    <w:rsid w:val="00044C3D"/>
    <w:rsid w:val="00045831"/>
    <w:rsid w:val="00045D2C"/>
    <w:rsid w:val="000470AF"/>
    <w:rsid w:val="0004795A"/>
    <w:rsid w:val="00050C17"/>
    <w:rsid w:val="00051633"/>
    <w:rsid w:val="00053675"/>
    <w:rsid w:val="000539AC"/>
    <w:rsid w:val="000565C2"/>
    <w:rsid w:val="00057516"/>
    <w:rsid w:val="000575F7"/>
    <w:rsid w:val="0006100E"/>
    <w:rsid w:val="0006125B"/>
    <w:rsid w:val="000612F3"/>
    <w:rsid w:val="000618F2"/>
    <w:rsid w:val="00061A66"/>
    <w:rsid w:val="0006315C"/>
    <w:rsid w:val="000639EF"/>
    <w:rsid w:val="00064AA4"/>
    <w:rsid w:val="00064C02"/>
    <w:rsid w:val="00066BC6"/>
    <w:rsid w:val="00067601"/>
    <w:rsid w:val="00067918"/>
    <w:rsid w:val="000679EA"/>
    <w:rsid w:val="00071BF3"/>
    <w:rsid w:val="00072C90"/>
    <w:rsid w:val="00074429"/>
    <w:rsid w:val="000758C2"/>
    <w:rsid w:val="0007762C"/>
    <w:rsid w:val="0007787D"/>
    <w:rsid w:val="00077D7B"/>
    <w:rsid w:val="000806E7"/>
    <w:rsid w:val="000806FF"/>
    <w:rsid w:val="00081A00"/>
    <w:rsid w:val="000826A7"/>
    <w:rsid w:val="0008600D"/>
    <w:rsid w:val="000872D2"/>
    <w:rsid w:val="000911E1"/>
    <w:rsid w:val="00091FA6"/>
    <w:rsid w:val="00091FC3"/>
    <w:rsid w:val="00092ADE"/>
    <w:rsid w:val="0009311E"/>
    <w:rsid w:val="000936BE"/>
    <w:rsid w:val="00095EE9"/>
    <w:rsid w:val="00096F2E"/>
    <w:rsid w:val="000A0E44"/>
    <w:rsid w:val="000A11E1"/>
    <w:rsid w:val="000A1880"/>
    <w:rsid w:val="000A2041"/>
    <w:rsid w:val="000A334C"/>
    <w:rsid w:val="000A3675"/>
    <w:rsid w:val="000A494C"/>
    <w:rsid w:val="000A552D"/>
    <w:rsid w:val="000A6C85"/>
    <w:rsid w:val="000A739C"/>
    <w:rsid w:val="000A7734"/>
    <w:rsid w:val="000B0427"/>
    <w:rsid w:val="000B079F"/>
    <w:rsid w:val="000B12E1"/>
    <w:rsid w:val="000B1356"/>
    <w:rsid w:val="000B1F68"/>
    <w:rsid w:val="000B402D"/>
    <w:rsid w:val="000B4983"/>
    <w:rsid w:val="000B54E4"/>
    <w:rsid w:val="000B6AAB"/>
    <w:rsid w:val="000B6B3D"/>
    <w:rsid w:val="000B7F57"/>
    <w:rsid w:val="000C039A"/>
    <w:rsid w:val="000C1CE7"/>
    <w:rsid w:val="000C2411"/>
    <w:rsid w:val="000C284A"/>
    <w:rsid w:val="000C3A30"/>
    <w:rsid w:val="000C52CA"/>
    <w:rsid w:val="000C562F"/>
    <w:rsid w:val="000C5AB8"/>
    <w:rsid w:val="000C6DF5"/>
    <w:rsid w:val="000C7EA5"/>
    <w:rsid w:val="000D0225"/>
    <w:rsid w:val="000D0376"/>
    <w:rsid w:val="000D0E1D"/>
    <w:rsid w:val="000D14F0"/>
    <w:rsid w:val="000D153D"/>
    <w:rsid w:val="000D2917"/>
    <w:rsid w:val="000D3148"/>
    <w:rsid w:val="000D4ACB"/>
    <w:rsid w:val="000D55ED"/>
    <w:rsid w:val="000D648A"/>
    <w:rsid w:val="000D708D"/>
    <w:rsid w:val="000D71BD"/>
    <w:rsid w:val="000D76AC"/>
    <w:rsid w:val="000E0AF8"/>
    <w:rsid w:val="000E1E7D"/>
    <w:rsid w:val="000E79E1"/>
    <w:rsid w:val="000F0153"/>
    <w:rsid w:val="000F0430"/>
    <w:rsid w:val="000F0F24"/>
    <w:rsid w:val="000F2742"/>
    <w:rsid w:val="000F2F19"/>
    <w:rsid w:val="000F45CA"/>
    <w:rsid w:val="000F4EEB"/>
    <w:rsid w:val="000F6DEE"/>
    <w:rsid w:val="000F6F11"/>
    <w:rsid w:val="001006DA"/>
    <w:rsid w:val="001008EB"/>
    <w:rsid w:val="00100F7D"/>
    <w:rsid w:val="00111039"/>
    <w:rsid w:val="00111F13"/>
    <w:rsid w:val="001122C8"/>
    <w:rsid w:val="00112378"/>
    <w:rsid w:val="00112D41"/>
    <w:rsid w:val="00112E24"/>
    <w:rsid w:val="00113CB5"/>
    <w:rsid w:val="00115015"/>
    <w:rsid w:val="001153FE"/>
    <w:rsid w:val="0011617C"/>
    <w:rsid w:val="00116873"/>
    <w:rsid w:val="0012013D"/>
    <w:rsid w:val="00120855"/>
    <w:rsid w:val="0012168E"/>
    <w:rsid w:val="00122E73"/>
    <w:rsid w:val="00124520"/>
    <w:rsid w:val="00125634"/>
    <w:rsid w:val="00125A18"/>
    <w:rsid w:val="0012738C"/>
    <w:rsid w:val="0013094E"/>
    <w:rsid w:val="00131DE7"/>
    <w:rsid w:val="0013200C"/>
    <w:rsid w:val="0013275E"/>
    <w:rsid w:val="00132BD0"/>
    <w:rsid w:val="00132D6A"/>
    <w:rsid w:val="00134F8D"/>
    <w:rsid w:val="001370D2"/>
    <w:rsid w:val="00140BB5"/>
    <w:rsid w:val="001415D2"/>
    <w:rsid w:val="00142B54"/>
    <w:rsid w:val="00145EB9"/>
    <w:rsid w:val="00146F0C"/>
    <w:rsid w:val="00147801"/>
    <w:rsid w:val="00150675"/>
    <w:rsid w:val="001509BB"/>
    <w:rsid w:val="0015127E"/>
    <w:rsid w:val="001512C6"/>
    <w:rsid w:val="0015178F"/>
    <w:rsid w:val="00151ABF"/>
    <w:rsid w:val="00152101"/>
    <w:rsid w:val="0015288D"/>
    <w:rsid w:val="00155A09"/>
    <w:rsid w:val="00156842"/>
    <w:rsid w:val="001575D5"/>
    <w:rsid w:val="0016156E"/>
    <w:rsid w:val="00161986"/>
    <w:rsid w:val="00163349"/>
    <w:rsid w:val="001653E0"/>
    <w:rsid w:val="00165E30"/>
    <w:rsid w:val="00167CE0"/>
    <w:rsid w:val="00172C24"/>
    <w:rsid w:val="00173315"/>
    <w:rsid w:val="0017387A"/>
    <w:rsid w:val="00174D95"/>
    <w:rsid w:val="00174E72"/>
    <w:rsid w:val="00176689"/>
    <w:rsid w:val="00177F27"/>
    <w:rsid w:val="00180EBE"/>
    <w:rsid w:val="001814A1"/>
    <w:rsid w:val="00181624"/>
    <w:rsid w:val="00182758"/>
    <w:rsid w:val="00182ADD"/>
    <w:rsid w:val="00183B96"/>
    <w:rsid w:val="0018454F"/>
    <w:rsid w:val="00184F22"/>
    <w:rsid w:val="001874CC"/>
    <w:rsid w:val="00187954"/>
    <w:rsid w:val="00190CAD"/>
    <w:rsid w:val="00191E1F"/>
    <w:rsid w:val="00192AAC"/>
    <w:rsid w:val="00192E69"/>
    <w:rsid w:val="00193BAC"/>
    <w:rsid w:val="00194156"/>
    <w:rsid w:val="0019465E"/>
    <w:rsid w:val="00194DE3"/>
    <w:rsid w:val="00195549"/>
    <w:rsid w:val="001959ED"/>
    <w:rsid w:val="0019680E"/>
    <w:rsid w:val="00196C52"/>
    <w:rsid w:val="00196CB1"/>
    <w:rsid w:val="0019708A"/>
    <w:rsid w:val="001970A6"/>
    <w:rsid w:val="001979C1"/>
    <w:rsid w:val="001A04F4"/>
    <w:rsid w:val="001A5336"/>
    <w:rsid w:val="001A5ADE"/>
    <w:rsid w:val="001A5AEE"/>
    <w:rsid w:val="001A7A7E"/>
    <w:rsid w:val="001B06DB"/>
    <w:rsid w:val="001B1047"/>
    <w:rsid w:val="001B1551"/>
    <w:rsid w:val="001B207E"/>
    <w:rsid w:val="001B2178"/>
    <w:rsid w:val="001B3366"/>
    <w:rsid w:val="001B498D"/>
    <w:rsid w:val="001B53E2"/>
    <w:rsid w:val="001B6282"/>
    <w:rsid w:val="001B632E"/>
    <w:rsid w:val="001B709B"/>
    <w:rsid w:val="001B7887"/>
    <w:rsid w:val="001C00BB"/>
    <w:rsid w:val="001C18D1"/>
    <w:rsid w:val="001C1E06"/>
    <w:rsid w:val="001C2A62"/>
    <w:rsid w:val="001C2C71"/>
    <w:rsid w:val="001C2E01"/>
    <w:rsid w:val="001C2F51"/>
    <w:rsid w:val="001C3642"/>
    <w:rsid w:val="001C3D80"/>
    <w:rsid w:val="001C3F3E"/>
    <w:rsid w:val="001C4BD0"/>
    <w:rsid w:val="001C50EA"/>
    <w:rsid w:val="001D0666"/>
    <w:rsid w:val="001D17A4"/>
    <w:rsid w:val="001D27F8"/>
    <w:rsid w:val="001D4157"/>
    <w:rsid w:val="001D43B7"/>
    <w:rsid w:val="001D4EEF"/>
    <w:rsid w:val="001D507A"/>
    <w:rsid w:val="001D5221"/>
    <w:rsid w:val="001D5479"/>
    <w:rsid w:val="001D55A1"/>
    <w:rsid w:val="001D7062"/>
    <w:rsid w:val="001D7759"/>
    <w:rsid w:val="001E093A"/>
    <w:rsid w:val="001E1325"/>
    <w:rsid w:val="001E20C1"/>
    <w:rsid w:val="001E2320"/>
    <w:rsid w:val="001E2560"/>
    <w:rsid w:val="001E2B58"/>
    <w:rsid w:val="001E3BEF"/>
    <w:rsid w:val="001E3FB8"/>
    <w:rsid w:val="001E4011"/>
    <w:rsid w:val="001E490C"/>
    <w:rsid w:val="001E4D22"/>
    <w:rsid w:val="001E56CA"/>
    <w:rsid w:val="001E5714"/>
    <w:rsid w:val="001E6EE9"/>
    <w:rsid w:val="001E7AEF"/>
    <w:rsid w:val="001F0A01"/>
    <w:rsid w:val="001F0DCD"/>
    <w:rsid w:val="001F169C"/>
    <w:rsid w:val="001F2971"/>
    <w:rsid w:val="001F2CC5"/>
    <w:rsid w:val="001F4875"/>
    <w:rsid w:val="001F574E"/>
    <w:rsid w:val="001F57F4"/>
    <w:rsid w:val="001F7778"/>
    <w:rsid w:val="001F7ABB"/>
    <w:rsid w:val="001F7B2A"/>
    <w:rsid w:val="0020027E"/>
    <w:rsid w:val="00200B3F"/>
    <w:rsid w:val="0020131D"/>
    <w:rsid w:val="00201EC5"/>
    <w:rsid w:val="0020302E"/>
    <w:rsid w:val="00203C1C"/>
    <w:rsid w:val="00204AB4"/>
    <w:rsid w:val="0020587D"/>
    <w:rsid w:val="00206387"/>
    <w:rsid w:val="002067BF"/>
    <w:rsid w:val="002108D1"/>
    <w:rsid w:val="00210D37"/>
    <w:rsid w:val="002121F8"/>
    <w:rsid w:val="00213B32"/>
    <w:rsid w:val="00213CB5"/>
    <w:rsid w:val="002141D3"/>
    <w:rsid w:val="00214476"/>
    <w:rsid w:val="0021493A"/>
    <w:rsid w:val="00214BA3"/>
    <w:rsid w:val="0021635D"/>
    <w:rsid w:val="00216ABF"/>
    <w:rsid w:val="00217480"/>
    <w:rsid w:val="00220755"/>
    <w:rsid w:val="00220DF9"/>
    <w:rsid w:val="00220FB5"/>
    <w:rsid w:val="0022174C"/>
    <w:rsid w:val="002221E0"/>
    <w:rsid w:val="00222B49"/>
    <w:rsid w:val="00222D4C"/>
    <w:rsid w:val="00222F02"/>
    <w:rsid w:val="00223157"/>
    <w:rsid w:val="00223862"/>
    <w:rsid w:val="00223AEC"/>
    <w:rsid w:val="00224BB7"/>
    <w:rsid w:val="00225692"/>
    <w:rsid w:val="002264AB"/>
    <w:rsid w:val="00226903"/>
    <w:rsid w:val="00226C64"/>
    <w:rsid w:val="00227B71"/>
    <w:rsid w:val="0023197A"/>
    <w:rsid w:val="00231C15"/>
    <w:rsid w:val="0023215C"/>
    <w:rsid w:val="00232D56"/>
    <w:rsid w:val="002341C8"/>
    <w:rsid w:val="002349CD"/>
    <w:rsid w:val="002355C3"/>
    <w:rsid w:val="002357F5"/>
    <w:rsid w:val="00235D86"/>
    <w:rsid w:val="00235DE7"/>
    <w:rsid w:val="00237B30"/>
    <w:rsid w:val="00241437"/>
    <w:rsid w:val="00241F00"/>
    <w:rsid w:val="00244051"/>
    <w:rsid w:val="00244EA7"/>
    <w:rsid w:val="00245C22"/>
    <w:rsid w:val="00245CA4"/>
    <w:rsid w:val="002469B4"/>
    <w:rsid w:val="00247C47"/>
    <w:rsid w:val="00247C5C"/>
    <w:rsid w:val="00250089"/>
    <w:rsid w:val="00251092"/>
    <w:rsid w:val="0025296F"/>
    <w:rsid w:val="00252B47"/>
    <w:rsid w:val="002537AB"/>
    <w:rsid w:val="0025488E"/>
    <w:rsid w:val="00254F47"/>
    <w:rsid w:val="00255BE3"/>
    <w:rsid w:val="00257E84"/>
    <w:rsid w:val="00261039"/>
    <w:rsid w:val="002616AF"/>
    <w:rsid w:val="002619CE"/>
    <w:rsid w:val="00262D40"/>
    <w:rsid w:val="00262F27"/>
    <w:rsid w:val="00263122"/>
    <w:rsid w:val="00264A75"/>
    <w:rsid w:val="00264FAA"/>
    <w:rsid w:val="00265B67"/>
    <w:rsid w:val="002663EC"/>
    <w:rsid w:val="002666B2"/>
    <w:rsid w:val="00266746"/>
    <w:rsid w:val="0026679B"/>
    <w:rsid w:val="002667E4"/>
    <w:rsid w:val="00266B86"/>
    <w:rsid w:val="00267600"/>
    <w:rsid w:val="00270170"/>
    <w:rsid w:val="002706FB"/>
    <w:rsid w:val="002712A7"/>
    <w:rsid w:val="002716D3"/>
    <w:rsid w:val="00272BD1"/>
    <w:rsid w:val="00273125"/>
    <w:rsid w:val="00273330"/>
    <w:rsid w:val="00274686"/>
    <w:rsid w:val="00275E59"/>
    <w:rsid w:val="002766B2"/>
    <w:rsid w:val="002806B8"/>
    <w:rsid w:val="00280E85"/>
    <w:rsid w:val="0028129B"/>
    <w:rsid w:val="00281C7B"/>
    <w:rsid w:val="00281FF7"/>
    <w:rsid w:val="002827DD"/>
    <w:rsid w:val="002837E5"/>
    <w:rsid w:val="00287C52"/>
    <w:rsid w:val="00290404"/>
    <w:rsid w:val="002904E8"/>
    <w:rsid w:val="00290C51"/>
    <w:rsid w:val="002918DD"/>
    <w:rsid w:val="00292022"/>
    <w:rsid w:val="002924BE"/>
    <w:rsid w:val="00293AF7"/>
    <w:rsid w:val="00295DC8"/>
    <w:rsid w:val="00297169"/>
    <w:rsid w:val="002972B2"/>
    <w:rsid w:val="00297308"/>
    <w:rsid w:val="002A025F"/>
    <w:rsid w:val="002A03AF"/>
    <w:rsid w:val="002A0AC2"/>
    <w:rsid w:val="002A0C5F"/>
    <w:rsid w:val="002A13FE"/>
    <w:rsid w:val="002A1675"/>
    <w:rsid w:val="002A19D2"/>
    <w:rsid w:val="002A1C0F"/>
    <w:rsid w:val="002A4611"/>
    <w:rsid w:val="002A4DBA"/>
    <w:rsid w:val="002A4E43"/>
    <w:rsid w:val="002A505B"/>
    <w:rsid w:val="002A6679"/>
    <w:rsid w:val="002B0840"/>
    <w:rsid w:val="002B14D6"/>
    <w:rsid w:val="002B1D9B"/>
    <w:rsid w:val="002B467E"/>
    <w:rsid w:val="002B5407"/>
    <w:rsid w:val="002B5A1F"/>
    <w:rsid w:val="002B6908"/>
    <w:rsid w:val="002B7177"/>
    <w:rsid w:val="002B7224"/>
    <w:rsid w:val="002B7987"/>
    <w:rsid w:val="002C14DD"/>
    <w:rsid w:val="002C189A"/>
    <w:rsid w:val="002C1FFA"/>
    <w:rsid w:val="002C3400"/>
    <w:rsid w:val="002C369D"/>
    <w:rsid w:val="002C4EF7"/>
    <w:rsid w:val="002C59A7"/>
    <w:rsid w:val="002C5C95"/>
    <w:rsid w:val="002C7034"/>
    <w:rsid w:val="002C748E"/>
    <w:rsid w:val="002C7E37"/>
    <w:rsid w:val="002D06DF"/>
    <w:rsid w:val="002D0DE6"/>
    <w:rsid w:val="002D1422"/>
    <w:rsid w:val="002D26F1"/>
    <w:rsid w:val="002D3C33"/>
    <w:rsid w:val="002D4100"/>
    <w:rsid w:val="002D46E8"/>
    <w:rsid w:val="002D4B43"/>
    <w:rsid w:val="002D518E"/>
    <w:rsid w:val="002D590F"/>
    <w:rsid w:val="002D6593"/>
    <w:rsid w:val="002D6758"/>
    <w:rsid w:val="002E10DD"/>
    <w:rsid w:val="002E1511"/>
    <w:rsid w:val="002E2406"/>
    <w:rsid w:val="002E4B26"/>
    <w:rsid w:val="002E4C75"/>
    <w:rsid w:val="002E77F7"/>
    <w:rsid w:val="002E78E8"/>
    <w:rsid w:val="002E78EC"/>
    <w:rsid w:val="002E7B92"/>
    <w:rsid w:val="002F0376"/>
    <w:rsid w:val="002F05AF"/>
    <w:rsid w:val="002F0821"/>
    <w:rsid w:val="002F5CB8"/>
    <w:rsid w:val="002F5D6B"/>
    <w:rsid w:val="002F5FD3"/>
    <w:rsid w:val="002F6652"/>
    <w:rsid w:val="002F7E75"/>
    <w:rsid w:val="00300D01"/>
    <w:rsid w:val="003026EA"/>
    <w:rsid w:val="003040E5"/>
    <w:rsid w:val="00304AEF"/>
    <w:rsid w:val="00305451"/>
    <w:rsid w:val="00305666"/>
    <w:rsid w:val="00305742"/>
    <w:rsid w:val="003076CE"/>
    <w:rsid w:val="003107C6"/>
    <w:rsid w:val="00310C52"/>
    <w:rsid w:val="00310D15"/>
    <w:rsid w:val="00311E12"/>
    <w:rsid w:val="003120D0"/>
    <w:rsid w:val="0031360C"/>
    <w:rsid w:val="00313A44"/>
    <w:rsid w:val="00316A6B"/>
    <w:rsid w:val="0031769A"/>
    <w:rsid w:val="00317A13"/>
    <w:rsid w:val="00317A40"/>
    <w:rsid w:val="00317AED"/>
    <w:rsid w:val="00320875"/>
    <w:rsid w:val="00320B0E"/>
    <w:rsid w:val="0032119F"/>
    <w:rsid w:val="003214E3"/>
    <w:rsid w:val="00322A57"/>
    <w:rsid w:val="00322ABF"/>
    <w:rsid w:val="00322F52"/>
    <w:rsid w:val="00323DEC"/>
    <w:rsid w:val="00324596"/>
    <w:rsid w:val="00326541"/>
    <w:rsid w:val="00326B44"/>
    <w:rsid w:val="003276D6"/>
    <w:rsid w:val="00330220"/>
    <w:rsid w:val="0033076D"/>
    <w:rsid w:val="003320AF"/>
    <w:rsid w:val="0033244D"/>
    <w:rsid w:val="00332D25"/>
    <w:rsid w:val="003339A8"/>
    <w:rsid w:val="0033556C"/>
    <w:rsid w:val="0033589B"/>
    <w:rsid w:val="00336239"/>
    <w:rsid w:val="003365A1"/>
    <w:rsid w:val="00336727"/>
    <w:rsid w:val="00336769"/>
    <w:rsid w:val="0033742D"/>
    <w:rsid w:val="003379B7"/>
    <w:rsid w:val="003412DE"/>
    <w:rsid w:val="00341737"/>
    <w:rsid w:val="003441A6"/>
    <w:rsid w:val="00344D51"/>
    <w:rsid w:val="00345751"/>
    <w:rsid w:val="00345CC4"/>
    <w:rsid w:val="003528BD"/>
    <w:rsid w:val="00352A96"/>
    <w:rsid w:val="00353C61"/>
    <w:rsid w:val="0035429A"/>
    <w:rsid w:val="00354998"/>
    <w:rsid w:val="00354B7C"/>
    <w:rsid w:val="00354C40"/>
    <w:rsid w:val="00355848"/>
    <w:rsid w:val="00355BBD"/>
    <w:rsid w:val="00355BDD"/>
    <w:rsid w:val="00356452"/>
    <w:rsid w:val="003606B1"/>
    <w:rsid w:val="00360EA8"/>
    <w:rsid w:val="00363A6E"/>
    <w:rsid w:val="00363F81"/>
    <w:rsid w:val="00364F26"/>
    <w:rsid w:val="00365C17"/>
    <w:rsid w:val="003667D9"/>
    <w:rsid w:val="00366A71"/>
    <w:rsid w:val="0037076C"/>
    <w:rsid w:val="003709F7"/>
    <w:rsid w:val="00371559"/>
    <w:rsid w:val="00371560"/>
    <w:rsid w:val="00372140"/>
    <w:rsid w:val="003721E2"/>
    <w:rsid w:val="00373149"/>
    <w:rsid w:val="0037481A"/>
    <w:rsid w:val="003754BB"/>
    <w:rsid w:val="00375734"/>
    <w:rsid w:val="0037643F"/>
    <w:rsid w:val="00380E96"/>
    <w:rsid w:val="00382644"/>
    <w:rsid w:val="003847EC"/>
    <w:rsid w:val="00384E97"/>
    <w:rsid w:val="00384EF0"/>
    <w:rsid w:val="00386E7A"/>
    <w:rsid w:val="003873C9"/>
    <w:rsid w:val="0038754D"/>
    <w:rsid w:val="00387B28"/>
    <w:rsid w:val="00387D9E"/>
    <w:rsid w:val="00390C7B"/>
    <w:rsid w:val="00391B6A"/>
    <w:rsid w:val="00391C52"/>
    <w:rsid w:val="00391D64"/>
    <w:rsid w:val="0039224C"/>
    <w:rsid w:val="003938EB"/>
    <w:rsid w:val="00393A5E"/>
    <w:rsid w:val="003947C0"/>
    <w:rsid w:val="003950D1"/>
    <w:rsid w:val="00395377"/>
    <w:rsid w:val="00397A19"/>
    <w:rsid w:val="003A0A7F"/>
    <w:rsid w:val="003A166B"/>
    <w:rsid w:val="003A3F6B"/>
    <w:rsid w:val="003A415A"/>
    <w:rsid w:val="003A5F78"/>
    <w:rsid w:val="003A6630"/>
    <w:rsid w:val="003A74E2"/>
    <w:rsid w:val="003B0472"/>
    <w:rsid w:val="003B0849"/>
    <w:rsid w:val="003B0CC2"/>
    <w:rsid w:val="003B1C4A"/>
    <w:rsid w:val="003B33DB"/>
    <w:rsid w:val="003B4F64"/>
    <w:rsid w:val="003B5A85"/>
    <w:rsid w:val="003B6C64"/>
    <w:rsid w:val="003B7787"/>
    <w:rsid w:val="003B78D7"/>
    <w:rsid w:val="003C1829"/>
    <w:rsid w:val="003C2A82"/>
    <w:rsid w:val="003C32DE"/>
    <w:rsid w:val="003C3554"/>
    <w:rsid w:val="003C3A70"/>
    <w:rsid w:val="003C3AEE"/>
    <w:rsid w:val="003C4107"/>
    <w:rsid w:val="003C4DBF"/>
    <w:rsid w:val="003C4EB9"/>
    <w:rsid w:val="003C5176"/>
    <w:rsid w:val="003C55F1"/>
    <w:rsid w:val="003C6837"/>
    <w:rsid w:val="003C7A3A"/>
    <w:rsid w:val="003D0F92"/>
    <w:rsid w:val="003D255F"/>
    <w:rsid w:val="003D3004"/>
    <w:rsid w:val="003D3243"/>
    <w:rsid w:val="003D3F00"/>
    <w:rsid w:val="003D4672"/>
    <w:rsid w:val="003D4C8C"/>
    <w:rsid w:val="003D5D2B"/>
    <w:rsid w:val="003D6E86"/>
    <w:rsid w:val="003D75AD"/>
    <w:rsid w:val="003D75F3"/>
    <w:rsid w:val="003E09E4"/>
    <w:rsid w:val="003E17C2"/>
    <w:rsid w:val="003E3836"/>
    <w:rsid w:val="003E3921"/>
    <w:rsid w:val="003E42F9"/>
    <w:rsid w:val="003E43D2"/>
    <w:rsid w:val="003E61E6"/>
    <w:rsid w:val="003E734B"/>
    <w:rsid w:val="003E7E51"/>
    <w:rsid w:val="003F0098"/>
    <w:rsid w:val="003F0168"/>
    <w:rsid w:val="003F090B"/>
    <w:rsid w:val="003F2847"/>
    <w:rsid w:val="003F2C1F"/>
    <w:rsid w:val="003F3F6B"/>
    <w:rsid w:val="003F4282"/>
    <w:rsid w:val="003F49CF"/>
    <w:rsid w:val="003F4D65"/>
    <w:rsid w:val="003F5581"/>
    <w:rsid w:val="003F5A0E"/>
    <w:rsid w:val="003F6031"/>
    <w:rsid w:val="003F677A"/>
    <w:rsid w:val="003F679F"/>
    <w:rsid w:val="003F7932"/>
    <w:rsid w:val="00400576"/>
    <w:rsid w:val="0040059A"/>
    <w:rsid w:val="00400830"/>
    <w:rsid w:val="0040083A"/>
    <w:rsid w:val="00400917"/>
    <w:rsid w:val="00400B12"/>
    <w:rsid w:val="00400CA2"/>
    <w:rsid w:val="00401865"/>
    <w:rsid w:val="00401EE4"/>
    <w:rsid w:val="004021B6"/>
    <w:rsid w:val="004026E0"/>
    <w:rsid w:val="00402FC4"/>
    <w:rsid w:val="0040682B"/>
    <w:rsid w:val="004077CD"/>
    <w:rsid w:val="00407F19"/>
    <w:rsid w:val="0041010D"/>
    <w:rsid w:val="004118F0"/>
    <w:rsid w:val="00412BAA"/>
    <w:rsid w:val="00412F5A"/>
    <w:rsid w:val="00413FB3"/>
    <w:rsid w:val="004142AE"/>
    <w:rsid w:val="00415636"/>
    <w:rsid w:val="0041582A"/>
    <w:rsid w:val="00415E3E"/>
    <w:rsid w:val="00416A81"/>
    <w:rsid w:val="0042039A"/>
    <w:rsid w:val="004209D5"/>
    <w:rsid w:val="00421728"/>
    <w:rsid w:val="00421A04"/>
    <w:rsid w:val="00421D32"/>
    <w:rsid w:val="0042293C"/>
    <w:rsid w:val="004248A6"/>
    <w:rsid w:val="00426013"/>
    <w:rsid w:val="00426D70"/>
    <w:rsid w:val="00427319"/>
    <w:rsid w:val="004306F6"/>
    <w:rsid w:val="00430D2D"/>
    <w:rsid w:val="00432647"/>
    <w:rsid w:val="00435FAB"/>
    <w:rsid w:val="00436C1F"/>
    <w:rsid w:val="004373BB"/>
    <w:rsid w:val="00437881"/>
    <w:rsid w:val="00437DDE"/>
    <w:rsid w:val="004410B7"/>
    <w:rsid w:val="004414A1"/>
    <w:rsid w:val="004414B8"/>
    <w:rsid w:val="004414FD"/>
    <w:rsid w:val="00442097"/>
    <w:rsid w:val="00443D41"/>
    <w:rsid w:val="00443EE1"/>
    <w:rsid w:val="0044577D"/>
    <w:rsid w:val="00445CB8"/>
    <w:rsid w:val="004472D7"/>
    <w:rsid w:val="00447B86"/>
    <w:rsid w:val="00450667"/>
    <w:rsid w:val="00450688"/>
    <w:rsid w:val="00450CBE"/>
    <w:rsid w:val="00450EE7"/>
    <w:rsid w:val="0045171E"/>
    <w:rsid w:val="00451B8A"/>
    <w:rsid w:val="004524E6"/>
    <w:rsid w:val="00452F6A"/>
    <w:rsid w:val="00453464"/>
    <w:rsid w:val="004545E5"/>
    <w:rsid w:val="00454661"/>
    <w:rsid w:val="00454CC1"/>
    <w:rsid w:val="00455DE5"/>
    <w:rsid w:val="00457210"/>
    <w:rsid w:val="00457289"/>
    <w:rsid w:val="00460D8F"/>
    <w:rsid w:val="00463FFC"/>
    <w:rsid w:val="00464416"/>
    <w:rsid w:val="004648F0"/>
    <w:rsid w:val="00465150"/>
    <w:rsid w:val="00465A66"/>
    <w:rsid w:val="00470D4B"/>
    <w:rsid w:val="0047108C"/>
    <w:rsid w:val="00471733"/>
    <w:rsid w:val="00471A92"/>
    <w:rsid w:val="0047479D"/>
    <w:rsid w:val="00474874"/>
    <w:rsid w:val="00474995"/>
    <w:rsid w:val="00474C1D"/>
    <w:rsid w:val="0047506E"/>
    <w:rsid w:val="00475D0A"/>
    <w:rsid w:val="00476FF5"/>
    <w:rsid w:val="00477667"/>
    <w:rsid w:val="004811DD"/>
    <w:rsid w:val="004815BC"/>
    <w:rsid w:val="00482377"/>
    <w:rsid w:val="004830F8"/>
    <w:rsid w:val="004833D0"/>
    <w:rsid w:val="00484209"/>
    <w:rsid w:val="00484355"/>
    <w:rsid w:val="004851B5"/>
    <w:rsid w:val="00486A07"/>
    <w:rsid w:val="00486F4F"/>
    <w:rsid w:val="004900C4"/>
    <w:rsid w:val="004910D7"/>
    <w:rsid w:val="00492E66"/>
    <w:rsid w:val="004945C8"/>
    <w:rsid w:val="004946B5"/>
    <w:rsid w:val="004955F9"/>
    <w:rsid w:val="00495735"/>
    <w:rsid w:val="004972D6"/>
    <w:rsid w:val="004976E3"/>
    <w:rsid w:val="00497766"/>
    <w:rsid w:val="004A02F9"/>
    <w:rsid w:val="004A0D08"/>
    <w:rsid w:val="004A1D07"/>
    <w:rsid w:val="004A4515"/>
    <w:rsid w:val="004A5C11"/>
    <w:rsid w:val="004A626F"/>
    <w:rsid w:val="004A645F"/>
    <w:rsid w:val="004A66AF"/>
    <w:rsid w:val="004A6EE6"/>
    <w:rsid w:val="004B07B4"/>
    <w:rsid w:val="004B32AC"/>
    <w:rsid w:val="004B3D34"/>
    <w:rsid w:val="004B5587"/>
    <w:rsid w:val="004B6BF9"/>
    <w:rsid w:val="004B7192"/>
    <w:rsid w:val="004C01C8"/>
    <w:rsid w:val="004C0207"/>
    <w:rsid w:val="004C0E97"/>
    <w:rsid w:val="004C29BF"/>
    <w:rsid w:val="004C2DCC"/>
    <w:rsid w:val="004C31D3"/>
    <w:rsid w:val="004C37AC"/>
    <w:rsid w:val="004C51D6"/>
    <w:rsid w:val="004C5911"/>
    <w:rsid w:val="004C66D6"/>
    <w:rsid w:val="004C7790"/>
    <w:rsid w:val="004C7AF4"/>
    <w:rsid w:val="004D081E"/>
    <w:rsid w:val="004D089E"/>
    <w:rsid w:val="004D1253"/>
    <w:rsid w:val="004D1E15"/>
    <w:rsid w:val="004D1F30"/>
    <w:rsid w:val="004D4E58"/>
    <w:rsid w:val="004D50D9"/>
    <w:rsid w:val="004D55C0"/>
    <w:rsid w:val="004D5622"/>
    <w:rsid w:val="004D5AF5"/>
    <w:rsid w:val="004D5E08"/>
    <w:rsid w:val="004D699F"/>
    <w:rsid w:val="004D6DD3"/>
    <w:rsid w:val="004D7B3B"/>
    <w:rsid w:val="004E0905"/>
    <w:rsid w:val="004E0D24"/>
    <w:rsid w:val="004E1B19"/>
    <w:rsid w:val="004E2783"/>
    <w:rsid w:val="004E359A"/>
    <w:rsid w:val="004E3682"/>
    <w:rsid w:val="004E4992"/>
    <w:rsid w:val="004E51C9"/>
    <w:rsid w:val="004E5C68"/>
    <w:rsid w:val="004E683C"/>
    <w:rsid w:val="004E7166"/>
    <w:rsid w:val="004F0B2F"/>
    <w:rsid w:val="004F2987"/>
    <w:rsid w:val="004F2BFF"/>
    <w:rsid w:val="004F37CF"/>
    <w:rsid w:val="004F3D86"/>
    <w:rsid w:val="004F4269"/>
    <w:rsid w:val="004F502D"/>
    <w:rsid w:val="004F51C4"/>
    <w:rsid w:val="004F5869"/>
    <w:rsid w:val="004F5C8E"/>
    <w:rsid w:val="004F69BE"/>
    <w:rsid w:val="004F78FB"/>
    <w:rsid w:val="0050037D"/>
    <w:rsid w:val="005005B4"/>
    <w:rsid w:val="005006A3"/>
    <w:rsid w:val="00500DEC"/>
    <w:rsid w:val="005017CA"/>
    <w:rsid w:val="0050218A"/>
    <w:rsid w:val="00503A50"/>
    <w:rsid w:val="00505020"/>
    <w:rsid w:val="00505178"/>
    <w:rsid w:val="005062F4"/>
    <w:rsid w:val="0050756A"/>
    <w:rsid w:val="0051006F"/>
    <w:rsid w:val="00510D03"/>
    <w:rsid w:val="0051251D"/>
    <w:rsid w:val="00512550"/>
    <w:rsid w:val="00513F58"/>
    <w:rsid w:val="005142AF"/>
    <w:rsid w:val="0051483E"/>
    <w:rsid w:val="00515CF6"/>
    <w:rsid w:val="005168CE"/>
    <w:rsid w:val="00516EFA"/>
    <w:rsid w:val="00517527"/>
    <w:rsid w:val="00521694"/>
    <w:rsid w:val="00521DE7"/>
    <w:rsid w:val="00522F57"/>
    <w:rsid w:val="00523EE7"/>
    <w:rsid w:val="00524DA9"/>
    <w:rsid w:val="00524FE5"/>
    <w:rsid w:val="0052532A"/>
    <w:rsid w:val="005254D2"/>
    <w:rsid w:val="005256ED"/>
    <w:rsid w:val="00526C5C"/>
    <w:rsid w:val="00527338"/>
    <w:rsid w:val="00530683"/>
    <w:rsid w:val="00531093"/>
    <w:rsid w:val="00531CDE"/>
    <w:rsid w:val="005333D4"/>
    <w:rsid w:val="005334F1"/>
    <w:rsid w:val="00534286"/>
    <w:rsid w:val="005349FD"/>
    <w:rsid w:val="00534A00"/>
    <w:rsid w:val="005357D7"/>
    <w:rsid w:val="00535951"/>
    <w:rsid w:val="00535CDB"/>
    <w:rsid w:val="0054113E"/>
    <w:rsid w:val="005412D6"/>
    <w:rsid w:val="00541D51"/>
    <w:rsid w:val="005432AE"/>
    <w:rsid w:val="00543FE5"/>
    <w:rsid w:val="00546749"/>
    <w:rsid w:val="00546FC3"/>
    <w:rsid w:val="005475DE"/>
    <w:rsid w:val="00550B35"/>
    <w:rsid w:val="00551D6F"/>
    <w:rsid w:val="00553336"/>
    <w:rsid w:val="00553D6C"/>
    <w:rsid w:val="00553E50"/>
    <w:rsid w:val="0055607B"/>
    <w:rsid w:val="00556F3A"/>
    <w:rsid w:val="0055703E"/>
    <w:rsid w:val="0055721D"/>
    <w:rsid w:val="005574F1"/>
    <w:rsid w:val="00557B46"/>
    <w:rsid w:val="00557F30"/>
    <w:rsid w:val="00560B0C"/>
    <w:rsid w:val="005613A2"/>
    <w:rsid w:val="00561C95"/>
    <w:rsid w:val="00563917"/>
    <w:rsid w:val="00563F73"/>
    <w:rsid w:val="0056409D"/>
    <w:rsid w:val="0056458D"/>
    <w:rsid w:val="00565156"/>
    <w:rsid w:val="005668DB"/>
    <w:rsid w:val="00566DA4"/>
    <w:rsid w:val="0056728A"/>
    <w:rsid w:val="005702E3"/>
    <w:rsid w:val="00570C1A"/>
    <w:rsid w:val="0057171A"/>
    <w:rsid w:val="00571D54"/>
    <w:rsid w:val="005724FE"/>
    <w:rsid w:val="0057252F"/>
    <w:rsid w:val="00573E45"/>
    <w:rsid w:val="00574542"/>
    <w:rsid w:val="0057487F"/>
    <w:rsid w:val="00575625"/>
    <w:rsid w:val="00576023"/>
    <w:rsid w:val="00576C79"/>
    <w:rsid w:val="00577227"/>
    <w:rsid w:val="005806EB"/>
    <w:rsid w:val="005807CE"/>
    <w:rsid w:val="005808CD"/>
    <w:rsid w:val="005809C5"/>
    <w:rsid w:val="00581AA3"/>
    <w:rsid w:val="00582B21"/>
    <w:rsid w:val="00584E76"/>
    <w:rsid w:val="00586498"/>
    <w:rsid w:val="00587F59"/>
    <w:rsid w:val="005906A9"/>
    <w:rsid w:val="00591702"/>
    <w:rsid w:val="00591C7A"/>
    <w:rsid w:val="0059215C"/>
    <w:rsid w:val="005928FB"/>
    <w:rsid w:val="00592AC8"/>
    <w:rsid w:val="00592CF7"/>
    <w:rsid w:val="00592FE7"/>
    <w:rsid w:val="005937F2"/>
    <w:rsid w:val="00594A1C"/>
    <w:rsid w:val="00595933"/>
    <w:rsid w:val="00597CBF"/>
    <w:rsid w:val="005A10E2"/>
    <w:rsid w:val="005A15F4"/>
    <w:rsid w:val="005A1828"/>
    <w:rsid w:val="005A19BD"/>
    <w:rsid w:val="005A1B71"/>
    <w:rsid w:val="005A3B7E"/>
    <w:rsid w:val="005A5257"/>
    <w:rsid w:val="005A79F0"/>
    <w:rsid w:val="005B057B"/>
    <w:rsid w:val="005B08F0"/>
    <w:rsid w:val="005B17EC"/>
    <w:rsid w:val="005B23CD"/>
    <w:rsid w:val="005B318F"/>
    <w:rsid w:val="005B4047"/>
    <w:rsid w:val="005B407D"/>
    <w:rsid w:val="005B4D10"/>
    <w:rsid w:val="005B5870"/>
    <w:rsid w:val="005B6141"/>
    <w:rsid w:val="005B7F83"/>
    <w:rsid w:val="005C07E6"/>
    <w:rsid w:val="005C1756"/>
    <w:rsid w:val="005C290F"/>
    <w:rsid w:val="005C6B43"/>
    <w:rsid w:val="005D118D"/>
    <w:rsid w:val="005D6928"/>
    <w:rsid w:val="005D6E43"/>
    <w:rsid w:val="005D7CFE"/>
    <w:rsid w:val="005E0B0B"/>
    <w:rsid w:val="005E17A8"/>
    <w:rsid w:val="005E1803"/>
    <w:rsid w:val="005E2B88"/>
    <w:rsid w:val="005E2C1D"/>
    <w:rsid w:val="005E2CAD"/>
    <w:rsid w:val="005E2EB4"/>
    <w:rsid w:val="005E6748"/>
    <w:rsid w:val="005E6C77"/>
    <w:rsid w:val="005E6D97"/>
    <w:rsid w:val="005E73F1"/>
    <w:rsid w:val="005E7584"/>
    <w:rsid w:val="005F0BCF"/>
    <w:rsid w:val="005F1375"/>
    <w:rsid w:val="005F1724"/>
    <w:rsid w:val="005F1994"/>
    <w:rsid w:val="005F2DC5"/>
    <w:rsid w:val="005F2F55"/>
    <w:rsid w:val="005F2FE8"/>
    <w:rsid w:val="005F3331"/>
    <w:rsid w:val="005F4B1B"/>
    <w:rsid w:val="005F4F9D"/>
    <w:rsid w:val="005F54BD"/>
    <w:rsid w:val="005F6C47"/>
    <w:rsid w:val="005F6CD7"/>
    <w:rsid w:val="006001FB"/>
    <w:rsid w:val="00601A5B"/>
    <w:rsid w:val="00601FB0"/>
    <w:rsid w:val="00602C24"/>
    <w:rsid w:val="00603792"/>
    <w:rsid w:val="00603D2D"/>
    <w:rsid w:val="0060527F"/>
    <w:rsid w:val="0060749E"/>
    <w:rsid w:val="00607E84"/>
    <w:rsid w:val="006100B0"/>
    <w:rsid w:val="006118ED"/>
    <w:rsid w:val="00611E64"/>
    <w:rsid w:val="00612152"/>
    <w:rsid w:val="00612850"/>
    <w:rsid w:val="006143D1"/>
    <w:rsid w:val="0061580A"/>
    <w:rsid w:val="006172DE"/>
    <w:rsid w:val="00620448"/>
    <w:rsid w:val="006223C0"/>
    <w:rsid w:val="00622B54"/>
    <w:rsid w:val="00623279"/>
    <w:rsid w:val="0062414B"/>
    <w:rsid w:val="0062545E"/>
    <w:rsid w:val="006268FD"/>
    <w:rsid w:val="0062691E"/>
    <w:rsid w:val="006269E9"/>
    <w:rsid w:val="0062743A"/>
    <w:rsid w:val="00627895"/>
    <w:rsid w:val="00627B4B"/>
    <w:rsid w:val="006314D6"/>
    <w:rsid w:val="006320D1"/>
    <w:rsid w:val="00633116"/>
    <w:rsid w:val="00633688"/>
    <w:rsid w:val="0063385F"/>
    <w:rsid w:val="00633BF0"/>
    <w:rsid w:val="00633ED1"/>
    <w:rsid w:val="006351C4"/>
    <w:rsid w:val="006366F2"/>
    <w:rsid w:val="00640A30"/>
    <w:rsid w:val="006413BA"/>
    <w:rsid w:val="00641423"/>
    <w:rsid w:val="006428D7"/>
    <w:rsid w:val="0064307E"/>
    <w:rsid w:val="00645125"/>
    <w:rsid w:val="0064651A"/>
    <w:rsid w:val="00646F02"/>
    <w:rsid w:val="00650553"/>
    <w:rsid w:val="00650ADE"/>
    <w:rsid w:val="006522F5"/>
    <w:rsid w:val="0065235F"/>
    <w:rsid w:val="006541E4"/>
    <w:rsid w:val="00654A77"/>
    <w:rsid w:val="00654AA1"/>
    <w:rsid w:val="0065749D"/>
    <w:rsid w:val="00657540"/>
    <w:rsid w:val="006603AA"/>
    <w:rsid w:val="00661478"/>
    <w:rsid w:val="00661A39"/>
    <w:rsid w:val="00661ED3"/>
    <w:rsid w:val="00662B4B"/>
    <w:rsid w:val="00663E8F"/>
    <w:rsid w:val="00665F50"/>
    <w:rsid w:val="00667348"/>
    <w:rsid w:val="00667960"/>
    <w:rsid w:val="00670720"/>
    <w:rsid w:val="0067077B"/>
    <w:rsid w:val="00671EC2"/>
    <w:rsid w:val="006735C1"/>
    <w:rsid w:val="006742FC"/>
    <w:rsid w:val="006743A0"/>
    <w:rsid w:val="00676493"/>
    <w:rsid w:val="00676791"/>
    <w:rsid w:val="00676C4F"/>
    <w:rsid w:val="0067753C"/>
    <w:rsid w:val="006814E2"/>
    <w:rsid w:val="00681D94"/>
    <w:rsid w:val="00681F9E"/>
    <w:rsid w:val="006822CD"/>
    <w:rsid w:val="00683C9E"/>
    <w:rsid w:val="0068566F"/>
    <w:rsid w:val="006861EF"/>
    <w:rsid w:val="00687640"/>
    <w:rsid w:val="006877EE"/>
    <w:rsid w:val="006878C6"/>
    <w:rsid w:val="00690B96"/>
    <w:rsid w:val="00692D7F"/>
    <w:rsid w:val="00692F7A"/>
    <w:rsid w:val="006949C5"/>
    <w:rsid w:val="0069515E"/>
    <w:rsid w:val="00695859"/>
    <w:rsid w:val="00696337"/>
    <w:rsid w:val="00696374"/>
    <w:rsid w:val="006978C3"/>
    <w:rsid w:val="006A0D15"/>
    <w:rsid w:val="006A2349"/>
    <w:rsid w:val="006A29C0"/>
    <w:rsid w:val="006A2A74"/>
    <w:rsid w:val="006A3547"/>
    <w:rsid w:val="006A3639"/>
    <w:rsid w:val="006A39F1"/>
    <w:rsid w:val="006A7103"/>
    <w:rsid w:val="006B02B0"/>
    <w:rsid w:val="006B068E"/>
    <w:rsid w:val="006B0741"/>
    <w:rsid w:val="006B09DB"/>
    <w:rsid w:val="006B1360"/>
    <w:rsid w:val="006B1477"/>
    <w:rsid w:val="006B25B5"/>
    <w:rsid w:val="006B2C62"/>
    <w:rsid w:val="006B35CE"/>
    <w:rsid w:val="006B35ED"/>
    <w:rsid w:val="006B4190"/>
    <w:rsid w:val="006B50B9"/>
    <w:rsid w:val="006B50E4"/>
    <w:rsid w:val="006B560F"/>
    <w:rsid w:val="006B5EE4"/>
    <w:rsid w:val="006B5FF5"/>
    <w:rsid w:val="006B63B3"/>
    <w:rsid w:val="006B7FE3"/>
    <w:rsid w:val="006C1320"/>
    <w:rsid w:val="006C202E"/>
    <w:rsid w:val="006C3ACC"/>
    <w:rsid w:val="006C4386"/>
    <w:rsid w:val="006C4CC4"/>
    <w:rsid w:val="006C4D66"/>
    <w:rsid w:val="006C53E6"/>
    <w:rsid w:val="006C715A"/>
    <w:rsid w:val="006C7292"/>
    <w:rsid w:val="006D1A76"/>
    <w:rsid w:val="006D1C98"/>
    <w:rsid w:val="006D4A81"/>
    <w:rsid w:val="006D5800"/>
    <w:rsid w:val="006D6CE6"/>
    <w:rsid w:val="006D764B"/>
    <w:rsid w:val="006E30A3"/>
    <w:rsid w:val="006E45CE"/>
    <w:rsid w:val="006E47EA"/>
    <w:rsid w:val="006E4E0A"/>
    <w:rsid w:val="006E5A5B"/>
    <w:rsid w:val="006E687A"/>
    <w:rsid w:val="006E6ABE"/>
    <w:rsid w:val="006E7568"/>
    <w:rsid w:val="006E7CCB"/>
    <w:rsid w:val="006F0479"/>
    <w:rsid w:val="006F0943"/>
    <w:rsid w:val="006F1C76"/>
    <w:rsid w:val="006F2445"/>
    <w:rsid w:val="006F31F8"/>
    <w:rsid w:val="006F33D5"/>
    <w:rsid w:val="006F33EC"/>
    <w:rsid w:val="006F4AB6"/>
    <w:rsid w:val="006F4EF6"/>
    <w:rsid w:val="006F7893"/>
    <w:rsid w:val="007005B4"/>
    <w:rsid w:val="00700CB0"/>
    <w:rsid w:val="00701824"/>
    <w:rsid w:val="00701C1D"/>
    <w:rsid w:val="00701ECD"/>
    <w:rsid w:val="00701F9E"/>
    <w:rsid w:val="00702E74"/>
    <w:rsid w:val="00703168"/>
    <w:rsid w:val="00703708"/>
    <w:rsid w:val="00703F7B"/>
    <w:rsid w:val="007048EC"/>
    <w:rsid w:val="00705BBD"/>
    <w:rsid w:val="0070655E"/>
    <w:rsid w:val="0070667F"/>
    <w:rsid w:val="0070676B"/>
    <w:rsid w:val="007069E0"/>
    <w:rsid w:val="00710302"/>
    <w:rsid w:val="00710671"/>
    <w:rsid w:val="00710CC6"/>
    <w:rsid w:val="00711724"/>
    <w:rsid w:val="00713894"/>
    <w:rsid w:val="007138BA"/>
    <w:rsid w:val="00714933"/>
    <w:rsid w:val="00715D9C"/>
    <w:rsid w:val="00716763"/>
    <w:rsid w:val="00720CD2"/>
    <w:rsid w:val="00721DDD"/>
    <w:rsid w:val="0072383E"/>
    <w:rsid w:val="00724027"/>
    <w:rsid w:val="00724E57"/>
    <w:rsid w:val="00725F93"/>
    <w:rsid w:val="00726A36"/>
    <w:rsid w:val="00727197"/>
    <w:rsid w:val="007301C2"/>
    <w:rsid w:val="007301F8"/>
    <w:rsid w:val="00730352"/>
    <w:rsid w:val="007305AF"/>
    <w:rsid w:val="00730E45"/>
    <w:rsid w:val="0073101D"/>
    <w:rsid w:val="0073106E"/>
    <w:rsid w:val="00731407"/>
    <w:rsid w:val="00731462"/>
    <w:rsid w:val="0073181F"/>
    <w:rsid w:val="007326E4"/>
    <w:rsid w:val="00733D70"/>
    <w:rsid w:val="00734DBA"/>
    <w:rsid w:val="00734F2A"/>
    <w:rsid w:val="00735A8E"/>
    <w:rsid w:val="00735D48"/>
    <w:rsid w:val="00736509"/>
    <w:rsid w:val="00736716"/>
    <w:rsid w:val="00736F7C"/>
    <w:rsid w:val="00737108"/>
    <w:rsid w:val="00737637"/>
    <w:rsid w:val="00740688"/>
    <w:rsid w:val="00740D7B"/>
    <w:rsid w:val="0074160D"/>
    <w:rsid w:val="00741DBD"/>
    <w:rsid w:val="00743483"/>
    <w:rsid w:val="00743DAB"/>
    <w:rsid w:val="00744148"/>
    <w:rsid w:val="00746465"/>
    <w:rsid w:val="00746584"/>
    <w:rsid w:val="00746EC2"/>
    <w:rsid w:val="00751CB2"/>
    <w:rsid w:val="007522C7"/>
    <w:rsid w:val="007529A2"/>
    <w:rsid w:val="00753172"/>
    <w:rsid w:val="00753CFA"/>
    <w:rsid w:val="00753D00"/>
    <w:rsid w:val="00753D65"/>
    <w:rsid w:val="00753EDA"/>
    <w:rsid w:val="00754589"/>
    <w:rsid w:val="00755BE8"/>
    <w:rsid w:val="00756925"/>
    <w:rsid w:val="00757122"/>
    <w:rsid w:val="00757A03"/>
    <w:rsid w:val="00760032"/>
    <w:rsid w:val="007609C5"/>
    <w:rsid w:val="00760D32"/>
    <w:rsid w:val="0076114D"/>
    <w:rsid w:val="00761D09"/>
    <w:rsid w:val="00762EDF"/>
    <w:rsid w:val="007630F7"/>
    <w:rsid w:val="007637BE"/>
    <w:rsid w:val="00764117"/>
    <w:rsid w:val="00764905"/>
    <w:rsid w:val="007655F9"/>
    <w:rsid w:val="00766354"/>
    <w:rsid w:val="00766610"/>
    <w:rsid w:val="007677A9"/>
    <w:rsid w:val="007706DE"/>
    <w:rsid w:val="007707CD"/>
    <w:rsid w:val="00770833"/>
    <w:rsid w:val="00770ED3"/>
    <w:rsid w:val="007710D7"/>
    <w:rsid w:val="00771637"/>
    <w:rsid w:val="00771C76"/>
    <w:rsid w:val="00774AFB"/>
    <w:rsid w:val="007803CD"/>
    <w:rsid w:val="00781703"/>
    <w:rsid w:val="007818FD"/>
    <w:rsid w:val="00783BC8"/>
    <w:rsid w:val="00783C17"/>
    <w:rsid w:val="00783F27"/>
    <w:rsid w:val="0078489E"/>
    <w:rsid w:val="00784ACA"/>
    <w:rsid w:val="00785CA5"/>
    <w:rsid w:val="00786EF5"/>
    <w:rsid w:val="0078725A"/>
    <w:rsid w:val="007872EB"/>
    <w:rsid w:val="00790813"/>
    <w:rsid w:val="00790D3A"/>
    <w:rsid w:val="00791B3B"/>
    <w:rsid w:val="00793126"/>
    <w:rsid w:val="00793A82"/>
    <w:rsid w:val="00795C7E"/>
    <w:rsid w:val="00797C8A"/>
    <w:rsid w:val="007A002B"/>
    <w:rsid w:val="007A0184"/>
    <w:rsid w:val="007A048D"/>
    <w:rsid w:val="007A236C"/>
    <w:rsid w:val="007A2917"/>
    <w:rsid w:val="007A292F"/>
    <w:rsid w:val="007A2985"/>
    <w:rsid w:val="007A2BF3"/>
    <w:rsid w:val="007A45B3"/>
    <w:rsid w:val="007A5018"/>
    <w:rsid w:val="007A50BA"/>
    <w:rsid w:val="007A5454"/>
    <w:rsid w:val="007A72E4"/>
    <w:rsid w:val="007A73CC"/>
    <w:rsid w:val="007A75B8"/>
    <w:rsid w:val="007B0487"/>
    <w:rsid w:val="007B378D"/>
    <w:rsid w:val="007B3C3C"/>
    <w:rsid w:val="007B470D"/>
    <w:rsid w:val="007B488F"/>
    <w:rsid w:val="007B4E43"/>
    <w:rsid w:val="007B5CC4"/>
    <w:rsid w:val="007B6D26"/>
    <w:rsid w:val="007B7842"/>
    <w:rsid w:val="007B7903"/>
    <w:rsid w:val="007C0251"/>
    <w:rsid w:val="007C0950"/>
    <w:rsid w:val="007C0EFE"/>
    <w:rsid w:val="007C201C"/>
    <w:rsid w:val="007C2077"/>
    <w:rsid w:val="007C30AB"/>
    <w:rsid w:val="007C3C5C"/>
    <w:rsid w:val="007C498B"/>
    <w:rsid w:val="007C5B2D"/>
    <w:rsid w:val="007C65A2"/>
    <w:rsid w:val="007C660E"/>
    <w:rsid w:val="007C6E6D"/>
    <w:rsid w:val="007D05D9"/>
    <w:rsid w:val="007D19D7"/>
    <w:rsid w:val="007D28FB"/>
    <w:rsid w:val="007D3B6A"/>
    <w:rsid w:val="007D3DE7"/>
    <w:rsid w:val="007D4300"/>
    <w:rsid w:val="007D5577"/>
    <w:rsid w:val="007D70AC"/>
    <w:rsid w:val="007E00B5"/>
    <w:rsid w:val="007E119C"/>
    <w:rsid w:val="007E15A5"/>
    <w:rsid w:val="007E16DD"/>
    <w:rsid w:val="007E207E"/>
    <w:rsid w:val="007E2127"/>
    <w:rsid w:val="007E2DE6"/>
    <w:rsid w:val="007E4055"/>
    <w:rsid w:val="007E4109"/>
    <w:rsid w:val="007E57A2"/>
    <w:rsid w:val="007E60E4"/>
    <w:rsid w:val="007F024A"/>
    <w:rsid w:val="007F193A"/>
    <w:rsid w:val="007F1B5E"/>
    <w:rsid w:val="007F1CAE"/>
    <w:rsid w:val="007F5F27"/>
    <w:rsid w:val="007F61F5"/>
    <w:rsid w:val="007F69BC"/>
    <w:rsid w:val="007F780A"/>
    <w:rsid w:val="007F7ACA"/>
    <w:rsid w:val="00801C9D"/>
    <w:rsid w:val="0080219F"/>
    <w:rsid w:val="00802271"/>
    <w:rsid w:val="00802662"/>
    <w:rsid w:val="00802A84"/>
    <w:rsid w:val="00804BA8"/>
    <w:rsid w:val="00804C68"/>
    <w:rsid w:val="00805913"/>
    <w:rsid w:val="00805A09"/>
    <w:rsid w:val="00805E0D"/>
    <w:rsid w:val="00807855"/>
    <w:rsid w:val="00807CC4"/>
    <w:rsid w:val="00810415"/>
    <w:rsid w:val="0081272C"/>
    <w:rsid w:val="00815F0C"/>
    <w:rsid w:val="0081605B"/>
    <w:rsid w:val="00820BB9"/>
    <w:rsid w:val="00821635"/>
    <w:rsid w:val="00821700"/>
    <w:rsid w:val="00822011"/>
    <w:rsid w:val="00824751"/>
    <w:rsid w:val="00826145"/>
    <w:rsid w:val="00826C8B"/>
    <w:rsid w:val="00827838"/>
    <w:rsid w:val="00827CB2"/>
    <w:rsid w:val="00827D22"/>
    <w:rsid w:val="00831D0C"/>
    <w:rsid w:val="008322DE"/>
    <w:rsid w:val="00832B9F"/>
    <w:rsid w:val="00834CFD"/>
    <w:rsid w:val="00835436"/>
    <w:rsid w:val="00835E6A"/>
    <w:rsid w:val="008368C0"/>
    <w:rsid w:val="00837C5D"/>
    <w:rsid w:val="00840BC2"/>
    <w:rsid w:val="008422C0"/>
    <w:rsid w:val="00842A49"/>
    <w:rsid w:val="00843206"/>
    <w:rsid w:val="0084712E"/>
    <w:rsid w:val="0084787D"/>
    <w:rsid w:val="00847F3A"/>
    <w:rsid w:val="008514EF"/>
    <w:rsid w:val="00851CF0"/>
    <w:rsid w:val="00851FD5"/>
    <w:rsid w:val="00855A2F"/>
    <w:rsid w:val="00856358"/>
    <w:rsid w:val="008568F0"/>
    <w:rsid w:val="00856D1E"/>
    <w:rsid w:val="00861074"/>
    <w:rsid w:val="008624A2"/>
    <w:rsid w:val="008629E0"/>
    <w:rsid w:val="00863A1D"/>
    <w:rsid w:val="00863D2B"/>
    <w:rsid w:val="00864425"/>
    <w:rsid w:val="00864FCD"/>
    <w:rsid w:val="0086535E"/>
    <w:rsid w:val="00865400"/>
    <w:rsid w:val="00865A6D"/>
    <w:rsid w:val="00865F81"/>
    <w:rsid w:val="008665FC"/>
    <w:rsid w:val="00867773"/>
    <w:rsid w:val="008678E5"/>
    <w:rsid w:val="008679CB"/>
    <w:rsid w:val="00870065"/>
    <w:rsid w:val="00870B57"/>
    <w:rsid w:val="0087254D"/>
    <w:rsid w:val="00872BE2"/>
    <w:rsid w:val="00872E2B"/>
    <w:rsid w:val="008731F0"/>
    <w:rsid w:val="008738EE"/>
    <w:rsid w:val="00873CD9"/>
    <w:rsid w:val="00874123"/>
    <w:rsid w:val="008758B8"/>
    <w:rsid w:val="008761D9"/>
    <w:rsid w:val="008770AA"/>
    <w:rsid w:val="0087719E"/>
    <w:rsid w:val="008808FA"/>
    <w:rsid w:val="00882109"/>
    <w:rsid w:val="0088226F"/>
    <w:rsid w:val="0088329D"/>
    <w:rsid w:val="00883EF6"/>
    <w:rsid w:val="00886E2C"/>
    <w:rsid w:val="00886FDB"/>
    <w:rsid w:val="008870D2"/>
    <w:rsid w:val="00887D9C"/>
    <w:rsid w:val="00890269"/>
    <w:rsid w:val="00890D95"/>
    <w:rsid w:val="00891CDA"/>
    <w:rsid w:val="008923F3"/>
    <w:rsid w:val="00893DB2"/>
    <w:rsid w:val="00893FF8"/>
    <w:rsid w:val="0089417F"/>
    <w:rsid w:val="008947C6"/>
    <w:rsid w:val="00894E50"/>
    <w:rsid w:val="008A14E7"/>
    <w:rsid w:val="008A18DE"/>
    <w:rsid w:val="008A5346"/>
    <w:rsid w:val="008A542D"/>
    <w:rsid w:val="008A5A63"/>
    <w:rsid w:val="008A6265"/>
    <w:rsid w:val="008B0E52"/>
    <w:rsid w:val="008B13A5"/>
    <w:rsid w:val="008B14F8"/>
    <w:rsid w:val="008B15A2"/>
    <w:rsid w:val="008B1EAF"/>
    <w:rsid w:val="008B23DC"/>
    <w:rsid w:val="008B2771"/>
    <w:rsid w:val="008B2EF6"/>
    <w:rsid w:val="008B342C"/>
    <w:rsid w:val="008B3B34"/>
    <w:rsid w:val="008B44CB"/>
    <w:rsid w:val="008B5425"/>
    <w:rsid w:val="008B65F1"/>
    <w:rsid w:val="008B7D31"/>
    <w:rsid w:val="008C0EFC"/>
    <w:rsid w:val="008C14F8"/>
    <w:rsid w:val="008C213D"/>
    <w:rsid w:val="008C266C"/>
    <w:rsid w:val="008C26F6"/>
    <w:rsid w:val="008C4786"/>
    <w:rsid w:val="008C4DC2"/>
    <w:rsid w:val="008C507C"/>
    <w:rsid w:val="008C51DB"/>
    <w:rsid w:val="008C56B8"/>
    <w:rsid w:val="008C5A1E"/>
    <w:rsid w:val="008D0765"/>
    <w:rsid w:val="008D0F4C"/>
    <w:rsid w:val="008D3939"/>
    <w:rsid w:val="008D3CD5"/>
    <w:rsid w:val="008D4A73"/>
    <w:rsid w:val="008D4BC3"/>
    <w:rsid w:val="008D6C13"/>
    <w:rsid w:val="008D7021"/>
    <w:rsid w:val="008D7B86"/>
    <w:rsid w:val="008E070C"/>
    <w:rsid w:val="008E1FD3"/>
    <w:rsid w:val="008E223B"/>
    <w:rsid w:val="008E29A1"/>
    <w:rsid w:val="008E2B04"/>
    <w:rsid w:val="008E4393"/>
    <w:rsid w:val="008E4BBE"/>
    <w:rsid w:val="008E5651"/>
    <w:rsid w:val="008E66D5"/>
    <w:rsid w:val="008E6749"/>
    <w:rsid w:val="008E74A9"/>
    <w:rsid w:val="008F18A8"/>
    <w:rsid w:val="008F213A"/>
    <w:rsid w:val="008F2522"/>
    <w:rsid w:val="008F3519"/>
    <w:rsid w:val="008F3A75"/>
    <w:rsid w:val="008F476B"/>
    <w:rsid w:val="008F56DD"/>
    <w:rsid w:val="008F651F"/>
    <w:rsid w:val="00900FF7"/>
    <w:rsid w:val="009010A8"/>
    <w:rsid w:val="009011C1"/>
    <w:rsid w:val="00901DA1"/>
    <w:rsid w:val="00903E13"/>
    <w:rsid w:val="009041D7"/>
    <w:rsid w:val="009047F0"/>
    <w:rsid w:val="00904C80"/>
    <w:rsid w:val="009107D4"/>
    <w:rsid w:val="009112BF"/>
    <w:rsid w:val="0091365C"/>
    <w:rsid w:val="00913F32"/>
    <w:rsid w:val="00915264"/>
    <w:rsid w:val="009155A5"/>
    <w:rsid w:val="00917047"/>
    <w:rsid w:val="00917367"/>
    <w:rsid w:val="009176D9"/>
    <w:rsid w:val="00917BEB"/>
    <w:rsid w:val="009201D4"/>
    <w:rsid w:val="00920BED"/>
    <w:rsid w:val="00922D0B"/>
    <w:rsid w:val="00922DB0"/>
    <w:rsid w:val="009232F2"/>
    <w:rsid w:val="00923510"/>
    <w:rsid w:val="0092382D"/>
    <w:rsid w:val="009243E6"/>
    <w:rsid w:val="00924CDB"/>
    <w:rsid w:val="00926502"/>
    <w:rsid w:val="0092733F"/>
    <w:rsid w:val="00927DC9"/>
    <w:rsid w:val="0093185B"/>
    <w:rsid w:val="00932C11"/>
    <w:rsid w:val="00934DDF"/>
    <w:rsid w:val="00935F7C"/>
    <w:rsid w:val="009367FE"/>
    <w:rsid w:val="0093723D"/>
    <w:rsid w:val="0094104B"/>
    <w:rsid w:val="00941E35"/>
    <w:rsid w:val="00943931"/>
    <w:rsid w:val="00944339"/>
    <w:rsid w:val="00944D70"/>
    <w:rsid w:val="009462E9"/>
    <w:rsid w:val="00946E75"/>
    <w:rsid w:val="009508FD"/>
    <w:rsid w:val="00950D28"/>
    <w:rsid w:val="00951838"/>
    <w:rsid w:val="00951D50"/>
    <w:rsid w:val="00953F3F"/>
    <w:rsid w:val="009570CA"/>
    <w:rsid w:val="009575F0"/>
    <w:rsid w:val="00957930"/>
    <w:rsid w:val="00957BF3"/>
    <w:rsid w:val="00961CFE"/>
    <w:rsid w:val="00962D5A"/>
    <w:rsid w:val="009637EF"/>
    <w:rsid w:val="0096398C"/>
    <w:rsid w:val="009648B3"/>
    <w:rsid w:val="00964A24"/>
    <w:rsid w:val="00965823"/>
    <w:rsid w:val="00966C7C"/>
    <w:rsid w:val="0097148D"/>
    <w:rsid w:val="00971699"/>
    <w:rsid w:val="0097312C"/>
    <w:rsid w:val="009737DE"/>
    <w:rsid w:val="00974663"/>
    <w:rsid w:val="00974E97"/>
    <w:rsid w:val="0097639D"/>
    <w:rsid w:val="0097658D"/>
    <w:rsid w:val="0097737F"/>
    <w:rsid w:val="00980629"/>
    <w:rsid w:val="0098154A"/>
    <w:rsid w:val="00982279"/>
    <w:rsid w:val="009829D2"/>
    <w:rsid w:val="00983057"/>
    <w:rsid w:val="00983301"/>
    <w:rsid w:val="00983322"/>
    <w:rsid w:val="0098386E"/>
    <w:rsid w:val="0098501A"/>
    <w:rsid w:val="00987095"/>
    <w:rsid w:val="009871A4"/>
    <w:rsid w:val="009875D5"/>
    <w:rsid w:val="009904FB"/>
    <w:rsid w:val="009913C8"/>
    <w:rsid w:val="00992BEB"/>
    <w:rsid w:val="00992F1E"/>
    <w:rsid w:val="00993983"/>
    <w:rsid w:val="00994942"/>
    <w:rsid w:val="00995090"/>
    <w:rsid w:val="00995398"/>
    <w:rsid w:val="00995500"/>
    <w:rsid w:val="0099649A"/>
    <w:rsid w:val="00996A23"/>
    <w:rsid w:val="009A066F"/>
    <w:rsid w:val="009A11CE"/>
    <w:rsid w:val="009A1279"/>
    <w:rsid w:val="009A1444"/>
    <w:rsid w:val="009A22FD"/>
    <w:rsid w:val="009A3527"/>
    <w:rsid w:val="009A3733"/>
    <w:rsid w:val="009A53F8"/>
    <w:rsid w:val="009A5488"/>
    <w:rsid w:val="009A5CE7"/>
    <w:rsid w:val="009A5DF3"/>
    <w:rsid w:val="009A60FE"/>
    <w:rsid w:val="009B0608"/>
    <w:rsid w:val="009B34AA"/>
    <w:rsid w:val="009B35B6"/>
    <w:rsid w:val="009B3983"/>
    <w:rsid w:val="009B4EB8"/>
    <w:rsid w:val="009B6F6D"/>
    <w:rsid w:val="009C000B"/>
    <w:rsid w:val="009C02F4"/>
    <w:rsid w:val="009C0C80"/>
    <w:rsid w:val="009C17D5"/>
    <w:rsid w:val="009C1CDB"/>
    <w:rsid w:val="009C4278"/>
    <w:rsid w:val="009C6191"/>
    <w:rsid w:val="009C698A"/>
    <w:rsid w:val="009D0A13"/>
    <w:rsid w:val="009D0A38"/>
    <w:rsid w:val="009D0DCA"/>
    <w:rsid w:val="009D1FDB"/>
    <w:rsid w:val="009D26A9"/>
    <w:rsid w:val="009D304F"/>
    <w:rsid w:val="009D34B9"/>
    <w:rsid w:val="009D376D"/>
    <w:rsid w:val="009D3AB2"/>
    <w:rsid w:val="009D43AB"/>
    <w:rsid w:val="009D43B4"/>
    <w:rsid w:val="009D4D95"/>
    <w:rsid w:val="009E1CC8"/>
    <w:rsid w:val="009E1CEE"/>
    <w:rsid w:val="009E2301"/>
    <w:rsid w:val="009E2B54"/>
    <w:rsid w:val="009E4B90"/>
    <w:rsid w:val="009E4E3C"/>
    <w:rsid w:val="009E5B5D"/>
    <w:rsid w:val="009E66BB"/>
    <w:rsid w:val="009E66BC"/>
    <w:rsid w:val="009E73EC"/>
    <w:rsid w:val="009F0C9F"/>
    <w:rsid w:val="009F1063"/>
    <w:rsid w:val="009F1323"/>
    <w:rsid w:val="009F1591"/>
    <w:rsid w:val="009F3344"/>
    <w:rsid w:val="009F342F"/>
    <w:rsid w:val="009F5C03"/>
    <w:rsid w:val="00A008FF"/>
    <w:rsid w:val="00A00A35"/>
    <w:rsid w:val="00A011A8"/>
    <w:rsid w:val="00A01D05"/>
    <w:rsid w:val="00A0219C"/>
    <w:rsid w:val="00A02317"/>
    <w:rsid w:val="00A0337D"/>
    <w:rsid w:val="00A034A3"/>
    <w:rsid w:val="00A047E9"/>
    <w:rsid w:val="00A04C0F"/>
    <w:rsid w:val="00A05BFA"/>
    <w:rsid w:val="00A06909"/>
    <w:rsid w:val="00A10023"/>
    <w:rsid w:val="00A1115C"/>
    <w:rsid w:val="00A11A18"/>
    <w:rsid w:val="00A12283"/>
    <w:rsid w:val="00A13821"/>
    <w:rsid w:val="00A138A6"/>
    <w:rsid w:val="00A14E4E"/>
    <w:rsid w:val="00A15972"/>
    <w:rsid w:val="00A173A7"/>
    <w:rsid w:val="00A2015A"/>
    <w:rsid w:val="00A20410"/>
    <w:rsid w:val="00A244F1"/>
    <w:rsid w:val="00A2520A"/>
    <w:rsid w:val="00A25296"/>
    <w:rsid w:val="00A25366"/>
    <w:rsid w:val="00A2588B"/>
    <w:rsid w:val="00A26CD2"/>
    <w:rsid w:val="00A30026"/>
    <w:rsid w:val="00A30E35"/>
    <w:rsid w:val="00A3127C"/>
    <w:rsid w:val="00A31CD0"/>
    <w:rsid w:val="00A322E0"/>
    <w:rsid w:val="00A33A0A"/>
    <w:rsid w:val="00A35EAF"/>
    <w:rsid w:val="00A36009"/>
    <w:rsid w:val="00A40366"/>
    <w:rsid w:val="00A40666"/>
    <w:rsid w:val="00A40DAC"/>
    <w:rsid w:val="00A41ABB"/>
    <w:rsid w:val="00A41DF6"/>
    <w:rsid w:val="00A43D50"/>
    <w:rsid w:val="00A442C7"/>
    <w:rsid w:val="00A449B4"/>
    <w:rsid w:val="00A45158"/>
    <w:rsid w:val="00A4520A"/>
    <w:rsid w:val="00A454F8"/>
    <w:rsid w:val="00A458DC"/>
    <w:rsid w:val="00A45BE2"/>
    <w:rsid w:val="00A45C4A"/>
    <w:rsid w:val="00A467E0"/>
    <w:rsid w:val="00A46ADA"/>
    <w:rsid w:val="00A51D2A"/>
    <w:rsid w:val="00A52D7A"/>
    <w:rsid w:val="00A53060"/>
    <w:rsid w:val="00A55293"/>
    <w:rsid w:val="00A55327"/>
    <w:rsid w:val="00A553EB"/>
    <w:rsid w:val="00A55C61"/>
    <w:rsid w:val="00A56663"/>
    <w:rsid w:val="00A602A7"/>
    <w:rsid w:val="00A61EB0"/>
    <w:rsid w:val="00A6301D"/>
    <w:rsid w:val="00A6342F"/>
    <w:rsid w:val="00A648BD"/>
    <w:rsid w:val="00A649AA"/>
    <w:rsid w:val="00A6636F"/>
    <w:rsid w:val="00A666A9"/>
    <w:rsid w:val="00A66B05"/>
    <w:rsid w:val="00A6750F"/>
    <w:rsid w:val="00A707D2"/>
    <w:rsid w:val="00A713C8"/>
    <w:rsid w:val="00A7144F"/>
    <w:rsid w:val="00A717BF"/>
    <w:rsid w:val="00A725FC"/>
    <w:rsid w:val="00A72FAC"/>
    <w:rsid w:val="00A73FBB"/>
    <w:rsid w:val="00A74FE4"/>
    <w:rsid w:val="00A763F4"/>
    <w:rsid w:val="00A7672C"/>
    <w:rsid w:val="00A76F08"/>
    <w:rsid w:val="00A76F44"/>
    <w:rsid w:val="00A803EA"/>
    <w:rsid w:val="00A80DCD"/>
    <w:rsid w:val="00A8116C"/>
    <w:rsid w:val="00A814EA"/>
    <w:rsid w:val="00A82839"/>
    <w:rsid w:val="00A82F50"/>
    <w:rsid w:val="00A83687"/>
    <w:rsid w:val="00A83D75"/>
    <w:rsid w:val="00A83FAA"/>
    <w:rsid w:val="00A8430F"/>
    <w:rsid w:val="00A856BC"/>
    <w:rsid w:val="00A85A3F"/>
    <w:rsid w:val="00A86451"/>
    <w:rsid w:val="00A86AF4"/>
    <w:rsid w:val="00A877B1"/>
    <w:rsid w:val="00A900F7"/>
    <w:rsid w:val="00A90A29"/>
    <w:rsid w:val="00A91AA5"/>
    <w:rsid w:val="00A92FA7"/>
    <w:rsid w:val="00A92FC6"/>
    <w:rsid w:val="00A948DC"/>
    <w:rsid w:val="00A9619E"/>
    <w:rsid w:val="00A96253"/>
    <w:rsid w:val="00A97043"/>
    <w:rsid w:val="00A97A6D"/>
    <w:rsid w:val="00A97F54"/>
    <w:rsid w:val="00AA147D"/>
    <w:rsid w:val="00AA1A40"/>
    <w:rsid w:val="00AA2DC0"/>
    <w:rsid w:val="00AA4024"/>
    <w:rsid w:val="00AA4918"/>
    <w:rsid w:val="00AA6284"/>
    <w:rsid w:val="00AA7310"/>
    <w:rsid w:val="00AB06BB"/>
    <w:rsid w:val="00AB0719"/>
    <w:rsid w:val="00AB1069"/>
    <w:rsid w:val="00AB246C"/>
    <w:rsid w:val="00AB50C8"/>
    <w:rsid w:val="00AB5367"/>
    <w:rsid w:val="00AB556A"/>
    <w:rsid w:val="00AB593C"/>
    <w:rsid w:val="00AB613E"/>
    <w:rsid w:val="00AB6D4E"/>
    <w:rsid w:val="00AB6E7A"/>
    <w:rsid w:val="00AB71F8"/>
    <w:rsid w:val="00AC017A"/>
    <w:rsid w:val="00AC0CFB"/>
    <w:rsid w:val="00AC321B"/>
    <w:rsid w:val="00AC336E"/>
    <w:rsid w:val="00AC438C"/>
    <w:rsid w:val="00AC4C8F"/>
    <w:rsid w:val="00AC4E51"/>
    <w:rsid w:val="00AC58F8"/>
    <w:rsid w:val="00AC60EB"/>
    <w:rsid w:val="00AC6424"/>
    <w:rsid w:val="00AC69B9"/>
    <w:rsid w:val="00AD01C5"/>
    <w:rsid w:val="00AD01EA"/>
    <w:rsid w:val="00AD0799"/>
    <w:rsid w:val="00AD1BE0"/>
    <w:rsid w:val="00AD2FA2"/>
    <w:rsid w:val="00AD52AE"/>
    <w:rsid w:val="00AD58C1"/>
    <w:rsid w:val="00AD59F1"/>
    <w:rsid w:val="00AD5C3D"/>
    <w:rsid w:val="00AD65A2"/>
    <w:rsid w:val="00AD682C"/>
    <w:rsid w:val="00AD7491"/>
    <w:rsid w:val="00AD79F6"/>
    <w:rsid w:val="00AD7EF0"/>
    <w:rsid w:val="00AE0B22"/>
    <w:rsid w:val="00AE16E5"/>
    <w:rsid w:val="00AE1A11"/>
    <w:rsid w:val="00AE25DC"/>
    <w:rsid w:val="00AE3A1B"/>
    <w:rsid w:val="00AE46CA"/>
    <w:rsid w:val="00AE47D3"/>
    <w:rsid w:val="00AE4DAC"/>
    <w:rsid w:val="00AE5C7A"/>
    <w:rsid w:val="00AE6FBE"/>
    <w:rsid w:val="00AE7F03"/>
    <w:rsid w:val="00AF015F"/>
    <w:rsid w:val="00AF06ED"/>
    <w:rsid w:val="00AF07A1"/>
    <w:rsid w:val="00AF0AF5"/>
    <w:rsid w:val="00AF1AEA"/>
    <w:rsid w:val="00AF3184"/>
    <w:rsid w:val="00AF34EC"/>
    <w:rsid w:val="00AF3851"/>
    <w:rsid w:val="00AF3E32"/>
    <w:rsid w:val="00AF4561"/>
    <w:rsid w:val="00AF471C"/>
    <w:rsid w:val="00AF5F6E"/>
    <w:rsid w:val="00AF7698"/>
    <w:rsid w:val="00B01069"/>
    <w:rsid w:val="00B025FB"/>
    <w:rsid w:val="00B03B6B"/>
    <w:rsid w:val="00B049A1"/>
    <w:rsid w:val="00B04A6C"/>
    <w:rsid w:val="00B05073"/>
    <w:rsid w:val="00B05D62"/>
    <w:rsid w:val="00B104BA"/>
    <w:rsid w:val="00B1066D"/>
    <w:rsid w:val="00B10A5D"/>
    <w:rsid w:val="00B11858"/>
    <w:rsid w:val="00B1278F"/>
    <w:rsid w:val="00B12E5B"/>
    <w:rsid w:val="00B140D4"/>
    <w:rsid w:val="00B1425A"/>
    <w:rsid w:val="00B207E0"/>
    <w:rsid w:val="00B2147F"/>
    <w:rsid w:val="00B217C4"/>
    <w:rsid w:val="00B2206D"/>
    <w:rsid w:val="00B220CC"/>
    <w:rsid w:val="00B22E86"/>
    <w:rsid w:val="00B24203"/>
    <w:rsid w:val="00B24D8F"/>
    <w:rsid w:val="00B251B9"/>
    <w:rsid w:val="00B25B26"/>
    <w:rsid w:val="00B26A1E"/>
    <w:rsid w:val="00B27C5F"/>
    <w:rsid w:val="00B305FB"/>
    <w:rsid w:val="00B30BE9"/>
    <w:rsid w:val="00B31B46"/>
    <w:rsid w:val="00B335B1"/>
    <w:rsid w:val="00B338F3"/>
    <w:rsid w:val="00B34677"/>
    <w:rsid w:val="00B34F45"/>
    <w:rsid w:val="00B360DD"/>
    <w:rsid w:val="00B3666C"/>
    <w:rsid w:val="00B3727E"/>
    <w:rsid w:val="00B4026C"/>
    <w:rsid w:val="00B40446"/>
    <w:rsid w:val="00B418C7"/>
    <w:rsid w:val="00B4295B"/>
    <w:rsid w:val="00B42A10"/>
    <w:rsid w:val="00B43E7A"/>
    <w:rsid w:val="00B4495A"/>
    <w:rsid w:val="00B452DD"/>
    <w:rsid w:val="00B456C6"/>
    <w:rsid w:val="00B46601"/>
    <w:rsid w:val="00B47208"/>
    <w:rsid w:val="00B47C5B"/>
    <w:rsid w:val="00B47EA9"/>
    <w:rsid w:val="00B47F8F"/>
    <w:rsid w:val="00B50580"/>
    <w:rsid w:val="00B509E2"/>
    <w:rsid w:val="00B51652"/>
    <w:rsid w:val="00B51DA6"/>
    <w:rsid w:val="00B52927"/>
    <w:rsid w:val="00B53FCF"/>
    <w:rsid w:val="00B54C7D"/>
    <w:rsid w:val="00B54DF5"/>
    <w:rsid w:val="00B5677E"/>
    <w:rsid w:val="00B56D0C"/>
    <w:rsid w:val="00B57733"/>
    <w:rsid w:val="00B607EA"/>
    <w:rsid w:val="00B60A46"/>
    <w:rsid w:val="00B61238"/>
    <w:rsid w:val="00B6165F"/>
    <w:rsid w:val="00B62036"/>
    <w:rsid w:val="00B6225F"/>
    <w:rsid w:val="00B63510"/>
    <w:rsid w:val="00B63CB7"/>
    <w:rsid w:val="00B63D60"/>
    <w:rsid w:val="00B673AA"/>
    <w:rsid w:val="00B70301"/>
    <w:rsid w:val="00B70E31"/>
    <w:rsid w:val="00B70FE7"/>
    <w:rsid w:val="00B72238"/>
    <w:rsid w:val="00B74569"/>
    <w:rsid w:val="00B767A0"/>
    <w:rsid w:val="00B81656"/>
    <w:rsid w:val="00B81C37"/>
    <w:rsid w:val="00B81C68"/>
    <w:rsid w:val="00B81CB0"/>
    <w:rsid w:val="00B82C76"/>
    <w:rsid w:val="00B831F6"/>
    <w:rsid w:val="00B842A8"/>
    <w:rsid w:val="00B850DA"/>
    <w:rsid w:val="00B8597A"/>
    <w:rsid w:val="00B90558"/>
    <w:rsid w:val="00B9076F"/>
    <w:rsid w:val="00B9186F"/>
    <w:rsid w:val="00B926A1"/>
    <w:rsid w:val="00B93E36"/>
    <w:rsid w:val="00B94151"/>
    <w:rsid w:val="00B95C19"/>
    <w:rsid w:val="00B9602E"/>
    <w:rsid w:val="00B96039"/>
    <w:rsid w:val="00B9618B"/>
    <w:rsid w:val="00B96669"/>
    <w:rsid w:val="00B975C4"/>
    <w:rsid w:val="00BA0320"/>
    <w:rsid w:val="00BA064D"/>
    <w:rsid w:val="00BA1896"/>
    <w:rsid w:val="00BA4A72"/>
    <w:rsid w:val="00BA5CB9"/>
    <w:rsid w:val="00BA6226"/>
    <w:rsid w:val="00BA7696"/>
    <w:rsid w:val="00BB1369"/>
    <w:rsid w:val="00BB1B3D"/>
    <w:rsid w:val="00BB1E5D"/>
    <w:rsid w:val="00BB202D"/>
    <w:rsid w:val="00BB24B8"/>
    <w:rsid w:val="00BB24D8"/>
    <w:rsid w:val="00BB4B64"/>
    <w:rsid w:val="00BB5AC6"/>
    <w:rsid w:val="00BC06D6"/>
    <w:rsid w:val="00BC07DB"/>
    <w:rsid w:val="00BC091D"/>
    <w:rsid w:val="00BC260F"/>
    <w:rsid w:val="00BC34AA"/>
    <w:rsid w:val="00BC385A"/>
    <w:rsid w:val="00BC3FB1"/>
    <w:rsid w:val="00BC470E"/>
    <w:rsid w:val="00BC5805"/>
    <w:rsid w:val="00BC73C1"/>
    <w:rsid w:val="00BC73C3"/>
    <w:rsid w:val="00BC78B6"/>
    <w:rsid w:val="00BD0FC7"/>
    <w:rsid w:val="00BD1410"/>
    <w:rsid w:val="00BD1EC2"/>
    <w:rsid w:val="00BD23D1"/>
    <w:rsid w:val="00BD279F"/>
    <w:rsid w:val="00BD319A"/>
    <w:rsid w:val="00BD36D8"/>
    <w:rsid w:val="00BD39F4"/>
    <w:rsid w:val="00BD3F6B"/>
    <w:rsid w:val="00BD4617"/>
    <w:rsid w:val="00BD4817"/>
    <w:rsid w:val="00BD5028"/>
    <w:rsid w:val="00BD5314"/>
    <w:rsid w:val="00BD5465"/>
    <w:rsid w:val="00BD6C7F"/>
    <w:rsid w:val="00BD7946"/>
    <w:rsid w:val="00BE0AFE"/>
    <w:rsid w:val="00BE122D"/>
    <w:rsid w:val="00BE1FF1"/>
    <w:rsid w:val="00BE269C"/>
    <w:rsid w:val="00BE2979"/>
    <w:rsid w:val="00BE45A0"/>
    <w:rsid w:val="00BE524D"/>
    <w:rsid w:val="00BE557D"/>
    <w:rsid w:val="00BE658F"/>
    <w:rsid w:val="00BE6927"/>
    <w:rsid w:val="00BE6AAC"/>
    <w:rsid w:val="00BE75A2"/>
    <w:rsid w:val="00BE7852"/>
    <w:rsid w:val="00BE7D8D"/>
    <w:rsid w:val="00BE7FA1"/>
    <w:rsid w:val="00BF05D3"/>
    <w:rsid w:val="00BF2B42"/>
    <w:rsid w:val="00BF46CF"/>
    <w:rsid w:val="00BF5A63"/>
    <w:rsid w:val="00BF5F78"/>
    <w:rsid w:val="00BF61B2"/>
    <w:rsid w:val="00BF7FCB"/>
    <w:rsid w:val="00C001DE"/>
    <w:rsid w:val="00C00AB3"/>
    <w:rsid w:val="00C016D3"/>
    <w:rsid w:val="00C018A2"/>
    <w:rsid w:val="00C0412D"/>
    <w:rsid w:val="00C04C9B"/>
    <w:rsid w:val="00C05585"/>
    <w:rsid w:val="00C058D1"/>
    <w:rsid w:val="00C06941"/>
    <w:rsid w:val="00C078F9"/>
    <w:rsid w:val="00C07A99"/>
    <w:rsid w:val="00C1031D"/>
    <w:rsid w:val="00C11411"/>
    <w:rsid w:val="00C11EE4"/>
    <w:rsid w:val="00C13617"/>
    <w:rsid w:val="00C13680"/>
    <w:rsid w:val="00C146FF"/>
    <w:rsid w:val="00C1545D"/>
    <w:rsid w:val="00C15934"/>
    <w:rsid w:val="00C15EEC"/>
    <w:rsid w:val="00C22D6A"/>
    <w:rsid w:val="00C237FD"/>
    <w:rsid w:val="00C23D73"/>
    <w:rsid w:val="00C25948"/>
    <w:rsid w:val="00C26383"/>
    <w:rsid w:val="00C27592"/>
    <w:rsid w:val="00C31A11"/>
    <w:rsid w:val="00C329A1"/>
    <w:rsid w:val="00C34080"/>
    <w:rsid w:val="00C34FE3"/>
    <w:rsid w:val="00C35622"/>
    <w:rsid w:val="00C35699"/>
    <w:rsid w:val="00C35910"/>
    <w:rsid w:val="00C35BA9"/>
    <w:rsid w:val="00C36473"/>
    <w:rsid w:val="00C36E4C"/>
    <w:rsid w:val="00C37D9D"/>
    <w:rsid w:val="00C413AE"/>
    <w:rsid w:val="00C41582"/>
    <w:rsid w:val="00C422E6"/>
    <w:rsid w:val="00C435EC"/>
    <w:rsid w:val="00C435F6"/>
    <w:rsid w:val="00C43A20"/>
    <w:rsid w:val="00C44730"/>
    <w:rsid w:val="00C45795"/>
    <w:rsid w:val="00C4635F"/>
    <w:rsid w:val="00C466BB"/>
    <w:rsid w:val="00C5126A"/>
    <w:rsid w:val="00C51B03"/>
    <w:rsid w:val="00C521A5"/>
    <w:rsid w:val="00C52F69"/>
    <w:rsid w:val="00C550FB"/>
    <w:rsid w:val="00C55395"/>
    <w:rsid w:val="00C5695A"/>
    <w:rsid w:val="00C56E0C"/>
    <w:rsid w:val="00C57CC3"/>
    <w:rsid w:val="00C60084"/>
    <w:rsid w:val="00C61829"/>
    <w:rsid w:val="00C62832"/>
    <w:rsid w:val="00C62BED"/>
    <w:rsid w:val="00C62E31"/>
    <w:rsid w:val="00C63CC2"/>
    <w:rsid w:val="00C64345"/>
    <w:rsid w:val="00C64780"/>
    <w:rsid w:val="00C6618B"/>
    <w:rsid w:val="00C66315"/>
    <w:rsid w:val="00C672B7"/>
    <w:rsid w:val="00C675C0"/>
    <w:rsid w:val="00C678D7"/>
    <w:rsid w:val="00C741B5"/>
    <w:rsid w:val="00C7471A"/>
    <w:rsid w:val="00C74AFA"/>
    <w:rsid w:val="00C75CB4"/>
    <w:rsid w:val="00C762C7"/>
    <w:rsid w:val="00C77512"/>
    <w:rsid w:val="00C80D44"/>
    <w:rsid w:val="00C814C8"/>
    <w:rsid w:val="00C8196B"/>
    <w:rsid w:val="00C81B0D"/>
    <w:rsid w:val="00C833FB"/>
    <w:rsid w:val="00C83478"/>
    <w:rsid w:val="00C83F59"/>
    <w:rsid w:val="00C85703"/>
    <w:rsid w:val="00C86060"/>
    <w:rsid w:val="00C87829"/>
    <w:rsid w:val="00C87A45"/>
    <w:rsid w:val="00C90DFB"/>
    <w:rsid w:val="00C918D7"/>
    <w:rsid w:val="00C918F2"/>
    <w:rsid w:val="00C92B67"/>
    <w:rsid w:val="00C932C8"/>
    <w:rsid w:val="00C934D2"/>
    <w:rsid w:val="00C95478"/>
    <w:rsid w:val="00C95F9C"/>
    <w:rsid w:val="00C962B9"/>
    <w:rsid w:val="00C972FD"/>
    <w:rsid w:val="00C97FF7"/>
    <w:rsid w:val="00CA1B23"/>
    <w:rsid w:val="00CA203F"/>
    <w:rsid w:val="00CA2835"/>
    <w:rsid w:val="00CA36FD"/>
    <w:rsid w:val="00CA5096"/>
    <w:rsid w:val="00CA5CFD"/>
    <w:rsid w:val="00CA7BCB"/>
    <w:rsid w:val="00CA7D93"/>
    <w:rsid w:val="00CB0500"/>
    <w:rsid w:val="00CB06A6"/>
    <w:rsid w:val="00CB0C80"/>
    <w:rsid w:val="00CB15EE"/>
    <w:rsid w:val="00CB1BB1"/>
    <w:rsid w:val="00CB2A4B"/>
    <w:rsid w:val="00CB32CF"/>
    <w:rsid w:val="00CB37CE"/>
    <w:rsid w:val="00CB3FBA"/>
    <w:rsid w:val="00CB7E4C"/>
    <w:rsid w:val="00CC053F"/>
    <w:rsid w:val="00CC08D1"/>
    <w:rsid w:val="00CC1341"/>
    <w:rsid w:val="00CC167C"/>
    <w:rsid w:val="00CC17C9"/>
    <w:rsid w:val="00CC200E"/>
    <w:rsid w:val="00CC37DC"/>
    <w:rsid w:val="00CC3FF3"/>
    <w:rsid w:val="00CC4006"/>
    <w:rsid w:val="00CC52DD"/>
    <w:rsid w:val="00CC545E"/>
    <w:rsid w:val="00CC55EA"/>
    <w:rsid w:val="00CC5D2E"/>
    <w:rsid w:val="00CC6694"/>
    <w:rsid w:val="00CC72B2"/>
    <w:rsid w:val="00CD05D1"/>
    <w:rsid w:val="00CD05D3"/>
    <w:rsid w:val="00CD068F"/>
    <w:rsid w:val="00CD06FB"/>
    <w:rsid w:val="00CD0992"/>
    <w:rsid w:val="00CD0BD3"/>
    <w:rsid w:val="00CD0CD9"/>
    <w:rsid w:val="00CD1EE3"/>
    <w:rsid w:val="00CD2500"/>
    <w:rsid w:val="00CD59F8"/>
    <w:rsid w:val="00CD6B53"/>
    <w:rsid w:val="00CD6E52"/>
    <w:rsid w:val="00CD7118"/>
    <w:rsid w:val="00CD73E9"/>
    <w:rsid w:val="00CD79A7"/>
    <w:rsid w:val="00CE1934"/>
    <w:rsid w:val="00CE220E"/>
    <w:rsid w:val="00CE2BAE"/>
    <w:rsid w:val="00CE390F"/>
    <w:rsid w:val="00CE3AEA"/>
    <w:rsid w:val="00CE4347"/>
    <w:rsid w:val="00CE5C07"/>
    <w:rsid w:val="00CE670B"/>
    <w:rsid w:val="00CE681B"/>
    <w:rsid w:val="00CE6FD5"/>
    <w:rsid w:val="00CE7DBC"/>
    <w:rsid w:val="00CF14E3"/>
    <w:rsid w:val="00CF14E9"/>
    <w:rsid w:val="00CF1AFB"/>
    <w:rsid w:val="00CF216E"/>
    <w:rsid w:val="00CF31CD"/>
    <w:rsid w:val="00CF6870"/>
    <w:rsid w:val="00CF7229"/>
    <w:rsid w:val="00CF7A4A"/>
    <w:rsid w:val="00CF7C32"/>
    <w:rsid w:val="00D0165F"/>
    <w:rsid w:val="00D01D6E"/>
    <w:rsid w:val="00D028CF"/>
    <w:rsid w:val="00D04705"/>
    <w:rsid w:val="00D04FC0"/>
    <w:rsid w:val="00D05321"/>
    <w:rsid w:val="00D05771"/>
    <w:rsid w:val="00D05FD6"/>
    <w:rsid w:val="00D064FC"/>
    <w:rsid w:val="00D068D8"/>
    <w:rsid w:val="00D11009"/>
    <w:rsid w:val="00D140C7"/>
    <w:rsid w:val="00D1476C"/>
    <w:rsid w:val="00D14905"/>
    <w:rsid w:val="00D14C15"/>
    <w:rsid w:val="00D15556"/>
    <w:rsid w:val="00D16BC5"/>
    <w:rsid w:val="00D16E0F"/>
    <w:rsid w:val="00D16FDC"/>
    <w:rsid w:val="00D1780B"/>
    <w:rsid w:val="00D17FD3"/>
    <w:rsid w:val="00D20119"/>
    <w:rsid w:val="00D21FA6"/>
    <w:rsid w:val="00D22BD1"/>
    <w:rsid w:val="00D232A6"/>
    <w:rsid w:val="00D23FF4"/>
    <w:rsid w:val="00D24272"/>
    <w:rsid w:val="00D2521A"/>
    <w:rsid w:val="00D253A5"/>
    <w:rsid w:val="00D25A4C"/>
    <w:rsid w:val="00D26499"/>
    <w:rsid w:val="00D2655C"/>
    <w:rsid w:val="00D272EA"/>
    <w:rsid w:val="00D27E18"/>
    <w:rsid w:val="00D317FD"/>
    <w:rsid w:val="00D328E1"/>
    <w:rsid w:val="00D32E78"/>
    <w:rsid w:val="00D33748"/>
    <w:rsid w:val="00D33DB6"/>
    <w:rsid w:val="00D3479D"/>
    <w:rsid w:val="00D35789"/>
    <w:rsid w:val="00D35921"/>
    <w:rsid w:val="00D35D8C"/>
    <w:rsid w:val="00D367A7"/>
    <w:rsid w:val="00D36E32"/>
    <w:rsid w:val="00D37EB2"/>
    <w:rsid w:val="00D40174"/>
    <w:rsid w:val="00D40465"/>
    <w:rsid w:val="00D40695"/>
    <w:rsid w:val="00D4131B"/>
    <w:rsid w:val="00D42350"/>
    <w:rsid w:val="00D4382E"/>
    <w:rsid w:val="00D43B59"/>
    <w:rsid w:val="00D445AD"/>
    <w:rsid w:val="00D4467E"/>
    <w:rsid w:val="00D44910"/>
    <w:rsid w:val="00D44FA9"/>
    <w:rsid w:val="00D455C1"/>
    <w:rsid w:val="00D45BA4"/>
    <w:rsid w:val="00D50946"/>
    <w:rsid w:val="00D50E46"/>
    <w:rsid w:val="00D5174A"/>
    <w:rsid w:val="00D5219E"/>
    <w:rsid w:val="00D521EE"/>
    <w:rsid w:val="00D55AF9"/>
    <w:rsid w:val="00D56428"/>
    <w:rsid w:val="00D56990"/>
    <w:rsid w:val="00D573FD"/>
    <w:rsid w:val="00D5790D"/>
    <w:rsid w:val="00D607C9"/>
    <w:rsid w:val="00D621B8"/>
    <w:rsid w:val="00D658A6"/>
    <w:rsid w:val="00D65AE8"/>
    <w:rsid w:val="00D706F6"/>
    <w:rsid w:val="00D7114A"/>
    <w:rsid w:val="00D72330"/>
    <w:rsid w:val="00D72728"/>
    <w:rsid w:val="00D72E8C"/>
    <w:rsid w:val="00D73EEC"/>
    <w:rsid w:val="00D740AF"/>
    <w:rsid w:val="00D755BD"/>
    <w:rsid w:val="00D76283"/>
    <w:rsid w:val="00D764DD"/>
    <w:rsid w:val="00D7658A"/>
    <w:rsid w:val="00D808A2"/>
    <w:rsid w:val="00D812B0"/>
    <w:rsid w:val="00D819CB"/>
    <w:rsid w:val="00D81E01"/>
    <w:rsid w:val="00D829B6"/>
    <w:rsid w:val="00D8388F"/>
    <w:rsid w:val="00D84345"/>
    <w:rsid w:val="00D844EE"/>
    <w:rsid w:val="00D866BC"/>
    <w:rsid w:val="00D8702D"/>
    <w:rsid w:val="00D902B1"/>
    <w:rsid w:val="00D93EF6"/>
    <w:rsid w:val="00D940C2"/>
    <w:rsid w:val="00D95AD2"/>
    <w:rsid w:val="00D97E40"/>
    <w:rsid w:val="00DA1424"/>
    <w:rsid w:val="00DA1558"/>
    <w:rsid w:val="00DA36FF"/>
    <w:rsid w:val="00DA3915"/>
    <w:rsid w:val="00DA3AD3"/>
    <w:rsid w:val="00DA42D7"/>
    <w:rsid w:val="00DA4E01"/>
    <w:rsid w:val="00DA5558"/>
    <w:rsid w:val="00DA6162"/>
    <w:rsid w:val="00DA64B0"/>
    <w:rsid w:val="00DB0C59"/>
    <w:rsid w:val="00DB0F98"/>
    <w:rsid w:val="00DB1171"/>
    <w:rsid w:val="00DB2831"/>
    <w:rsid w:val="00DB378C"/>
    <w:rsid w:val="00DB4E26"/>
    <w:rsid w:val="00DB5BD3"/>
    <w:rsid w:val="00DB73EB"/>
    <w:rsid w:val="00DB7679"/>
    <w:rsid w:val="00DC16F9"/>
    <w:rsid w:val="00DC2860"/>
    <w:rsid w:val="00DC36FC"/>
    <w:rsid w:val="00DC7912"/>
    <w:rsid w:val="00DD0359"/>
    <w:rsid w:val="00DD0B05"/>
    <w:rsid w:val="00DD1DF2"/>
    <w:rsid w:val="00DD20C6"/>
    <w:rsid w:val="00DD215D"/>
    <w:rsid w:val="00DD2263"/>
    <w:rsid w:val="00DD29DE"/>
    <w:rsid w:val="00DD3C5E"/>
    <w:rsid w:val="00DD407B"/>
    <w:rsid w:val="00DD4522"/>
    <w:rsid w:val="00DD552E"/>
    <w:rsid w:val="00DD676C"/>
    <w:rsid w:val="00DD7D8F"/>
    <w:rsid w:val="00DD7EF6"/>
    <w:rsid w:val="00DE0886"/>
    <w:rsid w:val="00DE0F94"/>
    <w:rsid w:val="00DE17A7"/>
    <w:rsid w:val="00DE2139"/>
    <w:rsid w:val="00DE28E1"/>
    <w:rsid w:val="00DE324A"/>
    <w:rsid w:val="00DE3A37"/>
    <w:rsid w:val="00DE4688"/>
    <w:rsid w:val="00DE4749"/>
    <w:rsid w:val="00DE5951"/>
    <w:rsid w:val="00DE5A25"/>
    <w:rsid w:val="00DE5A4E"/>
    <w:rsid w:val="00DE62B2"/>
    <w:rsid w:val="00DE66E7"/>
    <w:rsid w:val="00DE6BD6"/>
    <w:rsid w:val="00DE7D34"/>
    <w:rsid w:val="00DF12A1"/>
    <w:rsid w:val="00DF7D73"/>
    <w:rsid w:val="00E00E71"/>
    <w:rsid w:val="00E01EA4"/>
    <w:rsid w:val="00E023C3"/>
    <w:rsid w:val="00E02615"/>
    <w:rsid w:val="00E04A1B"/>
    <w:rsid w:val="00E04C37"/>
    <w:rsid w:val="00E04CCB"/>
    <w:rsid w:val="00E061E0"/>
    <w:rsid w:val="00E0649B"/>
    <w:rsid w:val="00E066FC"/>
    <w:rsid w:val="00E06D63"/>
    <w:rsid w:val="00E07ECF"/>
    <w:rsid w:val="00E100DC"/>
    <w:rsid w:val="00E11F53"/>
    <w:rsid w:val="00E12E0B"/>
    <w:rsid w:val="00E13058"/>
    <w:rsid w:val="00E151EC"/>
    <w:rsid w:val="00E15A31"/>
    <w:rsid w:val="00E1738D"/>
    <w:rsid w:val="00E21E83"/>
    <w:rsid w:val="00E2200D"/>
    <w:rsid w:val="00E22370"/>
    <w:rsid w:val="00E22EB4"/>
    <w:rsid w:val="00E230F2"/>
    <w:rsid w:val="00E23681"/>
    <w:rsid w:val="00E2390B"/>
    <w:rsid w:val="00E23C22"/>
    <w:rsid w:val="00E24C6D"/>
    <w:rsid w:val="00E2532D"/>
    <w:rsid w:val="00E26451"/>
    <w:rsid w:val="00E26A80"/>
    <w:rsid w:val="00E27833"/>
    <w:rsid w:val="00E27CE5"/>
    <w:rsid w:val="00E27EE1"/>
    <w:rsid w:val="00E30154"/>
    <w:rsid w:val="00E301DE"/>
    <w:rsid w:val="00E30BFA"/>
    <w:rsid w:val="00E30EAE"/>
    <w:rsid w:val="00E3164A"/>
    <w:rsid w:val="00E3249C"/>
    <w:rsid w:val="00E3254A"/>
    <w:rsid w:val="00E336C1"/>
    <w:rsid w:val="00E35704"/>
    <w:rsid w:val="00E35D98"/>
    <w:rsid w:val="00E36DF0"/>
    <w:rsid w:val="00E40A35"/>
    <w:rsid w:val="00E413A2"/>
    <w:rsid w:val="00E41EB2"/>
    <w:rsid w:val="00E41F10"/>
    <w:rsid w:val="00E42834"/>
    <w:rsid w:val="00E42A9B"/>
    <w:rsid w:val="00E42B3E"/>
    <w:rsid w:val="00E43A74"/>
    <w:rsid w:val="00E43B2C"/>
    <w:rsid w:val="00E441E9"/>
    <w:rsid w:val="00E442CB"/>
    <w:rsid w:val="00E44C69"/>
    <w:rsid w:val="00E453BE"/>
    <w:rsid w:val="00E45751"/>
    <w:rsid w:val="00E4698E"/>
    <w:rsid w:val="00E46ADC"/>
    <w:rsid w:val="00E47658"/>
    <w:rsid w:val="00E520B3"/>
    <w:rsid w:val="00E52DF3"/>
    <w:rsid w:val="00E531ED"/>
    <w:rsid w:val="00E5432A"/>
    <w:rsid w:val="00E547A0"/>
    <w:rsid w:val="00E548E9"/>
    <w:rsid w:val="00E55268"/>
    <w:rsid w:val="00E553F8"/>
    <w:rsid w:val="00E55A2C"/>
    <w:rsid w:val="00E56053"/>
    <w:rsid w:val="00E56D97"/>
    <w:rsid w:val="00E604A9"/>
    <w:rsid w:val="00E6166A"/>
    <w:rsid w:val="00E61D63"/>
    <w:rsid w:val="00E625E9"/>
    <w:rsid w:val="00E62EDB"/>
    <w:rsid w:val="00E636C2"/>
    <w:rsid w:val="00E66893"/>
    <w:rsid w:val="00E66EA3"/>
    <w:rsid w:val="00E673AB"/>
    <w:rsid w:val="00E70576"/>
    <w:rsid w:val="00E71289"/>
    <w:rsid w:val="00E728BA"/>
    <w:rsid w:val="00E72B9B"/>
    <w:rsid w:val="00E72F6B"/>
    <w:rsid w:val="00E748C6"/>
    <w:rsid w:val="00E74D27"/>
    <w:rsid w:val="00E750BE"/>
    <w:rsid w:val="00E76C1B"/>
    <w:rsid w:val="00E77837"/>
    <w:rsid w:val="00E811FC"/>
    <w:rsid w:val="00E83D9F"/>
    <w:rsid w:val="00E840DF"/>
    <w:rsid w:val="00E848DB"/>
    <w:rsid w:val="00E87BAF"/>
    <w:rsid w:val="00E90072"/>
    <w:rsid w:val="00E900F7"/>
    <w:rsid w:val="00E90159"/>
    <w:rsid w:val="00E905DF"/>
    <w:rsid w:val="00E9079D"/>
    <w:rsid w:val="00E90F12"/>
    <w:rsid w:val="00E92B4E"/>
    <w:rsid w:val="00E92FA1"/>
    <w:rsid w:val="00E936AB"/>
    <w:rsid w:val="00E93856"/>
    <w:rsid w:val="00EA1EB9"/>
    <w:rsid w:val="00EA3369"/>
    <w:rsid w:val="00EA3C1D"/>
    <w:rsid w:val="00EA61B0"/>
    <w:rsid w:val="00EA62D6"/>
    <w:rsid w:val="00EA7333"/>
    <w:rsid w:val="00EA74B2"/>
    <w:rsid w:val="00EA77E1"/>
    <w:rsid w:val="00EA79F5"/>
    <w:rsid w:val="00EB17D2"/>
    <w:rsid w:val="00EB206F"/>
    <w:rsid w:val="00EB2A83"/>
    <w:rsid w:val="00EB2A8B"/>
    <w:rsid w:val="00EB321E"/>
    <w:rsid w:val="00EB358E"/>
    <w:rsid w:val="00EB38CC"/>
    <w:rsid w:val="00EB43A9"/>
    <w:rsid w:val="00EB4763"/>
    <w:rsid w:val="00EB4D24"/>
    <w:rsid w:val="00EB586A"/>
    <w:rsid w:val="00EB5E38"/>
    <w:rsid w:val="00EB774B"/>
    <w:rsid w:val="00EB782C"/>
    <w:rsid w:val="00EC0112"/>
    <w:rsid w:val="00EC0684"/>
    <w:rsid w:val="00EC214A"/>
    <w:rsid w:val="00EC246A"/>
    <w:rsid w:val="00EC40A9"/>
    <w:rsid w:val="00EC4E44"/>
    <w:rsid w:val="00ED008D"/>
    <w:rsid w:val="00ED0DB2"/>
    <w:rsid w:val="00ED1136"/>
    <w:rsid w:val="00ED12CB"/>
    <w:rsid w:val="00ED16F2"/>
    <w:rsid w:val="00ED1CAB"/>
    <w:rsid w:val="00ED2415"/>
    <w:rsid w:val="00ED2757"/>
    <w:rsid w:val="00ED38DE"/>
    <w:rsid w:val="00ED3DE3"/>
    <w:rsid w:val="00ED4933"/>
    <w:rsid w:val="00ED4FE1"/>
    <w:rsid w:val="00ED5756"/>
    <w:rsid w:val="00ED5912"/>
    <w:rsid w:val="00ED6078"/>
    <w:rsid w:val="00ED640A"/>
    <w:rsid w:val="00ED70A4"/>
    <w:rsid w:val="00EE0CEB"/>
    <w:rsid w:val="00EE0E2F"/>
    <w:rsid w:val="00EE15D4"/>
    <w:rsid w:val="00EE1C6F"/>
    <w:rsid w:val="00EE20C2"/>
    <w:rsid w:val="00EE2A8D"/>
    <w:rsid w:val="00EE2F9A"/>
    <w:rsid w:val="00EE4939"/>
    <w:rsid w:val="00EE4D3E"/>
    <w:rsid w:val="00EE5643"/>
    <w:rsid w:val="00EE742A"/>
    <w:rsid w:val="00EF0F1F"/>
    <w:rsid w:val="00EF10F0"/>
    <w:rsid w:val="00EF1B6C"/>
    <w:rsid w:val="00EF7381"/>
    <w:rsid w:val="00F0078B"/>
    <w:rsid w:val="00F01033"/>
    <w:rsid w:val="00F018B1"/>
    <w:rsid w:val="00F0393C"/>
    <w:rsid w:val="00F04516"/>
    <w:rsid w:val="00F061AC"/>
    <w:rsid w:val="00F06760"/>
    <w:rsid w:val="00F06A22"/>
    <w:rsid w:val="00F072D6"/>
    <w:rsid w:val="00F07318"/>
    <w:rsid w:val="00F10419"/>
    <w:rsid w:val="00F12287"/>
    <w:rsid w:val="00F1253C"/>
    <w:rsid w:val="00F12F24"/>
    <w:rsid w:val="00F12F73"/>
    <w:rsid w:val="00F13046"/>
    <w:rsid w:val="00F132D9"/>
    <w:rsid w:val="00F13AC0"/>
    <w:rsid w:val="00F13D03"/>
    <w:rsid w:val="00F13E97"/>
    <w:rsid w:val="00F16940"/>
    <w:rsid w:val="00F1785C"/>
    <w:rsid w:val="00F22DCB"/>
    <w:rsid w:val="00F2759D"/>
    <w:rsid w:val="00F27FB9"/>
    <w:rsid w:val="00F30217"/>
    <w:rsid w:val="00F31491"/>
    <w:rsid w:val="00F3154A"/>
    <w:rsid w:val="00F319DC"/>
    <w:rsid w:val="00F31D5A"/>
    <w:rsid w:val="00F32757"/>
    <w:rsid w:val="00F32D8B"/>
    <w:rsid w:val="00F330D3"/>
    <w:rsid w:val="00F34074"/>
    <w:rsid w:val="00F35531"/>
    <w:rsid w:val="00F355E1"/>
    <w:rsid w:val="00F356CC"/>
    <w:rsid w:val="00F3660B"/>
    <w:rsid w:val="00F36F2A"/>
    <w:rsid w:val="00F37D4C"/>
    <w:rsid w:val="00F40A41"/>
    <w:rsid w:val="00F40BB7"/>
    <w:rsid w:val="00F4381A"/>
    <w:rsid w:val="00F4391F"/>
    <w:rsid w:val="00F44CCB"/>
    <w:rsid w:val="00F45F68"/>
    <w:rsid w:val="00F479C6"/>
    <w:rsid w:val="00F50017"/>
    <w:rsid w:val="00F50D17"/>
    <w:rsid w:val="00F51831"/>
    <w:rsid w:val="00F51CDD"/>
    <w:rsid w:val="00F53024"/>
    <w:rsid w:val="00F531FB"/>
    <w:rsid w:val="00F53889"/>
    <w:rsid w:val="00F54648"/>
    <w:rsid w:val="00F55FFC"/>
    <w:rsid w:val="00F57BED"/>
    <w:rsid w:val="00F57C58"/>
    <w:rsid w:val="00F604D7"/>
    <w:rsid w:val="00F61A72"/>
    <w:rsid w:val="00F63019"/>
    <w:rsid w:val="00F64575"/>
    <w:rsid w:val="00F648C2"/>
    <w:rsid w:val="00F64B83"/>
    <w:rsid w:val="00F67058"/>
    <w:rsid w:val="00F6735D"/>
    <w:rsid w:val="00F6776A"/>
    <w:rsid w:val="00F6792D"/>
    <w:rsid w:val="00F726A6"/>
    <w:rsid w:val="00F73737"/>
    <w:rsid w:val="00F7698B"/>
    <w:rsid w:val="00F769BB"/>
    <w:rsid w:val="00F77D74"/>
    <w:rsid w:val="00F80144"/>
    <w:rsid w:val="00F80C6E"/>
    <w:rsid w:val="00F80F74"/>
    <w:rsid w:val="00F820DE"/>
    <w:rsid w:val="00F836B9"/>
    <w:rsid w:val="00F839AC"/>
    <w:rsid w:val="00F83A58"/>
    <w:rsid w:val="00F83D5C"/>
    <w:rsid w:val="00F84A57"/>
    <w:rsid w:val="00F84E07"/>
    <w:rsid w:val="00F8552E"/>
    <w:rsid w:val="00F8591D"/>
    <w:rsid w:val="00F85AD9"/>
    <w:rsid w:val="00F864E5"/>
    <w:rsid w:val="00F875A6"/>
    <w:rsid w:val="00F87E3F"/>
    <w:rsid w:val="00F87FE1"/>
    <w:rsid w:val="00F90E5F"/>
    <w:rsid w:val="00F913F0"/>
    <w:rsid w:val="00F926CE"/>
    <w:rsid w:val="00F936B5"/>
    <w:rsid w:val="00F940F4"/>
    <w:rsid w:val="00F94683"/>
    <w:rsid w:val="00F97750"/>
    <w:rsid w:val="00F97F0D"/>
    <w:rsid w:val="00FA00CC"/>
    <w:rsid w:val="00FA01E7"/>
    <w:rsid w:val="00FA0687"/>
    <w:rsid w:val="00FA19F8"/>
    <w:rsid w:val="00FA1FD5"/>
    <w:rsid w:val="00FA37EB"/>
    <w:rsid w:val="00FA3D06"/>
    <w:rsid w:val="00FA4383"/>
    <w:rsid w:val="00FA45F1"/>
    <w:rsid w:val="00FA4E1D"/>
    <w:rsid w:val="00FA5460"/>
    <w:rsid w:val="00FA7F1E"/>
    <w:rsid w:val="00FB00CC"/>
    <w:rsid w:val="00FB035F"/>
    <w:rsid w:val="00FB0CD3"/>
    <w:rsid w:val="00FB0FE4"/>
    <w:rsid w:val="00FB2F48"/>
    <w:rsid w:val="00FB372A"/>
    <w:rsid w:val="00FB4095"/>
    <w:rsid w:val="00FB41C1"/>
    <w:rsid w:val="00FB4A83"/>
    <w:rsid w:val="00FB6998"/>
    <w:rsid w:val="00FB6A30"/>
    <w:rsid w:val="00FB6E12"/>
    <w:rsid w:val="00FB7E27"/>
    <w:rsid w:val="00FC0189"/>
    <w:rsid w:val="00FC04DD"/>
    <w:rsid w:val="00FC188A"/>
    <w:rsid w:val="00FC380F"/>
    <w:rsid w:val="00FC3FDE"/>
    <w:rsid w:val="00FC42DF"/>
    <w:rsid w:val="00FC4EAF"/>
    <w:rsid w:val="00FC51CA"/>
    <w:rsid w:val="00FC5740"/>
    <w:rsid w:val="00FC6DC8"/>
    <w:rsid w:val="00FC6FF2"/>
    <w:rsid w:val="00FD0566"/>
    <w:rsid w:val="00FD193A"/>
    <w:rsid w:val="00FD1949"/>
    <w:rsid w:val="00FD24DD"/>
    <w:rsid w:val="00FD26F6"/>
    <w:rsid w:val="00FD43CC"/>
    <w:rsid w:val="00FD5C6C"/>
    <w:rsid w:val="00FD7012"/>
    <w:rsid w:val="00FD7123"/>
    <w:rsid w:val="00FE0893"/>
    <w:rsid w:val="00FE2358"/>
    <w:rsid w:val="00FE2446"/>
    <w:rsid w:val="00FE2A5C"/>
    <w:rsid w:val="00FE4C68"/>
    <w:rsid w:val="00FE4F05"/>
    <w:rsid w:val="00FE509A"/>
    <w:rsid w:val="00FE6433"/>
    <w:rsid w:val="00FE7284"/>
    <w:rsid w:val="00FE757B"/>
    <w:rsid w:val="00FF0609"/>
    <w:rsid w:val="00FF142F"/>
    <w:rsid w:val="00FF1556"/>
    <w:rsid w:val="00FF16C8"/>
    <w:rsid w:val="00FF1D60"/>
    <w:rsid w:val="00FF2455"/>
    <w:rsid w:val="00FF249C"/>
    <w:rsid w:val="00FF5C24"/>
    <w:rsid w:val="00FF7055"/>
    <w:rsid w:val="00FF72E6"/>
    <w:rsid w:val="00FF72EF"/>
    <w:rsid w:val="00FF7C0A"/>
  </w:rsids>
  <m:mathPr>
    <m:mathFont m:val="Cambria Math"/>
    <m:brkBin m:val="before"/>
    <m:brkBinSub m:val="--"/>
    <m:smallFrac m:val="0"/>
    <m:dispDef/>
    <m:lMargin m:val="64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308F7"/>
  <w15:docId w15:val="{518B40B2-7877-42A5-9D82-D4336C84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7C8A"/>
    <w:pPr>
      <w:widowControl w:val="0"/>
      <w:spacing w:line="400" w:lineRule="exact"/>
      <w:ind w:firstLineChars="200" w:firstLine="200"/>
      <w:jc w:val="both"/>
    </w:pPr>
    <w:rPr>
      <w:rFonts w:ascii="Times New Roman" w:eastAsia="宋体" w:hAnsi="Times New Roman" w:cs="Times New Roman"/>
      <w:sz w:val="24"/>
      <w:szCs w:val="24"/>
    </w:rPr>
  </w:style>
  <w:style w:type="paragraph" w:styleId="10">
    <w:name w:val="heading 1"/>
    <w:aliases w:val="章标题"/>
    <w:basedOn w:val="a"/>
    <w:next w:val="a"/>
    <w:link w:val="1Char"/>
    <w:qFormat/>
    <w:rsid w:val="000B12E1"/>
    <w:pPr>
      <w:keepNext/>
      <w:keepLines/>
      <w:numPr>
        <w:numId w:val="26"/>
      </w:numPr>
      <w:spacing w:before="480" w:after="360" w:line="240" w:lineRule="auto"/>
      <w:ind w:firstLineChars="0" w:firstLine="0"/>
      <w:jc w:val="center"/>
      <w:outlineLvl w:val="0"/>
    </w:pPr>
    <w:rPr>
      <w:rFonts w:ascii="黑体" w:eastAsia="黑体" w:hAnsi="黑体"/>
      <w:bCs/>
      <w:color w:val="000000"/>
      <w:kern w:val="44"/>
      <w:sz w:val="32"/>
      <w:szCs w:val="32"/>
    </w:rPr>
  </w:style>
  <w:style w:type="paragraph" w:styleId="2">
    <w:name w:val="heading 2"/>
    <w:aliases w:val="一级节标题"/>
    <w:basedOn w:val="a"/>
    <w:next w:val="a"/>
    <w:link w:val="2Char"/>
    <w:uiPriority w:val="9"/>
    <w:unhideWhenUsed/>
    <w:qFormat/>
    <w:rsid w:val="00770ED3"/>
    <w:pPr>
      <w:keepNext/>
      <w:keepLines/>
      <w:numPr>
        <w:ilvl w:val="1"/>
        <w:numId w:val="26"/>
      </w:numPr>
      <w:spacing w:before="480" w:after="120"/>
      <w:ind w:left="0" w:firstLineChars="0" w:firstLine="0"/>
      <w:jc w:val="left"/>
      <w:outlineLvl w:val="1"/>
    </w:pPr>
    <w:rPr>
      <w:rFonts w:ascii="黑体" w:eastAsia="黑体" w:hAnsi="黑体" w:cstheme="majorBidi"/>
      <w:bCs/>
      <w:sz w:val="28"/>
      <w:szCs w:val="32"/>
    </w:rPr>
  </w:style>
  <w:style w:type="paragraph" w:styleId="3">
    <w:name w:val="heading 3"/>
    <w:aliases w:val="二级节标题"/>
    <w:basedOn w:val="a"/>
    <w:next w:val="a"/>
    <w:link w:val="3Char"/>
    <w:uiPriority w:val="9"/>
    <w:unhideWhenUsed/>
    <w:qFormat/>
    <w:rsid w:val="000B12E1"/>
    <w:pPr>
      <w:keepNext/>
      <w:keepLines/>
      <w:numPr>
        <w:ilvl w:val="2"/>
        <w:numId w:val="26"/>
      </w:numPr>
      <w:spacing w:before="240" w:after="120"/>
      <w:ind w:firstLineChars="0"/>
      <w:outlineLvl w:val="2"/>
    </w:pPr>
    <w:rPr>
      <w:rFonts w:eastAsia="黑体"/>
      <w:bCs/>
      <w:sz w:val="26"/>
      <w:szCs w:val="32"/>
    </w:rPr>
  </w:style>
  <w:style w:type="paragraph" w:styleId="4">
    <w:name w:val="heading 4"/>
    <w:aliases w:val="三级节标题"/>
    <w:basedOn w:val="2"/>
    <w:next w:val="a"/>
    <w:link w:val="4Char"/>
    <w:uiPriority w:val="9"/>
    <w:unhideWhenUsed/>
    <w:qFormat/>
    <w:rsid w:val="000B12E1"/>
    <w:pPr>
      <w:numPr>
        <w:ilvl w:val="3"/>
      </w:numPr>
      <w:spacing w:before="240"/>
      <w:outlineLvl w:val="3"/>
    </w:pPr>
    <w:rPr>
      <w:rFonts w:ascii="Times New Roman" w:hAnsi="Times New Roman"/>
      <w:b/>
      <w:bCs w:val="0"/>
      <w:sz w:val="24"/>
      <w:szCs w:val="28"/>
    </w:rPr>
  </w:style>
  <w:style w:type="paragraph" w:styleId="5">
    <w:name w:val="heading 5"/>
    <w:aliases w:val="图序以及图名"/>
    <w:basedOn w:val="a"/>
    <w:next w:val="a"/>
    <w:link w:val="5Char"/>
    <w:uiPriority w:val="9"/>
    <w:unhideWhenUsed/>
    <w:qFormat/>
    <w:rsid w:val="000B12E1"/>
    <w:pPr>
      <w:spacing w:before="120" w:after="240" w:line="240" w:lineRule="auto"/>
      <w:ind w:firstLineChars="0" w:firstLine="0"/>
      <w:jc w:val="center"/>
      <w:outlineLvl w:val="4"/>
    </w:pPr>
    <w:rPr>
      <w:bCs/>
      <w:sz w:val="22"/>
      <w:szCs w:val="28"/>
    </w:rPr>
  </w:style>
  <w:style w:type="paragraph" w:styleId="6">
    <w:name w:val="heading 6"/>
    <w:aliases w:val="表内文字"/>
    <w:basedOn w:val="a"/>
    <w:next w:val="a"/>
    <w:link w:val="6Char"/>
    <w:uiPriority w:val="9"/>
    <w:unhideWhenUsed/>
    <w:qFormat/>
    <w:rsid w:val="000B12E1"/>
    <w:pPr>
      <w:numPr>
        <w:ilvl w:val="4"/>
        <w:numId w:val="26"/>
      </w:numPr>
      <w:kinsoku w:val="0"/>
      <w:spacing w:before="60" w:after="60" w:line="240" w:lineRule="auto"/>
      <w:ind w:firstLineChars="0" w:firstLine="0"/>
      <w:outlineLvl w:val="5"/>
    </w:pPr>
    <w:rPr>
      <w:rFonts w:cstheme="majorBidi"/>
      <w:bCs/>
      <w:sz w:val="22"/>
    </w:rPr>
  </w:style>
  <w:style w:type="paragraph" w:styleId="7">
    <w:name w:val="heading 7"/>
    <w:aliases w:val="表序以及表名"/>
    <w:basedOn w:val="a"/>
    <w:next w:val="a"/>
    <w:link w:val="7Char"/>
    <w:uiPriority w:val="9"/>
    <w:unhideWhenUsed/>
    <w:qFormat/>
    <w:rsid w:val="000B12E1"/>
    <w:pPr>
      <w:numPr>
        <w:ilvl w:val="5"/>
        <w:numId w:val="26"/>
      </w:numPr>
      <w:kinsoku w:val="0"/>
      <w:spacing w:before="240" w:after="120" w:line="240" w:lineRule="auto"/>
      <w:ind w:firstLineChars="0" w:firstLine="0"/>
      <w:jc w:val="center"/>
      <w:outlineLvl w:val="6"/>
    </w:pPr>
    <w:rPr>
      <w:bCs/>
      <w:sz w:val="22"/>
    </w:rPr>
  </w:style>
  <w:style w:type="paragraph" w:styleId="8">
    <w:name w:val="heading 8"/>
    <w:aliases w:val="1参考文献-顺序编码"/>
    <w:basedOn w:val="a"/>
    <w:next w:val="a"/>
    <w:link w:val="8Char"/>
    <w:uiPriority w:val="9"/>
    <w:unhideWhenUsed/>
    <w:qFormat/>
    <w:rsid w:val="00FF249C"/>
    <w:pPr>
      <w:numPr>
        <w:ilvl w:val="7"/>
        <w:numId w:val="26"/>
      </w:numPr>
      <w:spacing w:before="60" w:line="320" w:lineRule="exact"/>
      <w:ind w:firstLineChars="0"/>
      <w:outlineLvl w:val="7"/>
    </w:pPr>
    <w:rPr>
      <w:rFonts w:cstheme="majorBidi"/>
      <w:sz w:val="21"/>
    </w:rPr>
  </w:style>
  <w:style w:type="paragraph" w:styleId="9">
    <w:name w:val="heading 9"/>
    <w:aliases w:val="2参考文献-著者出版年"/>
    <w:basedOn w:val="8"/>
    <w:next w:val="a"/>
    <w:link w:val="9Char"/>
    <w:uiPriority w:val="9"/>
    <w:unhideWhenUsed/>
    <w:qFormat/>
    <w:rsid w:val="000B12E1"/>
    <w:pPr>
      <w:numPr>
        <w:ilvl w:val="8"/>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
    <w:basedOn w:val="a0"/>
    <w:link w:val="10"/>
    <w:rsid w:val="000B12E1"/>
    <w:rPr>
      <w:rFonts w:ascii="黑体" w:eastAsia="黑体" w:hAnsi="黑体" w:cs="Times New Roman"/>
      <w:bCs/>
      <w:color w:val="000000"/>
      <w:kern w:val="44"/>
      <w:sz w:val="32"/>
      <w:szCs w:val="32"/>
    </w:rPr>
  </w:style>
  <w:style w:type="character" w:customStyle="1" w:styleId="2Char">
    <w:name w:val="标题 2 Char"/>
    <w:aliases w:val="一级节标题 Char"/>
    <w:basedOn w:val="a0"/>
    <w:link w:val="2"/>
    <w:uiPriority w:val="9"/>
    <w:rsid w:val="00770ED3"/>
    <w:rPr>
      <w:rFonts w:ascii="黑体" w:eastAsia="黑体" w:hAnsi="黑体" w:cstheme="majorBidi"/>
      <w:bCs/>
      <w:sz w:val="28"/>
      <w:szCs w:val="32"/>
    </w:rPr>
  </w:style>
  <w:style w:type="character" w:customStyle="1" w:styleId="3Char">
    <w:name w:val="标题 3 Char"/>
    <w:aliases w:val="二级节标题 Char"/>
    <w:basedOn w:val="a0"/>
    <w:link w:val="3"/>
    <w:uiPriority w:val="9"/>
    <w:rsid w:val="000B12E1"/>
    <w:rPr>
      <w:rFonts w:ascii="Times New Roman" w:eastAsia="黑体" w:hAnsi="Times New Roman" w:cs="Times New Roman"/>
      <w:bCs/>
      <w:sz w:val="26"/>
      <w:szCs w:val="32"/>
    </w:rPr>
  </w:style>
  <w:style w:type="character" w:customStyle="1" w:styleId="4Char">
    <w:name w:val="标题 4 Char"/>
    <w:aliases w:val="三级节标题 Char"/>
    <w:basedOn w:val="a0"/>
    <w:link w:val="4"/>
    <w:uiPriority w:val="9"/>
    <w:rsid w:val="000B12E1"/>
    <w:rPr>
      <w:rFonts w:ascii="Times New Roman" w:eastAsia="黑体" w:hAnsi="Times New Roman" w:cstheme="majorBidi"/>
      <w:b/>
      <w:sz w:val="24"/>
      <w:szCs w:val="28"/>
    </w:rPr>
  </w:style>
  <w:style w:type="character" w:customStyle="1" w:styleId="5Char">
    <w:name w:val="标题 5 Char"/>
    <w:aliases w:val="图序以及图名 Char"/>
    <w:basedOn w:val="a0"/>
    <w:link w:val="5"/>
    <w:uiPriority w:val="9"/>
    <w:rsid w:val="000B12E1"/>
    <w:rPr>
      <w:rFonts w:ascii="Times New Roman" w:eastAsia="宋体" w:hAnsi="Times New Roman" w:cs="Times New Roman"/>
      <w:bCs/>
      <w:sz w:val="22"/>
      <w:szCs w:val="28"/>
    </w:rPr>
  </w:style>
  <w:style w:type="character" w:customStyle="1" w:styleId="6Char">
    <w:name w:val="标题 6 Char"/>
    <w:aliases w:val="表内文字 Char"/>
    <w:basedOn w:val="a0"/>
    <w:link w:val="6"/>
    <w:uiPriority w:val="9"/>
    <w:rsid w:val="000B12E1"/>
    <w:rPr>
      <w:rFonts w:ascii="Times New Roman" w:eastAsia="宋体" w:hAnsi="Times New Roman" w:cstheme="majorBidi"/>
      <w:bCs/>
      <w:sz w:val="22"/>
      <w:szCs w:val="24"/>
    </w:rPr>
  </w:style>
  <w:style w:type="character" w:customStyle="1" w:styleId="7Char">
    <w:name w:val="标题 7 Char"/>
    <w:aliases w:val="表序以及表名 Char"/>
    <w:basedOn w:val="a0"/>
    <w:link w:val="7"/>
    <w:uiPriority w:val="9"/>
    <w:rsid w:val="000B12E1"/>
    <w:rPr>
      <w:rFonts w:ascii="Times New Roman" w:eastAsia="宋体" w:hAnsi="Times New Roman" w:cs="Times New Roman"/>
      <w:bCs/>
      <w:sz w:val="22"/>
      <w:szCs w:val="24"/>
    </w:rPr>
  </w:style>
  <w:style w:type="character" w:customStyle="1" w:styleId="8Char">
    <w:name w:val="标题 8 Char"/>
    <w:aliases w:val="1参考文献-顺序编码 Char"/>
    <w:basedOn w:val="a0"/>
    <w:link w:val="8"/>
    <w:uiPriority w:val="9"/>
    <w:rsid w:val="00FF249C"/>
    <w:rPr>
      <w:rFonts w:ascii="Times New Roman" w:eastAsia="宋体" w:hAnsi="Times New Roman" w:cstheme="majorBidi"/>
      <w:szCs w:val="24"/>
    </w:rPr>
  </w:style>
  <w:style w:type="character" w:customStyle="1" w:styleId="9Char">
    <w:name w:val="标题 9 Char"/>
    <w:aliases w:val="2参考文献-著者出版年 Char"/>
    <w:basedOn w:val="a0"/>
    <w:link w:val="9"/>
    <w:uiPriority w:val="9"/>
    <w:rsid w:val="000B12E1"/>
    <w:rPr>
      <w:rFonts w:ascii="Times New Roman" w:eastAsia="宋体" w:hAnsi="Times New Roman" w:cstheme="majorBidi"/>
      <w:szCs w:val="24"/>
    </w:rPr>
  </w:style>
  <w:style w:type="paragraph" w:customStyle="1" w:styleId="a3">
    <w:name w:val="普通"/>
    <w:basedOn w:val="a"/>
    <w:link w:val="Char"/>
    <w:qFormat/>
    <w:rsid w:val="000B12E1"/>
    <w:pPr>
      <w:spacing w:line="240" w:lineRule="auto"/>
      <w:ind w:firstLineChars="0" w:firstLine="0"/>
      <w:jc w:val="left"/>
    </w:pPr>
    <w:rPr>
      <w:sz w:val="21"/>
    </w:rPr>
  </w:style>
  <w:style w:type="character" w:customStyle="1" w:styleId="Char">
    <w:name w:val="普通 Char"/>
    <w:basedOn w:val="a0"/>
    <w:link w:val="a3"/>
    <w:rsid w:val="000B12E1"/>
    <w:rPr>
      <w:rFonts w:ascii="Times New Roman" w:eastAsia="宋体" w:hAnsi="Times New Roman" w:cs="Times New Roman"/>
      <w:szCs w:val="24"/>
    </w:rPr>
  </w:style>
  <w:style w:type="paragraph" w:styleId="a4">
    <w:name w:val="Balloon Text"/>
    <w:basedOn w:val="a"/>
    <w:link w:val="Char0"/>
    <w:uiPriority w:val="99"/>
    <w:semiHidden/>
    <w:unhideWhenUsed/>
    <w:rsid w:val="000B12E1"/>
    <w:rPr>
      <w:sz w:val="18"/>
      <w:szCs w:val="18"/>
    </w:rPr>
  </w:style>
  <w:style w:type="character" w:customStyle="1" w:styleId="Char0">
    <w:name w:val="批注框文本 Char"/>
    <w:basedOn w:val="a0"/>
    <w:link w:val="a4"/>
    <w:uiPriority w:val="99"/>
    <w:semiHidden/>
    <w:rsid w:val="000B12E1"/>
    <w:rPr>
      <w:rFonts w:ascii="Times New Roman" w:eastAsia="宋体" w:hAnsi="Times New Roman" w:cs="Times New Roman"/>
      <w:sz w:val="18"/>
      <w:szCs w:val="18"/>
    </w:rPr>
  </w:style>
  <w:style w:type="paragraph" w:styleId="a5">
    <w:name w:val="header"/>
    <w:basedOn w:val="a"/>
    <w:link w:val="Char1"/>
    <w:uiPriority w:val="99"/>
    <w:unhideWhenUsed/>
    <w:rsid w:val="000B12E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B12E1"/>
    <w:rPr>
      <w:rFonts w:ascii="Times New Roman" w:eastAsia="宋体" w:hAnsi="Times New Roman" w:cs="Times New Roman"/>
      <w:sz w:val="18"/>
      <w:szCs w:val="18"/>
    </w:rPr>
  </w:style>
  <w:style w:type="paragraph" w:styleId="a6">
    <w:name w:val="footer"/>
    <w:basedOn w:val="a"/>
    <w:link w:val="Char2"/>
    <w:uiPriority w:val="99"/>
    <w:unhideWhenUsed/>
    <w:rsid w:val="000B12E1"/>
    <w:pPr>
      <w:tabs>
        <w:tab w:val="center" w:pos="4153"/>
        <w:tab w:val="right" w:pos="8306"/>
      </w:tabs>
      <w:snapToGrid w:val="0"/>
      <w:jc w:val="left"/>
    </w:pPr>
    <w:rPr>
      <w:sz w:val="18"/>
      <w:szCs w:val="18"/>
    </w:rPr>
  </w:style>
  <w:style w:type="character" w:customStyle="1" w:styleId="Char2">
    <w:name w:val="页脚 Char"/>
    <w:basedOn w:val="a0"/>
    <w:link w:val="a6"/>
    <w:uiPriority w:val="99"/>
    <w:rsid w:val="000B12E1"/>
    <w:rPr>
      <w:rFonts w:ascii="Times New Roman" w:eastAsia="宋体" w:hAnsi="Times New Roman" w:cs="Times New Roman"/>
      <w:sz w:val="18"/>
      <w:szCs w:val="18"/>
    </w:rPr>
  </w:style>
  <w:style w:type="paragraph" w:styleId="a7">
    <w:name w:val="Date"/>
    <w:basedOn w:val="a"/>
    <w:next w:val="a"/>
    <w:link w:val="Char3"/>
    <w:uiPriority w:val="99"/>
    <w:semiHidden/>
    <w:unhideWhenUsed/>
    <w:rsid w:val="000B12E1"/>
    <w:pPr>
      <w:ind w:leftChars="2500" w:left="100"/>
    </w:pPr>
  </w:style>
  <w:style w:type="character" w:customStyle="1" w:styleId="Char3">
    <w:name w:val="日期 Char"/>
    <w:basedOn w:val="a0"/>
    <w:link w:val="a7"/>
    <w:uiPriority w:val="99"/>
    <w:semiHidden/>
    <w:rsid w:val="000B12E1"/>
    <w:rPr>
      <w:rFonts w:ascii="Times New Roman" w:eastAsia="宋体" w:hAnsi="Times New Roman" w:cs="Times New Roman"/>
      <w:sz w:val="24"/>
      <w:szCs w:val="24"/>
    </w:rPr>
  </w:style>
  <w:style w:type="paragraph" w:styleId="a8">
    <w:name w:val="footnote text"/>
    <w:basedOn w:val="a"/>
    <w:link w:val="Char4"/>
    <w:uiPriority w:val="99"/>
    <w:semiHidden/>
    <w:unhideWhenUsed/>
    <w:rsid w:val="000B12E1"/>
    <w:pPr>
      <w:snapToGrid w:val="0"/>
      <w:jc w:val="left"/>
    </w:pPr>
    <w:rPr>
      <w:sz w:val="18"/>
      <w:szCs w:val="18"/>
    </w:rPr>
  </w:style>
  <w:style w:type="character" w:customStyle="1" w:styleId="Char4">
    <w:name w:val="脚注文本 Char"/>
    <w:basedOn w:val="a0"/>
    <w:link w:val="a8"/>
    <w:uiPriority w:val="99"/>
    <w:semiHidden/>
    <w:rsid w:val="000B12E1"/>
    <w:rPr>
      <w:rFonts w:ascii="Times New Roman" w:eastAsia="宋体" w:hAnsi="Times New Roman" w:cs="Times New Roman"/>
      <w:sz w:val="18"/>
      <w:szCs w:val="18"/>
    </w:rPr>
  </w:style>
  <w:style w:type="character" w:styleId="a9">
    <w:name w:val="footnote reference"/>
    <w:basedOn w:val="a0"/>
    <w:uiPriority w:val="99"/>
    <w:semiHidden/>
    <w:unhideWhenUsed/>
    <w:rsid w:val="000B12E1"/>
    <w:rPr>
      <w:vertAlign w:val="superscript"/>
    </w:rPr>
  </w:style>
  <w:style w:type="table" w:styleId="aa">
    <w:name w:val="Table Grid"/>
    <w:basedOn w:val="a1"/>
    <w:uiPriority w:val="59"/>
    <w:rsid w:val="000B1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0B12E1"/>
    <w:pPr>
      <w:ind w:firstLine="420"/>
    </w:pPr>
  </w:style>
  <w:style w:type="character" w:styleId="ac">
    <w:name w:val="Hyperlink"/>
    <w:basedOn w:val="a0"/>
    <w:uiPriority w:val="99"/>
    <w:unhideWhenUsed/>
    <w:rsid w:val="000B12E1"/>
    <w:rPr>
      <w:color w:val="0563C1" w:themeColor="hyperlink"/>
      <w:u w:val="single"/>
    </w:rPr>
  </w:style>
  <w:style w:type="paragraph" w:styleId="TOC">
    <w:name w:val="TOC Heading"/>
    <w:basedOn w:val="10"/>
    <w:next w:val="a"/>
    <w:uiPriority w:val="39"/>
    <w:unhideWhenUsed/>
    <w:rsid w:val="000B12E1"/>
    <w:pPr>
      <w:widowControl/>
      <w:spacing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0B12E1"/>
    <w:pPr>
      <w:tabs>
        <w:tab w:val="right" w:leader="dot" w:pos="8948"/>
      </w:tabs>
      <w:spacing w:before="120"/>
      <w:ind w:firstLineChars="0" w:firstLine="0"/>
    </w:pPr>
    <w:rPr>
      <w:rFonts w:ascii="黑体" w:eastAsia="黑体" w:hAnsi="黑体"/>
      <w:noProof/>
    </w:rPr>
  </w:style>
  <w:style w:type="paragraph" w:styleId="20">
    <w:name w:val="toc 2"/>
    <w:basedOn w:val="a"/>
    <w:next w:val="a"/>
    <w:autoRedefine/>
    <w:uiPriority w:val="39"/>
    <w:unhideWhenUsed/>
    <w:rsid w:val="000B12E1"/>
    <w:pPr>
      <w:tabs>
        <w:tab w:val="right" w:leader="dot" w:pos="8948"/>
      </w:tabs>
    </w:pPr>
  </w:style>
  <w:style w:type="paragraph" w:styleId="30">
    <w:name w:val="toc 3"/>
    <w:basedOn w:val="a"/>
    <w:next w:val="a"/>
    <w:autoRedefine/>
    <w:uiPriority w:val="39"/>
    <w:unhideWhenUsed/>
    <w:rsid w:val="000B12E1"/>
    <w:pPr>
      <w:tabs>
        <w:tab w:val="right" w:leader="dot" w:pos="8948"/>
      </w:tabs>
      <w:ind w:firstLineChars="400" w:firstLine="400"/>
    </w:pPr>
  </w:style>
  <w:style w:type="paragraph" w:customStyle="1" w:styleId="ad">
    <w:name w:val="脚注"/>
    <w:basedOn w:val="a"/>
    <w:link w:val="Char5"/>
    <w:qFormat/>
    <w:rsid w:val="000B12E1"/>
    <w:pPr>
      <w:spacing w:line="240" w:lineRule="auto"/>
      <w:ind w:left="150" w:hangingChars="150" w:hanging="150"/>
    </w:pPr>
    <w:rPr>
      <w:sz w:val="18"/>
    </w:rPr>
  </w:style>
  <w:style w:type="character" w:customStyle="1" w:styleId="Char5">
    <w:name w:val="脚注 Char"/>
    <w:link w:val="ad"/>
    <w:rsid w:val="000B12E1"/>
    <w:rPr>
      <w:rFonts w:ascii="Times New Roman" w:eastAsia="宋体" w:hAnsi="Times New Roman" w:cs="Times New Roman"/>
      <w:sz w:val="18"/>
      <w:szCs w:val="24"/>
    </w:rPr>
  </w:style>
  <w:style w:type="paragraph" w:customStyle="1" w:styleId="ae">
    <w:name w:val="论文发表序列样子"/>
    <w:basedOn w:val="9"/>
    <w:link w:val="Char6"/>
    <w:rsid w:val="000B12E1"/>
    <w:pPr>
      <w:ind w:left="285" w:hanging="285"/>
    </w:pPr>
  </w:style>
  <w:style w:type="character" w:customStyle="1" w:styleId="Char6">
    <w:name w:val="论文发表序列样子 Char"/>
    <w:link w:val="ae"/>
    <w:rsid w:val="000B12E1"/>
    <w:rPr>
      <w:rFonts w:ascii="Times New Roman" w:eastAsia="宋体" w:hAnsi="Times New Roman" w:cstheme="majorBidi"/>
      <w:szCs w:val="24"/>
    </w:rPr>
  </w:style>
  <w:style w:type="table" w:customStyle="1" w:styleId="12">
    <w:name w:val="网格型1"/>
    <w:basedOn w:val="a1"/>
    <w:next w:val="aa"/>
    <w:uiPriority w:val="59"/>
    <w:rsid w:val="000B1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0B12E1"/>
    <w:rPr>
      <w:color w:val="954F72" w:themeColor="followedHyperlink"/>
      <w:u w:val="single"/>
    </w:rPr>
  </w:style>
  <w:style w:type="character" w:customStyle="1" w:styleId="Char7">
    <w:name w:val="尾注文本 Char"/>
    <w:basedOn w:val="a0"/>
    <w:link w:val="af0"/>
    <w:uiPriority w:val="99"/>
    <w:semiHidden/>
    <w:rsid w:val="000B12E1"/>
    <w:rPr>
      <w:rFonts w:ascii="Times New Roman" w:eastAsia="宋体" w:hAnsi="Times New Roman" w:cs="Times New Roman"/>
      <w:sz w:val="24"/>
      <w:szCs w:val="24"/>
    </w:rPr>
  </w:style>
  <w:style w:type="paragraph" w:styleId="af0">
    <w:name w:val="endnote text"/>
    <w:basedOn w:val="a"/>
    <w:link w:val="Char7"/>
    <w:uiPriority w:val="99"/>
    <w:semiHidden/>
    <w:unhideWhenUsed/>
    <w:rsid w:val="000B12E1"/>
    <w:pPr>
      <w:snapToGrid w:val="0"/>
      <w:jc w:val="left"/>
    </w:pPr>
  </w:style>
  <w:style w:type="character" w:customStyle="1" w:styleId="Char10">
    <w:name w:val="尾注文本 Char1"/>
    <w:basedOn w:val="a0"/>
    <w:uiPriority w:val="99"/>
    <w:semiHidden/>
    <w:rsid w:val="000B12E1"/>
    <w:rPr>
      <w:rFonts w:ascii="Times New Roman" w:eastAsia="宋体" w:hAnsi="Times New Roman" w:cs="Times New Roman"/>
      <w:sz w:val="24"/>
      <w:szCs w:val="24"/>
    </w:rPr>
  </w:style>
  <w:style w:type="paragraph" w:styleId="af1">
    <w:name w:val="caption"/>
    <w:basedOn w:val="a"/>
    <w:next w:val="a"/>
    <w:uiPriority w:val="35"/>
    <w:unhideWhenUsed/>
    <w:qFormat/>
    <w:rsid w:val="000B12E1"/>
    <w:rPr>
      <w:rFonts w:asciiTheme="majorHAnsi" w:eastAsia="黑体" w:hAnsiTheme="majorHAnsi" w:cstheme="majorBidi"/>
      <w:sz w:val="20"/>
      <w:szCs w:val="20"/>
    </w:rPr>
  </w:style>
  <w:style w:type="table" w:customStyle="1" w:styleId="21">
    <w:name w:val="网格型2"/>
    <w:basedOn w:val="a1"/>
    <w:next w:val="aa"/>
    <w:uiPriority w:val="59"/>
    <w:rsid w:val="000B1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unhideWhenUsed/>
    <w:rsid w:val="001C2A62"/>
    <w:pPr>
      <w:widowControl/>
      <w:spacing w:before="100" w:beforeAutospacing="1" w:after="100" w:afterAutospacing="1" w:line="240" w:lineRule="auto"/>
      <w:ind w:firstLineChars="0" w:firstLine="0"/>
      <w:jc w:val="left"/>
    </w:pPr>
    <w:rPr>
      <w:rFonts w:ascii="宋体" w:hAnsi="宋体" w:cs="宋体"/>
      <w:kern w:val="0"/>
    </w:rPr>
  </w:style>
  <w:style w:type="character" w:styleId="af3">
    <w:name w:val="Placeholder Text"/>
    <w:basedOn w:val="a0"/>
    <w:uiPriority w:val="99"/>
    <w:semiHidden/>
    <w:rsid w:val="006366F2"/>
    <w:rPr>
      <w:color w:val="808080"/>
    </w:rPr>
  </w:style>
  <w:style w:type="character" w:customStyle="1" w:styleId="apple-converted-space">
    <w:name w:val="apple-converted-space"/>
    <w:basedOn w:val="a0"/>
    <w:rsid w:val="00000888"/>
  </w:style>
  <w:style w:type="character" w:styleId="af4">
    <w:name w:val="endnote reference"/>
    <w:basedOn w:val="a0"/>
    <w:uiPriority w:val="99"/>
    <w:unhideWhenUsed/>
    <w:rsid w:val="00E41F10"/>
    <w:rPr>
      <w:vertAlign w:val="superscript"/>
    </w:rPr>
  </w:style>
  <w:style w:type="character" w:customStyle="1" w:styleId="Char8">
    <w:name w:val="纯文本 Char"/>
    <w:link w:val="af5"/>
    <w:rsid w:val="00D940C2"/>
    <w:rPr>
      <w:rFonts w:ascii="宋体" w:hAnsi="Courier New" w:cs="幼圆"/>
      <w:szCs w:val="21"/>
    </w:rPr>
  </w:style>
  <w:style w:type="paragraph" w:styleId="af5">
    <w:name w:val="Plain Text"/>
    <w:basedOn w:val="a"/>
    <w:link w:val="Char8"/>
    <w:rsid w:val="00D940C2"/>
    <w:pPr>
      <w:spacing w:line="240" w:lineRule="auto"/>
      <w:ind w:firstLineChars="0" w:firstLine="0"/>
    </w:pPr>
    <w:rPr>
      <w:rFonts w:ascii="宋体" w:eastAsiaTheme="minorEastAsia" w:hAnsi="Courier New" w:cs="幼圆"/>
      <w:sz w:val="21"/>
      <w:szCs w:val="21"/>
    </w:rPr>
  </w:style>
  <w:style w:type="character" w:customStyle="1" w:styleId="Char11">
    <w:name w:val="纯文本 Char1"/>
    <w:basedOn w:val="a0"/>
    <w:uiPriority w:val="99"/>
    <w:semiHidden/>
    <w:rsid w:val="00D940C2"/>
    <w:rPr>
      <w:rFonts w:ascii="宋体" w:eastAsia="宋体" w:hAnsi="Courier New" w:cs="Courier New"/>
      <w:szCs w:val="21"/>
    </w:rPr>
  </w:style>
  <w:style w:type="paragraph" w:styleId="af6">
    <w:name w:val="Body Text"/>
    <w:basedOn w:val="a"/>
    <w:link w:val="Char9"/>
    <w:uiPriority w:val="99"/>
    <w:unhideWhenUsed/>
    <w:rsid w:val="00ED2757"/>
    <w:pPr>
      <w:widowControl/>
      <w:spacing w:after="120" w:line="240" w:lineRule="auto"/>
      <w:ind w:firstLineChars="0" w:firstLine="0"/>
      <w:contextualSpacing/>
      <w:jc w:val="center"/>
    </w:pPr>
    <w:rPr>
      <w:kern w:val="0"/>
    </w:rPr>
  </w:style>
  <w:style w:type="character" w:customStyle="1" w:styleId="Char9">
    <w:name w:val="正文文本 Char"/>
    <w:basedOn w:val="a0"/>
    <w:link w:val="af6"/>
    <w:uiPriority w:val="99"/>
    <w:rsid w:val="00ED2757"/>
    <w:rPr>
      <w:rFonts w:ascii="Times New Roman" w:eastAsia="宋体" w:hAnsi="Times New Roman" w:cs="Times New Roman"/>
      <w:kern w:val="0"/>
      <w:sz w:val="24"/>
      <w:szCs w:val="24"/>
    </w:rPr>
  </w:style>
  <w:style w:type="paragraph" w:customStyle="1" w:styleId="EndNoteBibliographyTitle">
    <w:name w:val="EndNote Bibliography Title"/>
    <w:basedOn w:val="a"/>
    <w:link w:val="EndNoteBibliographyTitleChar"/>
    <w:rsid w:val="00851FD5"/>
    <w:pPr>
      <w:jc w:val="center"/>
    </w:pPr>
    <w:rPr>
      <w:noProof/>
    </w:rPr>
  </w:style>
  <w:style w:type="character" w:customStyle="1" w:styleId="EndNoteBibliographyTitleChar">
    <w:name w:val="EndNote Bibliography Title Char"/>
    <w:basedOn w:val="a0"/>
    <w:link w:val="EndNoteBibliographyTitle"/>
    <w:rsid w:val="00851FD5"/>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851FD5"/>
    <w:pPr>
      <w:spacing w:line="240" w:lineRule="exact"/>
      <w:jc w:val="center"/>
    </w:pPr>
    <w:rPr>
      <w:noProof/>
    </w:rPr>
  </w:style>
  <w:style w:type="character" w:customStyle="1" w:styleId="EndNoteBibliographyChar">
    <w:name w:val="EndNote Bibliography Char"/>
    <w:basedOn w:val="a0"/>
    <w:link w:val="EndNoteBibliography"/>
    <w:rsid w:val="00851FD5"/>
    <w:rPr>
      <w:rFonts w:ascii="Times New Roman" w:eastAsia="宋体" w:hAnsi="Times New Roman" w:cs="Times New Roman"/>
      <w:noProof/>
      <w:sz w:val="24"/>
      <w:szCs w:val="24"/>
    </w:rPr>
  </w:style>
  <w:style w:type="paragraph" w:customStyle="1" w:styleId="ZQ-2">
    <w:name w:val="ZQ-标题2"/>
    <w:basedOn w:val="a"/>
    <w:rsid w:val="00622B54"/>
    <w:pPr>
      <w:widowControl/>
      <w:numPr>
        <w:ilvl w:val="1"/>
        <w:numId w:val="20"/>
      </w:numPr>
      <w:spacing w:line="300" w:lineRule="auto"/>
      <w:ind w:firstLineChars="0" w:firstLine="0"/>
      <w:jc w:val="left"/>
      <w:outlineLvl w:val="1"/>
    </w:pPr>
    <w:rPr>
      <w:rFonts w:eastAsia="黑体"/>
      <w:b/>
      <w:sz w:val="30"/>
    </w:rPr>
  </w:style>
  <w:style w:type="paragraph" w:customStyle="1" w:styleId="ZQ-3">
    <w:name w:val="ZQ-标题3"/>
    <w:basedOn w:val="ZQ-2"/>
    <w:rsid w:val="00622B54"/>
    <w:pPr>
      <w:numPr>
        <w:ilvl w:val="2"/>
      </w:numPr>
      <w:outlineLvl w:val="2"/>
    </w:pPr>
    <w:rPr>
      <w:sz w:val="28"/>
    </w:rPr>
  </w:style>
  <w:style w:type="paragraph" w:customStyle="1" w:styleId="ZQ-4">
    <w:name w:val="ZQ-标题4"/>
    <w:basedOn w:val="ZQ-3"/>
    <w:next w:val="a"/>
    <w:rsid w:val="00622B54"/>
    <w:pPr>
      <w:numPr>
        <w:ilvl w:val="3"/>
      </w:numPr>
      <w:outlineLvl w:val="3"/>
    </w:pPr>
    <w:rPr>
      <w:rFonts w:eastAsia="宋体"/>
      <w:sz w:val="24"/>
    </w:rPr>
  </w:style>
  <w:style w:type="numbering" w:customStyle="1" w:styleId="ZQ">
    <w:name w:val="ZQ"/>
    <w:basedOn w:val="a2"/>
    <w:uiPriority w:val="99"/>
    <w:rsid w:val="00622B54"/>
    <w:pPr>
      <w:numPr>
        <w:numId w:val="20"/>
      </w:numPr>
    </w:pPr>
  </w:style>
  <w:style w:type="character" w:styleId="af7">
    <w:name w:val="annotation reference"/>
    <w:basedOn w:val="a0"/>
    <w:uiPriority w:val="99"/>
    <w:semiHidden/>
    <w:unhideWhenUsed/>
    <w:rsid w:val="00172C24"/>
    <w:rPr>
      <w:sz w:val="21"/>
      <w:szCs w:val="21"/>
    </w:rPr>
  </w:style>
  <w:style w:type="paragraph" w:styleId="af8">
    <w:name w:val="annotation text"/>
    <w:basedOn w:val="a"/>
    <w:link w:val="Chara"/>
    <w:uiPriority w:val="99"/>
    <w:semiHidden/>
    <w:unhideWhenUsed/>
    <w:rsid w:val="00172C24"/>
    <w:pPr>
      <w:jc w:val="left"/>
    </w:pPr>
  </w:style>
  <w:style w:type="character" w:customStyle="1" w:styleId="Chara">
    <w:name w:val="批注文字 Char"/>
    <w:basedOn w:val="a0"/>
    <w:link w:val="af8"/>
    <w:uiPriority w:val="99"/>
    <w:semiHidden/>
    <w:rsid w:val="00172C24"/>
    <w:rPr>
      <w:rFonts w:ascii="Times New Roman" w:eastAsia="宋体" w:hAnsi="Times New Roman" w:cs="Times New Roman"/>
      <w:sz w:val="24"/>
      <w:szCs w:val="24"/>
    </w:rPr>
  </w:style>
  <w:style w:type="paragraph" w:styleId="af9">
    <w:name w:val="annotation subject"/>
    <w:basedOn w:val="af8"/>
    <w:next w:val="af8"/>
    <w:link w:val="Charb"/>
    <w:uiPriority w:val="99"/>
    <w:semiHidden/>
    <w:unhideWhenUsed/>
    <w:rsid w:val="00172C24"/>
    <w:rPr>
      <w:b/>
      <w:bCs/>
    </w:rPr>
  </w:style>
  <w:style w:type="character" w:customStyle="1" w:styleId="Charb">
    <w:name w:val="批注主题 Char"/>
    <w:basedOn w:val="Chara"/>
    <w:link w:val="af9"/>
    <w:uiPriority w:val="99"/>
    <w:semiHidden/>
    <w:rsid w:val="00172C24"/>
    <w:rPr>
      <w:rFonts w:ascii="Times New Roman" w:eastAsia="宋体" w:hAnsi="Times New Roman" w:cs="Times New Roman"/>
      <w:b/>
      <w:bCs/>
      <w:sz w:val="24"/>
      <w:szCs w:val="24"/>
    </w:rPr>
  </w:style>
  <w:style w:type="character" w:customStyle="1" w:styleId="MTEquationSection">
    <w:name w:val="MTEquationSection"/>
    <w:basedOn w:val="a0"/>
    <w:rsid w:val="0055721D"/>
    <w:rPr>
      <w:vanish/>
      <w:color w:val="FF0000"/>
    </w:rPr>
  </w:style>
  <w:style w:type="table" w:customStyle="1" w:styleId="MTEBNumberedEquation">
    <w:name w:val="MTEBNumberedEquation"/>
    <w:basedOn w:val="a1"/>
    <w:rsid w:val="00A92FC6"/>
    <w:tblPr>
      <w:tblCellSpacing w:w="0" w:type="dxa"/>
    </w:tblPr>
    <w:trPr>
      <w:cantSplit/>
      <w:tblCellSpacing w:w="0" w:type="dxa"/>
    </w:trPr>
    <w:tcPr>
      <w:shd w:val="clear" w:color="auto" w:fill="auto"/>
      <w:tcMar>
        <w:top w:w="0" w:type="dxa"/>
        <w:left w:w="0" w:type="dxa"/>
        <w:bottom w:w="0" w:type="dxa"/>
        <w:right w:w="0" w:type="dxa"/>
      </w:tcMar>
    </w:tcPr>
  </w:style>
  <w:style w:type="paragraph" w:customStyle="1" w:styleId="MTDisplayEquation">
    <w:name w:val="MTDisplayEquation"/>
    <w:basedOn w:val="a"/>
    <w:next w:val="a"/>
    <w:link w:val="MTDisplayEquationChar"/>
    <w:rsid w:val="00322A57"/>
    <w:pPr>
      <w:tabs>
        <w:tab w:val="center" w:pos="4480"/>
        <w:tab w:val="right" w:pos="8960"/>
      </w:tabs>
      <w:ind w:firstLine="480"/>
    </w:pPr>
    <w:rPr>
      <w:color w:val="000000" w:themeColor="text1"/>
    </w:rPr>
  </w:style>
  <w:style w:type="character" w:customStyle="1" w:styleId="MTDisplayEquationChar">
    <w:name w:val="MTDisplayEquation Char"/>
    <w:basedOn w:val="a0"/>
    <w:link w:val="MTDisplayEquation"/>
    <w:rsid w:val="00322A57"/>
    <w:rPr>
      <w:rFonts w:ascii="Times New Roman" w:eastAsia="宋体" w:hAnsi="Times New Roman" w:cs="Times New Roman"/>
      <w:color w:val="000000" w:themeColor="text1"/>
      <w:sz w:val="24"/>
      <w:szCs w:val="24"/>
    </w:rPr>
  </w:style>
  <w:style w:type="paragraph" w:customStyle="1" w:styleId="1">
    <w:name w:val="参考文献1"/>
    <w:basedOn w:val="8"/>
    <w:link w:val="1Char0"/>
    <w:rsid w:val="00661ED3"/>
    <w:pPr>
      <w:numPr>
        <w:ilvl w:val="0"/>
        <w:numId w:val="14"/>
      </w:numPr>
      <w:ind w:left="567" w:hanging="567"/>
    </w:pPr>
    <w:rPr>
      <w:szCs w:val="21"/>
    </w:rPr>
  </w:style>
  <w:style w:type="character" w:customStyle="1" w:styleId="1Char0">
    <w:name w:val="参考文献1 Char"/>
    <w:basedOn w:val="8Char"/>
    <w:link w:val="1"/>
    <w:rsid w:val="00661ED3"/>
    <w:rPr>
      <w:rFonts w:ascii="Times New Roman" w:eastAsia="宋体" w:hAnsi="Times New Roman"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420">
      <w:bodyDiv w:val="1"/>
      <w:marLeft w:val="0"/>
      <w:marRight w:val="0"/>
      <w:marTop w:val="0"/>
      <w:marBottom w:val="0"/>
      <w:divBdr>
        <w:top w:val="none" w:sz="0" w:space="0" w:color="auto"/>
        <w:left w:val="none" w:sz="0" w:space="0" w:color="auto"/>
        <w:bottom w:val="none" w:sz="0" w:space="0" w:color="auto"/>
        <w:right w:val="none" w:sz="0" w:space="0" w:color="auto"/>
      </w:divBdr>
    </w:div>
    <w:div w:id="40516811">
      <w:bodyDiv w:val="1"/>
      <w:marLeft w:val="0"/>
      <w:marRight w:val="0"/>
      <w:marTop w:val="0"/>
      <w:marBottom w:val="0"/>
      <w:divBdr>
        <w:top w:val="none" w:sz="0" w:space="0" w:color="auto"/>
        <w:left w:val="none" w:sz="0" w:space="0" w:color="auto"/>
        <w:bottom w:val="none" w:sz="0" w:space="0" w:color="auto"/>
        <w:right w:val="none" w:sz="0" w:space="0" w:color="auto"/>
      </w:divBdr>
    </w:div>
    <w:div w:id="87117783">
      <w:bodyDiv w:val="1"/>
      <w:marLeft w:val="0"/>
      <w:marRight w:val="0"/>
      <w:marTop w:val="0"/>
      <w:marBottom w:val="0"/>
      <w:divBdr>
        <w:top w:val="none" w:sz="0" w:space="0" w:color="auto"/>
        <w:left w:val="none" w:sz="0" w:space="0" w:color="auto"/>
        <w:bottom w:val="none" w:sz="0" w:space="0" w:color="auto"/>
        <w:right w:val="none" w:sz="0" w:space="0" w:color="auto"/>
      </w:divBdr>
    </w:div>
    <w:div w:id="114637349">
      <w:bodyDiv w:val="1"/>
      <w:marLeft w:val="0"/>
      <w:marRight w:val="0"/>
      <w:marTop w:val="0"/>
      <w:marBottom w:val="0"/>
      <w:divBdr>
        <w:top w:val="none" w:sz="0" w:space="0" w:color="auto"/>
        <w:left w:val="none" w:sz="0" w:space="0" w:color="auto"/>
        <w:bottom w:val="none" w:sz="0" w:space="0" w:color="auto"/>
        <w:right w:val="none" w:sz="0" w:space="0" w:color="auto"/>
      </w:divBdr>
    </w:div>
    <w:div w:id="119803734">
      <w:bodyDiv w:val="1"/>
      <w:marLeft w:val="0"/>
      <w:marRight w:val="0"/>
      <w:marTop w:val="0"/>
      <w:marBottom w:val="0"/>
      <w:divBdr>
        <w:top w:val="none" w:sz="0" w:space="0" w:color="auto"/>
        <w:left w:val="none" w:sz="0" w:space="0" w:color="auto"/>
        <w:bottom w:val="none" w:sz="0" w:space="0" w:color="auto"/>
        <w:right w:val="none" w:sz="0" w:space="0" w:color="auto"/>
      </w:divBdr>
    </w:div>
    <w:div w:id="172845361">
      <w:bodyDiv w:val="1"/>
      <w:marLeft w:val="0"/>
      <w:marRight w:val="0"/>
      <w:marTop w:val="0"/>
      <w:marBottom w:val="0"/>
      <w:divBdr>
        <w:top w:val="none" w:sz="0" w:space="0" w:color="auto"/>
        <w:left w:val="none" w:sz="0" w:space="0" w:color="auto"/>
        <w:bottom w:val="none" w:sz="0" w:space="0" w:color="auto"/>
        <w:right w:val="none" w:sz="0" w:space="0" w:color="auto"/>
      </w:divBdr>
    </w:div>
    <w:div w:id="212742501">
      <w:bodyDiv w:val="1"/>
      <w:marLeft w:val="0"/>
      <w:marRight w:val="0"/>
      <w:marTop w:val="0"/>
      <w:marBottom w:val="0"/>
      <w:divBdr>
        <w:top w:val="none" w:sz="0" w:space="0" w:color="auto"/>
        <w:left w:val="none" w:sz="0" w:space="0" w:color="auto"/>
        <w:bottom w:val="none" w:sz="0" w:space="0" w:color="auto"/>
        <w:right w:val="none" w:sz="0" w:space="0" w:color="auto"/>
      </w:divBdr>
    </w:div>
    <w:div w:id="260333672">
      <w:bodyDiv w:val="1"/>
      <w:marLeft w:val="0"/>
      <w:marRight w:val="0"/>
      <w:marTop w:val="0"/>
      <w:marBottom w:val="0"/>
      <w:divBdr>
        <w:top w:val="none" w:sz="0" w:space="0" w:color="auto"/>
        <w:left w:val="none" w:sz="0" w:space="0" w:color="auto"/>
        <w:bottom w:val="none" w:sz="0" w:space="0" w:color="auto"/>
        <w:right w:val="none" w:sz="0" w:space="0" w:color="auto"/>
      </w:divBdr>
    </w:div>
    <w:div w:id="301353650">
      <w:bodyDiv w:val="1"/>
      <w:marLeft w:val="0"/>
      <w:marRight w:val="0"/>
      <w:marTop w:val="0"/>
      <w:marBottom w:val="0"/>
      <w:divBdr>
        <w:top w:val="none" w:sz="0" w:space="0" w:color="auto"/>
        <w:left w:val="none" w:sz="0" w:space="0" w:color="auto"/>
        <w:bottom w:val="none" w:sz="0" w:space="0" w:color="auto"/>
        <w:right w:val="none" w:sz="0" w:space="0" w:color="auto"/>
      </w:divBdr>
    </w:div>
    <w:div w:id="374237550">
      <w:bodyDiv w:val="1"/>
      <w:marLeft w:val="0"/>
      <w:marRight w:val="0"/>
      <w:marTop w:val="0"/>
      <w:marBottom w:val="0"/>
      <w:divBdr>
        <w:top w:val="none" w:sz="0" w:space="0" w:color="auto"/>
        <w:left w:val="none" w:sz="0" w:space="0" w:color="auto"/>
        <w:bottom w:val="none" w:sz="0" w:space="0" w:color="auto"/>
        <w:right w:val="none" w:sz="0" w:space="0" w:color="auto"/>
      </w:divBdr>
    </w:div>
    <w:div w:id="381642039">
      <w:bodyDiv w:val="1"/>
      <w:marLeft w:val="0"/>
      <w:marRight w:val="0"/>
      <w:marTop w:val="0"/>
      <w:marBottom w:val="0"/>
      <w:divBdr>
        <w:top w:val="none" w:sz="0" w:space="0" w:color="auto"/>
        <w:left w:val="none" w:sz="0" w:space="0" w:color="auto"/>
        <w:bottom w:val="none" w:sz="0" w:space="0" w:color="auto"/>
        <w:right w:val="none" w:sz="0" w:space="0" w:color="auto"/>
      </w:divBdr>
    </w:div>
    <w:div w:id="400060840">
      <w:bodyDiv w:val="1"/>
      <w:marLeft w:val="0"/>
      <w:marRight w:val="0"/>
      <w:marTop w:val="0"/>
      <w:marBottom w:val="0"/>
      <w:divBdr>
        <w:top w:val="none" w:sz="0" w:space="0" w:color="auto"/>
        <w:left w:val="none" w:sz="0" w:space="0" w:color="auto"/>
        <w:bottom w:val="none" w:sz="0" w:space="0" w:color="auto"/>
        <w:right w:val="none" w:sz="0" w:space="0" w:color="auto"/>
      </w:divBdr>
      <w:divsChild>
        <w:div w:id="1624001505">
          <w:marLeft w:val="0"/>
          <w:marRight w:val="0"/>
          <w:marTop w:val="0"/>
          <w:marBottom w:val="0"/>
          <w:divBdr>
            <w:top w:val="none" w:sz="0" w:space="0" w:color="auto"/>
            <w:left w:val="none" w:sz="0" w:space="0" w:color="auto"/>
            <w:bottom w:val="none" w:sz="0" w:space="0" w:color="auto"/>
            <w:right w:val="none" w:sz="0" w:space="0" w:color="auto"/>
          </w:divBdr>
          <w:divsChild>
            <w:div w:id="707949812">
              <w:marLeft w:val="0"/>
              <w:marRight w:val="0"/>
              <w:marTop w:val="100"/>
              <w:marBottom w:val="100"/>
              <w:divBdr>
                <w:top w:val="none" w:sz="0" w:space="0" w:color="auto"/>
                <w:left w:val="none" w:sz="0" w:space="0" w:color="auto"/>
                <w:bottom w:val="none" w:sz="0" w:space="0" w:color="auto"/>
                <w:right w:val="none" w:sz="0" w:space="0" w:color="auto"/>
              </w:divBdr>
              <w:divsChild>
                <w:div w:id="136144577">
                  <w:marLeft w:val="0"/>
                  <w:marRight w:val="0"/>
                  <w:marTop w:val="150"/>
                  <w:marBottom w:val="225"/>
                  <w:divBdr>
                    <w:top w:val="none" w:sz="0" w:space="0" w:color="auto"/>
                    <w:left w:val="none" w:sz="0" w:space="0" w:color="auto"/>
                    <w:bottom w:val="none" w:sz="0" w:space="0" w:color="auto"/>
                    <w:right w:val="none" w:sz="0" w:space="0" w:color="auto"/>
                  </w:divBdr>
                  <w:divsChild>
                    <w:div w:id="19617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93313">
      <w:bodyDiv w:val="1"/>
      <w:marLeft w:val="0"/>
      <w:marRight w:val="0"/>
      <w:marTop w:val="0"/>
      <w:marBottom w:val="0"/>
      <w:divBdr>
        <w:top w:val="none" w:sz="0" w:space="0" w:color="auto"/>
        <w:left w:val="none" w:sz="0" w:space="0" w:color="auto"/>
        <w:bottom w:val="none" w:sz="0" w:space="0" w:color="auto"/>
        <w:right w:val="none" w:sz="0" w:space="0" w:color="auto"/>
      </w:divBdr>
    </w:div>
    <w:div w:id="558638840">
      <w:bodyDiv w:val="1"/>
      <w:marLeft w:val="0"/>
      <w:marRight w:val="0"/>
      <w:marTop w:val="0"/>
      <w:marBottom w:val="0"/>
      <w:divBdr>
        <w:top w:val="none" w:sz="0" w:space="0" w:color="auto"/>
        <w:left w:val="none" w:sz="0" w:space="0" w:color="auto"/>
        <w:bottom w:val="none" w:sz="0" w:space="0" w:color="auto"/>
        <w:right w:val="none" w:sz="0" w:space="0" w:color="auto"/>
      </w:divBdr>
    </w:div>
    <w:div w:id="617376594">
      <w:bodyDiv w:val="1"/>
      <w:marLeft w:val="0"/>
      <w:marRight w:val="0"/>
      <w:marTop w:val="0"/>
      <w:marBottom w:val="0"/>
      <w:divBdr>
        <w:top w:val="none" w:sz="0" w:space="0" w:color="auto"/>
        <w:left w:val="none" w:sz="0" w:space="0" w:color="auto"/>
        <w:bottom w:val="none" w:sz="0" w:space="0" w:color="auto"/>
        <w:right w:val="none" w:sz="0" w:space="0" w:color="auto"/>
      </w:divBdr>
    </w:div>
    <w:div w:id="658734027">
      <w:bodyDiv w:val="1"/>
      <w:marLeft w:val="0"/>
      <w:marRight w:val="0"/>
      <w:marTop w:val="0"/>
      <w:marBottom w:val="0"/>
      <w:divBdr>
        <w:top w:val="none" w:sz="0" w:space="0" w:color="auto"/>
        <w:left w:val="none" w:sz="0" w:space="0" w:color="auto"/>
        <w:bottom w:val="none" w:sz="0" w:space="0" w:color="auto"/>
        <w:right w:val="none" w:sz="0" w:space="0" w:color="auto"/>
      </w:divBdr>
    </w:div>
    <w:div w:id="695929376">
      <w:bodyDiv w:val="1"/>
      <w:marLeft w:val="0"/>
      <w:marRight w:val="0"/>
      <w:marTop w:val="0"/>
      <w:marBottom w:val="0"/>
      <w:divBdr>
        <w:top w:val="none" w:sz="0" w:space="0" w:color="auto"/>
        <w:left w:val="none" w:sz="0" w:space="0" w:color="auto"/>
        <w:bottom w:val="none" w:sz="0" w:space="0" w:color="auto"/>
        <w:right w:val="none" w:sz="0" w:space="0" w:color="auto"/>
      </w:divBdr>
    </w:div>
    <w:div w:id="754975736">
      <w:bodyDiv w:val="1"/>
      <w:marLeft w:val="0"/>
      <w:marRight w:val="0"/>
      <w:marTop w:val="0"/>
      <w:marBottom w:val="0"/>
      <w:divBdr>
        <w:top w:val="none" w:sz="0" w:space="0" w:color="auto"/>
        <w:left w:val="none" w:sz="0" w:space="0" w:color="auto"/>
        <w:bottom w:val="none" w:sz="0" w:space="0" w:color="auto"/>
        <w:right w:val="none" w:sz="0" w:space="0" w:color="auto"/>
      </w:divBdr>
    </w:div>
    <w:div w:id="807435744">
      <w:bodyDiv w:val="1"/>
      <w:marLeft w:val="0"/>
      <w:marRight w:val="0"/>
      <w:marTop w:val="0"/>
      <w:marBottom w:val="0"/>
      <w:divBdr>
        <w:top w:val="none" w:sz="0" w:space="0" w:color="auto"/>
        <w:left w:val="none" w:sz="0" w:space="0" w:color="auto"/>
        <w:bottom w:val="none" w:sz="0" w:space="0" w:color="auto"/>
        <w:right w:val="none" w:sz="0" w:space="0" w:color="auto"/>
      </w:divBdr>
    </w:div>
    <w:div w:id="856427576">
      <w:bodyDiv w:val="1"/>
      <w:marLeft w:val="0"/>
      <w:marRight w:val="0"/>
      <w:marTop w:val="0"/>
      <w:marBottom w:val="0"/>
      <w:divBdr>
        <w:top w:val="none" w:sz="0" w:space="0" w:color="auto"/>
        <w:left w:val="none" w:sz="0" w:space="0" w:color="auto"/>
        <w:bottom w:val="none" w:sz="0" w:space="0" w:color="auto"/>
        <w:right w:val="none" w:sz="0" w:space="0" w:color="auto"/>
      </w:divBdr>
    </w:div>
    <w:div w:id="876553186">
      <w:bodyDiv w:val="1"/>
      <w:marLeft w:val="0"/>
      <w:marRight w:val="0"/>
      <w:marTop w:val="0"/>
      <w:marBottom w:val="0"/>
      <w:divBdr>
        <w:top w:val="none" w:sz="0" w:space="0" w:color="auto"/>
        <w:left w:val="none" w:sz="0" w:space="0" w:color="auto"/>
        <w:bottom w:val="none" w:sz="0" w:space="0" w:color="auto"/>
        <w:right w:val="none" w:sz="0" w:space="0" w:color="auto"/>
      </w:divBdr>
    </w:div>
    <w:div w:id="879051838">
      <w:bodyDiv w:val="1"/>
      <w:marLeft w:val="0"/>
      <w:marRight w:val="0"/>
      <w:marTop w:val="0"/>
      <w:marBottom w:val="0"/>
      <w:divBdr>
        <w:top w:val="none" w:sz="0" w:space="0" w:color="auto"/>
        <w:left w:val="none" w:sz="0" w:space="0" w:color="auto"/>
        <w:bottom w:val="none" w:sz="0" w:space="0" w:color="auto"/>
        <w:right w:val="none" w:sz="0" w:space="0" w:color="auto"/>
      </w:divBdr>
    </w:div>
    <w:div w:id="879704308">
      <w:bodyDiv w:val="1"/>
      <w:marLeft w:val="0"/>
      <w:marRight w:val="0"/>
      <w:marTop w:val="0"/>
      <w:marBottom w:val="0"/>
      <w:divBdr>
        <w:top w:val="none" w:sz="0" w:space="0" w:color="auto"/>
        <w:left w:val="none" w:sz="0" w:space="0" w:color="auto"/>
        <w:bottom w:val="none" w:sz="0" w:space="0" w:color="auto"/>
        <w:right w:val="none" w:sz="0" w:space="0" w:color="auto"/>
      </w:divBdr>
    </w:div>
    <w:div w:id="885096094">
      <w:bodyDiv w:val="1"/>
      <w:marLeft w:val="0"/>
      <w:marRight w:val="0"/>
      <w:marTop w:val="0"/>
      <w:marBottom w:val="0"/>
      <w:divBdr>
        <w:top w:val="none" w:sz="0" w:space="0" w:color="auto"/>
        <w:left w:val="none" w:sz="0" w:space="0" w:color="auto"/>
        <w:bottom w:val="none" w:sz="0" w:space="0" w:color="auto"/>
        <w:right w:val="none" w:sz="0" w:space="0" w:color="auto"/>
      </w:divBdr>
    </w:div>
    <w:div w:id="900559008">
      <w:bodyDiv w:val="1"/>
      <w:marLeft w:val="0"/>
      <w:marRight w:val="0"/>
      <w:marTop w:val="0"/>
      <w:marBottom w:val="0"/>
      <w:divBdr>
        <w:top w:val="none" w:sz="0" w:space="0" w:color="auto"/>
        <w:left w:val="none" w:sz="0" w:space="0" w:color="auto"/>
        <w:bottom w:val="none" w:sz="0" w:space="0" w:color="auto"/>
        <w:right w:val="none" w:sz="0" w:space="0" w:color="auto"/>
      </w:divBdr>
    </w:div>
    <w:div w:id="916983593">
      <w:bodyDiv w:val="1"/>
      <w:marLeft w:val="0"/>
      <w:marRight w:val="0"/>
      <w:marTop w:val="0"/>
      <w:marBottom w:val="0"/>
      <w:divBdr>
        <w:top w:val="none" w:sz="0" w:space="0" w:color="auto"/>
        <w:left w:val="none" w:sz="0" w:space="0" w:color="auto"/>
        <w:bottom w:val="none" w:sz="0" w:space="0" w:color="auto"/>
        <w:right w:val="none" w:sz="0" w:space="0" w:color="auto"/>
      </w:divBdr>
    </w:div>
    <w:div w:id="955984680">
      <w:bodyDiv w:val="1"/>
      <w:marLeft w:val="0"/>
      <w:marRight w:val="0"/>
      <w:marTop w:val="0"/>
      <w:marBottom w:val="0"/>
      <w:divBdr>
        <w:top w:val="none" w:sz="0" w:space="0" w:color="auto"/>
        <w:left w:val="none" w:sz="0" w:space="0" w:color="auto"/>
        <w:bottom w:val="none" w:sz="0" w:space="0" w:color="auto"/>
        <w:right w:val="none" w:sz="0" w:space="0" w:color="auto"/>
      </w:divBdr>
    </w:div>
    <w:div w:id="1013999237">
      <w:bodyDiv w:val="1"/>
      <w:marLeft w:val="0"/>
      <w:marRight w:val="0"/>
      <w:marTop w:val="0"/>
      <w:marBottom w:val="0"/>
      <w:divBdr>
        <w:top w:val="none" w:sz="0" w:space="0" w:color="auto"/>
        <w:left w:val="none" w:sz="0" w:space="0" w:color="auto"/>
        <w:bottom w:val="none" w:sz="0" w:space="0" w:color="auto"/>
        <w:right w:val="none" w:sz="0" w:space="0" w:color="auto"/>
      </w:divBdr>
    </w:div>
    <w:div w:id="1026441995">
      <w:bodyDiv w:val="1"/>
      <w:marLeft w:val="0"/>
      <w:marRight w:val="0"/>
      <w:marTop w:val="0"/>
      <w:marBottom w:val="0"/>
      <w:divBdr>
        <w:top w:val="none" w:sz="0" w:space="0" w:color="auto"/>
        <w:left w:val="none" w:sz="0" w:space="0" w:color="auto"/>
        <w:bottom w:val="none" w:sz="0" w:space="0" w:color="auto"/>
        <w:right w:val="none" w:sz="0" w:space="0" w:color="auto"/>
      </w:divBdr>
    </w:div>
    <w:div w:id="1041127951">
      <w:bodyDiv w:val="1"/>
      <w:marLeft w:val="0"/>
      <w:marRight w:val="0"/>
      <w:marTop w:val="0"/>
      <w:marBottom w:val="0"/>
      <w:divBdr>
        <w:top w:val="none" w:sz="0" w:space="0" w:color="auto"/>
        <w:left w:val="none" w:sz="0" w:space="0" w:color="auto"/>
        <w:bottom w:val="none" w:sz="0" w:space="0" w:color="auto"/>
        <w:right w:val="none" w:sz="0" w:space="0" w:color="auto"/>
      </w:divBdr>
    </w:div>
    <w:div w:id="1159687383">
      <w:bodyDiv w:val="1"/>
      <w:marLeft w:val="0"/>
      <w:marRight w:val="0"/>
      <w:marTop w:val="0"/>
      <w:marBottom w:val="0"/>
      <w:divBdr>
        <w:top w:val="none" w:sz="0" w:space="0" w:color="auto"/>
        <w:left w:val="none" w:sz="0" w:space="0" w:color="auto"/>
        <w:bottom w:val="none" w:sz="0" w:space="0" w:color="auto"/>
        <w:right w:val="none" w:sz="0" w:space="0" w:color="auto"/>
      </w:divBdr>
    </w:div>
    <w:div w:id="1293052561">
      <w:bodyDiv w:val="1"/>
      <w:marLeft w:val="0"/>
      <w:marRight w:val="0"/>
      <w:marTop w:val="0"/>
      <w:marBottom w:val="0"/>
      <w:divBdr>
        <w:top w:val="none" w:sz="0" w:space="0" w:color="auto"/>
        <w:left w:val="none" w:sz="0" w:space="0" w:color="auto"/>
        <w:bottom w:val="none" w:sz="0" w:space="0" w:color="auto"/>
        <w:right w:val="none" w:sz="0" w:space="0" w:color="auto"/>
      </w:divBdr>
    </w:div>
    <w:div w:id="1311787548">
      <w:bodyDiv w:val="1"/>
      <w:marLeft w:val="0"/>
      <w:marRight w:val="0"/>
      <w:marTop w:val="0"/>
      <w:marBottom w:val="0"/>
      <w:divBdr>
        <w:top w:val="none" w:sz="0" w:space="0" w:color="auto"/>
        <w:left w:val="none" w:sz="0" w:space="0" w:color="auto"/>
        <w:bottom w:val="none" w:sz="0" w:space="0" w:color="auto"/>
        <w:right w:val="none" w:sz="0" w:space="0" w:color="auto"/>
      </w:divBdr>
    </w:div>
    <w:div w:id="1360085992">
      <w:bodyDiv w:val="1"/>
      <w:marLeft w:val="0"/>
      <w:marRight w:val="0"/>
      <w:marTop w:val="0"/>
      <w:marBottom w:val="0"/>
      <w:divBdr>
        <w:top w:val="none" w:sz="0" w:space="0" w:color="auto"/>
        <w:left w:val="none" w:sz="0" w:space="0" w:color="auto"/>
        <w:bottom w:val="none" w:sz="0" w:space="0" w:color="auto"/>
        <w:right w:val="none" w:sz="0" w:space="0" w:color="auto"/>
      </w:divBdr>
    </w:div>
    <w:div w:id="1420903705">
      <w:bodyDiv w:val="1"/>
      <w:marLeft w:val="0"/>
      <w:marRight w:val="0"/>
      <w:marTop w:val="0"/>
      <w:marBottom w:val="0"/>
      <w:divBdr>
        <w:top w:val="none" w:sz="0" w:space="0" w:color="auto"/>
        <w:left w:val="none" w:sz="0" w:space="0" w:color="auto"/>
        <w:bottom w:val="none" w:sz="0" w:space="0" w:color="auto"/>
        <w:right w:val="none" w:sz="0" w:space="0" w:color="auto"/>
      </w:divBdr>
    </w:div>
    <w:div w:id="1458721699">
      <w:bodyDiv w:val="1"/>
      <w:marLeft w:val="0"/>
      <w:marRight w:val="0"/>
      <w:marTop w:val="0"/>
      <w:marBottom w:val="0"/>
      <w:divBdr>
        <w:top w:val="none" w:sz="0" w:space="0" w:color="auto"/>
        <w:left w:val="none" w:sz="0" w:space="0" w:color="auto"/>
        <w:bottom w:val="none" w:sz="0" w:space="0" w:color="auto"/>
        <w:right w:val="none" w:sz="0" w:space="0" w:color="auto"/>
      </w:divBdr>
    </w:div>
    <w:div w:id="1540118643">
      <w:bodyDiv w:val="1"/>
      <w:marLeft w:val="0"/>
      <w:marRight w:val="0"/>
      <w:marTop w:val="0"/>
      <w:marBottom w:val="0"/>
      <w:divBdr>
        <w:top w:val="none" w:sz="0" w:space="0" w:color="auto"/>
        <w:left w:val="none" w:sz="0" w:space="0" w:color="auto"/>
        <w:bottom w:val="none" w:sz="0" w:space="0" w:color="auto"/>
        <w:right w:val="none" w:sz="0" w:space="0" w:color="auto"/>
      </w:divBdr>
    </w:div>
    <w:div w:id="1544514890">
      <w:bodyDiv w:val="1"/>
      <w:marLeft w:val="0"/>
      <w:marRight w:val="0"/>
      <w:marTop w:val="0"/>
      <w:marBottom w:val="0"/>
      <w:divBdr>
        <w:top w:val="none" w:sz="0" w:space="0" w:color="auto"/>
        <w:left w:val="none" w:sz="0" w:space="0" w:color="auto"/>
        <w:bottom w:val="none" w:sz="0" w:space="0" w:color="auto"/>
        <w:right w:val="none" w:sz="0" w:space="0" w:color="auto"/>
      </w:divBdr>
    </w:div>
    <w:div w:id="1614166416">
      <w:bodyDiv w:val="1"/>
      <w:marLeft w:val="0"/>
      <w:marRight w:val="0"/>
      <w:marTop w:val="0"/>
      <w:marBottom w:val="0"/>
      <w:divBdr>
        <w:top w:val="none" w:sz="0" w:space="0" w:color="auto"/>
        <w:left w:val="none" w:sz="0" w:space="0" w:color="auto"/>
        <w:bottom w:val="none" w:sz="0" w:space="0" w:color="auto"/>
        <w:right w:val="none" w:sz="0" w:space="0" w:color="auto"/>
      </w:divBdr>
    </w:div>
    <w:div w:id="1668436848">
      <w:bodyDiv w:val="1"/>
      <w:marLeft w:val="0"/>
      <w:marRight w:val="0"/>
      <w:marTop w:val="0"/>
      <w:marBottom w:val="0"/>
      <w:divBdr>
        <w:top w:val="none" w:sz="0" w:space="0" w:color="auto"/>
        <w:left w:val="none" w:sz="0" w:space="0" w:color="auto"/>
        <w:bottom w:val="none" w:sz="0" w:space="0" w:color="auto"/>
        <w:right w:val="none" w:sz="0" w:space="0" w:color="auto"/>
      </w:divBdr>
    </w:div>
    <w:div w:id="1896891959">
      <w:bodyDiv w:val="1"/>
      <w:marLeft w:val="0"/>
      <w:marRight w:val="0"/>
      <w:marTop w:val="0"/>
      <w:marBottom w:val="0"/>
      <w:divBdr>
        <w:top w:val="none" w:sz="0" w:space="0" w:color="auto"/>
        <w:left w:val="none" w:sz="0" w:space="0" w:color="auto"/>
        <w:bottom w:val="none" w:sz="0" w:space="0" w:color="auto"/>
        <w:right w:val="none" w:sz="0" w:space="0" w:color="auto"/>
      </w:divBdr>
    </w:div>
    <w:div w:id="1904758119">
      <w:bodyDiv w:val="1"/>
      <w:marLeft w:val="0"/>
      <w:marRight w:val="0"/>
      <w:marTop w:val="0"/>
      <w:marBottom w:val="0"/>
      <w:divBdr>
        <w:top w:val="none" w:sz="0" w:space="0" w:color="auto"/>
        <w:left w:val="none" w:sz="0" w:space="0" w:color="auto"/>
        <w:bottom w:val="none" w:sz="0" w:space="0" w:color="auto"/>
        <w:right w:val="none" w:sz="0" w:space="0" w:color="auto"/>
      </w:divBdr>
    </w:div>
    <w:div w:id="1921476836">
      <w:bodyDiv w:val="1"/>
      <w:marLeft w:val="0"/>
      <w:marRight w:val="0"/>
      <w:marTop w:val="0"/>
      <w:marBottom w:val="0"/>
      <w:divBdr>
        <w:top w:val="none" w:sz="0" w:space="0" w:color="auto"/>
        <w:left w:val="none" w:sz="0" w:space="0" w:color="auto"/>
        <w:bottom w:val="none" w:sz="0" w:space="0" w:color="auto"/>
        <w:right w:val="none" w:sz="0" w:space="0" w:color="auto"/>
      </w:divBdr>
    </w:div>
    <w:div w:id="1952469460">
      <w:bodyDiv w:val="1"/>
      <w:marLeft w:val="0"/>
      <w:marRight w:val="0"/>
      <w:marTop w:val="0"/>
      <w:marBottom w:val="0"/>
      <w:divBdr>
        <w:top w:val="none" w:sz="0" w:space="0" w:color="auto"/>
        <w:left w:val="none" w:sz="0" w:space="0" w:color="auto"/>
        <w:bottom w:val="none" w:sz="0" w:space="0" w:color="auto"/>
        <w:right w:val="none" w:sz="0" w:space="0" w:color="auto"/>
      </w:divBdr>
    </w:div>
    <w:div w:id="1982072758">
      <w:bodyDiv w:val="1"/>
      <w:marLeft w:val="0"/>
      <w:marRight w:val="0"/>
      <w:marTop w:val="0"/>
      <w:marBottom w:val="0"/>
      <w:divBdr>
        <w:top w:val="none" w:sz="0" w:space="0" w:color="auto"/>
        <w:left w:val="none" w:sz="0" w:space="0" w:color="auto"/>
        <w:bottom w:val="none" w:sz="0" w:space="0" w:color="auto"/>
        <w:right w:val="none" w:sz="0" w:space="0" w:color="auto"/>
      </w:divBdr>
    </w:div>
    <w:div w:id="2048488281">
      <w:bodyDiv w:val="1"/>
      <w:marLeft w:val="0"/>
      <w:marRight w:val="0"/>
      <w:marTop w:val="0"/>
      <w:marBottom w:val="0"/>
      <w:divBdr>
        <w:top w:val="none" w:sz="0" w:space="0" w:color="auto"/>
        <w:left w:val="none" w:sz="0" w:space="0" w:color="auto"/>
        <w:bottom w:val="none" w:sz="0" w:space="0" w:color="auto"/>
        <w:right w:val="none" w:sz="0" w:space="0" w:color="auto"/>
      </w:divBdr>
    </w:div>
    <w:div w:id="2061703694">
      <w:bodyDiv w:val="1"/>
      <w:marLeft w:val="0"/>
      <w:marRight w:val="0"/>
      <w:marTop w:val="0"/>
      <w:marBottom w:val="0"/>
      <w:divBdr>
        <w:top w:val="none" w:sz="0" w:space="0" w:color="auto"/>
        <w:left w:val="none" w:sz="0" w:space="0" w:color="auto"/>
        <w:bottom w:val="none" w:sz="0" w:space="0" w:color="auto"/>
        <w:right w:val="none" w:sz="0" w:space="0" w:color="auto"/>
      </w:divBdr>
    </w:div>
    <w:div w:id="2117678635">
      <w:bodyDiv w:val="1"/>
      <w:marLeft w:val="0"/>
      <w:marRight w:val="0"/>
      <w:marTop w:val="0"/>
      <w:marBottom w:val="0"/>
      <w:divBdr>
        <w:top w:val="none" w:sz="0" w:space="0" w:color="auto"/>
        <w:left w:val="none" w:sz="0" w:space="0" w:color="auto"/>
        <w:bottom w:val="none" w:sz="0" w:space="0" w:color="auto"/>
        <w:right w:val="none" w:sz="0" w:space="0" w:color="auto"/>
      </w:divBdr>
    </w:div>
    <w:div w:id="212614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6.wmf"/><Relationship Id="rId39" Type="http://schemas.openxmlformats.org/officeDocument/2006/relationships/image" Target="media/image11.wmf"/><Relationship Id="rId21" Type="http://schemas.openxmlformats.org/officeDocument/2006/relationships/image" Target="media/image3.jpeg"/><Relationship Id="rId34" Type="http://schemas.openxmlformats.org/officeDocument/2006/relationships/oleObject" Target="embeddings/oleObject5.bin"/><Relationship Id="rId42" Type="http://schemas.openxmlformats.org/officeDocument/2006/relationships/oleObject" Target="embeddings/oleObject10.bin"/><Relationship Id="rId47" Type="http://schemas.openxmlformats.org/officeDocument/2006/relationships/image" Target="media/image14.png"/><Relationship Id="rId50" Type="http://schemas.openxmlformats.org/officeDocument/2006/relationships/header" Target="header8.xml"/><Relationship Id="rId55" Type="http://schemas.openxmlformats.org/officeDocument/2006/relationships/header" Target="header12.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2.bin"/><Relationship Id="rId11" Type="http://schemas.openxmlformats.org/officeDocument/2006/relationships/footer" Target="footer1.xml"/><Relationship Id="rId24" Type="http://schemas.openxmlformats.org/officeDocument/2006/relationships/comments" Target="comments.xml"/><Relationship Id="rId32" Type="http://schemas.openxmlformats.org/officeDocument/2006/relationships/oleObject" Target="embeddings/oleObject4.bin"/><Relationship Id="rId37" Type="http://schemas.openxmlformats.org/officeDocument/2006/relationships/oleObject" Target="embeddings/oleObject7.bin"/><Relationship Id="rId40" Type="http://schemas.openxmlformats.org/officeDocument/2006/relationships/oleObject" Target="embeddings/oleObject9.bin"/><Relationship Id="rId45" Type="http://schemas.openxmlformats.org/officeDocument/2006/relationships/header" Target="header7.xml"/><Relationship Id="rId53" Type="http://schemas.openxmlformats.org/officeDocument/2006/relationships/header" Target="header11.xml"/><Relationship Id="rId58" Type="http://schemas.openxmlformats.org/officeDocument/2006/relationships/header" Target="header15.xm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oleObject" Target="embeddings/oleObject1.bin"/><Relationship Id="rId30" Type="http://schemas.openxmlformats.org/officeDocument/2006/relationships/image" Target="media/image8.wmf"/><Relationship Id="rId35" Type="http://schemas.openxmlformats.org/officeDocument/2006/relationships/oleObject" Target="embeddings/oleObject6.bin"/><Relationship Id="rId43" Type="http://schemas.openxmlformats.org/officeDocument/2006/relationships/image" Target="media/image13.wmf"/><Relationship Id="rId48" Type="http://schemas.openxmlformats.org/officeDocument/2006/relationships/image" Target="media/image15.png"/><Relationship Id="rId56" Type="http://schemas.openxmlformats.org/officeDocument/2006/relationships/header" Target="header13.xml"/><Relationship Id="rId8" Type="http://schemas.openxmlformats.org/officeDocument/2006/relationships/image" Target="media/image1.png"/><Relationship Id="rId51" Type="http://schemas.openxmlformats.org/officeDocument/2006/relationships/header" Target="header9.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microsoft.com/office/2011/relationships/commentsExtended" Target="commentsExtended.xml"/><Relationship Id="rId33" Type="http://schemas.openxmlformats.org/officeDocument/2006/relationships/image" Target="media/image9.wmf"/><Relationship Id="rId38" Type="http://schemas.openxmlformats.org/officeDocument/2006/relationships/oleObject" Target="embeddings/oleObject8.bin"/><Relationship Id="rId46" Type="http://schemas.openxmlformats.org/officeDocument/2006/relationships/footer" Target="footer6.xml"/><Relationship Id="rId59" Type="http://schemas.openxmlformats.org/officeDocument/2006/relationships/footer" Target="footer8.xml"/><Relationship Id="rId20" Type="http://schemas.openxmlformats.org/officeDocument/2006/relationships/image" Target="media/image2.png"/><Relationship Id="rId41" Type="http://schemas.openxmlformats.org/officeDocument/2006/relationships/image" Target="media/image12.wmf"/><Relationship Id="rId54" Type="http://schemas.openxmlformats.org/officeDocument/2006/relationships/footer" Target="footer7.xm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7.wmf"/><Relationship Id="rId36" Type="http://schemas.openxmlformats.org/officeDocument/2006/relationships/image" Target="media/image10.wmf"/><Relationship Id="rId49" Type="http://schemas.openxmlformats.org/officeDocument/2006/relationships/image" Target="media/image16.png"/><Relationship Id="rId57" Type="http://schemas.openxmlformats.org/officeDocument/2006/relationships/header" Target="header14.xml"/><Relationship Id="rId10" Type="http://schemas.openxmlformats.org/officeDocument/2006/relationships/header" Target="header2.xml"/><Relationship Id="rId31" Type="http://schemas.openxmlformats.org/officeDocument/2006/relationships/oleObject" Target="embeddings/oleObject3.bin"/><Relationship Id="rId44" Type="http://schemas.openxmlformats.org/officeDocument/2006/relationships/oleObject" Target="embeddings/oleObject11.bin"/><Relationship Id="rId52" Type="http://schemas.openxmlformats.org/officeDocument/2006/relationships/header" Target="header10.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imesNewRomanPSMT">
    <w:panose1 w:val="00000000000000000000"/>
    <w:charset w:val="00"/>
    <w:family w:val="roman"/>
    <w:notTrueType/>
    <w:pitch w:val="default"/>
  </w:font>
  <w:font w:name="TimesNewRomanPS-ItalicMT">
    <w:panose1 w:val="00000000000000000000"/>
    <w:charset w:val="00"/>
    <w:family w:val="roman"/>
    <w:notTrueType/>
    <w:pitch w:val="default"/>
  </w:font>
  <w:font w:name="华文仿宋">
    <w:panose1 w:val="02010600040101010101"/>
    <w:charset w:val="86"/>
    <w:family w:val="auto"/>
    <w:pitch w:val="variable"/>
    <w:sig w:usb0="00000287" w:usb1="080F0000" w:usb2="00000010" w:usb3="00000000" w:csb0="0004009F" w:csb1="00000000"/>
  </w:font>
  <w:font w:name="AdvEPSTIM">
    <w:altName w:val="MS Gothic"/>
    <w:panose1 w:val="00000000000000000000"/>
    <w:charset w:val="00"/>
    <w:family w:val="roman"/>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6B0"/>
    <w:rsid w:val="00520FFC"/>
    <w:rsid w:val="00D41E9C"/>
    <w:rsid w:val="00E83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41E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E434B-3091-4918-9A12-580090683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6297</TotalTime>
  <Pages>38</Pages>
  <Words>11140</Words>
  <Characters>63500</Characters>
  <Application>Microsoft Office Word</Application>
  <DocSecurity>0</DocSecurity>
  <Lines>529</Lines>
  <Paragraphs>148</Paragraphs>
  <ScaleCrop>false</ScaleCrop>
  <Company/>
  <LinksUpToDate>false</LinksUpToDate>
  <CharactersWithSpaces>74492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584</cp:revision>
  <cp:lastPrinted>2017-06-09T06:18:00Z</cp:lastPrinted>
  <dcterms:created xsi:type="dcterms:W3CDTF">2017-06-09T06:08:00Z</dcterms:created>
  <dcterms:modified xsi:type="dcterms:W3CDTF">2018-03-26T06:40:00Z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