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7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7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7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2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2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3" w:name="OLE_LINK11"/>
      <w:bookmarkStart w:id="4" w:name="OLE_LINK12"/>
      <w:r>
        <w:t>调整</w:t>
      </w:r>
      <w:r>
        <w:rPr>
          <w:rFonts w:hint="eastAsia"/>
        </w:rPr>
        <w:t>至1e-4</w:t>
      </w:r>
      <w:bookmarkEnd w:id="3"/>
      <w:bookmarkEnd w:id="4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1、采用exp软化模型可以提高极限载荷；</w:t>
      </w:r>
    </w:p>
    <w:p>
      <w:r>
        <w:rPr>
          <w:rFonts w:hint="eastAsia"/>
        </w:rPr>
        <w:t>2、尝试提高剪切强度系数、提高Gm来提高模拟的极限载荷,</w:t>
      </w:r>
    </w:p>
    <w:p>
      <w: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</w:t>
      </w:r>
    </w:p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hint="eastAsia"/>
              </w:rPr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hint="eastAsia"/>
              </w:rPr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hint="eastAsia"/>
              </w:rPr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5"/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可以看出exp的退化模型比lin的退化模型更加接近于实验值，但是还没有施加剪切非线性。</w:t>
      </w:r>
    </w:p>
    <w:p>
      <w:pPr>
        <w:rPr>
          <w:rFonts w:hint="eastAsia"/>
        </w:rPr>
      </w:pPr>
    </w:p>
    <w:p>
      <w:pPr>
        <w:outlineLvl w:val="1"/>
      </w:pPr>
      <w:r>
        <w:t>0/90:</w:t>
      </w:r>
    </w:p>
    <w:p>
      <w:r>
        <w:drawing>
          <wp:inline distT="0" distB="0" distL="0" distR="0">
            <wp:extent cx="6645910" cy="3669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6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6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</w:tbl>
    <w:p/>
    <w:p>
      <w:r>
        <w:rPr>
          <w:rFonts w:hint="eastAsia"/>
        </w:rPr>
        <w:t>Gm由0.5换成5</w:t>
      </w:r>
    </w:p>
    <w:p>
      <w:pPr>
        <w:rPr>
          <w:rFonts w:hint="eastAsia"/>
        </w:rPr>
      </w:pPr>
    </w:p>
    <w:p>
      <w:r>
        <w:t>问题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  <w:rPr>
          <w:rFonts w:hint="eastAsia"/>
        </w:rPr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p>
      <w:pPr>
        <w:ind w:firstLine="210" w:firstLineChars="100"/>
        <w:jc w:val="left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为什么复制完的model算出来和之前的不一致</w:t>
      </w:r>
      <w:r>
        <w:rPr>
          <w:rFonts w:hint="eastAsia"/>
          <w:b/>
          <w:bCs/>
          <w:lang w:eastAsia="zh-CN"/>
        </w:rPr>
        <w:t>？</w:t>
      </w:r>
    </w:p>
    <w:p>
      <w:pPr>
        <w:pStyle w:val="12"/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修改了</w:t>
      </w:r>
      <w:bookmarkStart w:id="7" w:name="OLE_LINK1"/>
      <w:r>
        <w:rPr>
          <w:rFonts w:hint="eastAsia"/>
          <w:b/>
          <w:bCs/>
          <w:lang w:val="en-US" w:eastAsia="zh-CN"/>
        </w:rPr>
        <w:t>part-node-load</w:t>
      </w:r>
      <w:bookmarkEnd w:id="7"/>
      <w:r>
        <w:rPr>
          <w:rFonts w:hint="eastAsia"/>
          <w:b/>
          <w:bCs/>
          <w:lang w:val="en-US" w:eastAsia="zh-CN"/>
        </w:rPr>
        <w:t>，看是不是此原因</w:t>
      </w:r>
    </w:p>
    <w:p>
      <w:pPr>
        <w:pStyle w:val="12"/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不是</w:t>
      </w:r>
      <w:r>
        <w:rPr>
          <w:rFonts w:hint="eastAsia"/>
          <w:b/>
          <w:bCs/>
          <w:lang w:val="en-US" w:eastAsia="zh-CN"/>
        </w:rPr>
        <w:t>part-node-load的原因；</w:t>
      </w:r>
    </w:p>
    <w:p>
      <w:pPr>
        <w:pStyle w:val="12"/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网格的原因？</w:t>
      </w:r>
      <w:bookmarkStart w:id="8" w:name="_GoBack"/>
      <w:bookmarkEnd w:id="8"/>
    </w:p>
    <w:p>
      <w:pPr>
        <w:pStyle w:val="12"/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在0/90和0板中，开孔为60比开孔80的极限载荷计算结果还要小，初始增量步和最小增量步到底对结果有什么影响</w:t>
      </w:r>
      <w:r>
        <w:rPr>
          <w:rFonts w:hint="eastAsia"/>
          <w:lang w:eastAsia="zh-CN"/>
        </w:rPr>
        <w:t>？</w:t>
      </w:r>
      <w:r>
        <w:rPr>
          <w:rFonts w:hint="eastAsia"/>
          <w:lang w:val="en-US" w:eastAsia="zh-CN"/>
        </w:rPr>
        <w:t>可能并不是增量步的影响</w:t>
      </w:r>
    </w:p>
    <w:p>
      <w:pPr>
        <w:pStyle w:val="12"/>
        <w:widowControl w:val="0"/>
        <w:numPr>
          <w:ilvl w:val="0"/>
          <w:numId w:val="0"/>
        </w:numPr>
        <w:jc w:val="both"/>
      </w:pPr>
    </w:p>
    <w:p>
      <w:r>
        <w:rPr>
          <w:rFonts w:hint="eastAsia"/>
        </w:rPr>
        <w:t>4、到底Gm对结果有什么影响</w:t>
      </w:r>
    </w:p>
    <w:p/>
    <w:p/>
    <w:p/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8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8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cohensive单元：</w:t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513D8"/>
    <w:rsid w:val="004B7C78"/>
    <w:rsid w:val="004F7EAC"/>
    <w:rsid w:val="0053523A"/>
    <w:rsid w:val="0057314A"/>
    <w:rsid w:val="00587ABC"/>
    <w:rsid w:val="005E5A9D"/>
    <w:rsid w:val="00601C6E"/>
    <w:rsid w:val="00614211"/>
    <w:rsid w:val="00675380"/>
    <w:rsid w:val="00693AD5"/>
    <w:rsid w:val="00710B27"/>
    <w:rsid w:val="0071183E"/>
    <w:rsid w:val="00736335"/>
    <w:rsid w:val="00743394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7A99"/>
    <w:rsid w:val="00923A89"/>
    <w:rsid w:val="00971B6D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477C"/>
    <w:rsid w:val="00CE466A"/>
    <w:rsid w:val="00E7448C"/>
    <w:rsid w:val="00EC26DB"/>
    <w:rsid w:val="00EC2CDE"/>
    <w:rsid w:val="00EF7D2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38792A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副标题 Char"/>
    <w:basedOn w:val="6"/>
    <w:link w:val="4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0">
    <w:name w:val="页眉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CFA3B6-08BB-4D70-A2FC-1FA41B3604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749</Words>
  <Characters>4270</Characters>
  <Lines>35</Lines>
  <Paragraphs>10</Paragraphs>
  <ScaleCrop>false</ScaleCrop>
  <LinksUpToDate>false</LinksUpToDate>
  <CharactersWithSpaces>5009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2017-12-31T05:19:14Z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