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TMD-14922</w:t>
      </w:r>
    </w:p>
    <w:p>
      <w:r>
        <w:rPr>
          <w:rFonts w:ascii=" Calibri " w:hAnsi=" Calibri "/>
          <w:i/>
          <w:sz w:val="60"/>
        </w:rPr>
        <w:t>New Keyword        Reuse Keyword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Capacity::Wait Until Page Is Visible</w:t>
            </w:r>
          </w:p>
        </w:tc>
        <w:tc>
          <w:tcPr>
            <w:tcW w:type="dxa" w:w="4320"/>
          </w:tcPr>
          <w:p>
            <w:r>
              <w:t>Logoff</w:t>
            </w:r>
          </w:p>
        </w:tc>
      </w:tr>
      <w:tr>
        <w:tc>
          <w:tcPr>
            <w:tcW w:type="dxa" w:w="4320"/>
          </w:tcPr>
          <w:p>
            <w:r>
              <w:t>Input Search Informations</w:t>
            </w:r>
          </w:p>
        </w:tc>
        <w:tc>
          <w:tcPr>
            <w:tcW w:type="dxa" w:w="4320"/>
          </w:tcPr>
          <w:p>
            <w:r>
              <w:t>Hover Tab</w:t>
            </w:r>
          </w:p>
        </w:tc>
      </w:tr>
      <w:tr>
        <w:tc>
          <w:tcPr>
            <w:tcW w:type="dxa" w:w="4320"/>
          </w:tcPr>
          <w:p>
            <w:r>
              <w:t>Set Option To Guarantee Cabinet Can Be Searched</w:t>
            </w:r>
          </w:p>
        </w:tc>
        <w:tc>
          <w:tcPr>
            <w:tcW w:type="dxa" w:w="4320"/>
          </w:tcPr>
          <w:p>
            <w:r>
              <w:t>Click Tab</w:t>
            </w:r>
          </w:p>
        </w:tc>
      </w:tr>
      <w:tr>
        <w:tc>
          <w:tcPr>
            <w:tcW w:type="dxa" w:w="4320"/>
          </w:tcPr>
          <w:p>
            <w:r>
              <w:t>Contents Of Power Ports Column Should Be Greater And Equal Than</w:t>
            </w:r>
          </w:p>
        </w:tc>
        <w:tc>
          <w:tcPr>
            <w:tcW w:type="dxa" w:w="4320"/>
          </w:tcPr>
          <w:p>
            <w:r>
              <w:t>Login</w:t>
            </w:r>
          </w:p>
        </w:tc>
      </w:tr>
      <w:tr>
        <w:tc>
          <w:tcPr>
            <w:tcW w:type="dxa" w:w="4320"/>
          </w:tcPr>
          <w:p>
            <w:r>
              <w:t>Capacity::Wait Until Page Contain Field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Capacity::Select Dropdown Content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Capacity::Is Dropdown Field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Capacity::Fill In Field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Search Cabinet By Conditions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Capacity::Input Dropdown Field And Press Enter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Capacity::Click Button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Set 4 Power Port Connect To Rack PDU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Capacity::Input Field Content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Capacity::Fill In Panel Field In List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