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EDB4" w14:textId="53C490A1" w:rsidR="00037161" w:rsidRPr="00D65D4B" w:rsidRDefault="00FC7FFD" w:rsidP="00D65D4B">
      <w:pPr>
        <w:widowControl/>
        <w:spacing w:before="100" w:beforeAutospacing="1" w:after="100" w:afterAutospacing="1" w:line="480" w:lineRule="auto"/>
        <w:jc w:val="center"/>
        <w:rPr>
          <w:rFonts w:ascii="Times New Roman" w:eastAsia="宋体" w:hAnsi="Times New Roman"/>
          <w:b/>
          <w:bCs/>
          <w:kern w:val="0"/>
          <w:sz w:val="32"/>
          <w:szCs w:val="32"/>
        </w:rPr>
      </w:pPr>
      <w:r w:rsidRPr="00FC7FFD">
        <w:rPr>
          <w:rFonts w:ascii="Times New Roman" w:eastAsia="宋体" w:hAnsi="Times New Roman"/>
          <w:b/>
          <w:bCs/>
          <w:kern w:val="0"/>
          <w:sz w:val="32"/>
          <w:szCs w:val="32"/>
        </w:rPr>
        <w:t>The Coding Manual</w:t>
      </w:r>
    </w:p>
    <w:p w14:paraId="6EA253AF" w14:textId="77777777" w:rsidR="00FC7FFD" w:rsidRPr="00FC7FFD" w:rsidRDefault="00FC7FFD" w:rsidP="00FC7FFD">
      <w:pPr>
        <w:keepNext/>
        <w:keepLines/>
        <w:spacing w:before="100" w:beforeAutospacing="1" w:after="100" w:afterAutospacing="1" w:line="360" w:lineRule="auto"/>
        <w:jc w:val="left"/>
        <w:outlineLvl w:val="0"/>
        <w:rPr>
          <w:rFonts w:ascii="Times New Roman" w:eastAsia="宋体" w:hAnsi="Times New Roman" w:cstheme="minorBidi"/>
          <w:b/>
          <w:bCs/>
          <w:kern w:val="44"/>
          <w:sz w:val="22"/>
          <w:szCs w:val="48"/>
        </w:rPr>
      </w:pPr>
      <w:r w:rsidRPr="00FC7FFD">
        <w:rPr>
          <w:rFonts w:ascii="Times New Roman" w:eastAsia="宋体" w:hAnsi="Times New Roman" w:cstheme="minorBidi"/>
          <w:b/>
          <w:bCs/>
          <w:kern w:val="44"/>
          <w:sz w:val="28"/>
          <w:szCs w:val="48"/>
        </w:rPr>
        <w:t xml:space="preserve">1 Coding Manual Instruction </w:t>
      </w:r>
    </w:p>
    <w:p w14:paraId="64714A99" w14:textId="77777777" w:rsidR="00FC7FFD" w:rsidRPr="00FC7FFD" w:rsidRDefault="00FC7FFD" w:rsidP="00FC7FFD">
      <w:pPr>
        <w:spacing w:after="100" w:afterAutospacing="1" w:line="360" w:lineRule="auto"/>
        <w:ind w:firstLineChars="200" w:firstLine="440"/>
        <w:rPr>
          <w:rFonts w:ascii="Times New Roman" w:eastAsia="宋体-简" w:hAnsi="Times New Roman" w:cstheme="minorBidi"/>
          <w:bCs/>
          <w:sz w:val="22"/>
          <w:szCs w:val="22"/>
        </w:rPr>
      </w:pPr>
      <w:r w:rsidRPr="00FC7FFD">
        <w:rPr>
          <w:rFonts w:ascii="Times New Roman" w:eastAsia="宋体" w:hAnsi="Times New Roman" w:cstheme="minorBidi"/>
          <w:sz w:val="22"/>
          <w:szCs w:val="22"/>
        </w:rPr>
        <w:t xml:space="preserve">The primary aim of this coding manual was to standardize the coding procedure and eliminate inconsistencies across coders. </w:t>
      </w:r>
    </w:p>
    <w:p w14:paraId="6947AA51" w14:textId="77777777" w:rsidR="00FC7FFD" w:rsidRPr="00FC7FFD" w:rsidRDefault="00FC7FFD" w:rsidP="00FC7FFD">
      <w:pPr>
        <w:keepNext/>
        <w:keepLines/>
        <w:spacing w:before="100" w:beforeAutospacing="1" w:after="100" w:afterAutospacing="1" w:line="360" w:lineRule="auto"/>
        <w:jc w:val="left"/>
        <w:outlineLvl w:val="0"/>
        <w:rPr>
          <w:rFonts w:ascii="Times New Roman" w:eastAsia="宋体" w:hAnsi="Times New Roman" w:cstheme="minorBidi"/>
          <w:b/>
          <w:bCs/>
          <w:kern w:val="44"/>
          <w:sz w:val="22"/>
          <w:szCs w:val="48"/>
        </w:rPr>
      </w:pPr>
      <w:r w:rsidRPr="00FC7FFD">
        <w:rPr>
          <w:rFonts w:ascii="Times New Roman" w:eastAsia="宋体" w:hAnsi="Times New Roman" w:cstheme="minorBidi"/>
          <w:b/>
          <w:bCs/>
          <w:kern w:val="44"/>
          <w:sz w:val="28"/>
          <w:szCs w:val="48"/>
        </w:rPr>
        <w:t xml:space="preserve">2 Coding Procedure </w:t>
      </w:r>
    </w:p>
    <w:p w14:paraId="7D5DE45A" w14:textId="77777777" w:rsidR="00FC7FFD" w:rsidRPr="00FC7FFD" w:rsidRDefault="00FC7FFD" w:rsidP="00FC7FFD">
      <w:pPr>
        <w:spacing w:after="100" w:afterAutospacing="1" w:line="360" w:lineRule="auto"/>
        <w:ind w:firstLineChars="200" w:firstLine="440"/>
        <w:rPr>
          <w:rFonts w:ascii="Times New Roman" w:eastAsia="宋体-简" w:hAnsi="Times New Roman" w:cstheme="minorBidi"/>
          <w:bCs/>
          <w:sz w:val="22"/>
          <w:szCs w:val="22"/>
        </w:rPr>
      </w:pPr>
      <w:r w:rsidRPr="00FC7FFD">
        <w:rPr>
          <w:rFonts w:ascii="Times New Roman" w:eastAsia="宋体" w:hAnsi="Times New Roman" w:cstheme="minorBidi"/>
          <w:sz w:val="22"/>
          <w:szCs w:val="22"/>
        </w:rPr>
        <w:t xml:space="preserve">The whole process of coding is divided into two stages: coding and proofreading stages. </w:t>
      </w:r>
    </w:p>
    <w:p w14:paraId="444D9606" w14:textId="1CF9278C" w:rsidR="00D65D4B" w:rsidRPr="00D65D4B" w:rsidRDefault="004838D2" w:rsidP="00D65D4B">
      <w:pPr>
        <w:spacing w:after="100" w:afterAutospacing="1" w:line="360" w:lineRule="auto"/>
        <w:rPr>
          <w:rFonts w:ascii="Times New Roman" w:eastAsia="宋体-简" w:hAnsi="Times New Roman" w:cstheme="minorBidi"/>
          <w:b/>
          <w:bCs/>
          <w:szCs w:val="22"/>
        </w:rPr>
      </w:pPr>
      <w:r w:rsidRPr="00D65D4B">
        <w:rPr>
          <w:rFonts w:ascii="Times New Roman" w:eastAsia="宋体" w:hAnsi="Times New Roman"/>
          <w:b/>
          <w:bCs/>
          <w:noProof/>
          <w:szCs w:val="22"/>
        </w:rPr>
        <mc:AlternateContent>
          <mc:Choice Requires="wps">
            <w:drawing>
              <wp:anchor distT="0" distB="0" distL="114300" distR="114300" simplePos="0" relativeHeight="251671552" behindDoc="0" locked="0" layoutInCell="1" allowOverlap="1" wp14:anchorId="75F02D03" wp14:editId="21D3645D">
                <wp:simplePos x="0" y="0"/>
                <wp:positionH relativeFrom="margin">
                  <wp:posOffset>122767</wp:posOffset>
                </wp:positionH>
                <wp:positionV relativeFrom="paragraph">
                  <wp:posOffset>472440</wp:posOffset>
                </wp:positionV>
                <wp:extent cx="1989667" cy="740833"/>
                <wp:effectExtent l="0" t="0" r="10795" b="21590"/>
                <wp:wrapNone/>
                <wp:docPr id="43961963" name="矩形 43961963"/>
                <wp:cNvGraphicFramePr/>
                <a:graphic xmlns:a="http://schemas.openxmlformats.org/drawingml/2006/main">
                  <a:graphicData uri="http://schemas.microsoft.com/office/word/2010/wordprocessingShape">
                    <wps:wsp>
                      <wps:cNvSpPr/>
                      <wps:spPr>
                        <a:xfrm>
                          <a:off x="0" y="0"/>
                          <a:ext cx="1989667" cy="740833"/>
                        </a:xfrm>
                        <a:prstGeom prst="rect">
                          <a:avLst/>
                        </a:prstGeom>
                        <a:noFill/>
                        <a:ln w="19050" cap="flat" cmpd="sng" algn="ctr">
                          <a:solidFill>
                            <a:sysClr val="windowText" lastClr="000000"/>
                          </a:solidFill>
                          <a:prstDash val="solid"/>
                          <a:miter lim="800000"/>
                        </a:ln>
                        <a:effectLst/>
                      </wps:spPr>
                      <wps:txbx>
                        <w:txbxContent>
                          <w:p w14:paraId="617F35DA" w14:textId="16ADC556" w:rsidR="00037161" w:rsidRPr="00D65D4B" w:rsidRDefault="000F4F83" w:rsidP="00037161">
                            <w:pPr>
                              <w:jc w:val="center"/>
                              <w:rPr>
                                <w:rFonts w:ascii="Times New Roman" w:hAnsi="Times New Roman"/>
                              </w:rPr>
                            </w:pPr>
                            <w:r>
                              <w:rPr>
                                <w:rFonts w:ascii="Times New Roman" w:eastAsia="宋体" w:hAnsi="Times New Roman"/>
                                <w:color w:val="000000"/>
                                <w:sz w:val="20"/>
                                <w:szCs w:val="21"/>
                              </w:rPr>
                              <w:t>XXX</w:t>
                            </w:r>
                            <w:r w:rsidR="00D65D4B" w:rsidRPr="00D65D4B">
                              <w:rPr>
                                <w:rFonts w:ascii="Times New Roman" w:eastAsia="宋体" w:hAnsi="Times New Roman"/>
                                <w:color w:val="000000"/>
                                <w:sz w:val="20"/>
                                <w:szCs w:val="21"/>
                              </w:rPr>
                              <w:t xml:space="preserve"> articles published in </w:t>
                            </w:r>
                            <w:r w:rsidR="00D65D4B" w:rsidRPr="00D65D4B">
                              <w:rPr>
                                <w:rFonts w:ascii="Times New Roman" w:eastAsia="宋体" w:hAnsi="Times New Roman"/>
                                <w:i/>
                                <w:iCs/>
                                <w:color w:val="000000"/>
                                <w:sz w:val="20"/>
                                <w:szCs w:val="21"/>
                              </w:rPr>
                              <w:t>Psychological Science</w:t>
                            </w:r>
                            <w:r w:rsidR="00D65D4B" w:rsidRPr="00D65D4B">
                              <w:rPr>
                                <w:rFonts w:ascii="Times New Roman" w:eastAsia="宋体" w:hAnsi="Times New Roman"/>
                                <w:color w:val="000000"/>
                                <w:sz w:val="20"/>
                                <w:szCs w:val="21"/>
                              </w:rPr>
                              <w:t xml:space="preserve"> in 202</w:t>
                            </w:r>
                            <w:r>
                              <w:rPr>
                                <w:rFonts w:ascii="Times New Roman" w:eastAsia="宋体" w:hAnsi="Times New Roman"/>
                                <w:color w:val="000000"/>
                                <w:sz w:val="20"/>
                                <w:szCs w:val="21"/>
                              </w:rPr>
                              <w:t>3</w:t>
                            </w:r>
                            <w:r w:rsidR="00D65D4B" w:rsidRPr="00D65D4B">
                              <w:rPr>
                                <w:rFonts w:ascii="Times New Roman" w:eastAsia="宋体" w:hAnsi="Times New Roman"/>
                                <w:color w:val="000000"/>
                                <w:sz w:val="20"/>
                                <w:szCs w:val="21"/>
                              </w:rPr>
                              <w:t xml:space="preserve"> and XXX articles of big-team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2D03" id="矩形 43961963" o:spid="_x0000_s1026" style="position:absolute;left:0;text-align:left;margin-left:9.65pt;margin-top:37.2pt;width:156.65pt;height:58.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" filled="f" strokecolor="windowText" strokeweight="1.5pt">
                <v:textbox>
                  <w:txbxContent>
                    <w:p w14:paraId="617F35DA" w14:textId="16ADC556" w:rsidR="00037161" w:rsidRPr="00D65D4B" w:rsidRDefault="000F4F83" w:rsidP="00037161">
                      <w:pPr>
                        <w:jc w:val="center"/>
                        <w:rPr>
                          <w:rFonts w:ascii="Times New Roman" w:hAnsi="Times New Roman"/>
                        </w:rPr>
                      </w:pPr>
                      <w:r>
                        <w:rPr>
                          <w:rFonts w:ascii="Times New Roman" w:eastAsia="宋体" w:hAnsi="Times New Roman"/>
                          <w:color w:val="000000"/>
                          <w:sz w:val="20"/>
                          <w:szCs w:val="21"/>
                        </w:rPr>
                        <w:t>XXX</w:t>
                      </w:r>
                      <w:r w:rsidR="00D65D4B" w:rsidRPr="00D65D4B">
                        <w:rPr>
                          <w:rFonts w:ascii="Times New Roman" w:eastAsia="宋体" w:hAnsi="Times New Roman"/>
                          <w:color w:val="000000"/>
                          <w:sz w:val="20"/>
                          <w:szCs w:val="21"/>
                        </w:rPr>
                        <w:t xml:space="preserve"> articles published in </w:t>
                      </w:r>
                      <w:r w:rsidR="00D65D4B" w:rsidRPr="00D65D4B">
                        <w:rPr>
                          <w:rFonts w:ascii="Times New Roman" w:eastAsia="宋体" w:hAnsi="Times New Roman"/>
                          <w:i/>
                          <w:iCs/>
                          <w:color w:val="000000"/>
                          <w:sz w:val="20"/>
                          <w:szCs w:val="21"/>
                        </w:rPr>
                        <w:t>Psychological Science</w:t>
                      </w:r>
                      <w:r w:rsidR="00D65D4B" w:rsidRPr="00D65D4B">
                        <w:rPr>
                          <w:rFonts w:ascii="Times New Roman" w:eastAsia="宋体" w:hAnsi="Times New Roman"/>
                          <w:color w:val="000000"/>
                          <w:sz w:val="20"/>
                          <w:szCs w:val="21"/>
                        </w:rPr>
                        <w:t xml:space="preserve"> in 202</w:t>
                      </w:r>
                      <w:r>
                        <w:rPr>
                          <w:rFonts w:ascii="Times New Roman" w:eastAsia="宋体" w:hAnsi="Times New Roman"/>
                          <w:color w:val="000000"/>
                          <w:sz w:val="20"/>
                          <w:szCs w:val="21"/>
                        </w:rPr>
                        <w:t>3</w:t>
                      </w:r>
                      <w:r w:rsidR="00D65D4B" w:rsidRPr="00D65D4B">
                        <w:rPr>
                          <w:rFonts w:ascii="Times New Roman" w:eastAsia="宋体" w:hAnsi="Times New Roman"/>
                          <w:color w:val="000000"/>
                          <w:sz w:val="20"/>
                          <w:szCs w:val="21"/>
                        </w:rPr>
                        <w:t xml:space="preserve"> and XXX articles of big-team science</w:t>
                      </w:r>
                    </w:p>
                  </w:txbxContent>
                </v:textbox>
                <w10:wrap anchorx="margin"/>
              </v:rect>
            </w:pict>
          </mc:Fallback>
        </mc:AlternateContent>
      </w:r>
      <w:r w:rsidR="00D65D4B" w:rsidRPr="00D65D4B">
        <w:rPr>
          <w:rFonts w:ascii="Times New Roman" w:eastAsia="宋体" w:hAnsi="Times New Roman" w:cstheme="minorBidi"/>
          <w:b/>
          <w:bCs/>
          <w:szCs w:val="22"/>
        </w:rPr>
        <w:t xml:space="preserve">2.1 Coding Stage </w:t>
      </w:r>
    </w:p>
    <w:p w14:paraId="0230649A" w14:textId="3B433947" w:rsidR="00037161" w:rsidRPr="005A2F68" w:rsidRDefault="00037161" w:rsidP="00960F54">
      <w:pPr>
        <w:spacing w:beforeLines="50" w:before="156" w:afterLines="50" w:after="156" w:line="360" w:lineRule="auto"/>
        <w:rPr>
          <w:rFonts w:ascii="Times New Roman" w:eastAsia="宋体" w:hAnsi="Times New Roman"/>
          <w:b/>
          <w:bCs/>
          <w:szCs w:val="22"/>
        </w:rPr>
      </w:pPr>
    </w:p>
    <w:p w14:paraId="15901E7F" w14:textId="03FFA0E0" w:rsidR="00037161" w:rsidRPr="00037161" w:rsidRDefault="00AE0695" w:rsidP="00960F54">
      <w:pPr>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1312" behindDoc="0" locked="0" layoutInCell="1" allowOverlap="1" wp14:anchorId="7BABDCF1" wp14:editId="11C4F59C">
                <wp:simplePos x="0" y="0"/>
                <wp:positionH relativeFrom="margin">
                  <wp:posOffset>1107440</wp:posOffset>
                </wp:positionH>
                <wp:positionV relativeFrom="paragraph">
                  <wp:posOffset>347980</wp:posOffset>
                </wp:positionV>
                <wp:extent cx="4233" cy="419100"/>
                <wp:effectExtent l="76200" t="0" r="72390" b="57150"/>
                <wp:wrapNone/>
                <wp:docPr id="720233998" name="直接箭头连接符 6"/>
                <wp:cNvGraphicFramePr/>
                <a:graphic xmlns:a="http://schemas.openxmlformats.org/drawingml/2006/main">
                  <a:graphicData uri="http://schemas.microsoft.com/office/word/2010/wordprocessingShape">
                    <wps:wsp>
                      <wps:cNvCnPr/>
                      <wps:spPr>
                        <a:xfrm>
                          <a:off x="0" y="0"/>
                          <a:ext cx="4233"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3F041053" id="_x0000_t32" coordsize="21600,21600" o:spt="32" o:oned="t" path="m,l21600,21600e" filled="f">
                <v:path arrowok="t" fillok="f" o:connecttype="none"/>
                <o:lock v:ext="edit" shapetype="t"/>
              </v:shapetype>
              <v:shape id="直接箭头连接符 6" o:spid="_x0000_s1026" type="#_x0000_t32" style="position:absolute;left:0;text-align:left;margin-left:87.2pt;margin-top:27.4pt;width:.35pt;height:33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" strokecolor="windowText" strokeweight="1pt">
                <v:stroke endarrow="block" joinstyle="miter"/>
                <w10:wrap anchorx="margin"/>
              </v:shape>
            </w:pict>
          </mc:Fallback>
        </mc:AlternateContent>
      </w:r>
    </w:p>
    <w:p w14:paraId="54EEAA9B" w14:textId="7FE42AF3" w:rsidR="00037161" w:rsidRPr="00037161" w:rsidRDefault="004838D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2336" behindDoc="0" locked="0" layoutInCell="1" allowOverlap="1" wp14:anchorId="6A2FBE21" wp14:editId="38CD78FF">
                <wp:simplePos x="0" y="0"/>
                <wp:positionH relativeFrom="page">
                  <wp:posOffset>3512820</wp:posOffset>
                </wp:positionH>
                <wp:positionV relativeFrom="paragraph">
                  <wp:posOffset>296968</wp:posOffset>
                </wp:positionV>
                <wp:extent cx="2679700" cy="1138767"/>
                <wp:effectExtent l="0" t="0" r="25400" b="23495"/>
                <wp:wrapNone/>
                <wp:docPr id="1566538894" name="矩形 1566538894"/>
                <wp:cNvGraphicFramePr/>
                <a:graphic xmlns:a="http://schemas.openxmlformats.org/drawingml/2006/main">
                  <a:graphicData uri="http://schemas.microsoft.com/office/word/2010/wordprocessingShape">
                    <wps:wsp>
                      <wps:cNvSpPr/>
                      <wps:spPr>
                        <a:xfrm>
                          <a:off x="0" y="0"/>
                          <a:ext cx="2679700" cy="1138767"/>
                        </a:xfrm>
                        <a:prstGeom prst="rect">
                          <a:avLst/>
                        </a:prstGeom>
                        <a:noFill/>
                        <a:ln w="19050" cap="flat" cmpd="sng" algn="ctr">
                          <a:solidFill>
                            <a:sysClr val="windowText" lastClr="000000"/>
                          </a:solidFill>
                          <a:prstDash val="solid"/>
                          <a:miter lim="800000"/>
                        </a:ln>
                        <a:effectLst/>
                      </wps:spPr>
                      <wps:txbx>
                        <w:txbxContent>
                          <w:p w14:paraId="3FFDA5EE" w14:textId="4C00E267" w:rsidR="00037161" w:rsidRPr="00AE0695" w:rsidRDefault="00AE0695" w:rsidP="00037161">
                            <w:pPr>
                              <w:jc w:val="center"/>
                              <w:rPr>
                                <w:rFonts w:ascii="Times New Roman" w:eastAsia="宋体" w:hAnsi="Times New Roman"/>
                                <w:color w:val="000000"/>
                                <w:sz w:val="20"/>
                                <w:szCs w:val="21"/>
                              </w:rPr>
                            </w:pPr>
                            <w:r w:rsidRPr="00AE0695">
                              <w:rPr>
                                <w:rFonts w:ascii="Times New Roman" w:eastAsia="宋体" w:hAnsi="Times New Roman"/>
                                <w:color w:val="000000"/>
                                <w:sz w:val="20"/>
                                <w:szCs w:val="21"/>
                              </w:rPr>
                              <w:t>For studies using large datasets and secondary data, animal studies, case studies, and data mining studies, public data on demographic variables are not searched or extracted, and only brief information is extracted during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FBE21" id="矩形 1566538894" o:spid="_x0000_s1027" style="position:absolute;left:0;text-align:left;margin-left:276.6pt;margin-top:23.4pt;width:211pt;height:89.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" filled="f" strokecolor="windowText" strokeweight="1.5pt">
                <v:textbox>
                  <w:txbxContent>
                    <w:p w14:paraId="3FFDA5EE" w14:textId="4C00E267" w:rsidR="00037161" w:rsidRPr="00AE0695" w:rsidRDefault="00AE0695" w:rsidP="00037161">
                      <w:pPr>
                        <w:jc w:val="center"/>
                        <w:rPr>
                          <w:rFonts w:ascii="Times New Roman" w:eastAsia="宋体" w:hAnsi="Times New Roman"/>
                          <w:color w:val="000000"/>
                          <w:sz w:val="20"/>
                          <w:szCs w:val="21"/>
                        </w:rPr>
                      </w:pPr>
                      <w:r w:rsidRPr="00AE0695">
                        <w:rPr>
                          <w:rFonts w:ascii="Times New Roman" w:eastAsia="宋体" w:hAnsi="Times New Roman"/>
                          <w:color w:val="000000"/>
                          <w:sz w:val="20"/>
                          <w:szCs w:val="21"/>
                        </w:rPr>
                        <w:t>For studies using large datasets and secondary data, animal studies, case studies, and data mining studies, public data on demographic variables are not searched or extracted, and only brief information is extracted during coding.</w:t>
                      </w:r>
                    </w:p>
                  </w:txbxContent>
                </v:textbox>
                <w10:wrap anchorx="page"/>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0528" behindDoc="0" locked="0" layoutInCell="1" allowOverlap="1" wp14:anchorId="66FB53A7" wp14:editId="68C57E48">
                <wp:simplePos x="0" y="0"/>
                <wp:positionH relativeFrom="margin">
                  <wp:posOffset>303530</wp:posOffset>
                </wp:positionH>
                <wp:positionV relativeFrom="paragraph">
                  <wp:posOffset>368300</wp:posOffset>
                </wp:positionV>
                <wp:extent cx="1631315" cy="300355"/>
                <wp:effectExtent l="0" t="0" r="26035" b="23495"/>
                <wp:wrapNone/>
                <wp:docPr id="374343222" name="矩形 374343222"/>
                <wp:cNvGraphicFramePr/>
                <a:graphic xmlns:a="http://schemas.openxmlformats.org/drawingml/2006/main">
                  <a:graphicData uri="http://schemas.microsoft.com/office/word/2010/wordprocessingShape">
                    <wps:wsp>
                      <wps:cNvSpPr/>
                      <wps:spPr>
                        <a:xfrm>
                          <a:off x="0" y="0"/>
                          <a:ext cx="1631315" cy="300355"/>
                        </a:xfrm>
                        <a:prstGeom prst="rect">
                          <a:avLst/>
                        </a:prstGeom>
                        <a:noFill/>
                        <a:ln w="19050" cap="flat" cmpd="sng" algn="ctr">
                          <a:solidFill>
                            <a:sysClr val="windowText" lastClr="000000"/>
                          </a:solidFill>
                          <a:prstDash val="solid"/>
                          <a:miter lim="800000"/>
                        </a:ln>
                        <a:effectLst/>
                      </wps:spPr>
                      <wps:txbx>
                        <w:txbxContent>
                          <w:p w14:paraId="20B0464B" w14:textId="62B1B3A9"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Reading the method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B53A7" id="矩形 374343222" o:spid="_x0000_s1028" style="position:absolute;left:0;text-align:left;margin-left:23.9pt;margin-top:29pt;width:128.45pt;height:23.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" filled="f" strokecolor="windowText" strokeweight="1.5pt">
                <v:textbox>
                  <w:txbxContent>
                    <w:p w14:paraId="20B0464B" w14:textId="62B1B3A9"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Reading the method section</w:t>
                      </w:r>
                    </w:p>
                  </w:txbxContent>
                </v:textbox>
                <w10:wrap anchorx="margin"/>
              </v:rect>
            </w:pict>
          </mc:Fallback>
        </mc:AlternateContent>
      </w:r>
    </w:p>
    <w:p w14:paraId="6313DD30" w14:textId="27057BBA" w:rsidR="00037161" w:rsidRPr="00037161" w:rsidRDefault="004838D2" w:rsidP="00960F54">
      <w:pPr>
        <w:tabs>
          <w:tab w:val="left" w:pos="1587"/>
        </w:tabs>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4384" behindDoc="0" locked="0" layoutInCell="1" allowOverlap="1" wp14:anchorId="6E27DC17" wp14:editId="1244F060">
                <wp:simplePos x="0" y="0"/>
                <wp:positionH relativeFrom="margin">
                  <wp:posOffset>1121410</wp:posOffset>
                </wp:positionH>
                <wp:positionV relativeFrom="paragraph">
                  <wp:posOffset>274320</wp:posOffset>
                </wp:positionV>
                <wp:extent cx="3810" cy="419100"/>
                <wp:effectExtent l="76200" t="0" r="72390" b="57150"/>
                <wp:wrapNone/>
                <wp:docPr id="181845378" name="直接箭头连接符 6"/>
                <wp:cNvGraphicFramePr/>
                <a:graphic xmlns:a="http://schemas.openxmlformats.org/drawingml/2006/main">
                  <a:graphicData uri="http://schemas.microsoft.com/office/word/2010/wordprocessingShape">
                    <wps:wsp>
                      <wps:cNvCnPr/>
                      <wps:spPr>
                        <a:xfrm>
                          <a:off x="0" y="0"/>
                          <a:ext cx="3810"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9FC4703" id="直接箭头连接符 6" o:spid="_x0000_s1026" type="#_x0000_t32" style="position:absolute;left:0;text-align:left;margin-left:88.3pt;margin-top:21.6pt;width:.3pt;height:3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" strokecolor="windowText" strokeweight="1pt">
                <v:stroke endarrow="block" joinstyle="miter"/>
                <w10:wrap anchorx="margin"/>
              </v:shape>
            </w:pict>
          </mc:Fallback>
        </mc:AlternateContent>
      </w:r>
      <w:r w:rsidR="00037161" w:rsidRPr="00037161">
        <w:rPr>
          <w:rFonts w:ascii="Times New Roman" w:eastAsia="宋体" w:hAnsi="Times New Roman"/>
          <w:szCs w:val="22"/>
        </w:rPr>
        <w:tab/>
      </w:r>
    </w:p>
    <w:p w14:paraId="0C197553" w14:textId="26C1C0CA" w:rsidR="00037161" w:rsidRPr="00037161" w:rsidRDefault="004838D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59264" behindDoc="0" locked="0" layoutInCell="1" allowOverlap="1" wp14:anchorId="19859165" wp14:editId="72EF6CD4">
                <wp:simplePos x="0" y="0"/>
                <wp:positionH relativeFrom="margin">
                  <wp:posOffset>50165</wp:posOffset>
                </wp:positionH>
                <wp:positionV relativeFrom="paragraph">
                  <wp:posOffset>303742</wp:posOffset>
                </wp:positionV>
                <wp:extent cx="2166408" cy="897466"/>
                <wp:effectExtent l="0" t="0" r="24765" b="17145"/>
                <wp:wrapNone/>
                <wp:docPr id="951827853" name="矩形 951827853"/>
                <wp:cNvGraphicFramePr/>
                <a:graphic xmlns:a="http://schemas.openxmlformats.org/drawingml/2006/main">
                  <a:graphicData uri="http://schemas.microsoft.com/office/word/2010/wordprocessingShape">
                    <wps:wsp>
                      <wps:cNvSpPr/>
                      <wps:spPr>
                        <a:xfrm>
                          <a:off x="0" y="0"/>
                          <a:ext cx="2166408" cy="897466"/>
                        </a:xfrm>
                        <a:prstGeom prst="rect">
                          <a:avLst/>
                        </a:prstGeom>
                        <a:noFill/>
                        <a:ln w="19050" cap="flat" cmpd="sng" algn="ctr">
                          <a:solidFill>
                            <a:sysClr val="windowText" lastClr="000000"/>
                          </a:solidFill>
                          <a:prstDash val="solid"/>
                          <a:miter lim="800000"/>
                        </a:ln>
                        <a:effectLst/>
                      </wps:spPr>
                      <wps:txbx>
                        <w:txbxContent>
                          <w:p w14:paraId="0875D20C" w14:textId="17D974A9" w:rsidR="00037161" w:rsidRPr="00AE0695" w:rsidRDefault="00AE0695" w:rsidP="00037161">
                            <w:pPr>
                              <w:jc w:val="center"/>
                              <w:rPr>
                                <w:rFonts w:ascii="Times New Roman" w:hAnsi="Times New Roman"/>
                              </w:rPr>
                            </w:pPr>
                            <w:r w:rsidRPr="00AE0695">
                              <w:rPr>
                                <w:rFonts w:ascii="Times New Roman" w:eastAsia="宋体" w:hAnsi="Times New Roman"/>
                                <w:color w:val="000000"/>
                                <w:sz w:val="20"/>
                                <w:szCs w:val="21"/>
                              </w:rPr>
                              <w:t>Check to see if the article makes the data publicly available. For articles that do not provide original data, obtain the data by emailing the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59165" id="矩形 951827853" o:spid="_x0000_s1029" style="position:absolute;left:0;text-align:left;margin-left:3.95pt;margin-top:23.9pt;width:170.6pt;height:7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" filled="f" strokecolor="windowText" strokeweight="1.5pt">
                <v:textbox>
                  <w:txbxContent>
                    <w:p w14:paraId="0875D20C" w14:textId="17D974A9" w:rsidR="00037161" w:rsidRPr="00AE0695" w:rsidRDefault="00AE0695" w:rsidP="00037161">
                      <w:pPr>
                        <w:jc w:val="center"/>
                        <w:rPr>
                          <w:rFonts w:ascii="Times New Roman" w:hAnsi="Times New Roman"/>
                        </w:rPr>
                      </w:pPr>
                      <w:r w:rsidRPr="00AE0695">
                        <w:rPr>
                          <w:rFonts w:ascii="Times New Roman" w:eastAsia="宋体" w:hAnsi="Times New Roman"/>
                          <w:color w:val="000000"/>
                          <w:sz w:val="20"/>
                          <w:szCs w:val="21"/>
                        </w:rPr>
                        <w:t>Check to see if the article makes the data publicly available. For articles that do not provide original data, obtain the data by emailing the author.</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3360" behindDoc="0" locked="0" layoutInCell="1" allowOverlap="1" wp14:anchorId="6F214CBB" wp14:editId="6F841515">
                <wp:simplePos x="0" y="0"/>
                <wp:positionH relativeFrom="column">
                  <wp:posOffset>1133475</wp:posOffset>
                </wp:positionH>
                <wp:positionV relativeFrom="paragraph">
                  <wp:posOffset>82550</wp:posOffset>
                </wp:positionV>
                <wp:extent cx="1223433" cy="0"/>
                <wp:effectExtent l="0" t="76200" r="15240" b="95250"/>
                <wp:wrapNone/>
                <wp:docPr id="1845016487" name="直接箭头连接符 13"/>
                <wp:cNvGraphicFramePr/>
                <a:graphic xmlns:a="http://schemas.openxmlformats.org/drawingml/2006/main">
                  <a:graphicData uri="http://schemas.microsoft.com/office/word/2010/wordprocessingShape">
                    <wps:wsp>
                      <wps:cNvCnPr/>
                      <wps:spPr>
                        <a:xfrm>
                          <a:off x="0" y="0"/>
                          <a:ext cx="1223433"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10947B3" id="直接箭头连接符 13" o:spid="_x0000_s1026" type="#_x0000_t32" style="position:absolute;left:0;text-align:left;margin-left:89.25pt;margin-top:6.5pt;width:96.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" strokecolor="windowText" strokeweight="1pt">
                <v:stroke endarrow="block" joinstyle="miter"/>
              </v:shape>
            </w:pict>
          </mc:Fallback>
        </mc:AlternateContent>
      </w:r>
    </w:p>
    <w:p w14:paraId="47B6A06F" w14:textId="65BF0A16"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44358D67" w14:textId="40AE3ED3" w:rsidR="00037161" w:rsidRPr="00037161" w:rsidRDefault="004838D2" w:rsidP="00960F54">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687936" behindDoc="0" locked="0" layoutInCell="1" allowOverlap="1" wp14:anchorId="2BFB22DF" wp14:editId="6A35B898">
                <wp:simplePos x="0" y="0"/>
                <wp:positionH relativeFrom="column">
                  <wp:posOffset>1126066</wp:posOffset>
                </wp:positionH>
                <wp:positionV relativeFrom="paragraph">
                  <wp:posOffset>396875</wp:posOffset>
                </wp:positionV>
                <wp:extent cx="8466" cy="1697566"/>
                <wp:effectExtent l="38100" t="0" r="67945" b="55245"/>
                <wp:wrapNone/>
                <wp:docPr id="1786501371" name="直接箭头连接符 1"/>
                <wp:cNvGraphicFramePr/>
                <a:graphic xmlns:a="http://schemas.openxmlformats.org/drawingml/2006/main">
                  <a:graphicData uri="http://schemas.microsoft.com/office/word/2010/wordprocessingShape">
                    <wps:wsp>
                      <wps:cNvCnPr/>
                      <wps:spPr>
                        <a:xfrm>
                          <a:off x="0" y="0"/>
                          <a:ext cx="8466" cy="169756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97AF6" id="直接箭头连接符 1" o:spid="_x0000_s1026" type="#_x0000_t32" style="position:absolute;left:0;text-align:left;margin-left:88.65pt;margin-top:31.25pt;width:.65pt;height:133.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" strokecolor="black [3213]" strokeweight="1pt">
                <v:stroke endarrow="block" joinstyle="miter"/>
              </v:shape>
            </w:pict>
          </mc:Fallback>
        </mc:AlternateContent>
      </w:r>
    </w:p>
    <w:p w14:paraId="557E8268" w14:textId="132C7C89" w:rsidR="00037161" w:rsidRPr="00037161" w:rsidRDefault="0022570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91008" behindDoc="0" locked="0" layoutInCell="1" allowOverlap="1" wp14:anchorId="6022DAEC" wp14:editId="25665AB0">
                <wp:simplePos x="0" y="0"/>
                <wp:positionH relativeFrom="margin">
                  <wp:posOffset>1531832</wp:posOffset>
                </wp:positionH>
                <wp:positionV relativeFrom="paragraph">
                  <wp:posOffset>347980</wp:posOffset>
                </wp:positionV>
                <wp:extent cx="1138767" cy="1075267"/>
                <wp:effectExtent l="0" t="0" r="23495" b="10795"/>
                <wp:wrapNone/>
                <wp:docPr id="944692150" name="矩形 944692150"/>
                <wp:cNvGraphicFramePr/>
                <a:graphic xmlns:a="http://schemas.openxmlformats.org/drawingml/2006/main">
                  <a:graphicData uri="http://schemas.microsoft.com/office/word/2010/wordprocessingShape">
                    <wps:wsp>
                      <wps:cNvSpPr/>
                      <wps:spPr>
                        <a:xfrm>
                          <a:off x="0" y="0"/>
                          <a:ext cx="1138767" cy="1075267"/>
                        </a:xfrm>
                        <a:prstGeom prst="rect">
                          <a:avLst/>
                        </a:prstGeom>
                        <a:noFill/>
                        <a:ln w="19050" cap="flat" cmpd="sng" algn="ctr">
                          <a:solidFill>
                            <a:sysClr val="windowText" lastClr="000000"/>
                          </a:solidFill>
                          <a:prstDash val="solid"/>
                          <a:miter lim="800000"/>
                        </a:ln>
                        <a:effectLst/>
                      </wps:spPr>
                      <wps:txbx>
                        <w:txbxContent>
                          <w:p w14:paraId="1D8358DD" w14:textId="2E010043"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Filter the articles that have access to the raw data for the 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2DAEC" id="矩形 944692150" o:spid="_x0000_s1030" style="position:absolute;left:0;text-align:left;margin-left:120.6pt;margin-top:27.4pt;width:89.65pt;height:84.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" filled="f" strokecolor="windowText" strokeweight="1.5pt">
                <v:textbox>
                  <w:txbxContent>
                    <w:p w14:paraId="1D8358DD" w14:textId="2E010043"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Filter the articles that have access to the raw data for the demographic variables</w:t>
                      </w:r>
                    </w:p>
                  </w:txbxContent>
                </v:textbox>
                <w10:wrap anchorx="margin"/>
              </v:rect>
            </w:pict>
          </mc:Fallback>
        </mc:AlternateContent>
      </w:r>
    </w:p>
    <w:p w14:paraId="715DAF63" w14:textId="2CB2593B" w:rsidR="00037161" w:rsidRPr="00037161" w:rsidRDefault="0022570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9984" behindDoc="0" locked="0" layoutInCell="1" allowOverlap="1" wp14:anchorId="66703165" wp14:editId="41CA087F">
                <wp:simplePos x="0" y="0"/>
                <wp:positionH relativeFrom="margin">
                  <wp:posOffset>4431030</wp:posOffset>
                </wp:positionH>
                <wp:positionV relativeFrom="paragraph">
                  <wp:posOffset>60960</wp:posOffset>
                </wp:positionV>
                <wp:extent cx="867834" cy="863600"/>
                <wp:effectExtent l="0" t="0" r="27940" b="12700"/>
                <wp:wrapNone/>
                <wp:docPr id="646901183" name="矩形 646901183"/>
                <wp:cNvGraphicFramePr/>
                <a:graphic xmlns:a="http://schemas.openxmlformats.org/drawingml/2006/main">
                  <a:graphicData uri="http://schemas.microsoft.com/office/word/2010/wordprocessingShape">
                    <wps:wsp>
                      <wps:cNvSpPr/>
                      <wps:spPr>
                        <a:xfrm>
                          <a:off x="0" y="0"/>
                          <a:ext cx="867834" cy="863600"/>
                        </a:xfrm>
                        <a:prstGeom prst="rect">
                          <a:avLst/>
                        </a:prstGeom>
                        <a:noFill/>
                        <a:ln w="19050" cap="flat" cmpd="sng" algn="ctr">
                          <a:solidFill>
                            <a:sysClr val="windowText" lastClr="000000"/>
                          </a:solidFill>
                          <a:prstDash val="solid"/>
                          <a:miter lim="800000"/>
                        </a:ln>
                        <a:effectLst/>
                      </wps:spPr>
                      <wps:txbx>
                        <w:txbxContent>
                          <w:p w14:paraId="72DD0D9F" w14:textId="69E4E819"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Merge data from 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03165" id="矩形 646901183" o:spid="_x0000_s1031" style="position:absolute;left:0;text-align:left;margin-left:348.9pt;margin-top:4.8pt;width:68.35pt;height:6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" filled="f" strokecolor="windowText" strokeweight="1.5pt">
                <v:textbox>
                  <w:txbxContent>
                    <w:p w14:paraId="72DD0D9F" w14:textId="69E4E819"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Merge data from demographic variables</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92032" behindDoc="0" locked="0" layoutInCell="1" allowOverlap="1" wp14:anchorId="2622BA44" wp14:editId="405B909C">
                <wp:simplePos x="0" y="0"/>
                <wp:positionH relativeFrom="margin">
                  <wp:posOffset>3072765</wp:posOffset>
                </wp:positionH>
                <wp:positionV relativeFrom="paragraph">
                  <wp:posOffset>27728</wp:posOffset>
                </wp:positionV>
                <wp:extent cx="952500" cy="910167"/>
                <wp:effectExtent l="0" t="0" r="19050" b="23495"/>
                <wp:wrapNone/>
                <wp:docPr id="2007683546" name="矩形 2007683546"/>
                <wp:cNvGraphicFramePr/>
                <a:graphic xmlns:a="http://schemas.openxmlformats.org/drawingml/2006/main">
                  <a:graphicData uri="http://schemas.microsoft.com/office/word/2010/wordprocessingShape">
                    <wps:wsp>
                      <wps:cNvSpPr/>
                      <wps:spPr>
                        <a:xfrm>
                          <a:off x="0" y="0"/>
                          <a:ext cx="952500" cy="910167"/>
                        </a:xfrm>
                        <a:prstGeom prst="rect">
                          <a:avLst/>
                        </a:prstGeom>
                        <a:noFill/>
                        <a:ln w="19050" cap="flat" cmpd="sng" algn="ctr">
                          <a:solidFill>
                            <a:sysClr val="windowText" lastClr="000000"/>
                          </a:solidFill>
                          <a:prstDash val="solid"/>
                          <a:miter lim="800000"/>
                        </a:ln>
                        <a:effectLst/>
                      </wps:spPr>
                      <wps:txbx>
                        <w:txbxContent>
                          <w:p w14:paraId="7FDC81CA" w14:textId="0771B6C0"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Extract demographic variables from these 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2BA44" id="矩形 2007683546" o:spid="_x0000_s1032" style="position:absolute;left:0;text-align:left;margin-left:241.95pt;margin-top:2.2pt;width:75pt;height:71.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" filled="f" strokecolor="windowText" strokeweight="1.5pt">
                <v:textbox>
                  <w:txbxContent>
                    <w:p w14:paraId="7FDC81CA" w14:textId="0771B6C0"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Extract demographic variables from these articles</w:t>
                      </w:r>
                    </w:p>
                  </w:txbxContent>
                </v:textbox>
                <w10:wrap anchorx="margin"/>
              </v:rect>
            </w:pict>
          </mc:Fallback>
        </mc:AlternateContent>
      </w:r>
    </w:p>
    <w:p w14:paraId="1745A8FA" w14:textId="44F73161" w:rsidR="004838D2" w:rsidRPr="00037161" w:rsidRDefault="00225702" w:rsidP="004838D2">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700224" behindDoc="0" locked="0" layoutInCell="1" allowOverlap="1" wp14:anchorId="03486C1E" wp14:editId="793551BB">
                <wp:simplePos x="0" y="0"/>
                <wp:positionH relativeFrom="column">
                  <wp:posOffset>4034155</wp:posOffset>
                </wp:positionH>
                <wp:positionV relativeFrom="paragraph">
                  <wp:posOffset>89958</wp:posOffset>
                </wp:positionV>
                <wp:extent cx="397933" cy="4233"/>
                <wp:effectExtent l="0" t="76200" r="21590" b="91440"/>
                <wp:wrapNone/>
                <wp:docPr id="758966917"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8ABCFE9" id="直接箭头连接符 2" o:spid="_x0000_s1026" type="#_x0000_t32" style="position:absolute;left:0;text-align:left;margin-left:317.65pt;margin-top:7.1pt;width:31.35pt;height:.3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" strokecolor="windowText" strokeweight="1pt">
                <v:stroke endarrow="block" joinstyle="miter"/>
              </v:shape>
            </w:pict>
          </mc:Fallback>
        </mc:AlternateContent>
      </w:r>
      <w:r>
        <w:rPr>
          <w:rFonts w:ascii="Times New Roman" w:eastAsia="宋体" w:hAnsi="Times New Roman"/>
          <w:noProof/>
          <w:szCs w:val="22"/>
        </w:rPr>
        <mc:AlternateContent>
          <mc:Choice Requires="wps">
            <w:drawing>
              <wp:anchor distT="0" distB="0" distL="114300" distR="114300" simplePos="0" relativeHeight="251698176" behindDoc="0" locked="0" layoutInCell="1" allowOverlap="1" wp14:anchorId="153F7A01" wp14:editId="5C17A1F7">
                <wp:simplePos x="0" y="0"/>
                <wp:positionH relativeFrom="column">
                  <wp:posOffset>2670810</wp:posOffset>
                </wp:positionH>
                <wp:positionV relativeFrom="paragraph">
                  <wp:posOffset>80222</wp:posOffset>
                </wp:positionV>
                <wp:extent cx="397933" cy="4233"/>
                <wp:effectExtent l="0" t="76200" r="21590" b="91440"/>
                <wp:wrapNone/>
                <wp:docPr id="524893192"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F45F123" id="直接箭头连接符 2" o:spid="_x0000_s1026" type="#_x0000_t32" style="position:absolute;left:0;text-align:left;margin-left:210.3pt;margin-top:6.3pt;width:31.35pt;height:.3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" strokecolor="windowText" strokeweight="1pt">
                <v:stroke endarrow="block" joinstyle="miter"/>
              </v:shape>
            </w:pict>
          </mc:Fallback>
        </mc:AlternateContent>
      </w:r>
      <w:r>
        <w:rPr>
          <w:rFonts w:ascii="Times New Roman" w:eastAsia="宋体" w:hAnsi="Times New Roman"/>
          <w:noProof/>
          <w:szCs w:val="22"/>
        </w:rPr>
        <mc:AlternateContent>
          <mc:Choice Requires="wps">
            <w:drawing>
              <wp:anchor distT="0" distB="0" distL="114300" distR="114300" simplePos="0" relativeHeight="251696128" behindDoc="0" locked="0" layoutInCell="1" allowOverlap="1" wp14:anchorId="60ADBCDF" wp14:editId="235BCAE4">
                <wp:simplePos x="0" y="0"/>
                <wp:positionH relativeFrom="column">
                  <wp:posOffset>1125855</wp:posOffset>
                </wp:positionH>
                <wp:positionV relativeFrom="paragraph">
                  <wp:posOffset>76200</wp:posOffset>
                </wp:positionV>
                <wp:extent cx="397933" cy="4233"/>
                <wp:effectExtent l="0" t="76200" r="21590" b="91440"/>
                <wp:wrapNone/>
                <wp:docPr id="2104236321"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F1DC0D" id="直接箭头连接符 2" o:spid="_x0000_s1026" type="#_x0000_t32" style="position:absolute;left:0;text-align:left;margin-left:88.65pt;margin-top:6pt;width:31.35pt;height:.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" strokecolor="black [3213]" strokeweight="1pt">
                <v:stroke endarrow="block" joinstyle="miter"/>
              </v:shape>
            </w:pict>
          </mc:Fallback>
        </mc:AlternateContent>
      </w:r>
    </w:p>
    <w:p w14:paraId="321E607A" w14:textId="0F1057BC" w:rsidR="00037161" w:rsidRPr="00037161" w:rsidRDefault="00037161" w:rsidP="00960F54">
      <w:pPr>
        <w:spacing w:beforeLines="50" w:before="156" w:afterLines="50" w:after="156" w:line="360" w:lineRule="auto"/>
        <w:jc w:val="center"/>
        <w:rPr>
          <w:rFonts w:eastAsia="宋体" w:cs="宋体"/>
          <w:sz w:val="21"/>
          <w:szCs w:val="15"/>
        </w:rPr>
      </w:pPr>
    </w:p>
    <w:p w14:paraId="0476B8BE" w14:textId="61561FCB" w:rsidR="004838D2" w:rsidRDefault="00AE0695" w:rsidP="00225702">
      <w:pPr>
        <w:spacing w:beforeLines="50" w:before="156" w:afterLines="50" w:after="156" w:line="360" w:lineRule="auto"/>
        <w:jc w:val="center"/>
        <w:rPr>
          <w:rFonts w:eastAsia="宋体" w:cs="宋体"/>
          <w:sz w:val="21"/>
          <w:szCs w:val="15"/>
        </w:rPr>
      </w:pPr>
      <w:r w:rsidRPr="00037161">
        <w:rPr>
          <w:rFonts w:ascii="Times New Roman" w:eastAsia="宋体" w:hAnsi="Times New Roman"/>
          <w:noProof/>
          <w:szCs w:val="22"/>
        </w:rPr>
        <mc:AlternateContent>
          <mc:Choice Requires="wps">
            <w:drawing>
              <wp:anchor distT="0" distB="0" distL="114300" distR="114300" simplePos="0" relativeHeight="251667456" behindDoc="0" locked="0" layoutInCell="1" allowOverlap="1" wp14:anchorId="745D8754" wp14:editId="5E8EE5A8">
                <wp:simplePos x="0" y="0"/>
                <wp:positionH relativeFrom="margin">
                  <wp:posOffset>254000</wp:posOffset>
                </wp:positionH>
                <wp:positionV relativeFrom="paragraph">
                  <wp:posOffset>117687</wp:posOffset>
                </wp:positionV>
                <wp:extent cx="1714500" cy="512233"/>
                <wp:effectExtent l="0" t="0" r="19050" b="21590"/>
                <wp:wrapNone/>
                <wp:docPr id="1690947036" name="矩形 1690947036"/>
                <wp:cNvGraphicFramePr/>
                <a:graphic xmlns:a="http://schemas.openxmlformats.org/drawingml/2006/main">
                  <a:graphicData uri="http://schemas.microsoft.com/office/word/2010/wordprocessingShape">
                    <wps:wsp>
                      <wps:cNvSpPr/>
                      <wps:spPr>
                        <a:xfrm>
                          <a:off x="0" y="0"/>
                          <a:ext cx="1714500" cy="512233"/>
                        </a:xfrm>
                        <a:prstGeom prst="rect">
                          <a:avLst/>
                        </a:prstGeom>
                        <a:noFill/>
                        <a:ln w="19050" cap="flat" cmpd="sng" algn="ctr">
                          <a:solidFill>
                            <a:sysClr val="windowText" lastClr="000000"/>
                          </a:solidFill>
                          <a:prstDash val="solid"/>
                          <a:miter lim="800000"/>
                        </a:ln>
                        <a:effectLst/>
                      </wps:spPr>
                      <wps:txbx>
                        <w:txbxContent>
                          <w:p w14:paraId="3B4B806A" w14:textId="5B3676E3" w:rsidR="00037161" w:rsidRPr="004838D2" w:rsidRDefault="004838D2" w:rsidP="00037161">
                            <w:pPr>
                              <w:jc w:val="center"/>
                              <w:rPr>
                                <w:rFonts w:ascii="Times New Roman" w:hAnsi="Times New Roman"/>
                              </w:rPr>
                            </w:pPr>
                            <w:r w:rsidRPr="004838D2">
                              <w:rPr>
                                <w:rFonts w:ascii="Times New Roman" w:eastAsia="宋体" w:hAnsi="Times New Roman"/>
                                <w:color w:val="000000"/>
                                <w:sz w:val="20"/>
                                <w:szCs w:val="21"/>
                              </w:rPr>
                              <w:t>Extracting the target articles’ complete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8754" id="矩形 1690947036" o:spid="_x0000_s1033" style="position:absolute;left:0;text-align:left;margin-left:20pt;margin-top:9.25pt;width:135pt;height:40.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" filled="f" strokecolor="windowText" strokeweight="1.5pt">
                <v:textbox>
                  <w:txbxContent>
                    <w:p w14:paraId="3B4B806A" w14:textId="5B3676E3" w:rsidR="00037161" w:rsidRPr="004838D2" w:rsidRDefault="004838D2" w:rsidP="00037161">
                      <w:pPr>
                        <w:jc w:val="center"/>
                        <w:rPr>
                          <w:rFonts w:ascii="Times New Roman" w:hAnsi="Times New Roman"/>
                        </w:rPr>
                      </w:pPr>
                      <w:r w:rsidRPr="004838D2">
                        <w:rPr>
                          <w:rFonts w:ascii="Times New Roman" w:eastAsia="宋体" w:hAnsi="Times New Roman"/>
                          <w:color w:val="000000"/>
                          <w:sz w:val="20"/>
                          <w:szCs w:val="21"/>
                        </w:rPr>
                        <w:t>Extracting the target articles’ complete information</w:t>
                      </w:r>
                    </w:p>
                  </w:txbxContent>
                </v:textbox>
                <w10:wrap anchorx="margin"/>
              </v:rect>
            </w:pict>
          </mc:Fallback>
        </mc:AlternateContent>
      </w:r>
    </w:p>
    <w:p w14:paraId="0D889B65" w14:textId="77777777" w:rsidR="00225702" w:rsidRPr="00037161" w:rsidRDefault="00225702" w:rsidP="00225702">
      <w:pPr>
        <w:spacing w:beforeLines="50" w:before="156" w:afterLines="50" w:after="156" w:line="360" w:lineRule="auto"/>
        <w:jc w:val="center"/>
        <w:rPr>
          <w:rFonts w:eastAsia="宋体" w:cs="宋体"/>
          <w:sz w:val="21"/>
          <w:szCs w:val="15"/>
        </w:rPr>
      </w:pPr>
    </w:p>
    <w:p w14:paraId="106DA4FB" w14:textId="77777777" w:rsidR="00225702" w:rsidRPr="00E561E6" w:rsidRDefault="00225702" w:rsidP="00225702">
      <w:pPr>
        <w:pStyle w:val="ae"/>
        <w:spacing w:line="480" w:lineRule="auto"/>
        <w:ind w:firstLineChars="200" w:firstLine="480"/>
        <w:jc w:val="center"/>
        <w:rPr>
          <w:rFonts w:ascii="Times New Roman" w:hAnsi="Times New Roman" w:cs="Times New Roman"/>
        </w:rPr>
      </w:pPr>
      <w:bookmarkStart w:id="0" w:name="_Hlk123512435"/>
      <w:bookmarkStart w:id="1" w:name="_Hlk153827831"/>
      <w:r w:rsidRPr="00E561E6">
        <w:rPr>
          <w:rFonts w:ascii="Times New Roman" w:hAnsi="Times New Roman" w:cs="Times New Roman"/>
        </w:rPr>
        <w:lastRenderedPageBreak/>
        <w:t>Figure 1. The procedure of the coding stage</w:t>
      </w:r>
    </w:p>
    <w:p w14:paraId="37E88700" w14:textId="77777777" w:rsidR="00225702" w:rsidRPr="00225702" w:rsidRDefault="00225702" w:rsidP="00225702">
      <w:pPr>
        <w:spacing w:beforeLines="50" w:before="156" w:afterLines="50" w:after="156" w:line="360" w:lineRule="auto"/>
        <w:rPr>
          <w:rFonts w:ascii="Times New Roman" w:eastAsia="宋体" w:hAnsi="Times New Roman"/>
          <w:szCs w:val="22"/>
        </w:rPr>
      </w:pPr>
      <w:bookmarkStart w:id="2" w:name="_Hlk153827718"/>
      <w:bookmarkEnd w:id="0"/>
      <w:bookmarkEnd w:id="1"/>
      <w:r w:rsidRPr="00225702">
        <w:rPr>
          <w:rFonts w:ascii="Times New Roman" w:eastAsia="宋体" w:hAnsi="Times New Roman"/>
          <w:szCs w:val="22"/>
        </w:rPr>
        <w:t>2.1.1 Reading the methods section</w:t>
      </w:r>
    </w:p>
    <w:p w14:paraId="0FABF296" w14:textId="6052CB03" w:rsidR="00225702" w:rsidRDefault="00225702" w:rsidP="00225702">
      <w:pPr>
        <w:spacing w:beforeLines="50" w:before="156" w:afterLines="50" w:after="156" w:line="360" w:lineRule="auto"/>
        <w:ind w:firstLine="420"/>
        <w:rPr>
          <w:rFonts w:ascii="Times New Roman" w:eastAsia="宋体" w:hAnsi="Times New Roman"/>
          <w:szCs w:val="22"/>
        </w:rPr>
      </w:pPr>
      <w:r w:rsidRPr="00225702">
        <w:rPr>
          <w:rFonts w:ascii="Times New Roman" w:eastAsia="宋体" w:hAnsi="Times New Roman"/>
          <w:szCs w:val="22"/>
        </w:rPr>
        <w:t>First, we read the methods section to determine whether the research data come from large datasets or secondary data, or whether they come from animal studies, case studies, or data mining studies. If so, we will only record their short information (see the second code in the first table of the "</w:t>
      </w:r>
      <w:proofErr w:type="spellStart"/>
      <w:r w:rsidRPr="00225702">
        <w:rPr>
          <w:rFonts w:ascii="Times New Roman" w:eastAsia="宋体" w:hAnsi="Times New Roman"/>
          <w:szCs w:val="22"/>
        </w:rPr>
        <w:t>code</w:t>
      </w:r>
      <w:r w:rsidR="00904FD4">
        <w:rPr>
          <w:rFonts w:ascii="Times New Roman" w:eastAsia="宋体" w:hAnsi="Times New Roman"/>
          <w:szCs w:val="22"/>
        </w:rPr>
        <w:t>_</w:t>
      </w:r>
      <w:r w:rsidRPr="00225702">
        <w:rPr>
          <w:rFonts w:ascii="Times New Roman" w:eastAsia="宋体" w:hAnsi="Times New Roman"/>
          <w:szCs w:val="22"/>
        </w:rPr>
        <w:t>example</w:t>
      </w:r>
      <w:proofErr w:type="spellEnd"/>
      <w:r w:rsidRPr="00225702">
        <w:rPr>
          <w:rFonts w:ascii="Times New Roman" w:eastAsia="宋体" w:hAnsi="Times New Roman"/>
          <w:szCs w:val="22"/>
        </w:rPr>
        <w:t>" file). If not, we will extract the full indicators of this article from the third part of this manual (see the first table in the "</w:t>
      </w:r>
      <w:proofErr w:type="spellStart"/>
      <w:r w:rsidRPr="00225702">
        <w:rPr>
          <w:rFonts w:ascii="Times New Roman" w:eastAsia="宋体" w:hAnsi="Times New Roman"/>
          <w:szCs w:val="22"/>
        </w:rPr>
        <w:t>code</w:t>
      </w:r>
      <w:r w:rsidR="00904FD4">
        <w:rPr>
          <w:rFonts w:ascii="Times New Roman" w:eastAsia="宋体" w:hAnsi="Times New Roman"/>
          <w:szCs w:val="22"/>
        </w:rPr>
        <w:t>_</w:t>
      </w:r>
      <w:r w:rsidRPr="00225702">
        <w:rPr>
          <w:rFonts w:ascii="Times New Roman" w:eastAsia="宋体" w:hAnsi="Times New Roman"/>
          <w:szCs w:val="22"/>
        </w:rPr>
        <w:t>example</w:t>
      </w:r>
      <w:proofErr w:type="spellEnd"/>
      <w:r w:rsidRPr="00225702">
        <w:rPr>
          <w:rFonts w:ascii="Times New Roman" w:eastAsia="宋体" w:hAnsi="Times New Roman"/>
          <w:szCs w:val="22"/>
        </w:rPr>
        <w:t>" file and the first code in the second table).</w:t>
      </w:r>
      <w:r w:rsidRPr="00225702">
        <w:rPr>
          <w:rFonts w:ascii="Times New Roman" w:eastAsia="宋体" w:hAnsi="Times New Roman" w:hint="eastAsia"/>
          <w:szCs w:val="22"/>
        </w:rPr>
        <w:t xml:space="preserve"> </w:t>
      </w:r>
    </w:p>
    <w:bookmarkEnd w:id="2"/>
    <w:p w14:paraId="5E78FB8E" w14:textId="77777777" w:rsidR="00904FD4" w:rsidRPr="00904FD4" w:rsidRDefault="00904FD4" w:rsidP="00904FD4">
      <w:pPr>
        <w:spacing w:beforeLines="50" w:before="156" w:afterLines="50" w:after="156" w:line="360" w:lineRule="auto"/>
        <w:rPr>
          <w:rFonts w:ascii="Times New Roman" w:eastAsia="宋体" w:hAnsi="Times New Roman"/>
          <w:szCs w:val="22"/>
        </w:rPr>
      </w:pPr>
      <w:r w:rsidRPr="00904FD4">
        <w:rPr>
          <w:rFonts w:ascii="Times New Roman" w:eastAsia="宋体" w:hAnsi="Times New Roman"/>
          <w:szCs w:val="22"/>
        </w:rPr>
        <w:t>2.1.2 Extraction of raw demographic variable data</w:t>
      </w:r>
    </w:p>
    <w:p w14:paraId="28729437" w14:textId="2163F7C9" w:rsidR="00037161" w:rsidRPr="00904FD4" w:rsidRDefault="00904FD4" w:rsidP="00904FD4">
      <w:pPr>
        <w:spacing w:beforeLines="50" w:before="156" w:afterLines="50" w:after="156" w:line="360" w:lineRule="auto"/>
        <w:ind w:firstLineChars="200" w:firstLine="480"/>
        <w:rPr>
          <w:rFonts w:ascii="Times New Roman" w:eastAsia="宋体" w:hAnsi="Times New Roman"/>
          <w:szCs w:val="22"/>
        </w:rPr>
      </w:pPr>
      <w:r w:rsidRPr="00904FD4">
        <w:rPr>
          <w:rFonts w:ascii="Times New Roman" w:eastAsia="宋体" w:hAnsi="Times New Roman"/>
          <w:szCs w:val="22"/>
        </w:rPr>
        <w:t xml:space="preserve">For articles with access to raw data (publicly available or obtained by emailing the authors), we extract data on demographic variables from each article, organize a data file for each study containing only the subject ID and demographic variables, and finally merge data from all </w:t>
      </w:r>
      <w:r w:rsidR="000F4F83" w:rsidRPr="00520B36">
        <w:rPr>
          <w:rFonts w:ascii="Times New Roman" w:eastAsia="Times New Roman" w:hAnsi="Times New Roman"/>
          <w:iCs/>
          <w:kern w:val="0"/>
          <w:sz w:val="22"/>
          <w:szCs w:val="22"/>
        </w:rPr>
        <w:t>non-big</w:t>
      </w:r>
      <w:r w:rsidR="000F4F83">
        <w:rPr>
          <w:rFonts w:ascii="Times New Roman" w:eastAsia="Times New Roman" w:hAnsi="Times New Roman"/>
          <w:iCs/>
          <w:kern w:val="0"/>
          <w:sz w:val="22"/>
          <w:szCs w:val="22"/>
        </w:rPr>
        <w:t xml:space="preserve"> </w:t>
      </w:r>
      <w:r w:rsidR="000F4F83" w:rsidRPr="00520B36">
        <w:rPr>
          <w:rFonts w:ascii="Times New Roman" w:eastAsia="Times New Roman" w:hAnsi="Times New Roman"/>
          <w:iCs/>
          <w:kern w:val="0"/>
          <w:sz w:val="22"/>
          <w:szCs w:val="22"/>
        </w:rPr>
        <w:t>team science</w:t>
      </w:r>
      <w:r w:rsidR="000F4F83" w:rsidRPr="00904FD4">
        <w:rPr>
          <w:rFonts w:ascii="Times New Roman" w:eastAsia="宋体" w:hAnsi="Times New Roman"/>
          <w:szCs w:val="22"/>
        </w:rPr>
        <w:t xml:space="preserve"> </w:t>
      </w:r>
      <w:r w:rsidRPr="00904FD4">
        <w:rPr>
          <w:rFonts w:ascii="Times New Roman" w:eastAsia="宋体" w:hAnsi="Times New Roman"/>
          <w:szCs w:val="22"/>
        </w:rPr>
        <w:t xml:space="preserve">articles published in </w:t>
      </w:r>
      <w:r w:rsidRPr="00904FD4">
        <w:rPr>
          <w:rFonts w:ascii="Times New Roman" w:eastAsia="宋体" w:hAnsi="Times New Roman"/>
          <w:i/>
          <w:iCs/>
          <w:szCs w:val="22"/>
        </w:rPr>
        <w:t>Psychological Science</w:t>
      </w:r>
      <w:r w:rsidRPr="00904FD4">
        <w:rPr>
          <w:rFonts w:ascii="Times New Roman" w:eastAsia="宋体" w:hAnsi="Times New Roman"/>
          <w:szCs w:val="22"/>
        </w:rPr>
        <w:t xml:space="preserve"> in 202</w:t>
      </w:r>
      <w:r w:rsidR="000F4F83">
        <w:rPr>
          <w:rFonts w:ascii="Times New Roman" w:eastAsia="宋体" w:hAnsi="Times New Roman" w:hint="eastAsia"/>
          <w:szCs w:val="22"/>
        </w:rPr>
        <w:t>3</w:t>
      </w:r>
      <w:r w:rsidRPr="00904FD4">
        <w:rPr>
          <w:rFonts w:ascii="Times New Roman" w:eastAsia="宋体" w:hAnsi="Times New Roman"/>
          <w:szCs w:val="22"/>
        </w:rPr>
        <w:t xml:space="preserve"> and </w:t>
      </w:r>
      <w:r>
        <w:rPr>
          <w:rFonts w:ascii="Times New Roman" w:eastAsia="宋体" w:hAnsi="Times New Roman"/>
          <w:szCs w:val="22"/>
        </w:rPr>
        <w:t>big-</w:t>
      </w:r>
      <w:r w:rsidRPr="00904FD4">
        <w:rPr>
          <w:rFonts w:ascii="Times New Roman" w:eastAsia="宋体" w:hAnsi="Times New Roman"/>
          <w:szCs w:val="22"/>
        </w:rPr>
        <w:t>team science articles into a consolidated dataset for subsequent data analysis.</w:t>
      </w:r>
    </w:p>
    <w:p w14:paraId="6A7D7F54" w14:textId="77777777" w:rsidR="00904FD4" w:rsidRPr="00904FD4" w:rsidRDefault="00904FD4" w:rsidP="00904FD4">
      <w:pPr>
        <w:spacing w:line="480" w:lineRule="auto"/>
        <w:jc w:val="left"/>
        <w:rPr>
          <w:rFonts w:ascii="Times New Roman" w:eastAsia="宋体-简" w:hAnsi="Times New Roman"/>
          <w:bCs/>
          <w:szCs w:val="24"/>
        </w:rPr>
      </w:pPr>
      <w:r w:rsidRPr="00904FD4">
        <w:rPr>
          <w:rFonts w:ascii="Times New Roman" w:eastAsia="宋体-简" w:hAnsi="Times New Roman"/>
          <w:bCs/>
          <w:szCs w:val="24"/>
        </w:rPr>
        <w:t>2.2 Code proofreading</w:t>
      </w:r>
    </w:p>
    <w:p w14:paraId="6B8AB73E" w14:textId="77777777" w:rsidR="00904FD4" w:rsidRPr="00904FD4" w:rsidRDefault="00904FD4" w:rsidP="00904FD4">
      <w:pPr>
        <w:spacing w:after="100" w:afterAutospacing="1" w:line="360" w:lineRule="auto"/>
        <w:ind w:firstLineChars="200" w:firstLine="440"/>
        <w:rPr>
          <w:rFonts w:ascii="Times New Roman" w:eastAsia="宋体-简" w:hAnsi="Times New Roman" w:cstheme="minorBidi"/>
          <w:bCs/>
          <w:sz w:val="22"/>
          <w:szCs w:val="22"/>
        </w:rPr>
      </w:pPr>
      <w:r w:rsidRPr="00904FD4">
        <w:rPr>
          <w:rFonts w:ascii="Times New Roman" w:eastAsia="宋体" w:hAnsi="Times New Roman" w:cstheme="minorBidi"/>
          <w:sz w:val="22"/>
          <w:szCs w:val="22"/>
        </w:rPr>
        <w:t>(1) To further increase the reliability and objectivity of the coding content, we will redistribute the articles for proofreading after the coding stage is completed.</w:t>
      </w:r>
    </w:p>
    <w:p w14:paraId="38DEB4B1" w14:textId="1FADFAEC" w:rsidR="00037161" w:rsidRDefault="00904FD4" w:rsidP="00904FD4">
      <w:pPr>
        <w:spacing w:after="100" w:afterAutospacing="1" w:line="360" w:lineRule="auto"/>
        <w:ind w:firstLineChars="200" w:firstLine="440"/>
        <w:rPr>
          <w:rFonts w:ascii="Times New Roman" w:eastAsia="宋体" w:hAnsi="Times New Roman" w:cstheme="minorBidi"/>
          <w:sz w:val="22"/>
          <w:szCs w:val="22"/>
        </w:rPr>
      </w:pPr>
      <w:r w:rsidRPr="00904FD4">
        <w:rPr>
          <w:rFonts w:ascii="Times New Roman" w:eastAsia="宋体" w:hAnsi="Times New Roman" w:cstheme="minorBidi"/>
          <w:sz w:val="22"/>
          <w:szCs w:val="22"/>
        </w:rPr>
        <w:t>(2) The coders will be divided into groups, with two coders in each group proofreading the same documents. If there is an inconsistency between two independent coders, we will go back to the article and resolve the inconsistency through discussion. If an agreement cannot be achieved between two coders, a third coder, a senior author, will join the discussion to make a final decision.</w:t>
      </w:r>
    </w:p>
    <w:p w14:paraId="17D2C885" w14:textId="77777777" w:rsidR="00904FD4" w:rsidRPr="00904FD4" w:rsidRDefault="00904FD4" w:rsidP="00904FD4">
      <w:pPr>
        <w:spacing w:after="100" w:afterAutospacing="1" w:line="360" w:lineRule="auto"/>
        <w:ind w:firstLineChars="200" w:firstLine="440"/>
        <w:rPr>
          <w:rFonts w:ascii="Times New Roman" w:eastAsia="宋体-简" w:hAnsi="Times New Roman" w:cstheme="minorBidi"/>
          <w:bCs/>
          <w:sz w:val="22"/>
          <w:szCs w:val="22"/>
        </w:rPr>
      </w:pPr>
    </w:p>
    <w:p w14:paraId="6E88D8F7" w14:textId="77777777" w:rsidR="00904FD4" w:rsidRPr="00904FD4" w:rsidRDefault="00904FD4" w:rsidP="00904FD4">
      <w:pPr>
        <w:keepNext/>
        <w:keepLines/>
        <w:spacing w:before="100" w:beforeAutospacing="1" w:after="100" w:afterAutospacing="1" w:line="360" w:lineRule="auto"/>
        <w:jc w:val="left"/>
        <w:outlineLvl w:val="0"/>
        <w:rPr>
          <w:rFonts w:ascii="Times New Roman" w:eastAsia="宋体" w:hAnsi="Times New Roman" w:cstheme="minorBidi"/>
          <w:b/>
          <w:bCs/>
          <w:kern w:val="44"/>
          <w:sz w:val="21"/>
          <w:szCs w:val="44"/>
        </w:rPr>
      </w:pPr>
      <w:r w:rsidRPr="00904FD4">
        <w:rPr>
          <w:rFonts w:ascii="Times New Roman" w:eastAsia="宋体" w:hAnsi="Times New Roman" w:cstheme="minorBidi"/>
          <w:b/>
          <w:bCs/>
          <w:kern w:val="44"/>
          <w:szCs w:val="44"/>
        </w:rPr>
        <w:lastRenderedPageBreak/>
        <w:t>3 The Detailed Information of Code Dimensions</w:t>
      </w:r>
      <w:r w:rsidRPr="00904FD4">
        <w:rPr>
          <w:rFonts w:ascii="Times New Roman" w:eastAsia="宋体" w:hAnsi="Times New Roman" w:cstheme="minorBidi"/>
          <w:b/>
          <w:bCs/>
          <w:kern w:val="44"/>
          <w:szCs w:val="44"/>
          <w:vertAlign w:val="superscript"/>
        </w:rPr>
        <w:footnoteReference w:id="1"/>
      </w:r>
    </w:p>
    <w:p w14:paraId="12F87F28" w14:textId="5B573CC8" w:rsidR="00904FD4" w:rsidRPr="00904FD4" w:rsidRDefault="00904FD4" w:rsidP="00904FD4">
      <w:pPr>
        <w:numPr>
          <w:ilvl w:val="0"/>
          <w:numId w:val="3"/>
        </w:numPr>
        <w:spacing w:after="100" w:afterAutospacing="1" w:line="360" w:lineRule="auto"/>
        <w:rPr>
          <w:rFonts w:ascii="Times New Roman" w:eastAsia="宋体" w:hAnsi="Times New Roman" w:cstheme="minorBidi"/>
          <w:bCs/>
          <w:sz w:val="22"/>
          <w:szCs w:val="22"/>
        </w:rPr>
      </w:pPr>
      <w:r w:rsidRPr="00904FD4">
        <w:rPr>
          <w:rFonts w:ascii="Times New Roman" w:eastAsia="宋体" w:hAnsi="Times New Roman" w:cstheme="minorBidi"/>
          <w:b/>
          <w:sz w:val="22"/>
          <w:szCs w:val="22"/>
        </w:rPr>
        <w:t xml:space="preserve">Article IDs: </w:t>
      </w:r>
      <w:r w:rsidRPr="00904FD4">
        <w:rPr>
          <w:rFonts w:ascii="Times New Roman" w:eastAsia="宋体" w:hAnsi="Times New Roman" w:cstheme="minorBidi"/>
          <w:bCs/>
          <w:sz w:val="22"/>
          <w:szCs w:val="22"/>
        </w:rPr>
        <w:t xml:space="preserve">Each article has a unique ID </w:t>
      </w:r>
    </w:p>
    <w:p w14:paraId="6232EC15" w14:textId="264FE11C"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 xml:space="preserve">Article Title: </w:t>
      </w:r>
    </w:p>
    <w:p w14:paraId="5697D791" w14:textId="77777777"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Study Number:</w:t>
      </w:r>
    </w:p>
    <w:p w14:paraId="1A35ABC5" w14:textId="77777777" w:rsidR="00904FD4" w:rsidRPr="00904FD4" w:rsidRDefault="00904FD4" w:rsidP="00904FD4">
      <w:pPr>
        <w:spacing w:after="100" w:afterAutospacing="1" w:line="360" w:lineRule="auto"/>
        <w:ind w:left="840"/>
        <w:rPr>
          <w:rFonts w:ascii="Times New Roman" w:eastAsia="宋体" w:hAnsi="Times New Roman" w:cstheme="minorBidi"/>
          <w:i/>
          <w:color w:val="0D0D0D" w:themeColor="text1" w:themeTint="F2"/>
          <w:sz w:val="22"/>
          <w:szCs w:val="22"/>
        </w:rPr>
      </w:pPr>
      <w:r w:rsidRPr="00904FD4">
        <w:rPr>
          <w:rFonts w:ascii="Times New Roman" w:eastAsia="宋体" w:hAnsi="Times New Roman" w:cstheme="minorBidi"/>
          <w:i/>
          <w:color w:val="0D0D0D" w:themeColor="text1" w:themeTint="F2"/>
          <w:sz w:val="22"/>
          <w:szCs w:val="22"/>
        </w:rPr>
        <w:t>Note: 1. The study number refers to this number of studies reported in the article; 2. If the article includes a pre-test, the pre-test is only recorded if it is written in the form of a formal study. In that case, the pre-test study is coded as 1, and the subsequent studies are numbered sequentially; 3. If multiple studies in an article use the same batch of participants, only the first study must be recorded, and the remaining studies only need to be recorded with the study number and a note in the remark section that the samples were used repeatedly.</w:t>
      </w:r>
    </w:p>
    <w:p w14:paraId="180B7318" w14:textId="77777777"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Participants’ Group</w:t>
      </w:r>
    </w:p>
    <w:p w14:paraId="1B4A5E83" w14:textId="77777777"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t>Note: If multiple groups of samples were reported, we will code them separately, and all demographic information of each group will be recorded in detail.</w:t>
      </w:r>
    </w:p>
    <w:p w14:paraId="0F188E53"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Study Type</w:t>
      </w:r>
    </w:p>
    <w:p w14:paraId="3C18CB9D"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1. Experimental/quasi-experimental; 2. Questionnaire; 3. Qualitative research; 4. Others</w:t>
      </w:r>
    </w:p>
    <w:p w14:paraId="1E480820"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Sample Type</w:t>
      </w:r>
    </w:p>
    <w:p w14:paraId="4C6C6F0B"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00000" w:themeColor="text1"/>
          <w:sz w:val="22"/>
          <w:szCs w:val="22"/>
        </w:rPr>
      </w:pPr>
      <w:r w:rsidRPr="00173B67">
        <w:rPr>
          <w:rFonts w:ascii="Times New Roman" w:eastAsia="宋体" w:hAnsi="Times New Roman" w:cstheme="minorBidi"/>
          <w:iCs/>
          <w:color w:val="0D0D0D" w:themeColor="text1" w:themeTint="F2"/>
          <w:sz w:val="22"/>
          <w:szCs w:val="22"/>
        </w:rPr>
        <w:t xml:space="preserve">1. University students (including graduate students); 2. Students but not university students; 3. Infants and toddlers; 4. Preschool children; </w:t>
      </w:r>
      <w:r w:rsidRPr="00173B67">
        <w:rPr>
          <w:rFonts w:ascii="Times New Roman" w:eastAsia="宋体" w:hAnsi="Times New Roman" w:cstheme="minorBidi"/>
          <w:iCs/>
          <w:color w:val="000000" w:themeColor="text1"/>
          <w:sz w:val="22"/>
          <w:szCs w:val="22"/>
        </w:rPr>
        <w:t>5. Adults who are not students; 6. Others</w:t>
      </w:r>
    </w:p>
    <w:p w14:paraId="76ECD468"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00000" w:themeColor="text1"/>
          <w:sz w:val="22"/>
          <w:szCs w:val="22"/>
        </w:rPr>
      </w:pPr>
      <w:r w:rsidRPr="00173B67">
        <w:rPr>
          <w:rFonts w:ascii="Times New Roman" w:eastAsia="宋体" w:hAnsi="Times New Roman" w:cstheme="minorBidi"/>
          <w:iCs/>
          <w:color w:val="000000" w:themeColor="text1"/>
          <w:sz w:val="22"/>
          <w:szCs w:val="22"/>
        </w:rPr>
        <w:t>E</w:t>
      </w:r>
      <w:r w:rsidRPr="00173B67">
        <w:rPr>
          <w:rFonts w:ascii="Times New Roman" w:eastAsia="宋体" w:hAnsi="Times New Roman" w:cstheme="minorBidi" w:hint="eastAsia"/>
          <w:iCs/>
          <w:color w:val="000000" w:themeColor="text1"/>
          <w:sz w:val="22"/>
          <w:szCs w:val="22"/>
        </w:rPr>
        <w:t>xtract</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sentence</w:t>
      </w:r>
      <w:r w:rsidRPr="00173B67">
        <w:rPr>
          <w:rFonts w:ascii="Times New Roman" w:eastAsia="宋体" w:hAnsi="Times New Roman" w:cstheme="minorBidi"/>
          <w:iCs/>
          <w:color w:val="000000" w:themeColor="text1"/>
          <w:sz w:val="22"/>
          <w:szCs w:val="22"/>
        </w:rPr>
        <w:t xml:space="preserve">s </w:t>
      </w:r>
      <w:r w:rsidRPr="00173B67">
        <w:rPr>
          <w:rFonts w:ascii="Times New Roman" w:eastAsia="宋体" w:hAnsi="Times New Roman" w:cstheme="minorBidi" w:hint="eastAsia"/>
          <w:iCs/>
          <w:color w:val="000000" w:themeColor="text1"/>
          <w:sz w:val="22"/>
          <w:szCs w:val="22"/>
        </w:rPr>
        <w:t>or</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words</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of</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papers</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that</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associated</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with</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sample</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type.</w:t>
      </w:r>
    </w:p>
    <w:p w14:paraId="769D8AB2" w14:textId="3F3A28C3"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lastRenderedPageBreak/>
        <w:t>Note: 1. The age range for infants is 0-1 years, the age range for toddlers is 1-3 years, and the age range for preschoolers is 3-6 years. If there is a study that includes all types of groups or is not clearly stated, it is recorded as other. 3. If it is a tracking study, the identity of the subjects has changed at different tracking times and the sample type is mainly the main target population stated in the study. If this cannot be determined, it is the subject's last type of participation in the study, and other demographic information is also based on the last participation. 4. Master's and Ph.D. students should be coded as "4. Non-student adults". When extracting information from the original text, please ensure that it is a complete sentence and that the sentence reflects the type of subject.</w:t>
      </w:r>
    </w:p>
    <w:p w14:paraId="14DEC4AE"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Sample Size</w:t>
      </w:r>
    </w:p>
    <w:p w14:paraId="412BFDFC" w14:textId="77777777" w:rsidR="00173B67" w:rsidRPr="00C31D6B" w:rsidRDefault="00173B67" w:rsidP="00173B67">
      <w:pPr>
        <w:spacing w:after="100" w:afterAutospacing="1" w:line="360" w:lineRule="auto"/>
        <w:ind w:left="840"/>
        <w:rPr>
          <w:rFonts w:ascii="Times New Roman" w:eastAsia="宋体" w:hAnsi="Times New Roman" w:cstheme="minorBidi"/>
          <w:i/>
          <w:color w:val="000000" w:themeColor="text1"/>
          <w:sz w:val="22"/>
          <w:szCs w:val="22"/>
        </w:rPr>
      </w:pPr>
      <w:r w:rsidRPr="00C31D6B">
        <w:rPr>
          <w:rFonts w:ascii="Times New Roman" w:eastAsia="宋体" w:hAnsi="Times New Roman" w:cstheme="minorBidi"/>
          <w:i/>
          <w:color w:val="000000" w:themeColor="text1"/>
          <w:sz w:val="22"/>
          <w:szCs w:val="22"/>
        </w:rPr>
        <w:t>Note: 1. Sample size refers to the number of valid samples involved in the study; 2. Textual descriptions take priority over tabular descriptions when coding articles with both types of descriptions.</w:t>
      </w:r>
    </w:p>
    <w:p w14:paraId="0B8336AC"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Gender</w:t>
      </w:r>
    </w:p>
    <w:p w14:paraId="43D52898" w14:textId="6D0DDF3E"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3" w:name="_Hlk154356118"/>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bookmarkEnd w:id="3"/>
    </w:p>
    <w:p w14:paraId="63832D54" w14:textId="2A1A6DD0" w:rsidR="00173B67" w:rsidRPr="00173B67" w:rsidRDefault="00680C98"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4" w:name="_Hlk15435615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4"/>
      <w:r w:rsidR="00173B67" w:rsidRPr="00173B67">
        <w:rPr>
          <w:rFonts w:ascii="Times New Roman" w:eastAsia="宋体" w:hAnsi="Times New Roman" w:cstheme="minorBidi"/>
          <w:iCs/>
          <w:color w:val="0D0D0D" w:themeColor="text1" w:themeTint="F2"/>
          <w:sz w:val="22"/>
          <w:szCs w:val="22"/>
        </w:rPr>
        <w:t>, record</w:t>
      </w:r>
      <w:r w:rsidR="00173B67">
        <w:rPr>
          <w:rFonts w:ascii="Times New Roman" w:eastAsia="宋体" w:hAnsi="Times New Roman" w:cstheme="minorBidi"/>
          <w:iCs/>
          <w:color w:val="0D0D0D" w:themeColor="text1" w:themeTint="F2"/>
          <w:sz w:val="22"/>
          <w:szCs w:val="22"/>
        </w:rPr>
        <w:t xml:space="preserve">: </w:t>
      </w:r>
      <w:r w:rsidR="00173B67" w:rsidRPr="00173B67">
        <w:rPr>
          <w:rFonts w:ascii="Times New Roman" w:eastAsia="宋体" w:hAnsi="Times New Roman" w:cstheme="minorBidi"/>
          <w:iCs/>
          <w:color w:val="0D0D0D" w:themeColor="text1" w:themeTint="F2"/>
          <w:sz w:val="22"/>
          <w:szCs w:val="22"/>
        </w:rPr>
        <w:t xml:space="preserve">Number of men (%) / </w:t>
      </w:r>
      <w:bookmarkStart w:id="5" w:name="_Hlk154355694"/>
      <w:r w:rsidR="00173B67" w:rsidRPr="00173B67">
        <w:rPr>
          <w:rFonts w:ascii="Times New Roman" w:eastAsia="宋体" w:hAnsi="Times New Roman" w:cstheme="minorBidi"/>
          <w:iCs/>
          <w:color w:val="0D0D0D" w:themeColor="text1" w:themeTint="F2"/>
          <w:sz w:val="22"/>
          <w:szCs w:val="22"/>
        </w:rPr>
        <w:t>Number of women (%)</w:t>
      </w:r>
      <w:bookmarkEnd w:id="5"/>
      <w:r w:rsidR="00173B67">
        <w:rPr>
          <w:rFonts w:ascii="Times New Roman" w:eastAsia="宋体" w:hAnsi="Times New Roman" w:cstheme="minorBidi"/>
          <w:iCs/>
          <w:color w:val="0D0D0D" w:themeColor="text1" w:themeTint="F2"/>
          <w:sz w:val="22"/>
          <w:szCs w:val="22"/>
        </w:rPr>
        <w:t xml:space="preserve"> / </w:t>
      </w:r>
      <w:r w:rsidR="00173B67" w:rsidRPr="00173B67">
        <w:rPr>
          <w:rFonts w:ascii="Times New Roman" w:eastAsia="宋体" w:hAnsi="Times New Roman" w:cstheme="minorBidi"/>
          <w:iCs/>
          <w:color w:val="0D0D0D" w:themeColor="text1" w:themeTint="F2"/>
          <w:sz w:val="22"/>
          <w:szCs w:val="22"/>
        </w:rPr>
        <w:t xml:space="preserve">Number of </w:t>
      </w:r>
      <w:r w:rsidR="00173B67">
        <w:rPr>
          <w:rFonts w:ascii="Times New Roman" w:eastAsia="宋体" w:hAnsi="Times New Roman" w:cstheme="minorBidi"/>
          <w:iCs/>
          <w:color w:val="0D0D0D" w:themeColor="text1" w:themeTint="F2"/>
          <w:sz w:val="22"/>
          <w:szCs w:val="22"/>
        </w:rPr>
        <w:t xml:space="preserve">other </w:t>
      </w:r>
      <w:proofErr w:type="gramStart"/>
      <w:r w:rsidR="00173B67">
        <w:rPr>
          <w:rFonts w:ascii="Times New Roman" w:eastAsia="宋体" w:hAnsi="Times New Roman" w:cstheme="minorBidi"/>
          <w:iCs/>
          <w:color w:val="0D0D0D" w:themeColor="text1" w:themeTint="F2"/>
          <w:sz w:val="22"/>
          <w:szCs w:val="22"/>
        </w:rPr>
        <w:t>gender</w:t>
      </w:r>
      <w:r w:rsidR="00173B67" w:rsidRPr="00173B67">
        <w:rPr>
          <w:rFonts w:ascii="Times New Roman" w:eastAsia="宋体" w:hAnsi="Times New Roman" w:cstheme="minorBidi"/>
          <w:iCs/>
          <w:color w:val="0D0D0D" w:themeColor="text1" w:themeTint="F2"/>
          <w:sz w:val="22"/>
          <w:szCs w:val="22"/>
        </w:rPr>
        <w:t>(</w:t>
      </w:r>
      <w:proofErr w:type="gramEnd"/>
      <w:r w:rsidR="00173B67" w:rsidRPr="00173B67">
        <w:rPr>
          <w:rFonts w:ascii="Times New Roman" w:eastAsia="宋体" w:hAnsi="Times New Roman" w:cstheme="minorBidi"/>
          <w:iCs/>
          <w:color w:val="0D0D0D" w:themeColor="text1" w:themeTint="F2"/>
          <w:sz w:val="22"/>
          <w:szCs w:val="22"/>
        </w:rPr>
        <w:t>%)</w:t>
      </w:r>
    </w:p>
    <w:p w14:paraId="3A6ECEC0" w14:textId="2D0F4350"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t xml:space="preserve">Note: 1. </w:t>
      </w:r>
      <w:r w:rsidR="00680C98" w:rsidRPr="00680C98">
        <w:rPr>
          <w:rFonts w:ascii="Times New Roman" w:eastAsia="宋体" w:hAnsi="Times New Roman" w:cstheme="minorBidi"/>
          <w:i/>
          <w:color w:val="0D0D0D" w:themeColor="text1" w:themeTint="F2"/>
          <w:sz w:val="22"/>
          <w:szCs w:val="22"/>
        </w:rPr>
        <w:t>If the article describes the number of males, females, and other genders, as well as the proportion of each gender, please record the number of people. 2. If the article gives only the proportions of males, females, and other genders, please record the proportions separately.</w:t>
      </w:r>
    </w:p>
    <w:p w14:paraId="2FEF9E4F"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Age</w:t>
      </w:r>
    </w:p>
    <w:p w14:paraId="16990EE6" w14:textId="473A90EB"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lastRenderedPageBreak/>
        <w:t xml:space="preserve">0. Not reported in the article or supplementary materials, and the original data cannot be obtained; 1. Reported in the article or supplementary materials, but the original data cannot be obtained; 2. Raw data can be obtained.  </w:t>
      </w:r>
    </w:p>
    <w:p w14:paraId="08DD4B00" w14:textId="4D377BF0"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6" w:name="_Hlk154356255"/>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6"/>
      <w:r w:rsidRPr="00680C98">
        <w:rPr>
          <w:rFonts w:ascii="Times New Roman" w:eastAsia="宋体" w:hAnsi="Times New Roman" w:cstheme="minorBidi"/>
          <w:iCs/>
          <w:color w:val="0D0D0D" w:themeColor="text1" w:themeTint="F2"/>
          <w:sz w:val="22"/>
          <w:szCs w:val="22"/>
        </w:rPr>
        <w:t xml:space="preserve"> please extract details of age.</w:t>
      </w:r>
    </w:p>
    <w:p w14:paraId="2C92F061" w14:textId="77777777" w:rsidR="00680C98" w:rsidRPr="00680C98"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r w:rsidRPr="00680C98">
        <w:rPr>
          <w:rFonts w:ascii="Times New Roman" w:eastAsia="宋体" w:hAnsi="Times New Roman" w:cstheme="minorBidi"/>
          <w:i/>
          <w:color w:val="0D0D0D" w:themeColor="text1" w:themeTint="F2"/>
          <w:sz w:val="22"/>
          <w:szCs w:val="22"/>
        </w:rPr>
        <w:t xml:space="preserve">Note: </w:t>
      </w:r>
      <w:r w:rsidRPr="00680C98">
        <w:rPr>
          <w:rFonts w:ascii="Times New Roman" w:eastAsia="宋体" w:hAnsi="Times New Roman" w:cstheme="minorBidi"/>
          <w:i/>
          <w:color w:val="FF0000"/>
          <w:sz w:val="22"/>
          <w:szCs w:val="22"/>
        </w:rPr>
        <w:t>Please extract the specific description of age in the article if neither the M±SD nor the range of the sample’ age is mentioned.</w:t>
      </w:r>
    </w:p>
    <w:p w14:paraId="1C1C879E"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Socioeconomic Status</w:t>
      </w:r>
    </w:p>
    <w:p w14:paraId="0D8B6BBA" w14:textId="2AEDA645"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7" w:name="_Hlk154356315"/>
      <w:bookmarkStart w:id="8" w:name="_Hlk154356850"/>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bookmarkEnd w:id="7"/>
      <w:r w:rsidRPr="00680C98">
        <w:rPr>
          <w:rFonts w:ascii="Times New Roman" w:eastAsia="宋体" w:hAnsi="Times New Roman" w:cstheme="minorBidi"/>
          <w:iCs/>
          <w:color w:val="0D0D0D" w:themeColor="text1" w:themeTint="F2"/>
          <w:sz w:val="22"/>
          <w:szCs w:val="22"/>
        </w:rPr>
        <w:t xml:space="preserve"> </w:t>
      </w:r>
    </w:p>
    <w:p w14:paraId="38B0824E" w14:textId="07272927"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9" w:name="_Hlk15435633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9"/>
      <w:r w:rsidRPr="00680C98">
        <w:rPr>
          <w:rFonts w:ascii="Times New Roman" w:eastAsia="宋体" w:hAnsi="Times New Roman" w:cstheme="minorBidi"/>
          <w:iCs/>
          <w:color w:val="0D0D0D" w:themeColor="text1" w:themeTint="F2"/>
          <w:sz w:val="22"/>
          <w:szCs w:val="22"/>
        </w:rPr>
        <w:t>, extract the type of SES information</w:t>
      </w:r>
    </w:p>
    <w:bookmarkEnd w:id="8"/>
    <w:p w14:paraId="147E52BA" w14:textId="28B5404B" w:rsidR="00037161"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r w:rsidRPr="00680C98">
        <w:rPr>
          <w:rFonts w:ascii="Times New Roman" w:eastAsia="宋体" w:hAnsi="Times New Roman" w:cstheme="minorBidi"/>
          <w:i/>
          <w:color w:val="0D0D0D" w:themeColor="text1" w:themeTint="F2"/>
          <w:sz w:val="22"/>
          <w:szCs w:val="22"/>
        </w:rPr>
        <w:t>Note: The types of socioeconomic information include: 1. Income or other property; 2. Subjective social class. When coding, simply record the corresponding number. Record as 12 if the article contains both types of participants’ information.</w:t>
      </w:r>
    </w:p>
    <w:p w14:paraId="193CB980"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Educational Attainment</w:t>
      </w:r>
    </w:p>
    <w:p w14:paraId="49A51F71" w14:textId="035120F3"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r w:rsidRPr="00680C98">
        <w:rPr>
          <w:rFonts w:ascii="Times New Roman" w:eastAsia="宋体" w:hAnsi="Times New Roman" w:cstheme="minorBidi"/>
          <w:iCs/>
          <w:color w:val="0D0D0D" w:themeColor="text1" w:themeTint="F2"/>
          <w:sz w:val="22"/>
          <w:szCs w:val="22"/>
        </w:rPr>
        <w:t xml:space="preserve"> </w:t>
      </w:r>
    </w:p>
    <w:p w14:paraId="5EB417E0" w14:textId="5200E9AA"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 extract the type of reported information</w:t>
      </w:r>
    </w:p>
    <w:p w14:paraId="3E04E6CF" w14:textId="16EEFD37" w:rsidR="00680C98" w:rsidRPr="00680C98"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bookmarkStart w:id="10" w:name="_Hlk154356668"/>
      <w:r w:rsidRPr="00680C98">
        <w:rPr>
          <w:rFonts w:ascii="Times New Roman" w:eastAsia="宋体" w:hAnsi="Times New Roman" w:cstheme="minorBidi"/>
          <w:i/>
          <w:color w:val="0D0D0D" w:themeColor="text1" w:themeTint="F2"/>
          <w:sz w:val="22"/>
          <w:szCs w:val="22"/>
        </w:rPr>
        <w:t xml:space="preserve">Note: </w:t>
      </w:r>
      <w:r>
        <w:rPr>
          <w:rFonts w:ascii="Times New Roman" w:eastAsia="宋体" w:hAnsi="Times New Roman" w:cstheme="minorBidi"/>
          <w:i/>
          <w:color w:val="0D0D0D" w:themeColor="text1" w:themeTint="F2"/>
          <w:sz w:val="22"/>
          <w:szCs w:val="22"/>
        </w:rPr>
        <w:t xml:space="preserve">1. </w:t>
      </w:r>
      <w:r w:rsidRPr="00680C98">
        <w:rPr>
          <w:rFonts w:ascii="Times New Roman" w:eastAsia="宋体" w:hAnsi="Times New Roman" w:cstheme="minorBidi"/>
          <w:i/>
          <w:color w:val="0D0D0D" w:themeColor="text1" w:themeTint="F2"/>
          <w:sz w:val="22"/>
          <w:szCs w:val="22"/>
        </w:rPr>
        <w:t>Enter this code only if the sample type is 4 or 5</w:t>
      </w:r>
      <w:bookmarkEnd w:id="10"/>
      <w:r>
        <w:rPr>
          <w:rFonts w:ascii="Times New Roman" w:eastAsia="宋体" w:hAnsi="Times New Roman" w:cstheme="minorBidi"/>
          <w:i/>
          <w:color w:val="0D0D0D" w:themeColor="text1" w:themeTint="F2"/>
          <w:sz w:val="22"/>
          <w:szCs w:val="22"/>
        </w:rPr>
        <w:t>; 2.</w:t>
      </w:r>
      <w:r w:rsidRPr="00680C98">
        <w:rPr>
          <w:rFonts w:ascii="Times New Roman" w:eastAsia="宋体" w:hAnsi="Times New Roman" w:cstheme="minorBidi"/>
          <w:i/>
          <w:color w:val="0D0D0D" w:themeColor="text1" w:themeTint="F2"/>
          <w:sz w:val="22"/>
          <w:szCs w:val="22"/>
        </w:rPr>
        <w:t xml:space="preserve">the types of information on education level include: </w:t>
      </w:r>
      <w:r w:rsidRPr="00680C98">
        <w:rPr>
          <w:rFonts w:ascii="Times New Roman" w:eastAsia="宋体" w:hAnsi="Times New Roman" w:cstheme="minorBidi"/>
          <w:i/>
          <w:color w:val="FF0000"/>
          <w:sz w:val="22"/>
          <w:szCs w:val="22"/>
        </w:rPr>
        <w:t>1. Lower than college; 2. College and higher</w:t>
      </w:r>
      <w:r w:rsidRPr="00680C98">
        <w:rPr>
          <w:rFonts w:ascii="Times New Roman" w:eastAsia="宋体" w:hAnsi="Times New Roman" w:cstheme="minorBidi"/>
          <w:i/>
          <w:color w:val="0D0D0D" w:themeColor="text1" w:themeTint="F2"/>
          <w:sz w:val="22"/>
          <w:szCs w:val="22"/>
        </w:rPr>
        <w:t xml:space="preserve">. </w:t>
      </w:r>
      <w:r w:rsidR="00A81F83">
        <w:rPr>
          <w:rFonts w:ascii="Times New Roman" w:eastAsia="宋体" w:hAnsi="Times New Roman" w:cstheme="minorBidi"/>
          <w:i/>
          <w:color w:val="0D0D0D" w:themeColor="text1" w:themeTint="F2"/>
          <w:sz w:val="22"/>
          <w:szCs w:val="22"/>
        </w:rPr>
        <w:t xml:space="preserve">3. </w:t>
      </w:r>
      <w:r w:rsidRPr="00680C98">
        <w:rPr>
          <w:rFonts w:ascii="Times New Roman" w:eastAsia="宋体" w:hAnsi="Times New Roman" w:cstheme="minorBidi"/>
          <w:i/>
          <w:color w:val="0D0D0D" w:themeColor="text1" w:themeTint="F2"/>
          <w:sz w:val="22"/>
          <w:szCs w:val="22"/>
        </w:rPr>
        <w:t>If studies involve participants with both educational backgrounds, record as 12.</w:t>
      </w:r>
    </w:p>
    <w:p w14:paraId="5D176565" w14:textId="13FB65C2" w:rsidR="00680C98" w:rsidRPr="00680C98" w:rsidRDefault="002A5156" w:rsidP="00680C98">
      <w:pPr>
        <w:numPr>
          <w:ilvl w:val="0"/>
          <w:numId w:val="3"/>
        </w:numPr>
        <w:spacing w:after="100" w:afterAutospacing="1" w:line="360" w:lineRule="auto"/>
        <w:rPr>
          <w:rFonts w:ascii="Times New Roman" w:eastAsia="宋体" w:hAnsi="Times New Roman" w:cstheme="minorBidi"/>
          <w:b/>
          <w:sz w:val="22"/>
          <w:szCs w:val="22"/>
        </w:rPr>
      </w:pPr>
      <w:r>
        <w:rPr>
          <w:rFonts w:ascii="Times New Roman" w:eastAsia="宋体" w:hAnsi="Times New Roman" w:cstheme="minorBidi"/>
          <w:b/>
          <w:sz w:val="22"/>
          <w:szCs w:val="22"/>
        </w:rPr>
        <w:lastRenderedPageBreak/>
        <w:t>Race/</w:t>
      </w:r>
      <w:r w:rsidR="00680C98" w:rsidRPr="00680C98">
        <w:rPr>
          <w:rFonts w:ascii="Times New Roman" w:eastAsia="宋体" w:hAnsi="Times New Roman" w:cstheme="minorBidi"/>
          <w:b/>
          <w:sz w:val="22"/>
          <w:szCs w:val="22"/>
        </w:rPr>
        <w:t>Ethnicity</w:t>
      </w:r>
    </w:p>
    <w:p w14:paraId="6599B77E" w14:textId="04860401"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11" w:name="_Hlk154356639"/>
      <w:r w:rsidRPr="00173B67">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bookmarkEnd w:id="11"/>
      <w:r w:rsidRPr="00173B67">
        <w:rPr>
          <w:rFonts w:ascii="Times New Roman" w:eastAsia="宋体" w:hAnsi="Times New Roman" w:cstheme="minorBidi"/>
          <w:iCs/>
          <w:color w:val="0D0D0D" w:themeColor="text1" w:themeTint="F2"/>
          <w:sz w:val="22"/>
          <w:szCs w:val="22"/>
        </w:rPr>
        <w:t xml:space="preserve"> </w:t>
      </w:r>
      <w:r w:rsidRPr="00680C98">
        <w:rPr>
          <w:rFonts w:ascii="Times New Roman" w:eastAsia="宋体" w:hAnsi="Times New Roman" w:cstheme="minorBidi"/>
          <w:iCs/>
          <w:color w:val="0D0D0D" w:themeColor="text1" w:themeTint="F2"/>
          <w:sz w:val="22"/>
          <w:szCs w:val="22"/>
        </w:rPr>
        <w:t xml:space="preserve"> </w:t>
      </w:r>
    </w:p>
    <w:p w14:paraId="55215AE0" w14:textId="76C71D74"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12" w:name="_Hlk15435674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12"/>
      <w:r w:rsidRPr="00680C98">
        <w:rPr>
          <w:rFonts w:ascii="Times New Roman" w:eastAsia="宋体" w:hAnsi="Times New Roman" w:cstheme="minorBidi"/>
          <w:iCs/>
          <w:color w:val="0D0D0D" w:themeColor="text1" w:themeTint="F2"/>
          <w:sz w:val="22"/>
          <w:szCs w:val="22"/>
        </w:rPr>
        <w:t xml:space="preserve"> extract the </w:t>
      </w:r>
      <w:r w:rsidR="00DC5FA6" w:rsidRPr="00DC5FA6">
        <w:rPr>
          <w:rFonts w:ascii="Times New Roman" w:eastAsia="宋体" w:hAnsi="Times New Roman" w:cstheme="minorBidi"/>
          <w:bCs/>
          <w:sz w:val="22"/>
          <w:szCs w:val="22"/>
        </w:rPr>
        <w:t>Race/</w:t>
      </w:r>
      <w:r w:rsidRPr="00680C98">
        <w:rPr>
          <w:rFonts w:ascii="Times New Roman" w:eastAsia="宋体" w:hAnsi="Times New Roman" w:cstheme="minorBidi"/>
          <w:iCs/>
          <w:color w:val="0D0D0D" w:themeColor="text1" w:themeTint="F2"/>
          <w:sz w:val="22"/>
          <w:szCs w:val="22"/>
        </w:rPr>
        <w:t xml:space="preserve">ethnicity information (e.g., </w:t>
      </w:r>
      <w:r w:rsidRPr="00037161">
        <w:rPr>
          <w:rFonts w:ascii="Times New Roman" w:eastAsia="宋体" w:hAnsi="Times New Roman"/>
          <w:szCs w:val="22"/>
        </w:rPr>
        <w:t>white</w:t>
      </w:r>
      <w:r>
        <w:rPr>
          <w:rFonts w:ascii="Times New Roman" w:eastAsia="宋体" w:hAnsi="Times New Roman"/>
          <w:szCs w:val="22"/>
        </w:rPr>
        <w:t>,</w:t>
      </w:r>
      <w:r w:rsidRPr="00037161">
        <w:rPr>
          <w:rFonts w:ascii="Times New Roman" w:eastAsia="宋体" w:hAnsi="Times New Roman"/>
          <w:szCs w:val="22"/>
        </w:rPr>
        <w:t xml:space="preserve"> black</w:t>
      </w:r>
      <w:r w:rsidRPr="00680C98">
        <w:rPr>
          <w:rFonts w:ascii="Times New Roman" w:eastAsia="宋体" w:hAnsi="Times New Roman" w:cstheme="minorBidi"/>
          <w:iCs/>
          <w:color w:val="0D0D0D" w:themeColor="text1" w:themeTint="F2"/>
          <w:sz w:val="22"/>
          <w:szCs w:val="22"/>
        </w:rPr>
        <w:t>)</w:t>
      </w:r>
    </w:p>
    <w:p w14:paraId="2C5400C9"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Occupation</w:t>
      </w:r>
    </w:p>
    <w:p w14:paraId="5BC16A36" w14:textId="77777777" w:rsidR="00A81F83" w:rsidRDefault="00A81F83" w:rsidP="00A81F83">
      <w:pPr>
        <w:numPr>
          <w:ilvl w:val="2"/>
          <w:numId w:val="3"/>
        </w:numPr>
        <w:spacing w:after="100" w:afterAutospacing="1" w:line="360" w:lineRule="auto"/>
        <w:rPr>
          <w:rFonts w:ascii="Times New Roman" w:eastAsia="宋体" w:hAnsi="Times New Roman" w:cstheme="minorBidi"/>
          <w:iCs/>
          <w:color w:val="0D0D0D" w:themeColor="text1" w:themeTint="F2"/>
          <w:sz w:val="22"/>
          <w:szCs w:val="22"/>
        </w:rPr>
      </w:pPr>
      <w:bookmarkStart w:id="13" w:name="_Hlk154356688"/>
      <w:r w:rsidRPr="00173B67">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p>
    <w:bookmarkEnd w:id="13"/>
    <w:p w14:paraId="2DAEDD70" w14:textId="6F126F78" w:rsidR="00A81F83" w:rsidRPr="00A81F83" w:rsidRDefault="00A81F83" w:rsidP="00A81F83">
      <w:pPr>
        <w:spacing w:after="100" w:afterAutospacing="1" w:line="360" w:lineRule="auto"/>
        <w:ind w:left="840"/>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 xml:space="preserve"> </w:t>
      </w:r>
      <w:r w:rsidRPr="00680C98">
        <w:rPr>
          <w:rFonts w:ascii="Times New Roman" w:eastAsia="宋体" w:hAnsi="Times New Roman" w:cstheme="minorBidi"/>
          <w:i/>
          <w:color w:val="0D0D0D" w:themeColor="text1" w:themeTint="F2"/>
          <w:sz w:val="22"/>
          <w:szCs w:val="22"/>
        </w:rPr>
        <w:t xml:space="preserve">Note: </w:t>
      </w:r>
      <w:r>
        <w:rPr>
          <w:rFonts w:ascii="Times New Roman" w:eastAsia="宋体" w:hAnsi="Times New Roman" w:cstheme="minorBidi"/>
          <w:i/>
          <w:color w:val="0D0D0D" w:themeColor="text1" w:themeTint="F2"/>
          <w:sz w:val="22"/>
          <w:szCs w:val="22"/>
        </w:rPr>
        <w:t xml:space="preserve">1. </w:t>
      </w:r>
      <w:r w:rsidRPr="00680C98">
        <w:rPr>
          <w:rFonts w:ascii="Times New Roman" w:eastAsia="宋体" w:hAnsi="Times New Roman" w:cstheme="minorBidi"/>
          <w:i/>
          <w:color w:val="0D0D0D" w:themeColor="text1" w:themeTint="F2"/>
          <w:sz w:val="22"/>
          <w:szCs w:val="22"/>
        </w:rPr>
        <w:t>Enter this code only if the sample type is 4 or 5</w:t>
      </w:r>
      <w:r>
        <w:rPr>
          <w:rFonts w:ascii="Times New Roman" w:eastAsia="宋体" w:hAnsi="Times New Roman" w:cstheme="minorBidi"/>
          <w:i/>
          <w:color w:val="0D0D0D" w:themeColor="text1" w:themeTint="F2"/>
          <w:sz w:val="22"/>
          <w:szCs w:val="22"/>
        </w:rPr>
        <w:t>.</w:t>
      </w:r>
    </w:p>
    <w:p w14:paraId="2871D0EE"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Religious</w:t>
      </w:r>
    </w:p>
    <w:p w14:paraId="3168F9A0" w14:textId="56D4CB01"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p>
    <w:p w14:paraId="233D4DB0" w14:textId="57E2FCF6"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r w:rsidRPr="00A81F83">
        <w:rPr>
          <w:rFonts w:ascii="Times New Roman" w:eastAsia="宋体" w:hAnsi="Times New Roman" w:cstheme="minorBidi"/>
          <w:iCs/>
          <w:color w:val="0D0D0D" w:themeColor="text1" w:themeTint="F2"/>
          <w:sz w:val="22"/>
          <w:szCs w:val="22"/>
        </w:rPr>
        <w:t xml:space="preserve"> extract the detailed information</w:t>
      </w:r>
    </w:p>
    <w:p w14:paraId="01DA1542" w14:textId="77777777" w:rsidR="00A81F83" w:rsidRPr="00A81F83" w:rsidRDefault="00A81F83" w:rsidP="00A81F83">
      <w:pPr>
        <w:spacing w:after="100" w:afterAutospacing="1" w:line="360" w:lineRule="auto"/>
        <w:ind w:left="840"/>
        <w:rPr>
          <w:rFonts w:ascii="Times New Roman" w:eastAsia="宋体" w:hAnsi="Times New Roman" w:cstheme="minorBidi"/>
          <w:i/>
          <w:color w:val="0D0D0D" w:themeColor="text1" w:themeTint="F2"/>
          <w:sz w:val="22"/>
          <w:szCs w:val="22"/>
        </w:rPr>
      </w:pPr>
      <w:r w:rsidRPr="00A81F83">
        <w:rPr>
          <w:rFonts w:ascii="Times New Roman" w:eastAsia="宋体" w:hAnsi="Times New Roman" w:cstheme="minorBidi"/>
          <w:i/>
          <w:color w:val="0D0D0D" w:themeColor="text1" w:themeTint="F2"/>
          <w:sz w:val="22"/>
          <w:szCs w:val="22"/>
        </w:rPr>
        <w:t>Note: Religious information is classified as follows: 1. Buddhism; 2. Christianity; 3. Islam; and 4. Other. Only the corresponding numbers need to be recorded.</w:t>
      </w:r>
    </w:p>
    <w:p w14:paraId="5BF636E7" w14:textId="69DE3D60"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Pr>
          <w:rFonts w:ascii="Times New Roman" w:eastAsia="宋体" w:hAnsi="Times New Roman" w:cstheme="minorBidi"/>
          <w:b/>
          <w:sz w:val="22"/>
          <w:szCs w:val="22"/>
        </w:rPr>
        <w:t>N</w:t>
      </w:r>
      <w:r w:rsidRPr="00A81F83">
        <w:rPr>
          <w:rFonts w:ascii="Times New Roman" w:eastAsia="宋体" w:hAnsi="Times New Roman" w:cstheme="minorBidi"/>
          <w:b/>
          <w:sz w:val="22"/>
          <w:szCs w:val="22"/>
        </w:rPr>
        <w:t xml:space="preserve">ational </w:t>
      </w:r>
    </w:p>
    <w:p w14:paraId="654AD535" w14:textId="77777777" w:rsid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p>
    <w:p w14:paraId="56532687" w14:textId="30A480E4"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If reported in the article or supplementary materials, but the original data are not available, extract the type of national information</w:t>
      </w:r>
      <w:r>
        <w:rPr>
          <w:rFonts w:ascii="Times New Roman" w:eastAsia="宋体" w:hAnsi="Times New Roman" w:cstheme="minorBidi" w:hint="eastAsia"/>
          <w:iCs/>
          <w:color w:val="0D0D0D" w:themeColor="text1" w:themeTint="F2"/>
          <w:sz w:val="22"/>
          <w:szCs w:val="22"/>
        </w:rPr>
        <w:t>.</w:t>
      </w:r>
    </w:p>
    <w:p w14:paraId="3AB30D85" w14:textId="31138E9F" w:rsidR="00A81F83" w:rsidRPr="00A81F83" w:rsidRDefault="00A81F83" w:rsidP="00A81F83">
      <w:pPr>
        <w:spacing w:after="100" w:afterAutospacing="1" w:line="360" w:lineRule="auto"/>
        <w:ind w:left="840"/>
        <w:rPr>
          <w:rFonts w:ascii="Times New Roman" w:eastAsia="宋体" w:hAnsi="Times New Roman" w:cstheme="minorBidi"/>
          <w:i/>
          <w:color w:val="0D0D0D" w:themeColor="text1" w:themeTint="F2"/>
          <w:sz w:val="22"/>
          <w:szCs w:val="22"/>
        </w:rPr>
      </w:pPr>
      <w:r w:rsidRPr="00A81F83">
        <w:rPr>
          <w:rFonts w:ascii="Times New Roman" w:eastAsia="宋体" w:hAnsi="Times New Roman" w:cstheme="minorBidi"/>
          <w:i/>
          <w:color w:val="0D0D0D" w:themeColor="text1" w:themeTint="F2"/>
          <w:sz w:val="22"/>
          <w:szCs w:val="22"/>
        </w:rPr>
        <w:lastRenderedPageBreak/>
        <w:t>Note: 1. The coding record for a country or region is a two-letter ISO 3166-1 code, for example: China is coded as CN; 2. When a study includes multiple countries or regions, each country or region coded with a specific country/region is recorded separately. 3. If a study does not identify a specific country or region, but only a larger area, the region is recorded directly, for example, "Europe".</w:t>
      </w:r>
    </w:p>
    <w:p w14:paraId="50992E65"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Sampling Method</w:t>
      </w:r>
    </w:p>
    <w:p w14:paraId="1F95BB13" w14:textId="77777777"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Unreported; 1. Convenience sampling; 2. Random sampling; 3. Others</w:t>
      </w:r>
    </w:p>
    <w:p w14:paraId="4E368E56"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Participant Recruitment Method</w:t>
      </w:r>
    </w:p>
    <w:p w14:paraId="1DFF4931" w14:textId="24121F63"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Unreported</w:t>
      </w:r>
      <w:r w:rsidRPr="00A81F83">
        <w:rPr>
          <w:rFonts w:ascii="Times New Roman" w:eastAsia="宋体" w:hAnsi="Times New Roman" w:cstheme="minorBidi" w:hint="eastAsia"/>
          <w:iCs/>
          <w:color w:val="0D0D0D" w:themeColor="text1" w:themeTint="F2"/>
          <w:sz w:val="22"/>
          <w:szCs w:val="22"/>
        </w:rPr>
        <w:t>;</w:t>
      </w:r>
      <w:r w:rsidRPr="00A81F83">
        <w:rPr>
          <w:rFonts w:ascii="Times New Roman" w:eastAsia="宋体" w:hAnsi="Times New Roman" w:cstheme="minorBidi"/>
          <w:iCs/>
          <w:color w:val="0D0D0D" w:themeColor="text1" w:themeTint="F2"/>
          <w:sz w:val="22"/>
          <w:szCs w:val="22"/>
        </w:rPr>
        <w:t xml:space="preserve"> 1.</w:t>
      </w:r>
      <w:r w:rsidR="003735BC">
        <w:rPr>
          <w:rFonts w:ascii="Times New Roman" w:eastAsia="宋体" w:hAnsi="Times New Roman" w:cstheme="minorBidi"/>
          <w:iCs/>
          <w:color w:val="0D0D0D" w:themeColor="text1" w:themeTint="F2"/>
          <w:sz w:val="22"/>
          <w:szCs w:val="22"/>
        </w:rPr>
        <w:t xml:space="preserve"> </w:t>
      </w:r>
      <w:r w:rsidRPr="00A81F83">
        <w:rPr>
          <w:rFonts w:ascii="Times New Roman" w:eastAsia="宋体" w:hAnsi="Times New Roman" w:cstheme="minorBidi"/>
          <w:iCs/>
          <w:color w:val="0D0D0D" w:themeColor="text1" w:themeTint="F2"/>
          <w:sz w:val="22"/>
          <w:szCs w:val="22"/>
        </w:rPr>
        <w:t>reported.</w:t>
      </w:r>
    </w:p>
    <w:p w14:paraId="65A7AF5F" w14:textId="04F0C715"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 xml:space="preserve">If </w:t>
      </w:r>
      <w:r w:rsidR="003735BC" w:rsidRPr="003735BC">
        <w:rPr>
          <w:rFonts w:ascii="Times New Roman" w:eastAsia="宋体" w:hAnsi="Times New Roman" w:cstheme="minorBidi"/>
          <w:iCs/>
          <w:color w:val="0D0D0D" w:themeColor="text1" w:themeTint="F2"/>
          <w:sz w:val="22"/>
          <w:szCs w:val="22"/>
        </w:rPr>
        <w:t>reported, record specific methods. For online data collection, record the name of the online platform. If the platform is not available, record it as "crowdsourcing". For offline data collection, record it as "offline". The different methods are separated by commas.</w:t>
      </w:r>
    </w:p>
    <w:p w14:paraId="1A7251C5" w14:textId="77777777" w:rsidR="003735BC" w:rsidRPr="003735BC" w:rsidRDefault="003735BC" w:rsidP="003735BC">
      <w:pPr>
        <w:numPr>
          <w:ilvl w:val="0"/>
          <w:numId w:val="3"/>
        </w:numPr>
        <w:spacing w:after="100" w:afterAutospacing="1" w:line="360" w:lineRule="auto"/>
        <w:rPr>
          <w:rFonts w:ascii="Times New Roman" w:eastAsia="宋体" w:hAnsi="Times New Roman" w:cstheme="minorBidi"/>
          <w:b/>
          <w:sz w:val="22"/>
          <w:szCs w:val="22"/>
        </w:rPr>
      </w:pPr>
      <w:r w:rsidRPr="003735BC">
        <w:rPr>
          <w:rFonts w:ascii="Times New Roman" w:eastAsia="宋体" w:hAnsi="Times New Roman" w:cstheme="minorBidi"/>
          <w:b/>
          <w:sz w:val="22"/>
          <w:szCs w:val="22"/>
        </w:rPr>
        <w:t>Abstract</w:t>
      </w:r>
    </w:p>
    <w:p w14:paraId="2EB7B3D5" w14:textId="77777777"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Whether articles mentioned the participants’ demographic infor</w:t>
      </w:r>
      <w:r w:rsidRPr="003735BC">
        <w:rPr>
          <w:rFonts w:ascii="Times New Roman" w:eastAsia="宋体" w:hAnsi="Times New Roman" w:cstheme="minorBidi" w:hint="eastAsia"/>
          <w:iCs/>
          <w:color w:val="0D0D0D" w:themeColor="text1" w:themeTint="F2"/>
          <w:sz w:val="22"/>
          <w:szCs w:val="22"/>
        </w:rPr>
        <w:t>m</w:t>
      </w:r>
      <w:r w:rsidRPr="003735BC">
        <w:rPr>
          <w:rFonts w:ascii="Times New Roman" w:eastAsia="宋体" w:hAnsi="Times New Roman" w:cstheme="minorBidi"/>
          <w:iCs/>
          <w:color w:val="0D0D0D" w:themeColor="text1" w:themeTint="F2"/>
          <w:sz w:val="22"/>
          <w:szCs w:val="22"/>
        </w:rPr>
        <w:t>ation (0. Not mentioned; 1. Mentioned)</w:t>
      </w:r>
    </w:p>
    <w:p w14:paraId="587AC4E0" w14:textId="77777777" w:rsidR="003735BC" w:rsidRPr="003735BC" w:rsidRDefault="003735BC" w:rsidP="003735BC">
      <w:pPr>
        <w:numPr>
          <w:ilvl w:val="0"/>
          <w:numId w:val="3"/>
        </w:numPr>
        <w:spacing w:after="100" w:afterAutospacing="1" w:line="360" w:lineRule="auto"/>
        <w:rPr>
          <w:rFonts w:ascii="Times New Roman" w:eastAsia="宋体" w:hAnsi="Times New Roman" w:cstheme="minorBidi"/>
          <w:b/>
          <w:sz w:val="22"/>
          <w:szCs w:val="22"/>
        </w:rPr>
      </w:pPr>
      <w:r w:rsidRPr="003735BC">
        <w:rPr>
          <w:rFonts w:ascii="Times New Roman" w:eastAsia="宋体" w:hAnsi="Times New Roman" w:cstheme="minorBidi"/>
          <w:b/>
          <w:sz w:val="22"/>
          <w:szCs w:val="22"/>
        </w:rPr>
        <w:t>Generalization Statement</w:t>
      </w:r>
    </w:p>
    <w:p w14:paraId="78DF9EB0" w14:textId="455BDCF2"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00000" w:themeColor="text1"/>
          <w:sz w:val="22"/>
          <w:szCs w:val="22"/>
        </w:rPr>
      </w:pPr>
      <w:bookmarkStart w:id="14" w:name="_Hlk154357337"/>
      <w:r w:rsidRPr="003735BC">
        <w:rPr>
          <w:rFonts w:ascii="Times New Roman" w:eastAsia="宋体" w:hAnsi="Times New Roman" w:cstheme="minorBidi"/>
          <w:iCs/>
          <w:color w:val="000000" w:themeColor="text1"/>
          <w:sz w:val="22"/>
          <w:szCs w:val="22"/>
        </w:rPr>
        <w:t>Target population</w:t>
      </w:r>
      <w:bookmarkEnd w:id="14"/>
      <w:r w:rsidRPr="003735BC">
        <w:rPr>
          <w:rFonts w:ascii="Times New Roman" w:eastAsia="宋体" w:hAnsi="Times New Roman" w:cstheme="minorBidi"/>
          <w:iCs/>
          <w:color w:val="000000" w:themeColor="text1"/>
          <w:sz w:val="22"/>
          <w:szCs w:val="22"/>
        </w:rPr>
        <w:t>:</w:t>
      </w:r>
      <w:r w:rsidRPr="003735BC">
        <w:rPr>
          <w:rFonts w:ascii="Times New Roman" w:eastAsia="宋体-简" w:hAnsi="Times New Roman"/>
          <w:bCs/>
          <w:color w:val="000000" w:themeColor="text1"/>
          <w:szCs w:val="24"/>
        </w:rPr>
        <w:t xml:space="preserve"> 1. </w:t>
      </w:r>
      <w:r w:rsidRPr="003735BC">
        <w:rPr>
          <w:rFonts w:ascii="Times New Roman" w:eastAsia="宋体" w:hAnsi="Times New Roman" w:cstheme="minorBidi"/>
          <w:iCs/>
          <w:color w:val="000000" w:themeColor="text1"/>
          <w:sz w:val="22"/>
          <w:szCs w:val="22"/>
        </w:rPr>
        <w:t>stated specific population</w:t>
      </w:r>
      <w:r w:rsidRPr="003735BC">
        <w:rPr>
          <w:rFonts w:ascii="Times New Roman" w:eastAsia="宋体" w:hAnsi="Times New Roman" w:cstheme="minorBidi" w:hint="eastAsia"/>
          <w:iCs/>
          <w:color w:val="000000" w:themeColor="text1"/>
          <w:sz w:val="22"/>
          <w:szCs w:val="22"/>
        </w:rPr>
        <w:t>;</w:t>
      </w:r>
      <w:r w:rsidRPr="003735BC">
        <w:rPr>
          <w:rFonts w:ascii="Times New Roman" w:eastAsia="宋体" w:hAnsi="Times New Roman" w:cstheme="minorBidi"/>
          <w:iCs/>
          <w:color w:val="000000" w:themeColor="text1"/>
          <w:sz w:val="22"/>
          <w:szCs w:val="22"/>
        </w:rPr>
        <w:t xml:space="preserve"> 2. </w:t>
      </w:r>
      <w:bookmarkStart w:id="15" w:name="_Hlk154357892"/>
      <w:r w:rsidRPr="003735BC">
        <w:rPr>
          <w:rFonts w:ascii="Times New Roman" w:eastAsia="宋体" w:hAnsi="Times New Roman" w:cstheme="minorBidi"/>
          <w:iCs/>
          <w:color w:val="000000" w:themeColor="text1"/>
          <w:sz w:val="22"/>
          <w:szCs w:val="22"/>
        </w:rPr>
        <w:t>stated general population</w:t>
      </w:r>
      <w:bookmarkEnd w:id="15"/>
      <w:r w:rsidRPr="003735BC">
        <w:rPr>
          <w:rFonts w:ascii="Times New Roman" w:eastAsia="宋体" w:hAnsi="Times New Roman" w:cstheme="minorBidi"/>
          <w:iCs/>
          <w:color w:val="000000" w:themeColor="text1"/>
          <w:sz w:val="22"/>
          <w:szCs w:val="22"/>
        </w:rPr>
        <w:t xml:space="preserve">; 3. </w:t>
      </w:r>
      <w:bookmarkStart w:id="16" w:name="_Hlk154357912"/>
      <w:r w:rsidRPr="003735BC">
        <w:rPr>
          <w:rFonts w:ascii="Times New Roman" w:eastAsia="宋体" w:hAnsi="Times New Roman" w:cstheme="minorBidi"/>
          <w:iCs/>
          <w:color w:val="000000" w:themeColor="text1"/>
          <w:sz w:val="22"/>
          <w:szCs w:val="22"/>
        </w:rPr>
        <w:t>inferred general population</w:t>
      </w:r>
      <w:bookmarkEnd w:id="16"/>
      <w:r w:rsidRPr="003735BC">
        <w:rPr>
          <w:rFonts w:ascii="Times New Roman" w:eastAsia="宋体" w:hAnsi="Times New Roman" w:cstheme="minorBidi"/>
          <w:iCs/>
          <w:color w:val="000000" w:themeColor="text1"/>
          <w:sz w:val="22"/>
          <w:szCs w:val="22"/>
        </w:rPr>
        <w:t>.</w:t>
      </w:r>
    </w:p>
    <w:p w14:paraId="35D7B38F" w14:textId="736058FB" w:rsid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00000" w:themeColor="text1"/>
          <w:sz w:val="22"/>
          <w:szCs w:val="22"/>
        </w:rPr>
        <w:t>Target population</w:t>
      </w:r>
      <w:r w:rsidRPr="003735BC">
        <w:rPr>
          <w:rFonts w:ascii="Times New Roman" w:eastAsia="宋体" w:hAnsi="Times New Roman" w:cstheme="minorBidi"/>
          <w:iCs/>
          <w:color w:val="0D0D0D" w:themeColor="text1" w:themeTint="F2"/>
          <w:sz w:val="22"/>
          <w:szCs w:val="22"/>
        </w:rPr>
        <w:t xml:space="preserve"> </w:t>
      </w:r>
      <w:r>
        <w:rPr>
          <w:rFonts w:ascii="Times New Roman" w:eastAsia="宋体" w:hAnsi="Times New Roman" w:cstheme="minorBidi"/>
          <w:iCs/>
          <w:color w:val="0D0D0D" w:themeColor="text1" w:themeTint="F2"/>
          <w:sz w:val="22"/>
          <w:szCs w:val="22"/>
        </w:rPr>
        <w:t>c</w:t>
      </w:r>
      <w:r w:rsidRPr="003735BC">
        <w:rPr>
          <w:rFonts w:ascii="Times New Roman" w:eastAsia="宋体" w:hAnsi="Times New Roman" w:cstheme="minorBidi"/>
          <w:iCs/>
          <w:color w:val="0D0D0D" w:themeColor="text1" w:themeTint="F2"/>
          <w:sz w:val="22"/>
          <w:szCs w:val="22"/>
        </w:rPr>
        <w:t>oding</w:t>
      </w:r>
      <w:bookmarkStart w:id="17" w:name="_Hlk154357544"/>
      <w:r w:rsidRPr="003735BC">
        <w:rPr>
          <w:rFonts w:ascii="Times New Roman" w:eastAsia="宋体" w:hAnsi="Times New Roman" w:cstheme="minorBidi"/>
          <w:iCs/>
          <w:color w:val="0D0D0D" w:themeColor="text1" w:themeTint="F2"/>
          <w:sz w:val="22"/>
          <w:szCs w:val="22"/>
        </w:rPr>
        <w:t xml:space="preserve"> basis</w:t>
      </w:r>
      <w:bookmarkEnd w:id="17"/>
      <w:r w:rsidRPr="003735BC">
        <w:rPr>
          <w:rFonts w:ascii="Times New Roman" w:eastAsia="宋体" w:hAnsi="Times New Roman" w:cstheme="minorBidi"/>
          <w:iCs/>
          <w:color w:val="0D0D0D" w:themeColor="text1" w:themeTint="F2"/>
          <w:sz w:val="22"/>
          <w:szCs w:val="22"/>
        </w:rPr>
        <w:t>: exacting sentences/words excerpted from the full text of the paper that are associated with the statement about the target population</w:t>
      </w:r>
      <w:r w:rsidRPr="003735BC">
        <w:rPr>
          <w:rFonts w:ascii="Times New Roman" w:eastAsia="宋体" w:hAnsi="Times New Roman" w:cstheme="minorBidi" w:hint="eastAsia"/>
          <w:iCs/>
          <w:color w:val="0D0D0D" w:themeColor="text1" w:themeTint="F2"/>
          <w:sz w:val="22"/>
          <w:szCs w:val="22"/>
        </w:rPr>
        <w:t xml:space="preserve"> </w:t>
      </w:r>
    </w:p>
    <w:p w14:paraId="2CE01CF7" w14:textId="77777777"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Restricted generalizability: 0. No relevant description; 1. Relevant description exists</w:t>
      </w:r>
    </w:p>
    <w:p w14:paraId="2CC40453" w14:textId="7D8B9513"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 xml:space="preserve">Restricting </w:t>
      </w:r>
      <w:r>
        <w:rPr>
          <w:rFonts w:ascii="Times New Roman" w:eastAsia="宋体" w:hAnsi="Times New Roman" w:cstheme="minorBidi"/>
          <w:iCs/>
          <w:color w:val="0D0D0D" w:themeColor="text1" w:themeTint="F2"/>
          <w:sz w:val="22"/>
          <w:szCs w:val="22"/>
        </w:rPr>
        <w:t>g</w:t>
      </w:r>
      <w:r w:rsidRPr="003735BC">
        <w:rPr>
          <w:rFonts w:ascii="Times New Roman" w:eastAsia="宋体" w:hAnsi="Times New Roman" w:cstheme="minorBidi"/>
          <w:iCs/>
          <w:color w:val="0D0D0D" w:themeColor="text1" w:themeTint="F2"/>
          <w:sz w:val="22"/>
          <w:szCs w:val="22"/>
        </w:rPr>
        <w:t xml:space="preserve">eneralizability </w:t>
      </w:r>
      <w:r>
        <w:rPr>
          <w:rFonts w:ascii="Times New Roman" w:eastAsia="宋体" w:hAnsi="Times New Roman" w:cstheme="minorBidi"/>
          <w:iCs/>
          <w:color w:val="0D0D0D" w:themeColor="text1" w:themeTint="F2"/>
          <w:sz w:val="22"/>
          <w:szCs w:val="22"/>
        </w:rPr>
        <w:t>c</w:t>
      </w:r>
      <w:r w:rsidRPr="003735BC">
        <w:rPr>
          <w:rFonts w:ascii="Times New Roman" w:eastAsia="宋体" w:hAnsi="Times New Roman" w:cstheme="minorBidi"/>
          <w:iCs/>
          <w:color w:val="0D0D0D" w:themeColor="text1" w:themeTint="F2"/>
          <w:sz w:val="22"/>
          <w:szCs w:val="22"/>
        </w:rPr>
        <w:t>oding basis: Record the basis on which the coder restricted the generalizability coding, i.e., extracted the original text.</w:t>
      </w:r>
    </w:p>
    <w:p w14:paraId="2F1044E6" w14:textId="125AE138" w:rsidR="003735BC" w:rsidRPr="003735BC" w:rsidRDefault="003735BC" w:rsidP="003735BC">
      <w:pPr>
        <w:spacing w:after="100" w:afterAutospacing="1" w:line="360" w:lineRule="auto"/>
        <w:ind w:left="840"/>
        <w:rPr>
          <w:rFonts w:ascii="Times New Roman" w:eastAsia="宋体" w:hAnsi="Times New Roman" w:cstheme="minorBidi"/>
          <w:i/>
          <w:color w:val="0D0D0D" w:themeColor="text1" w:themeTint="F2"/>
          <w:sz w:val="22"/>
          <w:szCs w:val="22"/>
        </w:rPr>
      </w:pPr>
      <w:bookmarkStart w:id="18" w:name="_Hlk120457980"/>
      <w:r w:rsidRPr="003735BC">
        <w:rPr>
          <w:rFonts w:ascii="Times New Roman" w:eastAsia="宋体" w:hAnsi="Times New Roman" w:cstheme="minorBidi" w:hint="eastAsia"/>
          <w:i/>
          <w:color w:val="0D0D0D" w:themeColor="text1" w:themeTint="F2"/>
          <w:sz w:val="22"/>
          <w:szCs w:val="22"/>
        </w:rPr>
        <w:lastRenderedPageBreak/>
        <w:t>N</w:t>
      </w:r>
      <w:r w:rsidRPr="003735BC">
        <w:rPr>
          <w:rFonts w:ascii="Times New Roman" w:eastAsia="宋体" w:hAnsi="Times New Roman" w:cstheme="minorBidi"/>
          <w:i/>
          <w:color w:val="0D0D0D" w:themeColor="text1" w:themeTint="F2"/>
          <w:sz w:val="22"/>
          <w:szCs w:val="22"/>
        </w:rPr>
        <w:t xml:space="preserve">ote: </w:t>
      </w:r>
      <w:r w:rsidRPr="003735BC">
        <w:rPr>
          <w:rFonts w:ascii="Times New Roman" w:eastAsia="宋体" w:hAnsi="Times New Roman" w:cstheme="minorBidi"/>
          <w:i/>
          <w:iCs/>
          <w:color w:val="0D0D0D" w:themeColor="text1" w:themeTint="F2"/>
          <w:sz w:val="22"/>
          <w:szCs w:val="22"/>
        </w:rPr>
        <w:t xml:space="preserve">1. For the purpose of coding the target population and describing further restrictions on generalizability, the discussion and conclusion sections of the article are primarily read, but sometimes obvious judgments can be made in the title, abstract, and other parts of the article. The coder can make judgments quickly by integrating multiple pieces of information. 2. For coding the target </w:t>
      </w:r>
      <w:r w:rsidR="00F65546" w:rsidRPr="003735BC">
        <w:rPr>
          <w:rFonts w:ascii="Times New Roman" w:eastAsia="宋体" w:hAnsi="Times New Roman" w:cstheme="minorBidi"/>
          <w:i/>
          <w:iCs/>
          <w:color w:val="0D0D0D" w:themeColor="text1" w:themeTint="F2"/>
          <w:sz w:val="22"/>
          <w:szCs w:val="22"/>
        </w:rPr>
        <w:t>population</w:t>
      </w:r>
      <w:r w:rsidRPr="003735BC">
        <w:rPr>
          <w:rFonts w:ascii="Times New Roman" w:eastAsia="宋体" w:hAnsi="Times New Roman" w:cstheme="minorBidi"/>
          <w:i/>
          <w:iCs/>
          <w:color w:val="0D0D0D" w:themeColor="text1" w:themeTint="F2"/>
          <w:sz w:val="22"/>
          <w:szCs w:val="22"/>
        </w:rPr>
        <w:t>, a decision tree is provided below for everyone to understand.</w:t>
      </w:r>
    </w:p>
    <w:bookmarkEnd w:id="18"/>
    <w:p w14:paraId="6613A15E" w14:textId="4162A262" w:rsidR="00037161" w:rsidRPr="00037161" w:rsidRDefault="003735BC" w:rsidP="003735BC">
      <w:pPr>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704320" behindDoc="0" locked="0" layoutInCell="1" allowOverlap="1" wp14:anchorId="5203D70B" wp14:editId="11C768FC">
                <wp:simplePos x="0" y="0"/>
                <wp:positionH relativeFrom="margin">
                  <wp:posOffset>3119755</wp:posOffset>
                </wp:positionH>
                <wp:positionV relativeFrom="paragraph">
                  <wp:posOffset>371686</wp:posOffset>
                </wp:positionV>
                <wp:extent cx="516467" cy="317500"/>
                <wp:effectExtent l="0" t="0" r="0" b="0"/>
                <wp:wrapNone/>
                <wp:docPr id="58748025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2424F8A9" w14:textId="3DA9A4D6"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3D70B" id="矩形 2" o:spid="_x0000_s1034" style="position:absolute;left:0;text-align:left;margin-left:245.65pt;margin-top:29.25pt;width:40.65pt;height: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" filled="f" stroked="f" strokeweight="1.5pt">
                <v:textbox>
                  <w:txbxContent>
                    <w:p w14:paraId="2424F8A9" w14:textId="3DA9A4D6"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v:textbox>
                <w10:wrap anchorx="margin"/>
              </v:rect>
            </w:pict>
          </mc:Fallback>
        </mc:AlternateContent>
      </w:r>
    </w:p>
    <w:p w14:paraId="0FB4F906" w14:textId="7FFC6BFB" w:rsidR="00037161" w:rsidRPr="00037161" w:rsidRDefault="003735BC" w:rsidP="00960F54">
      <w:pPr>
        <w:tabs>
          <w:tab w:val="left" w:pos="2700"/>
        </w:tabs>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0768" behindDoc="0" locked="0" layoutInCell="1" allowOverlap="1" wp14:anchorId="6BB58A6F" wp14:editId="260541DC">
                <wp:simplePos x="0" y="0"/>
                <wp:positionH relativeFrom="column">
                  <wp:posOffset>3728297</wp:posOffset>
                </wp:positionH>
                <wp:positionV relativeFrom="paragraph">
                  <wp:posOffset>26035</wp:posOffset>
                </wp:positionV>
                <wp:extent cx="1761067" cy="444500"/>
                <wp:effectExtent l="0" t="0" r="0" b="0"/>
                <wp:wrapNone/>
                <wp:docPr id="932701862"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5C6C3114" w14:textId="38239D8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specific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58A6F" id="_x0000_s1035" style="position:absolute;left:0;text-align:left;margin-left:293.55pt;margin-top:2.05pt;width:138.65pt;height: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" filled="f" stroked="f" strokeweight="1.5pt">
                <v:textbox>
                  <w:txbxContent>
                    <w:p w14:paraId="5C6C3114" w14:textId="38239D8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specific population</w:t>
                      </w:r>
                    </w:p>
                  </w:txbxContent>
                </v:textbox>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4624" behindDoc="0" locked="0" layoutInCell="1" allowOverlap="1" wp14:anchorId="43037569" wp14:editId="4A662327">
                <wp:simplePos x="0" y="0"/>
                <wp:positionH relativeFrom="column">
                  <wp:posOffset>1062568</wp:posOffset>
                </wp:positionH>
                <wp:positionV relativeFrom="paragraph">
                  <wp:posOffset>60113</wp:posOffset>
                </wp:positionV>
                <wp:extent cx="1892088" cy="444500"/>
                <wp:effectExtent l="0" t="0" r="13335" b="12700"/>
                <wp:wrapNone/>
                <wp:docPr id="1669379773" name="矩形 2"/>
                <wp:cNvGraphicFramePr/>
                <a:graphic xmlns:a="http://schemas.openxmlformats.org/drawingml/2006/main">
                  <a:graphicData uri="http://schemas.microsoft.com/office/word/2010/wordprocessingShape">
                    <wps:wsp>
                      <wps:cNvSpPr/>
                      <wps:spPr>
                        <a:xfrm>
                          <a:off x="0" y="0"/>
                          <a:ext cx="1892088" cy="444500"/>
                        </a:xfrm>
                        <a:prstGeom prst="rect">
                          <a:avLst/>
                        </a:prstGeom>
                        <a:noFill/>
                        <a:ln w="19050" cap="flat" cmpd="sng" algn="ctr">
                          <a:solidFill>
                            <a:sysClr val="windowText" lastClr="000000"/>
                          </a:solidFill>
                          <a:prstDash val="solid"/>
                          <a:miter lim="800000"/>
                        </a:ln>
                        <a:effectLst/>
                      </wps:spPr>
                      <wps:txbx>
                        <w:txbxContent>
                          <w:p w14:paraId="4A9286B2" w14:textId="0CF94844"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Is it a specific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37569" id="_x0000_s1036" style="position:absolute;left:0;text-align:left;margin-left:83.65pt;margin-top:4.75pt;width:149pt;height: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" filled="f" strokecolor="windowText" strokeweight="1.5pt">
                <v:textbox>
                  <w:txbxContent>
                    <w:p w14:paraId="4A9286B2" w14:textId="0CF94844"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Is it a specific population?</w:t>
                      </w:r>
                    </w:p>
                  </w:txbxContent>
                </v:textbox>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9744" behindDoc="0" locked="0" layoutInCell="1" allowOverlap="1" wp14:anchorId="64741961" wp14:editId="30D52A50">
                <wp:simplePos x="0" y="0"/>
                <wp:positionH relativeFrom="column">
                  <wp:posOffset>2958888</wp:posOffset>
                </wp:positionH>
                <wp:positionV relativeFrom="paragraph">
                  <wp:posOffset>261620</wp:posOffset>
                </wp:positionV>
                <wp:extent cx="889212" cy="4233"/>
                <wp:effectExtent l="0" t="76200" r="25400" b="91440"/>
                <wp:wrapNone/>
                <wp:docPr id="346569498"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5D5D7F6E" id="直接箭头连接符 4" o:spid="_x0000_s1026" type="#_x0000_t32" style="position:absolute;left:0;text-align:left;margin-left:233pt;margin-top:20.6pt;width:70pt;height:.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" strokecolor="windowText" strokeweight="1pt">
                <v:stroke endarrow="block" joinstyle="miter"/>
              </v:shape>
            </w:pict>
          </mc:Fallback>
        </mc:AlternateContent>
      </w:r>
      <w:r w:rsidR="00037161" w:rsidRPr="00037161">
        <w:rPr>
          <w:rFonts w:ascii="Times New Roman" w:eastAsia="宋体" w:hAnsi="Times New Roman"/>
          <w:szCs w:val="22"/>
        </w:rPr>
        <w:tab/>
      </w:r>
    </w:p>
    <w:p w14:paraId="2CC2274F" w14:textId="6BDB9FAB"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702272" behindDoc="0" locked="0" layoutInCell="1" allowOverlap="1" wp14:anchorId="35C2DA32" wp14:editId="26EB2D64">
                <wp:simplePos x="0" y="0"/>
                <wp:positionH relativeFrom="margin">
                  <wp:posOffset>1841500</wp:posOffset>
                </wp:positionH>
                <wp:positionV relativeFrom="paragraph">
                  <wp:posOffset>150495</wp:posOffset>
                </wp:positionV>
                <wp:extent cx="516467" cy="317500"/>
                <wp:effectExtent l="0" t="0" r="0" b="0"/>
                <wp:wrapNone/>
                <wp:docPr id="2087315942"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3DAFEDE9" w14:textId="139DBB1B"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2DA32" id="_x0000_s1037" style="position:absolute;left:0;text-align:left;margin-left:145pt;margin-top:11.85pt;width:40.65pt;height: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" filled="f" stroked="f" strokeweight="1.5pt">
                <v:textbox>
                  <w:txbxContent>
                    <w:p w14:paraId="3DAFEDE9" w14:textId="139DBB1B"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6672" behindDoc="0" locked="0" layoutInCell="1" allowOverlap="1" wp14:anchorId="530C2643" wp14:editId="2F115697">
                <wp:simplePos x="0" y="0"/>
                <wp:positionH relativeFrom="column">
                  <wp:posOffset>2000885</wp:posOffset>
                </wp:positionH>
                <wp:positionV relativeFrom="paragraph">
                  <wp:posOffset>107950</wp:posOffset>
                </wp:positionV>
                <wp:extent cx="0" cy="465667"/>
                <wp:effectExtent l="76200" t="0" r="57150" b="48895"/>
                <wp:wrapNone/>
                <wp:docPr id="151024097"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2D78D24B" id="直接箭头连接符 3" o:spid="_x0000_s1026" type="#_x0000_t32" style="position:absolute;left:0;text-align:left;margin-left:157.55pt;margin-top:8.5pt;width:0;height:3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" strokecolor="windowText" strokeweight="1pt">
                <v:stroke endarrow="block" joinstyle="miter"/>
              </v:shape>
            </w:pict>
          </mc:Fallback>
        </mc:AlternateContent>
      </w:r>
    </w:p>
    <w:p w14:paraId="2F6ACA28" w14:textId="1093CA7A"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2816" behindDoc="0" locked="0" layoutInCell="1" allowOverlap="1" wp14:anchorId="6092B522" wp14:editId="0716BDA3">
                <wp:simplePos x="0" y="0"/>
                <wp:positionH relativeFrom="margin">
                  <wp:posOffset>3780155</wp:posOffset>
                </wp:positionH>
                <wp:positionV relativeFrom="paragraph">
                  <wp:posOffset>251883</wp:posOffset>
                </wp:positionV>
                <wp:extent cx="1761067" cy="444500"/>
                <wp:effectExtent l="0" t="0" r="0" b="0"/>
                <wp:wrapNone/>
                <wp:docPr id="41475824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25AF70FB" w14:textId="0B41410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inferred general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2B522" id="_x0000_s1038" style="position:absolute;left:0;text-align:left;margin-left:297.65pt;margin-top:19.85pt;width:138.65pt;height:3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" filled="f" stroked="f" strokeweight="1.5pt">
                <v:textbox>
                  <w:txbxContent>
                    <w:p w14:paraId="25AF70FB" w14:textId="0B414102"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inferred general population</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708416" behindDoc="0" locked="0" layoutInCell="1" allowOverlap="1" wp14:anchorId="5E384737" wp14:editId="77230EAD">
                <wp:simplePos x="0" y="0"/>
                <wp:positionH relativeFrom="margin">
                  <wp:posOffset>3111500</wp:posOffset>
                </wp:positionH>
                <wp:positionV relativeFrom="paragraph">
                  <wp:posOffset>220345</wp:posOffset>
                </wp:positionV>
                <wp:extent cx="516467" cy="317500"/>
                <wp:effectExtent l="0" t="0" r="0" b="0"/>
                <wp:wrapNone/>
                <wp:docPr id="4052188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5140E079" w14:textId="77777777"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84737" id="_x0000_s1039" style="position:absolute;left:0;text-align:left;margin-left:245pt;margin-top:17.35pt;width:40.65pt;height: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" filled="f" stroked="f" strokeweight="1.5pt">
                <v:textbox>
                  <w:txbxContent>
                    <w:p w14:paraId="5140E079" w14:textId="77777777"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5648" behindDoc="0" locked="0" layoutInCell="1" allowOverlap="1" wp14:anchorId="4B52CE12" wp14:editId="5C129401">
                <wp:simplePos x="0" y="0"/>
                <wp:positionH relativeFrom="column">
                  <wp:posOffset>1062567</wp:posOffset>
                </wp:positionH>
                <wp:positionV relativeFrom="paragraph">
                  <wp:posOffset>173567</wp:posOffset>
                </wp:positionV>
                <wp:extent cx="1900555" cy="698500"/>
                <wp:effectExtent l="0" t="0" r="23495" b="25400"/>
                <wp:wrapNone/>
                <wp:docPr id="1216676400" name="矩形 2"/>
                <wp:cNvGraphicFramePr/>
                <a:graphic xmlns:a="http://schemas.openxmlformats.org/drawingml/2006/main">
                  <a:graphicData uri="http://schemas.microsoft.com/office/word/2010/wordprocessingShape">
                    <wps:wsp>
                      <wps:cNvSpPr/>
                      <wps:spPr>
                        <a:xfrm>
                          <a:off x="0" y="0"/>
                          <a:ext cx="1900555" cy="698500"/>
                        </a:xfrm>
                        <a:prstGeom prst="rect">
                          <a:avLst/>
                        </a:prstGeom>
                        <a:noFill/>
                        <a:ln w="19050" cap="flat" cmpd="sng" algn="ctr">
                          <a:solidFill>
                            <a:sysClr val="windowText" lastClr="000000"/>
                          </a:solidFill>
                          <a:prstDash val="solid"/>
                          <a:miter lim="800000"/>
                        </a:ln>
                        <a:effectLst/>
                      </wps:spPr>
                      <wps:txbx>
                        <w:txbxContent>
                          <w:p w14:paraId="233A485C" w14:textId="4DC20EE9"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Are generic terms such as "human" used directly to describe?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2CE12" id="_x0000_s1040" style="position:absolute;left:0;text-align:left;margin-left:83.65pt;margin-top:13.65pt;width:149.65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" filled="f" strokecolor="windowText" strokeweight="1.5pt">
                <v:textbox>
                  <w:txbxContent>
                    <w:p w14:paraId="233A485C" w14:textId="4DC20EE9"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Are generic terms such as "human" used directly to describe?</w:t>
                      </w:r>
                    </w:p>
                  </w:txbxContent>
                </v:textbox>
              </v:rect>
            </w:pict>
          </mc:Fallback>
        </mc:AlternateContent>
      </w:r>
    </w:p>
    <w:p w14:paraId="2EDA2CCF" w14:textId="62D9DAC3"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1792" behindDoc="0" locked="0" layoutInCell="1" allowOverlap="1" wp14:anchorId="3904597E" wp14:editId="52DCE494">
                <wp:simplePos x="0" y="0"/>
                <wp:positionH relativeFrom="column">
                  <wp:posOffset>2967567</wp:posOffset>
                </wp:positionH>
                <wp:positionV relativeFrom="paragraph">
                  <wp:posOffset>71755</wp:posOffset>
                </wp:positionV>
                <wp:extent cx="889212" cy="4233"/>
                <wp:effectExtent l="0" t="76200" r="25400" b="91440"/>
                <wp:wrapNone/>
                <wp:docPr id="1018162053"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4D539EB" id="直接箭头连接符 4" o:spid="_x0000_s1026" type="#_x0000_t32" style="position:absolute;left:0;text-align:left;margin-left:233.65pt;margin-top:5.65pt;width:70pt;height:.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" strokecolor="windowText" strokeweight="1pt">
                <v:stroke endarrow="block" joinstyle="miter"/>
              </v:shape>
            </w:pict>
          </mc:Fallback>
        </mc:AlternateContent>
      </w:r>
    </w:p>
    <w:p w14:paraId="02F5D798" w14:textId="4A87EFA8"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78720" behindDoc="0" locked="0" layoutInCell="1" allowOverlap="1" wp14:anchorId="1BE76223" wp14:editId="4653ABA4">
                <wp:simplePos x="0" y="0"/>
                <wp:positionH relativeFrom="column">
                  <wp:posOffset>1112520</wp:posOffset>
                </wp:positionH>
                <wp:positionV relativeFrom="paragraph">
                  <wp:posOffset>392430</wp:posOffset>
                </wp:positionV>
                <wp:extent cx="1761067" cy="444500"/>
                <wp:effectExtent l="0" t="0" r="0" b="0"/>
                <wp:wrapNone/>
                <wp:docPr id="1178636366"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6BDAB2B0" w14:textId="41447CC8"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general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76223" id="_x0000_s1041" style="position:absolute;left:0;text-align:left;margin-left:87.6pt;margin-top:30.9pt;width:138.65pt;height: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" filled="f" stroked="f" strokeweight="1.5pt">
                <v:textbox>
                  <w:txbxContent>
                    <w:p w14:paraId="6BDAB2B0" w14:textId="41447CC8" w:rsidR="00037161" w:rsidRPr="00037161" w:rsidRDefault="003735BC" w:rsidP="00037161">
                      <w:pPr>
                        <w:jc w:val="center"/>
                        <w:rPr>
                          <w:rFonts w:eastAsia="宋体"/>
                          <w:color w:val="000000"/>
                        </w:rPr>
                      </w:pPr>
                      <w:r w:rsidRPr="003735BC">
                        <w:rPr>
                          <w:rFonts w:ascii="Times New Roman" w:eastAsia="宋体" w:hAnsi="Times New Roman" w:cstheme="minorBidi"/>
                          <w:iCs/>
                          <w:color w:val="000000" w:themeColor="text1"/>
                          <w:sz w:val="22"/>
                          <w:szCs w:val="22"/>
                        </w:rPr>
                        <w:t>stated general population</w:t>
                      </w:r>
                    </w:p>
                  </w:txbxContent>
                </v:textbox>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706368" behindDoc="0" locked="0" layoutInCell="1" allowOverlap="1" wp14:anchorId="2BA8E1A0" wp14:editId="31B3C72A">
                <wp:simplePos x="0" y="0"/>
                <wp:positionH relativeFrom="margin">
                  <wp:posOffset>1866900</wp:posOffset>
                </wp:positionH>
                <wp:positionV relativeFrom="paragraph">
                  <wp:posOffset>113665</wp:posOffset>
                </wp:positionV>
                <wp:extent cx="516467" cy="317500"/>
                <wp:effectExtent l="0" t="0" r="0" b="0"/>
                <wp:wrapNone/>
                <wp:docPr id="61680431"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7BE27F72" w14:textId="77777777"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E1A0" id="_x0000_s1042" style="position:absolute;left:0;text-align:left;margin-left:147pt;margin-top:8.95pt;width:40.65pt;height: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" filled="f" stroked="f" strokeweight="1.5pt">
                <v:textbox>
                  <w:txbxContent>
                    <w:p w14:paraId="7BE27F72" w14:textId="77777777"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7696" behindDoc="0" locked="0" layoutInCell="1" allowOverlap="1" wp14:anchorId="0DC85A7C" wp14:editId="674CF227">
                <wp:simplePos x="0" y="0"/>
                <wp:positionH relativeFrom="column">
                  <wp:posOffset>2001944</wp:posOffset>
                </wp:positionH>
                <wp:positionV relativeFrom="paragraph">
                  <wp:posOffset>82550</wp:posOffset>
                </wp:positionV>
                <wp:extent cx="0" cy="465667"/>
                <wp:effectExtent l="76200" t="0" r="57150" b="48895"/>
                <wp:wrapNone/>
                <wp:docPr id="670869392"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9194569" id="直接箭头连接符 3" o:spid="_x0000_s1026" type="#_x0000_t32" style="position:absolute;left:0;text-align:left;margin-left:157.65pt;margin-top:6.5pt;width:0;height:3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" strokecolor="windowText" strokeweight="1pt">
                <v:stroke endarrow="block" joinstyle="miter"/>
              </v:shape>
            </w:pict>
          </mc:Fallback>
        </mc:AlternateContent>
      </w:r>
    </w:p>
    <w:p w14:paraId="2C5CA641" w14:textId="57D61246"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p>
    <w:p w14:paraId="61A20078" w14:textId="2C450251" w:rsidR="00037161" w:rsidRPr="00037161" w:rsidRDefault="00231384" w:rsidP="00960F54">
      <w:pPr>
        <w:spacing w:beforeLines="50" w:before="156" w:afterLines="50" w:after="156" w:line="360" w:lineRule="auto"/>
        <w:jc w:val="center"/>
        <w:rPr>
          <w:rFonts w:ascii="Times New Roman" w:eastAsia="宋体" w:hAnsi="Times New Roman"/>
          <w:szCs w:val="22"/>
        </w:rPr>
      </w:pPr>
      <w:r w:rsidRPr="00231384">
        <w:rPr>
          <w:rFonts w:ascii="Times New Roman" w:eastAsia="宋体" w:hAnsi="Times New Roman"/>
          <w:szCs w:val="22"/>
        </w:rPr>
        <w:t>Figure 2</w:t>
      </w:r>
      <w:r w:rsidR="00F65546">
        <w:rPr>
          <w:rFonts w:ascii="Times New Roman" w:eastAsia="宋体" w:hAnsi="Times New Roman"/>
          <w:szCs w:val="22"/>
        </w:rPr>
        <w:t>.</w:t>
      </w:r>
      <w:r>
        <w:rPr>
          <w:rFonts w:ascii="Times New Roman" w:eastAsia="宋体" w:hAnsi="Times New Roman"/>
          <w:szCs w:val="22"/>
        </w:rPr>
        <w:t xml:space="preserve"> </w:t>
      </w:r>
      <w:r w:rsidRPr="00231384">
        <w:rPr>
          <w:rFonts w:ascii="Times New Roman" w:eastAsia="宋体" w:hAnsi="Times New Roman"/>
          <w:szCs w:val="22"/>
        </w:rPr>
        <w:t xml:space="preserve">Target </w:t>
      </w:r>
      <w:r w:rsidR="00F65546" w:rsidRPr="003735BC">
        <w:rPr>
          <w:rFonts w:ascii="Times New Roman" w:eastAsia="宋体" w:hAnsi="Times New Roman"/>
          <w:iCs/>
          <w:szCs w:val="22"/>
        </w:rPr>
        <w:t>population</w:t>
      </w:r>
      <w:r w:rsidRPr="00231384">
        <w:rPr>
          <w:rFonts w:ascii="Times New Roman" w:eastAsia="宋体" w:hAnsi="Times New Roman"/>
          <w:szCs w:val="22"/>
        </w:rPr>
        <w:t xml:space="preserve"> decision tree</w:t>
      </w:r>
    </w:p>
    <w:p w14:paraId="62EE27B2" w14:textId="77777777" w:rsidR="00231384" w:rsidRPr="00231384" w:rsidRDefault="00231384" w:rsidP="00231384">
      <w:pPr>
        <w:numPr>
          <w:ilvl w:val="0"/>
          <w:numId w:val="3"/>
        </w:numPr>
        <w:spacing w:after="100" w:afterAutospacing="1" w:line="360" w:lineRule="auto"/>
        <w:rPr>
          <w:rFonts w:ascii="Times New Roman" w:eastAsia="宋体" w:hAnsi="Times New Roman" w:cstheme="minorBidi"/>
          <w:b/>
          <w:sz w:val="22"/>
          <w:szCs w:val="22"/>
        </w:rPr>
      </w:pPr>
      <w:r w:rsidRPr="00231384">
        <w:rPr>
          <w:rFonts w:ascii="Times New Roman" w:eastAsia="宋体" w:hAnsi="Times New Roman" w:cstheme="minorBidi"/>
          <w:b/>
          <w:sz w:val="22"/>
          <w:szCs w:val="22"/>
        </w:rPr>
        <w:t>Remarks</w:t>
      </w:r>
    </w:p>
    <w:p w14:paraId="6575BD0A" w14:textId="77777777" w:rsidR="00231384" w:rsidRPr="00231384" w:rsidRDefault="00231384" w:rsidP="00231384">
      <w:pPr>
        <w:spacing w:after="100" w:afterAutospacing="1" w:line="360" w:lineRule="auto"/>
        <w:ind w:left="840"/>
        <w:rPr>
          <w:rFonts w:ascii="Times New Roman" w:eastAsia="宋体" w:hAnsi="Times New Roman" w:cstheme="minorBidi"/>
          <w:i/>
          <w:color w:val="0D0D0D" w:themeColor="text1" w:themeTint="F2"/>
          <w:sz w:val="22"/>
          <w:szCs w:val="22"/>
        </w:rPr>
      </w:pPr>
      <w:r w:rsidRPr="00231384">
        <w:rPr>
          <w:rFonts w:ascii="Times New Roman" w:eastAsia="宋体" w:hAnsi="Times New Roman" w:cstheme="minorBidi"/>
          <w:i/>
          <w:color w:val="0D0D0D" w:themeColor="text1" w:themeTint="F2"/>
          <w:sz w:val="22"/>
          <w:szCs w:val="22"/>
        </w:rPr>
        <w:t>Note: 1. Please note large data sets, secondary data, case studies, animal studies, and mining data studies separately as database, secondary data, case, animal, and mining data</w:t>
      </w:r>
      <w:r w:rsidRPr="00231384">
        <w:rPr>
          <w:rFonts w:ascii="Times New Roman" w:eastAsia="宋体" w:hAnsi="Times New Roman" w:cstheme="minorBidi" w:hint="eastAsia"/>
          <w:i/>
          <w:color w:val="0D0D0D" w:themeColor="text1" w:themeTint="F2"/>
          <w:sz w:val="22"/>
          <w:szCs w:val="22"/>
        </w:rPr>
        <w:t>;</w:t>
      </w:r>
      <w:r w:rsidRPr="00231384">
        <w:rPr>
          <w:rFonts w:ascii="Times New Roman" w:eastAsia="宋体" w:hAnsi="Times New Roman" w:cstheme="minorBidi"/>
          <w:i/>
          <w:color w:val="0D0D0D" w:themeColor="text1" w:themeTint="F2"/>
          <w:sz w:val="22"/>
          <w:szCs w:val="22"/>
        </w:rPr>
        <w:t xml:space="preserve"> 2. For multiple notes, please add the serial number before each note; 3. In addition to the mandatory notes, coders can note what they want to record when they coding.</w:t>
      </w:r>
    </w:p>
    <w:p w14:paraId="410F9D42" w14:textId="77777777" w:rsidR="00037161" w:rsidRPr="00231384" w:rsidRDefault="00037161" w:rsidP="00960F54">
      <w:pPr>
        <w:spacing w:beforeLines="50" w:before="156" w:afterLines="50" w:after="156" w:line="360" w:lineRule="auto"/>
        <w:rPr>
          <w:rFonts w:ascii="Times New Roman" w:eastAsia="宋体" w:hAnsi="Times New Roman"/>
          <w:szCs w:val="22"/>
        </w:rPr>
      </w:pPr>
    </w:p>
    <w:p w14:paraId="0F10BF40"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1085BEAA" w14:textId="77777777" w:rsidR="00037161" w:rsidRPr="00037161" w:rsidRDefault="00037161" w:rsidP="00960F54">
      <w:pPr>
        <w:spacing w:beforeLines="50" w:before="156" w:afterLines="50" w:after="156" w:line="360" w:lineRule="auto"/>
        <w:rPr>
          <w:rFonts w:ascii="等线" w:eastAsia="等线" w:hAnsi="等线"/>
          <w:sz w:val="21"/>
          <w:szCs w:val="22"/>
        </w:rPr>
      </w:pPr>
    </w:p>
    <w:p w14:paraId="364BCE09" w14:textId="5438141D" w:rsidR="0073151D" w:rsidRPr="00037161" w:rsidRDefault="0073151D" w:rsidP="00960F54">
      <w:pPr>
        <w:spacing w:beforeLines="50" w:before="156" w:afterLines="50" w:after="156" w:line="360" w:lineRule="auto"/>
      </w:pPr>
    </w:p>
    <w:sectPr w:rsidR="0073151D" w:rsidRPr="00037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760D5" w14:textId="77777777" w:rsidR="008873A9" w:rsidRDefault="008873A9" w:rsidP="00037161">
      <w:r>
        <w:separator/>
      </w:r>
    </w:p>
  </w:endnote>
  <w:endnote w:type="continuationSeparator" w:id="0">
    <w:p w14:paraId="1A588D8F" w14:textId="77777777" w:rsidR="008873A9" w:rsidRDefault="008873A9" w:rsidP="0003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简">
    <w:altName w:val="宋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E42A" w14:textId="77777777" w:rsidR="008873A9" w:rsidRDefault="008873A9" w:rsidP="00037161">
      <w:r>
        <w:separator/>
      </w:r>
    </w:p>
  </w:footnote>
  <w:footnote w:type="continuationSeparator" w:id="0">
    <w:p w14:paraId="332205C1" w14:textId="77777777" w:rsidR="008873A9" w:rsidRDefault="008873A9" w:rsidP="00037161">
      <w:r>
        <w:continuationSeparator/>
      </w:r>
    </w:p>
  </w:footnote>
  <w:footnote w:id="1">
    <w:p w14:paraId="7513E391" w14:textId="77777777" w:rsidR="00904FD4" w:rsidRDefault="00904FD4" w:rsidP="00904FD4">
      <w:pPr>
        <w:pStyle w:val="a5"/>
        <w:rPr>
          <w:rFonts w:ascii="Times New Roman" w:hAnsi="Times New Roman"/>
        </w:rPr>
      </w:pPr>
      <w:r w:rsidRPr="00904FD4">
        <w:rPr>
          <w:rStyle w:val="ab"/>
          <w:rFonts w:ascii="Times New Roman" w:hAnsi="Times New Roman"/>
        </w:rPr>
        <w:footnoteRef/>
      </w:r>
      <w:r w:rsidRPr="00904FD4">
        <w:rPr>
          <w:rFonts w:ascii="Times New Roman" w:hAnsi="Times New Roman"/>
        </w:rPr>
        <w:t xml:space="preserve"> The codes or information are separated by a semicolon in the English state if more than</w:t>
      </w:r>
      <w:r w:rsidRPr="00204DB4">
        <w:t xml:space="preserve"> </w:t>
      </w:r>
      <w:r w:rsidRPr="00904FD4">
        <w:rPr>
          <w:rFonts w:ascii="Times New Roman" w:hAnsi="Times New Roman"/>
        </w:rPr>
        <w:t xml:space="preserve">one need be recorded in </w:t>
      </w:r>
    </w:p>
    <w:p w14:paraId="7F3D1F09" w14:textId="0C635F9A" w:rsidR="00904FD4" w:rsidRPr="006178FF" w:rsidRDefault="00904FD4" w:rsidP="00904FD4">
      <w:pPr>
        <w:pStyle w:val="a5"/>
      </w:pPr>
      <w:r w:rsidRPr="00904FD4">
        <w:rPr>
          <w:rFonts w:ascii="Times New Roman" w:hAnsi="Times New Roman"/>
        </w:rPr>
        <w:t>the same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39027FB"/>
    <w:multiLevelType w:val="hybridMultilevel"/>
    <w:tmpl w:val="6EFC316A"/>
    <w:lvl w:ilvl="0" w:tplc="04090001">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7EA14463"/>
    <w:multiLevelType w:val="hybridMultilevel"/>
    <w:tmpl w:val="F9C0F306"/>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lang w:val="en-US" w:eastAsia="en-US" w:bidi="ar-SA"/>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169712261">
    <w:abstractNumId w:val="3"/>
  </w:num>
  <w:num w:numId="2" w16cid:durableId="1379696079">
    <w:abstractNumId w:val="0"/>
  </w:num>
  <w:num w:numId="3" w16cid:durableId="244345043">
    <w:abstractNumId w:val="1"/>
  </w:num>
  <w:num w:numId="4" w16cid:durableId="1180465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7F"/>
    <w:rsid w:val="00037161"/>
    <w:rsid w:val="000F4F83"/>
    <w:rsid w:val="00132B47"/>
    <w:rsid w:val="00173B67"/>
    <w:rsid w:val="00225702"/>
    <w:rsid w:val="00231384"/>
    <w:rsid w:val="002A5156"/>
    <w:rsid w:val="002B547F"/>
    <w:rsid w:val="003735BC"/>
    <w:rsid w:val="00414D7B"/>
    <w:rsid w:val="004838D2"/>
    <w:rsid w:val="00527631"/>
    <w:rsid w:val="005A2F68"/>
    <w:rsid w:val="00646C24"/>
    <w:rsid w:val="00680C98"/>
    <w:rsid w:val="0073151D"/>
    <w:rsid w:val="008873A9"/>
    <w:rsid w:val="00904FD4"/>
    <w:rsid w:val="00960F54"/>
    <w:rsid w:val="00A81F83"/>
    <w:rsid w:val="00A9478A"/>
    <w:rsid w:val="00AA708C"/>
    <w:rsid w:val="00AE0695"/>
    <w:rsid w:val="00B05410"/>
    <w:rsid w:val="00C31D6B"/>
    <w:rsid w:val="00CA392D"/>
    <w:rsid w:val="00D65D4B"/>
    <w:rsid w:val="00DB16B8"/>
    <w:rsid w:val="00DC5FA6"/>
    <w:rsid w:val="00E67D91"/>
    <w:rsid w:val="00EC531B"/>
    <w:rsid w:val="00F65546"/>
    <w:rsid w:val="00FC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6F313"/>
  <w15:chartTrackingRefBased/>
  <w15:docId w15:val="{BF88B111-ECEA-47AB-BA8D-24D44634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Theme="minorEastAsia" w:hAnsi="宋体"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F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61"/>
    <w:pPr>
      <w:tabs>
        <w:tab w:val="center" w:pos="4153"/>
        <w:tab w:val="right" w:pos="8306"/>
      </w:tabs>
      <w:snapToGrid w:val="0"/>
      <w:jc w:val="center"/>
    </w:pPr>
    <w:rPr>
      <w:sz w:val="18"/>
      <w:szCs w:val="18"/>
    </w:rPr>
  </w:style>
  <w:style w:type="character" w:customStyle="1" w:styleId="a4">
    <w:name w:val="页眉 字符"/>
    <w:basedOn w:val="a0"/>
    <w:link w:val="a3"/>
    <w:uiPriority w:val="99"/>
    <w:rsid w:val="00037161"/>
    <w:rPr>
      <w:sz w:val="18"/>
      <w:szCs w:val="18"/>
    </w:rPr>
  </w:style>
  <w:style w:type="paragraph" w:styleId="a5">
    <w:name w:val="footer"/>
    <w:basedOn w:val="a"/>
    <w:link w:val="a6"/>
    <w:uiPriority w:val="99"/>
    <w:unhideWhenUsed/>
    <w:rsid w:val="00037161"/>
    <w:pPr>
      <w:tabs>
        <w:tab w:val="center" w:pos="4153"/>
        <w:tab w:val="right" w:pos="8306"/>
      </w:tabs>
      <w:snapToGrid w:val="0"/>
      <w:jc w:val="left"/>
    </w:pPr>
    <w:rPr>
      <w:sz w:val="18"/>
      <w:szCs w:val="18"/>
    </w:rPr>
  </w:style>
  <w:style w:type="character" w:customStyle="1" w:styleId="a6">
    <w:name w:val="页脚 字符"/>
    <w:basedOn w:val="a0"/>
    <w:link w:val="a5"/>
    <w:uiPriority w:val="99"/>
    <w:rsid w:val="00037161"/>
    <w:rPr>
      <w:sz w:val="18"/>
      <w:szCs w:val="18"/>
    </w:rPr>
  </w:style>
  <w:style w:type="paragraph" w:styleId="a7">
    <w:name w:val="annotation text"/>
    <w:basedOn w:val="a"/>
    <w:link w:val="a8"/>
    <w:uiPriority w:val="99"/>
    <w:semiHidden/>
    <w:unhideWhenUsed/>
    <w:rsid w:val="00037161"/>
    <w:pPr>
      <w:jc w:val="left"/>
    </w:pPr>
  </w:style>
  <w:style w:type="character" w:customStyle="1" w:styleId="a8">
    <w:name w:val="批注文字 字符"/>
    <w:basedOn w:val="a0"/>
    <w:link w:val="a7"/>
    <w:uiPriority w:val="99"/>
    <w:semiHidden/>
    <w:rsid w:val="00037161"/>
  </w:style>
  <w:style w:type="paragraph" w:customStyle="1" w:styleId="1">
    <w:name w:val="脚注文本1"/>
    <w:basedOn w:val="a"/>
    <w:next w:val="a9"/>
    <w:link w:val="aa"/>
    <w:uiPriority w:val="99"/>
    <w:semiHidden/>
    <w:unhideWhenUsed/>
    <w:qFormat/>
    <w:rsid w:val="00037161"/>
    <w:pPr>
      <w:snapToGrid w:val="0"/>
      <w:spacing w:after="160" w:line="259" w:lineRule="auto"/>
      <w:jc w:val="left"/>
    </w:pPr>
    <w:rPr>
      <w:sz w:val="18"/>
      <w:szCs w:val="18"/>
    </w:rPr>
  </w:style>
  <w:style w:type="character" w:customStyle="1" w:styleId="aa">
    <w:name w:val="脚注文本 字符"/>
    <w:basedOn w:val="a0"/>
    <w:link w:val="1"/>
    <w:uiPriority w:val="99"/>
    <w:semiHidden/>
    <w:qFormat/>
    <w:rsid w:val="00037161"/>
    <w:rPr>
      <w:kern w:val="2"/>
      <w:sz w:val="18"/>
      <w:szCs w:val="18"/>
    </w:rPr>
  </w:style>
  <w:style w:type="character" w:styleId="ab">
    <w:name w:val="footnote reference"/>
    <w:basedOn w:val="a0"/>
    <w:uiPriority w:val="99"/>
    <w:semiHidden/>
    <w:unhideWhenUsed/>
    <w:qFormat/>
    <w:rsid w:val="00037161"/>
    <w:rPr>
      <w:vertAlign w:val="superscript"/>
    </w:rPr>
  </w:style>
  <w:style w:type="character" w:styleId="ac">
    <w:name w:val="annotation reference"/>
    <w:basedOn w:val="a0"/>
    <w:uiPriority w:val="99"/>
    <w:semiHidden/>
    <w:unhideWhenUsed/>
    <w:rsid w:val="00037161"/>
    <w:rPr>
      <w:sz w:val="16"/>
      <w:szCs w:val="16"/>
    </w:rPr>
  </w:style>
  <w:style w:type="paragraph" w:styleId="a9">
    <w:name w:val="footnote text"/>
    <w:basedOn w:val="a"/>
    <w:link w:val="10"/>
    <w:uiPriority w:val="99"/>
    <w:semiHidden/>
    <w:unhideWhenUsed/>
    <w:rsid w:val="00037161"/>
    <w:pPr>
      <w:snapToGrid w:val="0"/>
      <w:jc w:val="left"/>
    </w:pPr>
    <w:rPr>
      <w:sz w:val="18"/>
      <w:szCs w:val="18"/>
    </w:rPr>
  </w:style>
  <w:style w:type="character" w:customStyle="1" w:styleId="10">
    <w:name w:val="脚注文本 字符1"/>
    <w:basedOn w:val="a0"/>
    <w:link w:val="a9"/>
    <w:uiPriority w:val="99"/>
    <w:semiHidden/>
    <w:rsid w:val="00037161"/>
    <w:rPr>
      <w:sz w:val="18"/>
      <w:szCs w:val="18"/>
    </w:rPr>
  </w:style>
  <w:style w:type="paragraph" w:styleId="ad">
    <w:name w:val="List Paragraph"/>
    <w:basedOn w:val="a"/>
    <w:uiPriority w:val="34"/>
    <w:qFormat/>
    <w:rsid w:val="00EC531B"/>
    <w:pPr>
      <w:ind w:firstLineChars="200" w:firstLine="420"/>
    </w:pPr>
  </w:style>
  <w:style w:type="character" w:customStyle="1" w:styleId="fontstyle01">
    <w:name w:val="fontstyle01"/>
    <w:basedOn w:val="a0"/>
    <w:rsid w:val="00FC7FFD"/>
    <w:rPr>
      <w:rFonts w:ascii="TimesNewRomanPSMT" w:hAnsi="TimesNewRomanPSMT" w:hint="default"/>
      <w:b w:val="0"/>
      <w:bCs w:val="0"/>
      <w:i w:val="0"/>
      <w:iCs w:val="0"/>
      <w:color w:val="000000"/>
      <w:sz w:val="14"/>
      <w:szCs w:val="14"/>
    </w:rPr>
  </w:style>
  <w:style w:type="paragraph" w:styleId="ae">
    <w:name w:val="Normal (Web)"/>
    <w:basedOn w:val="a"/>
    <w:uiPriority w:val="99"/>
    <w:unhideWhenUsed/>
    <w:rsid w:val="00225702"/>
    <w:pPr>
      <w:widowControl/>
      <w:spacing w:before="100" w:beforeAutospacing="1" w:after="100" w:afterAutospacing="1"/>
      <w:jc w:val="left"/>
    </w:pPr>
    <w:rPr>
      <w:rFonts w:eastAsia="宋体" w:cs="宋体"/>
      <w:kern w:val="0"/>
      <w:szCs w:val="24"/>
    </w:rPr>
  </w:style>
  <w:style w:type="paragraph" w:styleId="af">
    <w:name w:val="annotation subject"/>
    <w:basedOn w:val="a7"/>
    <w:next w:val="a7"/>
    <w:link w:val="af0"/>
    <w:uiPriority w:val="99"/>
    <w:semiHidden/>
    <w:unhideWhenUsed/>
    <w:rsid w:val="00173B67"/>
    <w:rPr>
      <w:b/>
      <w:bCs/>
    </w:rPr>
  </w:style>
  <w:style w:type="character" w:customStyle="1" w:styleId="af0">
    <w:name w:val="批注主题 字符"/>
    <w:basedOn w:val="a8"/>
    <w:link w:val="af"/>
    <w:uiPriority w:val="99"/>
    <w:semiHidden/>
    <w:rsid w:val="00173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1587</Words>
  <Characters>9049</Characters>
  <Application>Microsoft Office Word</Application>
  <DocSecurity>0</DocSecurity>
  <Lines>75</Lines>
  <Paragraphs>21</Paragraphs>
  <ScaleCrop>false</ScaleCrop>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grit</dc:creator>
  <cp:keywords/>
  <dc:description/>
  <cp:lastModifiedBy>grit grit</cp:lastModifiedBy>
  <cp:revision>5</cp:revision>
  <dcterms:created xsi:type="dcterms:W3CDTF">2023-12-25T10:19:00Z</dcterms:created>
  <dcterms:modified xsi:type="dcterms:W3CDTF">2024-01-28T20:13:00Z</dcterms:modified>
</cp:coreProperties>
</file>