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CBD05" w14:textId="521C9F82" w:rsidR="001359B7" w:rsidRPr="00AF5B74" w:rsidRDefault="001359B7" w:rsidP="001359B7">
      <w:pPr>
        <w:jc w:val="center"/>
        <w:rPr>
          <w:sz w:val="48"/>
          <w:szCs w:val="52"/>
        </w:rPr>
      </w:pPr>
      <w:r w:rsidRPr="00AF5B74">
        <w:rPr>
          <w:rFonts w:hint="eastAsia"/>
          <w:sz w:val="48"/>
          <w:szCs w:val="52"/>
        </w:rPr>
        <w:t>周记（</w:t>
      </w:r>
      <w:r>
        <w:rPr>
          <w:rFonts w:hint="eastAsia"/>
          <w:sz w:val="48"/>
          <w:szCs w:val="52"/>
        </w:rPr>
        <w:t>二</w:t>
      </w:r>
      <w:r w:rsidRPr="00AF5B74">
        <w:rPr>
          <w:rFonts w:hint="eastAsia"/>
          <w:sz w:val="48"/>
          <w:szCs w:val="52"/>
        </w:rPr>
        <w:t>）</w:t>
      </w:r>
    </w:p>
    <w:p w14:paraId="7F897F4B" w14:textId="4AD02603" w:rsidR="001359B7" w:rsidRDefault="001359B7" w:rsidP="001359B7">
      <w:pPr>
        <w:jc w:val="center"/>
        <w:rPr>
          <w:rFonts w:hint="eastAsia"/>
        </w:rPr>
      </w:pPr>
      <w:r w:rsidRPr="00AF5B74">
        <w:rPr>
          <w:rFonts w:hint="eastAsia"/>
        </w:rPr>
        <w:t xml:space="preserve">19200210 </w:t>
      </w:r>
      <w:proofErr w:type="gramStart"/>
      <w:r w:rsidRPr="00AF5B74">
        <w:rPr>
          <w:rFonts w:hint="eastAsia"/>
        </w:rPr>
        <w:t>孙禾嘉</w:t>
      </w:r>
      <w:proofErr w:type="gramEnd"/>
    </w:p>
    <w:p w14:paraId="67C6A5B6" w14:textId="77777777" w:rsidR="001359B7" w:rsidRPr="001359B7" w:rsidRDefault="001359B7" w:rsidP="001359B7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r w:rsidRPr="001359B7">
        <w:rPr>
          <w:rFonts w:ascii="Times New Roman" w:hAnsi="Times New Roman" w:cs="宋体" w:hint="eastAsia"/>
          <w:color w:val="000000"/>
          <w:kern w:val="0"/>
          <w:sz w:val="24"/>
        </w:rPr>
        <w:t>本阶段进行的工作：选取了最优的模型结构，并尝试训练。</w:t>
      </w:r>
    </w:p>
    <w:p w14:paraId="0C6E55CA" w14:textId="1CD4531B" w:rsidR="001359B7" w:rsidRPr="00297180" w:rsidRDefault="001359B7" w:rsidP="001359B7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通过上一阶段的工作，我们实现了</w:t>
      </w:r>
      <w:r>
        <w:rPr>
          <w:rFonts w:ascii="Times New Roman" w:hAnsi="Times New Roman" w:hint="eastAsia"/>
          <w:kern w:val="0"/>
          <w:sz w:val="24"/>
        </w:rPr>
        <w:t>ANN</w:t>
      </w:r>
      <w:r>
        <w:rPr>
          <w:rFonts w:ascii="Times New Roman" w:hAnsi="Times New Roman" w:hint="eastAsia"/>
          <w:kern w:val="0"/>
          <w:sz w:val="24"/>
        </w:rPr>
        <w:t>模型进行初步筛选，选取最适合本研究目的的模型架构</w:t>
      </w:r>
      <w:r>
        <w:rPr>
          <w:rFonts w:ascii="Times New Roman" w:hAnsi="Times New Roman" w:cs="宋体" w:hint="eastAsia"/>
          <w:color w:val="000000"/>
          <w:kern w:val="0"/>
          <w:sz w:val="24"/>
        </w:rPr>
        <w:t>,</w:t>
      </w:r>
      <w:r>
        <w:rPr>
          <w:rFonts w:ascii="Times New Roman" w:hAnsi="Times New Roman" w:cs="宋体" w:hint="eastAsia"/>
          <w:color w:val="000000"/>
          <w:kern w:val="0"/>
          <w:sz w:val="24"/>
        </w:rPr>
        <w:t>我们称之为</w:t>
      </w:r>
      <w:proofErr w:type="spellStart"/>
      <w:r>
        <w:rPr>
          <w:rFonts w:ascii="Times New Roman" w:hAnsi="Times New Roman" w:cs="宋体" w:hint="eastAsia"/>
          <w:color w:val="000000"/>
          <w:kern w:val="0"/>
          <w:sz w:val="24"/>
        </w:rPr>
        <w:t>FSNet</w:t>
      </w:r>
      <w:proofErr w:type="spellEnd"/>
      <w:r>
        <w:rPr>
          <w:rFonts w:ascii="Times New Roman" w:hAnsi="Times New Roman" w:cs="宋体" w:hint="eastAsia"/>
          <w:color w:val="000000"/>
          <w:kern w:val="0"/>
          <w:sz w:val="24"/>
        </w:rPr>
        <w:t>。</w:t>
      </w:r>
    </w:p>
    <w:p w14:paraId="7FDDD2D0" w14:textId="40D629E9" w:rsidR="001359B7" w:rsidRPr="00ED2BDD" w:rsidRDefault="001359B7" w:rsidP="001359B7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</w:rPr>
      </w:pPr>
      <w:proofErr w:type="spellStart"/>
      <w:r>
        <w:rPr>
          <w:rFonts w:ascii="Times New Roman" w:hAnsi="Times New Roman" w:cs="宋体" w:hint="eastAsia"/>
          <w:color w:val="000000"/>
          <w:kern w:val="0"/>
          <w:sz w:val="24"/>
        </w:rPr>
        <w:t>FSNet</w:t>
      </w:r>
      <w:proofErr w:type="spellEnd"/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主要</w:t>
      </w:r>
      <w:r>
        <w:rPr>
          <w:rFonts w:ascii="Times New Roman" w:hAnsi="Times New Roman" w:cs="宋体" w:hint="eastAsia"/>
          <w:color w:val="000000"/>
          <w:kern w:val="0"/>
          <w:sz w:val="24"/>
        </w:rPr>
        <w:t>包括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三部分</w:t>
      </w:r>
      <w:r>
        <w:rPr>
          <w:rFonts w:ascii="Times New Roman" w:hAnsi="Times New Roman" w:cs="宋体"/>
          <w:color w:val="000000"/>
          <w:kern w:val="0"/>
          <w:sz w:val="24"/>
        </w:rPr>
        <w:t>(</w:t>
      </w:r>
      <w:r>
        <w:rPr>
          <w:rFonts w:ascii="Times New Roman" w:hAnsi="Times New Roman" w:cs="宋体" w:hint="eastAsia"/>
          <w:color w:val="000000"/>
          <w:kern w:val="0"/>
          <w:sz w:val="24"/>
        </w:rPr>
        <w:t>见图</w:t>
      </w:r>
      <w:r>
        <w:rPr>
          <w:rFonts w:ascii="Times New Roman" w:hAnsi="Times New Roman" w:cs="宋体" w:hint="eastAsia"/>
          <w:color w:val="000000"/>
          <w:kern w:val="0"/>
          <w:sz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</w:rPr>
        <w:t xml:space="preserve">): 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编码</w:t>
      </w:r>
      <w:r>
        <w:rPr>
          <w:rFonts w:ascii="Times New Roman" w:hAnsi="Times New Roman" w:cs="宋体" w:hint="eastAsia"/>
          <w:color w:val="000000"/>
          <w:kern w:val="0"/>
          <w:sz w:val="24"/>
        </w:rPr>
        <w:t>网络、决策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网络</w:t>
      </w:r>
      <w:r>
        <w:rPr>
          <w:rFonts w:ascii="Times New Roman" w:hAnsi="Times New Roman" w:cs="宋体" w:hint="eastAsia"/>
          <w:color w:val="000000"/>
          <w:kern w:val="0"/>
          <w:sz w:val="24"/>
        </w:rPr>
        <w:t>和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解码</w:t>
      </w:r>
      <w:r>
        <w:rPr>
          <w:rFonts w:ascii="Times New Roman" w:hAnsi="Times New Roman" w:cs="宋体" w:hint="eastAsia"/>
          <w:color w:val="000000"/>
          <w:kern w:val="0"/>
          <w:sz w:val="24"/>
        </w:rPr>
        <w:t>网络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。编码</w:t>
      </w:r>
      <w:r>
        <w:rPr>
          <w:rFonts w:ascii="Times New Roman" w:hAnsi="Times New Roman" w:cs="宋体" w:hint="eastAsia"/>
          <w:color w:val="000000"/>
          <w:kern w:val="0"/>
          <w:sz w:val="24"/>
        </w:rPr>
        <w:t>网络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将实验流程和被试的反应数据进行编码</w:t>
      </w:r>
      <w:r>
        <w:rPr>
          <w:rFonts w:ascii="Times New Roman" w:hAnsi="Times New Roman" w:cs="宋体" w:hint="eastAsia"/>
          <w:color w:val="000000"/>
          <w:kern w:val="0"/>
          <w:sz w:val="24"/>
        </w:rPr>
        <w:t>，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转化为时间序列</w:t>
      </w:r>
      <w:r>
        <w:rPr>
          <w:rFonts w:ascii="Times New Roman" w:hAnsi="Times New Roman" w:cs="宋体" w:hint="eastAsia"/>
          <w:color w:val="000000"/>
          <w:kern w:val="0"/>
          <w:sz w:val="24"/>
        </w:rPr>
        <w:t>向量，形成决策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网络</w:t>
      </w:r>
      <w:r>
        <w:rPr>
          <w:rFonts w:ascii="Times New Roman" w:hAnsi="Times New Roman" w:cs="宋体" w:hint="eastAsia"/>
          <w:color w:val="000000"/>
          <w:kern w:val="0"/>
          <w:sz w:val="24"/>
        </w:rPr>
        <w:t>的输入；决策网络对输入信息进行决策，确定“异”或者“同”的决策结果；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解码网络</w:t>
      </w:r>
      <w:r>
        <w:rPr>
          <w:rFonts w:ascii="Times New Roman" w:hAnsi="Times New Roman" w:cs="宋体" w:hint="eastAsia"/>
          <w:color w:val="000000"/>
          <w:kern w:val="0"/>
          <w:sz w:val="24"/>
        </w:rPr>
        <w:t>将</w:t>
      </w:r>
      <w:r w:rsidRPr="00A427FB">
        <w:rPr>
          <w:rFonts w:ascii="Times New Roman" w:hAnsi="Times New Roman" w:cs="宋体" w:hint="eastAsia"/>
          <w:color w:val="000000"/>
          <w:kern w:val="0"/>
          <w:sz w:val="24"/>
        </w:rPr>
        <w:t>输出反应时和反应选择。</w:t>
      </w:r>
    </w:p>
    <w:p w14:paraId="7BED6ABF" w14:textId="77777777" w:rsidR="001359B7" w:rsidRPr="001C7F0B" w:rsidRDefault="001359B7" w:rsidP="001359B7">
      <w:pPr>
        <w:widowControl/>
        <w:spacing w:line="360" w:lineRule="auto"/>
        <w:ind w:firstLineChars="200" w:firstLine="420"/>
        <w:jc w:val="center"/>
        <w:rPr>
          <w:rFonts w:ascii="Times New Roman" w:hAnsi="Times New Roman" w:cs="宋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32BF215C" wp14:editId="696F9219">
            <wp:extent cx="5088834" cy="2836069"/>
            <wp:effectExtent l="0" t="0" r="0" b="2540"/>
            <wp:docPr id="123872390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3900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084" cy="28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4E2" w14:textId="6E5E1EE4" w:rsidR="001359B7" w:rsidRPr="001C7F0B" w:rsidRDefault="001359B7" w:rsidP="001359B7">
      <w:pPr>
        <w:widowControl/>
        <w:spacing w:beforeLines="50" w:before="156" w:afterLines="100" w:after="312"/>
        <w:ind w:firstLineChars="200" w:firstLine="420"/>
        <w:jc w:val="center"/>
        <w:rPr>
          <w:rFonts w:ascii="Times New Roman" w:eastAsia="宋体" w:hAnsi="Times New Roman"/>
          <w:color w:val="000000"/>
          <w:kern w:val="0"/>
          <w:szCs w:val="21"/>
        </w:rPr>
      </w:pP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="宋体" w:hAnsi="Times New Roman" w:hint="eastAsia"/>
          <w:color w:val="000000"/>
          <w:kern w:val="0"/>
          <w:szCs w:val="21"/>
        </w:rPr>
        <w:t>1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 xml:space="preserve"> 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模型结构示意图</w:t>
      </w:r>
    </w:p>
    <w:p w14:paraId="5204E9E9" w14:textId="77777777" w:rsidR="001359B7" w:rsidRPr="001C7F0B" w:rsidRDefault="001359B7" w:rsidP="001359B7">
      <w:pPr>
        <w:widowControl/>
        <w:spacing w:line="360" w:lineRule="auto"/>
        <w:ind w:firstLineChars="200" w:firstLine="480"/>
        <w:rPr>
          <w:rFonts w:ascii="Times New Roman" w:hAnsi="Times New Roman" w:cs="宋体"/>
          <w:color w:val="000000"/>
          <w:kern w:val="0"/>
          <w:sz w:val="24"/>
        </w:rPr>
      </w:pP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作为模型的第一部分，编码</w:t>
      </w:r>
      <w:r>
        <w:rPr>
          <w:rFonts w:ascii="Times New Roman" w:hAnsi="Times New Roman" w:cs="宋体" w:hint="eastAsia"/>
          <w:color w:val="000000"/>
          <w:kern w:val="0"/>
          <w:sz w:val="24"/>
        </w:rPr>
        <w:t>网络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部分是连接人类行为数据与网络行为的关键。由于</w:t>
      </w:r>
      <w:proofErr w:type="spellStart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FSNet</w:t>
      </w:r>
      <w:proofErr w:type="spellEnd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的</w:t>
      </w:r>
      <w:r>
        <w:rPr>
          <w:rFonts w:ascii="Times New Roman" w:hAnsi="Times New Roman" w:cs="宋体" w:hint="eastAsia"/>
          <w:color w:val="000000"/>
          <w:kern w:val="0"/>
          <w:sz w:val="24"/>
        </w:rPr>
        <w:t>决策网络中的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RNN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神经网络的输入和输出必须基于时间序列形式的数据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(</w:t>
      </w:r>
      <w:proofErr w:type="spellStart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Sherstinsky</w:t>
      </w:r>
      <w:proofErr w:type="spellEnd"/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, 2020)</w:t>
      </w:r>
      <w:r w:rsidRPr="001C7F0B">
        <w:rPr>
          <w:rFonts w:ascii="Times New Roman" w:hAnsi="Times New Roman" w:cs="宋体" w:hint="eastAsia"/>
          <w:color w:val="000000"/>
          <w:kern w:val="0"/>
          <w:sz w:val="24"/>
        </w:rPr>
        <w:t>，因此，需要对原始实验流程与被试反应数据进行编码，根据特定的时间点映射在时间轴上，转换为时间序列形式的数据。这个映射转换过程具体步骤如下：</w:t>
      </w:r>
    </w:p>
    <w:p w14:paraId="218E7A7F" w14:textId="77777777" w:rsidR="001359B7" w:rsidRPr="001C7F0B" w:rsidRDefault="001359B7" w:rsidP="001359B7">
      <w:pPr>
        <w:widowControl/>
        <w:spacing w:line="360" w:lineRule="auto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 w:rsidRPr="001C7F0B">
        <w:rPr>
          <w:rFonts w:ascii="Times New Roman" w:hAnsi="Times New Roman" w:hint="eastAsia"/>
          <w:color w:val="000000"/>
          <w:kern w:val="0"/>
          <w:sz w:val="24"/>
        </w:rPr>
        <w:t>以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100ms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作为一个最小时间单位，将原始实验的完整流程编码为长度为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21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的时间序列，即数组，其中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0-1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位为注视点阶段，共两个时间单位，合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200ms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；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2-6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位为刺激阶段，共五个时间单位，合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500ms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，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7-21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位为反应阶段，共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15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个时间单位，合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1500ms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。将原始实验中的六种刺激（文字的圆，方形和三角形；图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lastRenderedPageBreak/>
        <w:t>形的圆，方形和三角形）编码为六个不同水平的激活值，给时间序列中刺激阶段赋予相应的激活值，即对数组的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2-6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位赋予两个刺激对应的激活值。根据被试的反应时间和反应结果，给时间序列中反应阶段赋予相应的激活值，即在数组中的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7-21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位赋予相应的值。为模拟真实人类认知活动的随机性，输入的刺激</w:t>
      </w:r>
      <w:proofErr w:type="gramStart"/>
      <w:r w:rsidRPr="001C7F0B">
        <w:rPr>
          <w:rFonts w:ascii="Times New Roman" w:hAnsi="Times New Roman" w:hint="eastAsia"/>
          <w:color w:val="000000"/>
          <w:kern w:val="0"/>
          <w:sz w:val="24"/>
        </w:rPr>
        <w:t>激活值</w:t>
      </w:r>
      <w:proofErr w:type="gramEnd"/>
      <w:r w:rsidRPr="001C7F0B">
        <w:rPr>
          <w:rFonts w:ascii="Times New Roman" w:hAnsi="Times New Roman" w:hint="eastAsia"/>
          <w:color w:val="000000"/>
          <w:kern w:val="0"/>
          <w:sz w:val="24"/>
        </w:rPr>
        <w:t>被叠加一层噪声。</w:t>
      </w:r>
    </w:p>
    <w:p w14:paraId="71FE0E5C" w14:textId="77777777" w:rsidR="001359B7" w:rsidRPr="001C7F0B" w:rsidRDefault="001359B7" w:rsidP="001359B7">
      <w:pPr>
        <w:widowControl/>
        <w:spacing w:line="360" w:lineRule="auto"/>
        <w:ind w:firstLineChars="200" w:firstLine="480"/>
        <w:rPr>
          <w:rFonts w:ascii="Times New Roman" w:hAnsi="Times New Roman"/>
          <w:color w:val="000000"/>
          <w:kern w:val="0"/>
          <w:sz w:val="24"/>
        </w:rPr>
      </w:pPr>
      <w:r w:rsidRPr="001C7F0B">
        <w:rPr>
          <w:rFonts w:ascii="Times New Roman" w:hAnsi="Times New Roman" w:hint="eastAsia"/>
          <w:color w:val="000000"/>
          <w:kern w:val="0"/>
          <w:sz w:val="24"/>
        </w:rPr>
        <w:t>根据上述转化规则，对一个</w:t>
      </w:r>
      <w:proofErr w:type="gramStart"/>
      <w:r w:rsidRPr="001C7F0B">
        <w:rPr>
          <w:rFonts w:ascii="Times New Roman" w:hAnsi="Times New Roman" w:hint="eastAsia"/>
          <w:color w:val="000000"/>
          <w:kern w:val="0"/>
          <w:sz w:val="24"/>
        </w:rPr>
        <w:t>实验试次和</w:t>
      </w:r>
      <w:proofErr w:type="gramEnd"/>
      <w:r w:rsidRPr="001C7F0B">
        <w:rPr>
          <w:rFonts w:ascii="Times New Roman" w:hAnsi="Times New Roman" w:hint="eastAsia"/>
          <w:color w:val="000000"/>
          <w:kern w:val="0"/>
          <w:sz w:val="24"/>
        </w:rPr>
        <w:t>被试反应的数据进行转化后的时间序列如图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5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，在这一试次中，呈现一对“不同”的刺激，被试接受刺激之后，被试经过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400ms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做出“不同”的反应。神经网络会进行一个相似的过程：神经网络输入两个“不同”的激活值，网络输入刺激之后，经过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4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个时间单位（合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400ms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）后，“不同”反应通道的值从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0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变为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1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，即红线在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4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个单位处引来一个拐点，</w:t>
      </w:r>
      <w:proofErr w:type="gramStart"/>
      <w:r w:rsidRPr="001C7F0B">
        <w:rPr>
          <w:rFonts w:ascii="Times New Roman" w:hAnsi="Times New Roman" w:hint="eastAsia"/>
          <w:color w:val="000000"/>
          <w:kern w:val="0"/>
          <w:sz w:val="24"/>
        </w:rPr>
        <w:t>使值上升</w:t>
      </w:r>
      <w:proofErr w:type="gramEnd"/>
      <w:r w:rsidRPr="001C7F0B">
        <w:rPr>
          <w:rFonts w:ascii="Times New Roman" w:hAnsi="Times New Roman" w:hint="eastAsia"/>
          <w:color w:val="000000"/>
          <w:kern w:val="0"/>
          <w:sz w:val="24"/>
        </w:rPr>
        <w:t>到了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1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，而绿线值保持为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0</w:t>
      </w:r>
      <w:r w:rsidRPr="001C7F0B">
        <w:rPr>
          <w:rFonts w:ascii="Times New Roman" w:hAnsi="Times New Roman" w:hint="eastAsia"/>
          <w:color w:val="000000"/>
          <w:kern w:val="0"/>
          <w:sz w:val="24"/>
        </w:rPr>
        <w:t>，红线代表对“不同”刺激的判断，而绿线代表对“相同”刺激的判断。</w:t>
      </w:r>
      <w:r w:rsidRPr="001C7F0B"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3A79D06A" w14:textId="77777777" w:rsidR="001359B7" w:rsidRPr="001C7F0B" w:rsidRDefault="001359B7" w:rsidP="001359B7">
      <w:pPr>
        <w:widowControl/>
        <w:spacing w:line="360" w:lineRule="auto"/>
        <w:ind w:firstLineChars="200" w:firstLine="420"/>
        <w:jc w:val="center"/>
        <w:rPr>
          <w:rFonts w:ascii="Times New Roman" w:hAnsi="Times New Roman"/>
          <w:color w:val="000000"/>
          <w:kern w:val="0"/>
          <w:sz w:val="24"/>
        </w:rPr>
      </w:pPr>
      <w:r w:rsidRPr="001C7F0B">
        <w:rPr>
          <w:rFonts w:ascii="Times New Roman" w:hAnsi="Times New Roman"/>
          <w:noProof/>
        </w:rPr>
        <w:drawing>
          <wp:inline distT="0" distB="0" distL="0" distR="0" wp14:anchorId="7844B473" wp14:editId="7ECBAB24">
            <wp:extent cx="5247619" cy="3180952"/>
            <wp:effectExtent l="0" t="0" r="0" b="635"/>
            <wp:docPr id="1753388149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8149" name="图片 1" descr="图片包含 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490C" w14:textId="7F8789B4" w:rsidR="001359B7" w:rsidRPr="001C7F0B" w:rsidRDefault="001359B7" w:rsidP="001359B7">
      <w:pPr>
        <w:widowControl/>
        <w:spacing w:beforeLines="50" w:before="156" w:afterLines="100" w:after="312"/>
        <w:ind w:firstLineChars="200" w:firstLine="420"/>
        <w:jc w:val="center"/>
        <w:rPr>
          <w:rFonts w:ascii="Times New Roman" w:eastAsia="宋体" w:hAnsi="Times New Roman"/>
          <w:color w:val="000000"/>
          <w:kern w:val="0"/>
          <w:szCs w:val="21"/>
        </w:rPr>
      </w:pP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="宋体" w:hAnsi="Times New Roman" w:hint="eastAsia"/>
          <w:color w:val="000000"/>
          <w:kern w:val="0"/>
          <w:szCs w:val="21"/>
        </w:rPr>
        <w:t>2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 xml:space="preserve"> </w:t>
      </w:r>
      <w:r w:rsidRPr="008B649F">
        <w:rPr>
          <w:rFonts w:ascii="宋体" w:eastAsia="宋体" w:hAnsi="宋体" w:hint="eastAsia"/>
          <w:color w:val="000000"/>
          <w:kern w:val="0"/>
          <w:szCs w:val="21"/>
        </w:rPr>
        <w:t>从实验流程到编码后数据的对应情况</w:t>
      </w:r>
      <w:r>
        <w:rPr>
          <w:rFonts w:ascii="宋体" w:eastAsia="宋体" w:hAnsi="宋体" w:hint="eastAsia"/>
          <w:color w:val="000000"/>
          <w:kern w:val="0"/>
          <w:szCs w:val="21"/>
        </w:rPr>
        <w:t>。上方为人类被试完成一个</w:t>
      </w:r>
      <w:proofErr w:type="gramStart"/>
      <w:r>
        <w:rPr>
          <w:rFonts w:ascii="宋体" w:eastAsia="宋体" w:hAnsi="宋体" w:hint="eastAsia"/>
          <w:color w:val="000000"/>
          <w:kern w:val="0"/>
          <w:szCs w:val="21"/>
        </w:rPr>
        <w:t>实验试次时</w:t>
      </w:r>
      <w:proofErr w:type="gramEnd"/>
      <w:r>
        <w:rPr>
          <w:rFonts w:ascii="宋体" w:eastAsia="宋体" w:hAnsi="宋体" w:hint="eastAsia"/>
          <w:color w:val="000000"/>
          <w:kern w:val="0"/>
          <w:szCs w:val="21"/>
        </w:rPr>
        <w:t>所经历的流程；下方为神经网络完成</w:t>
      </w:r>
      <w:proofErr w:type="gramStart"/>
      <w:r>
        <w:rPr>
          <w:rFonts w:ascii="宋体" w:eastAsia="宋体" w:hAnsi="宋体" w:hint="eastAsia"/>
          <w:color w:val="000000"/>
          <w:kern w:val="0"/>
          <w:szCs w:val="21"/>
        </w:rPr>
        <w:t>一个试次时</w:t>
      </w:r>
      <w:proofErr w:type="gramEnd"/>
      <w:r>
        <w:rPr>
          <w:rFonts w:ascii="宋体" w:eastAsia="宋体" w:hAnsi="宋体" w:hint="eastAsia"/>
          <w:color w:val="000000"/>
          <w:kern w:val="0"/>
          <w:szCs w:val="21"/>
        </w:rPr>
        <w:t>的对应流程。</w:t>
      </w:r>
    </w:p>
    <w:p w14:paraId="402849B2" w14:textId="0AE6E0EC" w:rsidR="001359B7" w:rsidRDefault="001359B7" w:rsidP="001359B7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决策网络是</w:t>
      </w:r>
      <w:proofErr w:type="spellStart"/>
      <w:r>
        <w:rPr>
          <w:rFonts w:ascii="Times New Roman" w:hAnsi="Times New Roman" w:hint="eastAsia"/>
          <w:color w:val="000000"/>
          <w:kern w:val="0"/>
          <w:sz w:val="24"/>
        </w:rPr>
        <w:t>FSNet</w:t>
      </w:r>
      <w:proofErr w:type="spellEnd"/>
      <w:r>
        <w:rPr>
          <w:rFonts w:ascii="Times New Roman" w:hAnsi="Times New Roman" w:hint="eastAsia"/>
          <w:color w:val="000000"/>
          <w:kern w:val="0"/>
          <w:sz w:val="24"/>
        </w:rPr>
        <w:t>的核心部分。本网络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基于经典</w:t>
      </w:r>
      <w:r>
        <w:rPr>
          <w:rFonts w:ascii="Times New Roman" w:hAnsi="Times New Roman" w:hint="eastAsia"/>
          <w:color w:val="000000"/>
          <w:kern w:val="0"/>
          <w:sz w:val="24"/>
        </w:rPr>
        <w:t>R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NN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结构</w:t>
      </w:r>
      <w:r>
        <w:rPr>
          <w:rFonts w:ascii="Times New Roman" w:hAnsi="Times New Roman" w:hint="eastAsia"/>
          <w:color w:val="000000"/>
          <w:kern w:val="0"/>
          <w:sz w:val="24"/>
        </w:rPr>
        <w:t>的神经网络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，包括一个循环层和一个全连接层</w:t>
      </w:r>
      <w:r>
        <w:rPr>
          <w:rFonts w:ascii="Times New Roman" w:hAnsi="Times New Roman" w:hint="eastAsia"/>
          <w:color w:val="000000"/>
          <w:kern w:val="0"/>
          <w:sz w:val="24"/>
        </w:rPr>
        <w:t>。其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输</w:t>
      </w:r>
      <w:r>
        <w:rPr>
          <w:rFonts w:ascii="Times New Roman" w:hAnsi="Times New Roman" w:hint="eastAsia"/>
          <w:color w:val="000000"/>
          <w:kern w:val="0"/>
          <w:sz w:val="24"/>
        </w:rPr>
        <w:t>入为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23*8*2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的向量，该向量经由全连接层处理后输出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23*2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的</w:t>
      </w:r>
      <w:r>
        <w:rPr>
          <w:rFonts w:ascii="Times New Roman" w:hAnsi="Times New Roman" w:hint="eastAsia"/>
          <w:color w:val="000000"/>
          <w:kern w:val="0"/>
          <w:sz w:val="24"/>
        </w:rPr>
        <w:t>时间序列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反应数据</w:t>
      </w:r>
      <w:r>
        <w:rPr>
          <w:rFonts w:ascii="Times New Roman" w:hAnsi="Times New Roman" w:hint="eastAsia"/>
          <w:color w:val="000000"/>
          <w:kern w:val="0"/>
          <w:sz w:val="24"/>
        </w:rPr>
        <w:t>。时间序列反应数据将进一步在解码网络中被解码为反应时和选择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。</w:t>
      </w:r>
      <w:r>
        <w:rPr>
          <w:rFonts w:ascii="Times New Roman" w:hAnsi="Times New Roman" w:hint="eastAsia"/>
          <w:color w:val="000000"/>
          <w:kern w:val="0"/>
          <w:sz w:val="24"/>
        </w:rPr>
        <w:t>训练中，决策网络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将根据</w:t>
      </w:r>
      <w:r>
        <w:rPr>
          <w:rFonts w:ascii="Times New Roman" w:hAnsi="Times New Roman" w:hint="eastAsia"/>
          <w:color w:val="000000"/>
          <w:kern w:val="0"/>
          <w:sz w:val="24"/>
        </w:rPr>
        <w:t>人类被试数据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对网络参数进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lastRenderedPageBreak/>
        <w:t>行优化，使其能够</w:t>
      </w:r>
      <w:r>
        <w:rPr>
          <w:rFonts w:ascii="Times New Roman" w:hAnsi="Times New Roman" w:hint="eastAsia"/>
          <w:color w:val="000000"/>
          <w:kern w:val="0"/>
          <w:sz w:val="24"/>
        </w:rPr>
        <w:t>模拟人类对异同判断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的</w:t>
      </w:r>
      <w:r>
        <w:rPr>
          <w:rFonts w:ascii="Times New Roman" w:hAnsi="Times New Roman" w:hint="eastAsia"/>
          <w:color w:val="000000"/>
          <w:kern w:val="0"/>
          <w:sz w:val="24"/>
        </w:rPr>
        <w:t>反应。决策网络输出时间序列反应数据本质上是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一</w:t>
      </w:r>
      <w:r>
        <w:rPr>
          <w:rFonts w:ascii="Times New Roman" w:hAnsi="Times New Roman" w:hint="eastAsia"/>
          <w:color w:val="000000"/>
          <w:kern w:val="0"/>
          <w:sz w:val="24"/>
        </w:rPr>
        <w:t>组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反应曲线</w:t>
      </w:r>
      <w:r>
        <w:rPr>
          <w:rFonts w:ascii="Times New Roman" w:hAnsi="Times New Roman" w:hint="eastAsia"/>
          <w:color w:val="000000"/>
          <w:kern w:val="0"/>
          <w:sz w:val="24"/>
        </w:rPr>
        <w:t>。一条代表对“相同”刺激的判断（图</w:t>
      </w:r>
      <w:r>
        <w:rPr>
          <w:rFonts w:ascii="Times New Roman" w:hAnsi="Times New Roman" w:hint="eastAsia"/>
          <w:color w:val="000000"/>
          <w:kern w:val="0"/>
          <w:sz w:val="24"/>
        </w:rPr>
        <w:t>3</w:t>
      </w:r>
      <w:r>
        <w:rPr>
          <w:rFonts w:ascii="Times New Roman" w:hAnsi="Times New Roman" w:hint="eastAsia"/>
          <w:color w:val="000000"/>
          <w:kern w:val="0"/>
          <w:sz w:val="24"/>
        </w:rPr>
        <w:t>中的蓝线），另一条代表对“不同”刺激的判断（图</w:t>
      </w:r>
      <w:r>
        <w:rPr>
          <w:rFonts w:ascii="Times New Roman" w:hAnsi="Times New Roman" w:hint="eastAsia"/>
          <w:color w:val="000000"/>
          <w:kern w:val="0"/>
          <w:sz w:val="24"/>
        </w:rPr>
        <w:t>3</w:t>
      </w:r>
      <w:r>
        <w:rPr>
          <w:rFonts w:ascii="Times New Roman" w:hAnsi="Times New Roman" w:hint="eastAsia"/>
          <w:color w:val="000000"/>
          <w:kern w:val="0"/>
          <w:sz w:val="24"/>
        </w:rPr>
        <w:t>中的黄线）。</w:t>
      </w:r>
    </w:p>
    <w:p w14:paraId="64A000B6" w14:textId="34F5D42F" w:rsidR="001359B7" w:rsidRPr="002E33EA" w:rsidRDefault="001359B7" w:rsidP="001359B7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 w:hint="eastAsia"/>
          <w:color w:val="000000"/>
          <w:kern w:val="0"/>
          <w:sz w:val="24"/>
        </w:rPr>
        <w:t>解码网络将对上述的时间序列反应数据进行解码。本部分设定一个反应阈值，当曲线的值在某一点高于这个反应阈值时，模型就做出反应，并根据这一点的横坐标值</w:t>
      </w:r>
      <w:r w:rsidRPr="00A427FB">
        <w:rPr>
          <w:rFonts w:ascii="Times New Roman" w:hAnsi="Times New Roman" w:hint="eastAsia"/>
          <w:color w:val="000000"/>
          <w:kern w:val="0"/>
          <w:sz w:val="24"/>
        </w:rPr>
        <w:t>得到反应时</w:t>
      </w:r>
      <w:r>
        <w:rPr>
          <w:rFonts w:ascii="Times New Roman" w:hAnsi="Times New Roman" w:hint="eastAsia"/>
          <w:color w:val="000000"/>
          <w:kern w:val="0"/>
          <w:sz w:val="24"/>
        </w:rPr>
        <w:t>。如图</w:t>
      </w:r>
      <w:r>
        <w:rPr>
          <w:rFonts w:ascii="Times New Roman" w:hAnsi="Times New Roman" w:hint="eastAsia"/>
          <w:color w:val="000000"/>
          <w:kern w:val="0"/>
          <w:sz w:val="24"/>
        </w:rPr>
        <w:t>3</w:t>
      </w:r>
      <w:r>
        <w:rPr>
          <w:rFonts w:ascii="Times New Roman" w:hAnsi="Times New Roman" w:hint="eastAsia"/>
          <w:color w:val="000000"/>
          <w:kern w:val="0"/>
          <w:sz w:val="24"/>
        </w:rPr>
        <w:t>所示，蓝色曲线大约在</w:t>
      </w:r>
      <w:r>
        <w:rPr>
          <w:rFonts w:ascii="Times New Roman" w:hAnsi="Times New Roman" w:hint="eastAsia"/>
          <w:color w:val="000000"/>
          <w:kern w:val="0"/>
          <w:sz w:val="24"/>
        </w:rPr>
        <w:t>13</w:t>
      </w:r>
      <w:r>
        <w:rPr>
          <w:rFonts w:ascii="Times New Roman" w:hAnsi="Times New Roman" w:hint="eastAsia"/>
          <w:color w:val="000000"/>
          <w:kern w:val="0"/>
          <w:sz w:val="24"/>
        </w:rPr>
        <w:t>个时间单位（约为</w:t>
      </w:r>
      <w:r>
        <w:rPr>
          <w:rFonts w:ascii="Times New Roman" w:hAnsi="Times New Roman" w:hint="eastAsia"/>
          <w:color w:val="000000"/>
          <w:kern w:val="0"/>
          <w:sz w:val="24"/>
        </w:rPr>
        <w:t>XXX</w:t>
      </w:r>
      <w:r>
        <w:rPr>
          <w:rFonts w:ascii="Times New Roman" w:hAnsi="Times New Roman" w:hint="eastAsia"/>
          <w:color w:val="000000"/>
          <w:kern w:val="0"/>
          <w:sz w:val="24"/>
        </w:rPr>
        <w:t>秒）处达到</w:t>
      </w:r>
      <w:r>
        <w:rPr>
          <w:rFonts w:ascii="Times New Roman" w:hAnsi="Times New Roman" w:hint="eastAsia"/>
          <w:color w:val="000000"/>
          <w:kern w:val="0"/>
          <w:sz w:val="24"/>
        </w:rPr>
        <w:t>0.8</w:t>
      </w:r>
      <w:r>
        <w:rPr>
          <w:rFonts w:ascii="Times New Roman" w:hAnsi="Times New Roman" w:hint="eastAsia"/>
          <w:color w:val="000000"/>
          <w:kern w:val="0"/>
          <w:sz w:val="24"/>
        </w:rPr>
        <w:t>的阈值，可认为模型在</w:t>
      </w:r>
      <w:r>
        <w:rPr>
          <w:rFonts w:ascii="Times New Roman" w:hAnsi="Times New Roman" w:hint="eastAsia"/>
          <w:color w:val="000000"/>
          <w:kern w:val="0"/>
          <w:sz w:val="24"/>
        </w:rPr>
        <w:t>13</w:t>
      </w:r>
      <w:r>
        <w:rPr>
          <w:rFonts w:ascii="Times New Roman" w:hAnsi="Times New Roman" w:hint="eastAsia"/>
          <w:color w:val="000000"/>
          <w:kern w:val="0"/>
          <w:sz w:val="24"/>
        </w:rPr>
        <w:t>个时间单位处做出“相同”反应（蓝色曲线代表对相同的判断），根据第一部分中的数据转化规则解码反应时，可以得到模型最终的输出的反应时是</w:t>
      </w:r>
      <w:r>
        <w:rPr>
          <w:rFonts w:ascii="Times New Roman" w:hAnsi="Times New Roman" w:hint="eastAsia"/>
          <w:color w:val="000000"/>
          <w:kern w:val="0"/>
          <w:sz w:val="24"/>
        </w:rPr>
        <w:t>600ms</w:t>
      </w:r>
      <w:r>
        <w:rPr>
          <w:rFonts w:ascii="Times New Roman" w:hAnsi="Times New Roman" w:hint="eastAsia"/>
          <w:color w:val="000000"/>
          <w:kern w:val="0"/>
          <w:sz w:val="24"/>
        </w:rPr>
        <w:t>，判断为“相同”。</w:t>
      </w:r>
    </w:p>
    <w:p w14:paraId="69483828" w14:textId="77777777" w:rsidR="001359B7" w:rsidRPr="001C7F0B" w:rsidRDefault="001359B7" w:rsidP="001359B7">
      <w:pPr>
        <w:widowControl/>
        <w:spacing w:line="360" w:lineRule="auto"/>
        <w:ind w:firstLineChars="200" w:firstLine="420"/>
        <w:jc w:val="center"/>
        <w:rPr>
          <w:rFonts w:ascii="Times New Roman" w:hAnsi="Times New Roman"/>
          <w:color w:val="000000"/>
          <w:kern w:val="0"/>
          <w:sz w:val="24"/>
        </w:rPr>
      </w:pPr>
      <w:r w:rsidRPr="001C7F0B">
        <w:rPr>
          <w:rFonts w:ascii="Times New Roman" w:hAnsi="Times New Roman"/>
          <w:noProof/>
        </w:rPr>
        <w:drawing>
          <wp:inline distT="0" distB="0" distL="0" distR="0" wp14:anchorId="66717E95" wp14:editId="2B1219BC">
            <wp:extent cx="2651880" cy="2315845"/>
            <wp:effectExtent l="0" t="0" r="0" b="8255"/>
            <wp:docPr id="1422199844" name="图片 1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9844" name="图片 1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1"/>
                    <a:stretch/>
                  </pic:blipFill>
                  <pic:spPr bwMode="auto">
                    <a:xfrm>
                      <a:off x="0" y="0"/>
                      <a:ext cx="265188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F41E8" w14:textId="510BF4EF" w:rsidR="001359B7" w:rsidRPr="001C7F0B" w:rsidRDefault="001359B7" w:rsidP="001359B7">
      <w:pPr>
        <w:widowControl/>
        <w:spacing w:beforeLines="50" w:before="156" w:afterLines="100" w:after="312"/>
        <w:ind w:firstLineChars="200" w:firstLine="420"/>
        <w:jc w:val="center"/>
        <w:rPr>
          <w:rFonts w:ascii="Times New Roman" w:eastAsia="宋体" w:hAnsi="Times New Roman"/>
          <w:color w:val="000000"/>
          <w:kern w:val="0"/>
          <w:szCs w:val="21"/>
        </w:rPr>
      </w:pP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="宋体" w:hAnsi="Times New Roman" w:hint="eastAsia"/>
          <w:color w:val="000000"/>
          <w:kern w:val="0"/>
          <w:szCs w:val="21"/>
        </w:rPr>
        <w:t>3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 xml:space="preserve"> </w:t>
      </w:r>
      <w:r w:rsidRPr="001C7F0B">
        <w:rPr>
          <w:rFonts w:ascii="Times New Roman" w:eastAsia="宋体" w:hAnsi="Times New Roman" w:hint="eastAsia"/>
          <w:color w:val="000000"/>
          <w:kern w:val="0"/>
          <w:szCs w:val="21"/>
        </w:rPr>
        <w:t>神经网络的输出曲线对</w:t>
      </w:r>
    </w:p>
    <w:p w14:paraId="5FE4E910" w14:textId="77777777" w:rsidR="001359B7" w:rsidRPr="001C7F0B" w:rsidRDefault="001359B7" w:rsidP="001359B7">
      <w:pPr>
        <w:widowControl/>
        <w:spacing w:line="400" w:lineRule="exact"/>
        <w:ind w:left="567" w:hanging="567"/>
        <w:jc w:val="left"/>
        <w:rPr>
          <w:rFonts w:ascii="Times New Roman" w:hAnsi="Times New Roman"/>
          <w:sz w:val="24"/>
          <w:szCs w:val="24"/>
        </w:rPr>
      </w:pPr>
      <w:proofErr w:type="spellStart"/>
      <w:r w:rsidRPr="001C7F0B">
        <w:rPr>
          <w:rFonts w:ascii="Times New Roman" w:hAnsi="Times New Roman"/>
          <w:sz w:val="24"/>
          <w:szCs w:val="24"/>
        </w:rPr>
        <w:t>Sherstinsky</w:t>
      </w:r>
      <w:proofErr w:type="spellEnd"/>
      <w:r w:rsidRPr="001C7F0B">
        <w:rPr>
          <w:rFonts w:ascii="Times New Roman" w:hAnsi="Times New Roman"/>
          <w:sz w:val="24"/>
          <w:szCs w:val="24"/>
        </w:rPr>
        <w:t xml:space="preserve">, A. (2020). Fundamentals of Recurrent Neural Network (RNN) and Long Short-Term Memory (LSTM) Network. </w:t>
      </w:r>
      <w:proofErr w:type="spellStart"/>
      <w:r w:rsidRPr="001C7F0B">
        <w:rPr>
          <w:rFonts w:ascii="Times New Roman" w:hAnsi="Times New Roman"/>
          <w:i/>
          <w:iCs/>
          <w:sz w:val="24"/>
          <w:szCs w:val="24"/>
        </w:rPr>
        <w:t>Physica</w:t>
      </w:r>
      <w:proofErr w:type="spellEnd"/>
      <w:r w:rsidRPr="001C7F0B">
        <w:rPr>
          <w:rFonts w:ascii="Times New Roman" w:hAnsi="Times New Roman"/>
          <w:i/>
          <w:iCs/>
          <w:sz w:val="24"/>
          <w:szCs w:val="24"/>
        </w:rPr>
        <w:t xml:space="preserve"> D: Nonlinear Phenomena, 404,</w:t>
      </w:r>
      <w:r w:rsidRPr="001C7F0B">
        <w:rPr>
          <w:rFonts w:ascii="Times New Roman" w:hAnsi="Times New Roman"/>
          <w:sz w:val="24"/>
          <w:szCs w:val="24"/>
        </w:rPr>
        <w:t xml:space="preserve"> 132306. </w:t>
      </w:r>
    </w:p>
    <w:p w14:paraId="128396A6" w14:textId="564F6871" w:rsidR="0069739A" w:rsidRPr="001359B7" w:rsidRDefault="0069739A" w:rsidP="001359B7"/>
    <w:sectPr w:rsidR="0069739A" w:rsidRPr="001359B7" w:rsidSect="0013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B7"/>
    <w:rsid w:val="001359B7"/>
    <w:rsid w:val="00171C0F"/>
    <w:rsid w:val="001E09AC"/>
    <w:rsid w:val="0069739A"/>
    <w:rsid w:val="00D113F8"/>
    <w:rsid w:val="00DF6708"/>
    <w:rsid w:val="00F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1974"/>
  <w15:chartTrackingRefBased/>
  <w15:docId w15:val="{23560D96-A595-44C2-AD35-B944FE5C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9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9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9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9B7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9B7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9B7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9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9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9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9B7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59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9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9B7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9B7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59B7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9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9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9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9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9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9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9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9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9B7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9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9B7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1359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2024-05-14T02:01:00Z</dcterms:created>
  <dcterms:modified xsi:type="dcterms:W3CDTF">2024-05-14T02:08:00Z</dcterms:modified>
</cp:coreProperties>
</file>