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szCs w:val="24"/>
        </w:rPr>
      </w:pPr>
      <w:r w:rsidRPr="00AC66A1">
        <w:rPr>
          <w:rFonts w:hint="eastAsia"/>
          <w:szCs w:val="24"/>
        </w:rPr>
        <w:t>汪浩远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r w:rsidRPr="00AC66A1">
        <w:rPr>
          <w:rFonts w:hint="eastAsia"/>
          <w:szCs w:val="24"/>
        </w:rPr>
        <w:t>田柳青</w:t>
      </w:r>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4DA7F381" w14:textId="77777777" w:rsidR="00D84BCB" w:rsidRPr="00AC66A1" w:rsidRDefault="00D84BCB" w:rsidP="00D84BCB">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3B9397B" w14:textId="77777777" w:rsidR="00D84BCB" w:rsidRPr="00AC66A1" w:rsidRDefault="00D84BCB" w:rsidP="00FC1EED">
      <w:pPr>
        <w:spacing w:line="312" w:lineRule="auto"/>
        <w:ind w:firstLine="480"/>
        <w:jc w:val="center"/>
        <w:rPr>
          <w:szCs w:val="24"/>
        </w:rPr>
      </w:pPr>
    </w:p>
    <w:p w14:paraId="2FE56990" w14:textId="77777777" w:rsidR="00FC1EED" w:rsidRPr="00AC66A1" w:rsidRDefault="00FC1EED" w:rsidP="00FC1EED">
      <w:pPr>
        <w:spacing w:line="312" w:lineRule="auto"/>
        <w:ind w:firstLineChars="1200" w:firstLine="2891"/>
        <w:rPr>
          <w:b/>
          <w:bCs/>
          <w:szCs w:val="24"/>
        </w:rPr>
      </w:pPr>
      <w:r w:rsidRPr="00AC66A1">
        <w:rPr>
          <w:rFonts w:hint="eastAsia"/>
          <w:b/>
          <w:bCs/>
          <w:szCs w:val="24"/>
        </w:rPr>
        <w:t>Credi</w:t>
      </w:r>
      <w:r w:rsidRPr="00AC66A1">
        <w:rPr>
          <w:b/>
          <w:bCs/>
          <w:szCs w:val="24"/>
        </w:rPr>
        <w:t>T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28FCE5F8"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r w:rsidR="00D84BCB" w:rsidRPr="00AC66A1">
        <w:rPr>
          <w:szCs w:val="24"/>
        </w:rPr>
        <w:t>Investigation</w:t>
      </w:r>
      <w:r w:rsidR="00D84BCB">
        <w:rPr>
          <w:szCs w:val="24"/>
        </w:rPr>
        <w:t xml:space="preserve">, </w:t>
      </w:r>
      <w:r w:rsidRPr="00AC66A1">
        <w:rPr>
          <w:szCs w:val="24"/>
        </w:rPr>
        <w:t>Writing- Reviewing</w:t>
      </w:r>
      <w:r w:rsidR="00D84BCB">
        <w:rPr>
          <w:szCs w:val="24"/>
        </w:rPr>
        <w:t>,</w:t>
      </w:r>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00D84BCB" w:rsidRPr="00AC66A1">
        <w:rPr>
          <w:szCs w:val="24"/>
        </w:rPr>
        <w:t>Conceptualization</w:t>
      </w:r>
      <w:r w:rsidR="00D84BCB" w:rsidRPr="00AC66A1">
        <w:rPr>
          <w:rFonts w:hint="eastAsia"/>
          <w:szCs w:val="24"/>
        </w:rPr>
        <w:t>,</w:t>
      </w:r>
      <w:r w:rsidR="00D84BCB">
        <w:rPr>
          <w:szCs w:val="24"/>
        </w:rPr>
        <w:t xml:space="preserve"> </w:t>
      </w:r>
      <w:r w:rsidRPr="00AC66A1">
        <w:rPr>
          <w:szCs w:val="24"/>
        </w:rPr>
        <w:t>Supervision</w:t>
      </w:r>
      <w:r w:rsidRPr="00AC66A1">
        <w:rPr>
          <w:b/>
          <w:bCs/>
          <w:szCs w:val="24"/>
        </w:rPr>
        <w:t xml:space="preserve">, </w:t>
      </w:r>
      <w:r w:rsidR="00D84BCB" w:rsidRPr="00AC66A1">
        <w:rPr>
          <w:szCs w:val="24"/>
        </w:rPr>
        <w:t>Investigation</w:t>
      </w:r>
      <w:r w:rsidR="00D84BCB">
        <w:rPr>
          <w:szCs w:val="24"/>
        </w:rPr>
        <w:t xml:space="preserve">, </w:t>
      </w:r>
      <w:r w:rsidRPr="00AC66A1">
        <w:rPr>
          <w:szCs w:val="24"/>
        </w:rPr>
        <w:t>Project administration, Writing-Reviewing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szCs w:val="24"/>
        </w:rPr>
      </w:pPr>
      <w:r w:rsidRPr="00AC66A1">
        <w:rPr>
          <w:szCs w:val="24"/>
        </w:rPr>
        <w:t xml:space="preserve">Corresponding author: Hu Chuan-Peng, email: </w:t>
      </w:r>
      <w:hyperlink r:id="rId7" w:history="1">
        <w:r w:rsidR="00D84BCB" w:rsidRPr="00481110">
          <w:rPr>
            <w:rStyle w:val="af0"/>
            <w:szCs w:val="24"/>
          </w:rPr>
          <w:t>hcp4715@hotmail.com</w:t>
        </w:r>
      </w:hyperlink>
    </w:p>
    <w:p w14:paraId="670BB754" w14:textId="77777777" w:rsidR="00D84BCB" w:rsidRPr="00AC66A1" w:rsidRDefault="00D84BCB" w:rsidP="00FC1EED">
      <w:pPr>
        <w:spacing w:line="312" w:lineRule="auto"/>
        <w:ind w:firstLine="482"/>
        <w:rPr>
          <w:b/>
          <w:bCs/>
          <w:szCs w:val="24"/>
        </w:rPr>
      </w:pPr>
    </w:p>
    <w:p w14:paraId="1B5EF559" w14:textId="6E44D570" w:rsidR="00FC1EED" w:rsidRDefault="00FC1EED" w:rsidP="00C25402">
      <w:pPr>
        <w:pStyle w:val="1"/>
      </w:pPr>
      <w:r w:rsidRPr="00AC66A1">
        <w:t xml:space="preserve">1. </w:t>
      </w:r>
      <w:r w:rsidR="00C25402" w:rsidRPr="00C25402">
        <w:t>Introduction</w:t>
      </w:r>
    </w:p>
    <w:p w14:paraId="687C16BB" w14:textId="6E4E836A" w:rsidR="00ED40EF" w:rsidRPr="00ED40EF" w:rsidRDefault="00ED40EF" w:rsidP="00ED40EF">
      <w:pPr>
        <w:ind w:firstLineChars="0" w:firstLine="0"/>
        <w:rPr>
          <w:rFonts w:ascii="宋体" w:hAnsi="宋体" w:cs="宋体"/>
          <w:szCs w:val="24"/>
        </w:rPr>
      </w:pPr>
      <w:r>
        <w:t>[</w:t>
      </w:r>
      <w:r w:rsidR="002D0709">
        <w:rPr>
          <w:rFonts w:hint="eastAsia"/>
        </w:rPr>
        <w:t>儿童青少年</w:t>
      </w:r>
      <w:r w:rsidRPr="00AC66A1">
        <w:rPr>
          <w:rFonts w:ascii="宋体" w:hAnsi="宋体" w:cs="宋体" w:hint="eastAsia"/>
          <w:szCs w:val="24"/>
        </w:rPr>
        <w:t>抑郁障碍的严重性（患病率、社会成本等）</w:t>
      </w:r>
      <w:r>
        <w:rPr>
          <w:rFonts w:ascii="宋体" w:hAnsi="宋体" w:cs="宋体" w:hint="eastAsia"/>
          <w:szCs w:val="24"/>
        </w:rPr>
        <w:t>]</w:t>
      </w:r>
    </w:p>
    <w:p w14:paraId="056C928D" w14:textId="3042FB0C"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t>
      </w:r>
      <w:r w:rsidR="003A2AC4" w:rsidRPr="002F57EA">
        <w:rPr>
          <w:rStyle w:val="zoteroCitation"/>
        </w:rPr>
        <w:t>William Styron 1990</w:t>
      </w:r>
      <w:r w:rsidR="003A2AC4" w:rsidRPr="003A2AC4">
        <w:t>)</w:t>
      </w:r>
      <w:r>
        <w:rPr>
          <w:shd w:val="clear" w:color="auto" w:fill="FFFFFF"/>
        </w:rPr>
        <w:fldChar w:fldCharType="end"/>
      </w:r>
    </w:p>
    <w:p w14:paraId="5353D78E" w14:textId="7CEF91A1" w:rsidR="00B53247" w:rsidRPr="00EC117F" w:rsidRDefault="00723104" w:rsidP="00EC117F">
      <w:pPr>
        <w:ind w:firstLine="480"/>
        <w:rPr>
          <w:color w:val="FF0000"/>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1"/>
      <w:r w:rsidR="00B3266B">
        <w:rPr>
          <w:color w:val="000000" w:themeColor="text1"/>
        </w:rPr>
        <w:t xml:space="preserve"> </w:t>
      </w:r>
      <w:r w:rsidR="00B3266B">
        <w:rPr>
          <w:color w:val="000000" w:themeColor="text1"/>
          <w:highlight w:val="yellow"/>
        </w:rPr>
        <w:t xml:space="preserve"> </w:t>
      </w:r>
      <w:r w:rsidR="00B3266B" w:rsidRPr="009F6A66">
        <w:rPr>
          <w:color w:val="000000" w:themeColor="text1"/>
        </w:rPr>
        <w:fldChar w:fldCharType="begin"/>
      </w:r>
      <w:r w:rsidR="00242A57">
        <w:rPr>
          <w:color w:val="000000" w:themeColor="text1"/>
        </w:rPr>
        <w:instrText xml:space="preserve"> ADDIN ZOTERO_ITEM CSL_CITATION {"citationID":"Zr42Z0Vk","properties":{"formattedCitation":"(Fu and Zhang 2023; McGrath et al. 2023)","plainCitation":"(Fu and Zhang 2023; McGrath et al. 2023)","noteIndex":0},"citationItems":[{"id":307,"uris":["http://zote</w:instrText>
      </w:r>
      <w:r w:rsidR="00242A57">
        <w:rPr>
          <w:rFonts w:hint="eastAsia"/>
          <w:color w:val="000000" w:themeColor="text1"/>
        </w:rPr>
        <w:instrText>ro.org/users/local/eoP0LvSC/items/8L92BE7G"],"itemData":{"id":307,"type":"book","edition":"1","event-place":"</w:instrText>
      </w:r>
      <w:r w:rsidR="00242A57">
        <w:rPr>
          <w:rFonts w:hint="eastAsia"/>
          <w:color w:val="000000" w:themeColor="text1"/>
        </w:rPr>
        <w:instrText>北京</w:instrText>
      </w:r>
      <w:r w:rsidR="00242A57">
        <w:rPr>
          <w:rFonts w:hint="eastAsia"/>
          <w:color w:val="000000" w:themeColor="text1"/>
        </w:rPr>
        <w:instrText>","publisher":"</w:instrText>
      </w:r>
      <w:r w:rsidR="00242A57">
        <w:rPr>
          <w:rFonts w:hint="eastAsia"/>
          <w:color w:val="000000" w:themeColor="text1"/>
        </w:rPr>
        <w:instrText>社会科学文献出版社</w:instrText>
      </w:r>
      <w:r w:rsidR="00242A57">
        <w:rPr>
          <w:rFonts w:hint="eastAsia"/>
          <w:color w:val="000000" w:themeColor="text1"/>
        </w:rPr>
        <w:instrText>","publisher-place":"</w:instrText>
      </w:r>
      <w:r w:rsidR="00242A57">
        <w:rPr>
          <w:rFonts w:hint="eastAsia"/>
          <w:color w:val="000000" w:themeColor="text1"/>
        </w:rPr>
        <w:instrText>北京</w:instrText>
      </w:r>
      <w:r w:rsidR="00242A57">
        <w:rPr>
          <w:rFonts w:hint="eastAsia"/>
          <w:color w:val="000000" w:themeColor="text1"/>
        </w:rPr>
        <w:instrText>","title":"</w:instrText>
      </w:r>
      <w:r w:rsidR="00242A57">
        <w:rPr>
          <w:rFonts w:hint="eastAsia"/>
          <w:color w:val="000000" w:themeColor="text1"/>
        </w:rPr>
        <w:instrText>心理健康蓝皮书</w:instrText>
      </w:r>
      <w:r w:rsidR="00242A57">
        <w:rPr>
          <w:rFonts w:hint="eastAsia"/>
          <w:color w:val="000000" w:themeColor="text1"/>
        </w:rPr>
        <w:instrText xml:space="preserve"> </w:instrText>
      </w:r>
      <w:r w:rsidR="00242A57">
        <w:rPr>
          <w:rFonts w:hint="eastAsia"/>
          <w:color w:val="000000" w:themeColor="text1"/>
        </w:rPr>
        <w:instrText>中国国民心理健康发展报告</w:instrText>
      </w:r>
      <w:r w:rsidR="00242A57">
        <w:rPr>
          <w:rFonts w:hint="eastAsia"/>
          <w:color w:val="000000" w:themeColor="text1"/>
        </w:rPr>
        <w:instrText>(2021-2022)","author":[{"family":"Fu","given":"Xiaolan"},{"family"</w:instrText>
      </w:r>
      <w:r w:rsidR="00242A57">
        <w:rPr>
          <w:color w:val="000000" w:themeColor="text1"/>
        </w:rPr>
        <w:instrText xml:space="preserve">:"Zhang","given":"kan"}],"issued":{"date-parts":[["2023"]]}}},{"id":330,"uris":["http://zotero.org/users/local/eoP0LvSC/items/GT322CCJ"],"itemData":{"id":330,"type":"article-journal","abstract":"Background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B3266B" w:rsidRPr="009F6A66">
        <w:rPr>
          <w:color w:val="000000" w:themeColor="text1"/>
        </w:rPr>
        <w:fldChar w:fldCharType="separate"/>
      </w:r>
      <w:r w:rsidR="00242A57" w:rsidRPr="00242A57">
        <w:t>(</w:t>
      </w:r>
      <w:r w:rsidR="00242A57" w:rsidRPr="002F57EA">
        <w:rPr>
          <w:rStyle w:val="zoteroCitation"/>
        </w:rPr>
        <w:t>Fu and Zhang 2023; McGrath et al. 2023</w:t>
      </w:r>
      <w:r w:rsidR="00242A57" w:rsidRPr="00242A57">
        <w:t>)</w:t>
      </w:r>
      <w:r w:rsidR="00B3266B" w:rsidRPr="009F6A66">
        <w:rPr>
          <w:color w:val="000000" w:themeColor="text1"/>
        </w:rPr>
        <w:fldChar w:fldCharType="end"/>
      </w:r>
      <w:r w:rsidR="003B4D78">
        <w:rPr>
          <w:color w:val="000000" w:themeColor="text1"/>
        </w:rPr>
        <w:t xml:space="preserve"> and </w:t>
      </w:r>
      <w:r w:rsidR="003B4D78" w:rsidRPr="009F6A66">
        <w:rPr>
          <w:color w:val="000000" w:themeColor="text1"/>
        </w:rPr>
        <w:t xml:space="preserve">brings significant personal, social, and economic burden globally </w:t>
      </w:r>
      <w:r w:rsidR="003B4D78" w:rsidRPr="009F6A66">
        <w:rPr>
          <w:color w:val="000000" w:themeColor="text1"/>
        </w:rPr>
        <w:fldChar w:fldCharType="begin"/>
      </w:r>
      <w:r w:rsidR="003B4D78">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3B4D78" w:rsidRPr="009F6A66">
        <w:rPr>
          <w:color w:val="000000" w:themeColor="text1"/>
        </w:rPr>
        <w:fldChar w:fldCharType="separate"/>
      </w:r>
      <w:r w:rsidR="003B4D78" w:rsidRPr="003A2AC4">
        <w:t>(</w:t>
      </w:r>
      <w:r w:rsidR="003B4D78" w:rsidRPr="002F57EA">
        <w:rPr>
          <w:rStyle w:val="zoteroCitation"/>
        </w:rPr>
        <w:t>Herrman et al. 2022</w:t>
      </w:r>
      <w:r w:rsidR="003B4D78" w:rsidRPr="003A2AC4">
        <w:t>)</w:t>
      </w:r>
      <w:r w:rsidR="003B4D78" w:rsidRPr="009F6A66">
        <w:rPr>
          <w:color w:val="000000" w:themeColor="text1"/>
        </w:rPr>
        <w:fldChar w:fldCharType="end"/>
      </w:r>
      <w:r w:rsidR="009F6A66" w:rsidRPr="009F6A66">
        <w:rPr>
          <w:color w:val="000000" w:themeColor="text1"/>
        </w:rPr>
        <w:t xml:space="preserve">. </w:t>
      </w:r>
      <w:bookmarkStart w:id="3" w:name="OLE_LINK39"/>
      <w:bookmarkStart w:id="4" w:name="OLE_LINK41"/>
      <w:r w:rsidR="003B4D78">
        <w:rPr>
          <w:color w:val="000000" w:themeColor="text1"/>
        </w:rPr>
        <w:t>T</w:t>
      </w:r>
      <w:r w:rsidR="00E76C9F" w:rsidRPr="00D7067E">
        <w:t xml:space="preserve">he age of onset for depression </w:t>
      </w:r>
      <w:r w:rsidR="003B4D78">
        <w:t>can be</w:t>
      </w:r>
      <w:r w:rsidR="00E76C9F" w:rsidRPr="00D7067E">
        <w:t xml:space="preserve"> </w:t>
      </w:r>
      <w:r w:rsidR="00E76C9F">
        <w:rPr>
          <w:rFonts w:hint="eastAsia"/>
        </w:rPr>
        <w:t>as</w:t>
      </w:r>
      <w:r w:rsidR="00E76C9F">
        <w:t xml:space="preserve"> early as around 10 years old</w:t>
      </w:r>
      <w:r w:rsidR="003B4D78">
        <w:t xml:space="preserve"> (</w:t>
      </w:r>
      <w:r w:rsidR="003B4D78">
        <w:fldChar w:fldCharType="begin"/>
      </w:r>
      <w:r w:rsidR="003B4D78">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fldChar w:fldCharType="separate"/>
      </w:r>
      <w:r w:rsidR="003B4D78" w:rsidRPr="003A2AC4">
        <w:t>Dattani (</w:t>
      </w:r>
      <w:r w:rsidR="003B4D78" w:rsidRPr="002F57EA">
        <w:rPr>
          <w:rStyle w:val="innerzoteroCitation"/>
        </w:rPr>
        <w:t>2022</w:t>
      </w:r>
      <w:r w:rsidR="003B4D78" w:rsidRPr="003A2AC4">
        <w:t>)</w:t>
      </w:r>
      <w:r w:rsidR="003B4D78">
        <w:fldChar w:fldCharType="end"/>
      </w:r>
      <w:r w:rsidR="00B3266B">
        <w:t>)</w:t>
      </w:r>
      <w:r w:rsidR="00E76C9F">
        <w:t xml:space="preserve"> and </w:t>
      </w:r>
      <w:r w:rsidR="004A16BE">
        <w:t>peaked at</w:t>
      </w:r>
      <w:r w:rsidR="00E76C9F">
        <w:t xml:space="preserve"> 19.5 </w:t>
      </w:r>
      <w:r w:rsidR="00E76C9F" w:rsidRPr="00D7067E">
        <w:fldChar w:fldCharType="begin"/>
      </w:r>
      <w:r w:rsidR="00E76C9F">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D7067E">
        <w:fldChar w:fldCharType="separate"/>
      </w:r>
      <w:r w:rsidR="00E76C9F" w:rsidRPr="003A2AC4">
        <w:t>(</w:t>
      </w:r>
      <w:r w:rsidR="00E76C9F" w:rsidRPr="002F57EA">
        <w:rPr>
          <w:rStyle w:val="zoteroCitation"/>
        </w:rPr>
        <w:t>Solmi et al. 2022</w:t>
      </w:r>
      <w:r w:rsidR="00E76C9F" w:rsidRPr="003A2AC4">
        <w:t>)</w:t>
      </w:r>
      <w:r w:rsidR="00E76C9F" w:rsidRPr="00D7067E">
        <w:fldChar w:fldCharType="end"/>
      </w:r>
      <w:r w:rsidR="00E76C9F">
        <w:t>.</w:t>
      </w:r>
      <w:bookmarkStart w:id="5" w:name="OLE_LINK52"/>
      <w:r w:rsidR="00E76C9F">
        <w:t xml:space="preserve"> </w:t>
      </w:r>
      <w:bookmarkStart w:id="6" w:name="OLE_LINK54"/>
      <w:bookmarkStart w:id="7" w:name="OLE_LINK55"/>
      <w:bookmarkStart w:id="8" w:name="OLE_LINK37"/>
      <w:bookmarkEnd w:id="3"/>
      <w:bookmarkEnd w:id="4"/>
      <w:r w:rsidR="003B4D78">
        <w:t>S</w:t>
      </w:r>
      <w:r w:rsidR="00BC4A9C" w:rsidRPr="00BC4A9C">
        <w:rPr>
          <w:color w:val="FF0000"/>
        </w:rPr>
        <w:t xml:space="preserve">elf-harm and suicide often co-occur </w:t>
      </w:r>
      <w:r w:rsidR="003B4D78">
        <w:rPr>
          <w:color w:val="FF0000"/>
        </w:rPr>
        <w:t xml:space="preserve">with depression </w:t>
      </w:r>
      <w:r w:rsidR="00BC4A9C" w:rsidRPr="00BC4A9C">
        <w:rPr>
          <w:color w:val="FF0000"/>
        </w:rPr>
        <w:t>during adolescence</w:t>
      </w:r>
      <w:bookmarkEnd w:id="6"/>
      <w:r w:rsidR="003B4D78">
        <w:rPr>
          <w:color w:val="FF0000"/>
        </w:rPr>
        <w:t xml:space="preserve"> </w:t>
      </w:r>
      <w:r w:rsidR="00BC4A9C" w:rsidRPr="00BC4A9C">
        <w:rPr>
          <w:color w:val="FF0000"/>
        </w:rPr>
        <w:fldChar w:fldCharType="begin"/>
      </w:r>
      <w:r w:rsidR="00BC4A9C" w:rsidRPr="00BC4A9C">
        <w:rPr>
          <w:color w:val="FF0000"/>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BC4A9C">
        <w:rPr>
          <w:color w:val="FF0000"/>
        </w:rPr>
        <w:fldChar w:fldCharType="separate"/>
      </w:r>
      <w:r w:rsidR="00BC4A9C" w:rsidRPr="00BC4A9C">
        <w:rPr>
          <w:color w:val="FF0000"/>
          <w:kern w:val="0"/>
          <w:szCs w:val="24"/>
        </w:rPr>
        <w:t>(</w:t>
      </w:r>
      <w:r w:rsidR="00BC4A9C" w:rsidRPr="002F57EA">
        <w:rPr>
          <w:rStyle w:val="zoteroCitation"/>
        </w:rPr>
        <w:t>Zeynep Başgöze et al. 2021</w:t>
      </w:r>
      <w:r w:rsidR="00BC4A9C" w:rsidRPr="00BC4A9C">
        <w:rPr>
          <w:color w:val="FF0000"/>
          <w:kern w:val="0"/>
          <w:szCs w:val="24"/>
        </w:rPr>
        <w:t>)</w:t>
      </w:r>
      <w:r w:rsidR="00BC4A9C" w:rsidRPr="00BC4A9C">
        <w:rPr>
          <w:color w:val="FF0000"/>
        </w:rPr>
        <w:fldChar w:fldCharType="end"/>
      </w:r>
      <w:r w:rsidR="003B4D78">
        <w:rPr>
          <w:color w:val="FF0000"/>
        </w:rPr>
        <w:t>,</w:t>
      </w:r>
      <w:r w:rsidR="00EC117F" w:rsidRPr="00EC117F">
        <w:t xml:space="preserve"> </w:t>
      </w:r>
      <w:r w:rsidR="00EC117F" w:rsidRPr="00EC117F">
        <w:rPr>
          <w:color w:val="FF0000"/>
        </w:rPr>
        <w:t>resulting in over 800,000 deaths annually among individuals aged 15-29</w:t>
      </w:r>
      <w:r w:rsidR="00CF277D">
        <w:rPr>
          <w:color w:val="FF0000"/>
        </w:rPr>
        <w:t xml:space="preserve"> </w:t>
      </w:r>
      <w:r w:rsidR="00EC117F">
        <w:rPr>
          <w:color w:val="FF0000"/>
        </w:rPr>
        <w:fldChar w:fldCharType="begin"/>
      </w:r>
      <w:r w:rsidR="00EC117F">
        <w:rPr>
          <w:color w:val="FF0000"/>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Pr>
          <w:color w:val="FF0000"/>
        </w:rPr>
        <w:fldChar w:fldCharType="separate"/>
      </w:r>
      <w:r w:rsidR="00EC117F" w:rsidRPr="00EC117F">
        <w:t>(</w:t>
      </w:r>
      <w:r w:rsidR="00EC117F" w:rsidRPr="002F57EA">
        <w:rPr>
          <w:rStyle w:val="zoteroCitation"/>
        </w:rPr>
        <w:t>Amaltinga and Mbinta 2020</w:t>
      </w:r>
      <w:r w:rsidR="00EC117F" w:rsidRPr="00EC117F">
        <w:t>)</w:t>
      </w:r>
      <w:r w:rsidR="00EC117F">
        <w:rPr>
          <w:color w:val="FF0000"/>
        </w:rPr>
        <w:fldChar w:fldCharType="end"/>
      </w:r>
      <w:r w:rsidR="00EC117F" w:rsidRPr="00EC117F">
        <w:rPr>
          <w:color w:val="FF0000"/>
        </w:rPr>
        <w:t>.</w:t>
      </w:r>
      <w:bookmarkEnd w:id="5"/>
      <w:bookmarkEnd w:id="7"/>
      <w:r w:rsidR="00B3266B">
        <w:rPr>
          <w:color w:val="FF0000"/>
        </w:rPr>
        <w:t xml:space="preserve"> </w:t>
      </w:r>
      <w:bookmarkStart w:id="9" w:name="OLE_LINK3"/>
      <w:r w:rsidR="00B3266B">
        <w:rPr>
          <w:color w:val="FF0000"/>
        </w:rPr>
        <w:t xml:space="preserve">Preventing and </w:t>
      </w:r>
      <w:r w:rsidR="00F424BA">
        <w:rPr>
          <w:color w:val="FF0000"/>
        </w:rPr>
        <w:t>alleviating</w:t>
      </w:r>
      <w:r w:rsidR="00B3266B">
        <w:rPr>
          <w:color w:val="FF0000"/>
        </w:rPr>
        <w:t xml:space="preserve"> depression is an imperative global </w:t>
      </w:r>
      <w:r w:rsidR="00F424BA">
        <w:rPr>
          <w:color w:val="FF0000"/>
        </w:rPr>
        <w:t>issue</w:t>
      </w:r>
      <w:r w:rsidR="006556F1">
        <w:rPr>
          <w:color w:val="FF0000"/>
        </w:rPr>
        <w:t xml:space="preserve"> </w:t>
      </w:r>
      <w:r w:rsidR="006556F1">
        <w:rPr>
          <w:color w:val="FF0000"/>
        </w:rPr>
        <w:fldChar w:fldCharType="begin"/>
      </w:r>
      <w:r w:rsidR="006556F1">
        <w:rPr>
          <w:color w:val="FF0000"/>
        </w:rPr>
        <w:instrText xml:space="preserve"> ADDIN ZOTERO_ITEM CSL_CITATION {"citationID":"dCzKufCr","properties":{"formattedCitation":"(UNICEF n.d.)","plainCitation":"(UNICEF n.d.)","noteIndex":0},"citationItems":[{"id":495,"uris":["http://zotero.org/users/local/eoP0LvSC/items/8IX269RL"],"itemData":{"id":495,"type":"article-newspaper","language":"en","title":"ADOLESCENT MENTAL HEALTH","URL":"https://china.un.org/en/176907-adolescent-mental-health","author":[{"literal":"UNICEF"}]}}],"schema":"https://github.com/citation-style-language/schema/raw/master/csl-citation.json"} </w:instrText>
      </w:r>
      <w:r w:rsidR="006556F1">
        <w:rPr>
          <w:color w:val="FF0000"/>
        </w:rPr>
        <w:fldChar w:fldCharType="separate"/>
      </w:r>
      <w:r w:rsidR="006556F1" w:rsidRPr="006556F1">
        <w:t>(UNICEF n.d.)</w:t>
      </w:r>
      <w:r w:rsidR="006556F1">
        <w:rPr>
          <w:color w:val="FF0000"/>
        </w:rPr>
        <w:fldChar w:fldCharType="end"/>
      </w:r>
      <w:r w:rsidR="00B3266B">
        <w:rPr>
          <w:color w:val="FF0000"/>
        </w:rPr>
        <w:t>(UN)</w:t>
      </w:r>
      <w:r w:rsidR="00E76C9F" w:rsidRPr="00DB3426">
        <w:t xml:space="preserve">. </w:t>
      </w:r>
      <w:bookmarkEnd w:id="9"/>
    </w:p>
    <w:p w14:paraId="0B8C88BD" w14:textId="120D383B" w:rsidR="002D0709" w:rsidRDefault="002D0709" w:rsidP="003141DF">
      <w:pPr>
        <w:ind w:firstLineChars="0" w:firstLine="0"/>
      </w:pPr>
      <w:r>
        <w:t>[</w:t>
      </w:r>
      <w:bookmarkStart w:id="10" w:name="OLE_LINK50"/>
      <w:bookmarkStart w:id="11" w:name="OLE_LINK51"/>
      <w:commentRangeStart w:id="12"/>
      <w:r>
        <w:rPr>
          <w:rFonts w:hint="eastAsia"/>
        </w:rPr>
        <w:t>青少年的问题依赖自我报告问卷，加上心理病理学内容</w:t>
      </w:r>
      <w:bookmarkEnd w:id="10"/>
      <w:commentRangeEnd w:id="12"/>
      <w:r w:rsidR="00EC117F">
        <w:rPr>
          <w:rStyle w:val="a9"/>
        </w:rPr>
        <w:commentReference w:id="12"/>
      </w:r>
      <w:r>
        <w:t>]</w:t>
      </w:r>
      <w:bookmarkEnd w:id="11"/>
    </w:p>
    <w:p w14:paraId="1F38D1F1" w14:textId="29286304" w:rsidR="006203A6" w:rsidRPr="00242A57" w:rsidRDefault="00A030A8" w:rsidP="002F57EA">
      <w:pPr>
        <w:ind w:firstLine="480"/>
        <w:rPr>
          <w:color w:val="FF0000"/>
        </w:rPr>
      </w:pPr>
      <w:r>
        <w:rPr>
          <w:rFonts w:hint="eastAsia"/>
        </w:rPr>
        <w:t>Despite</w:t>
      </w:r>
      <w:r>
        <w:t xml:space="preserve"> severity </w:t>
      </w:r>
      <w:r w:rsidR="00B3266B">
        <w:t xml:space="preserve">and emergence </w:t>
      </w:r>
      <w:r>
        <w:t>of depression among children and adolescents</w:t>
      </w:r>
      <w:r w:rsidR="00E76C9F" w:rsidRPr="00DB3426">
        <w:rPr>
          <w:rFonts w:hint="eastAsia"/>
        </w:rPr>
        <w:t>,</w:t>
      </w:r>
      <w:r w:rsidR="00E76C9F" w:rsidRPr="00DB3426">
        <w:t xml:space="preserve"> </w:t>
      </w:r>
      <w:r w:rsidR="00B3266B">
        <w:t xml:space="preserve">the </w:t>
      </w:r>
      <w:r w:rsidR="00F424BA">
        <w:t>fundamental</w:t>
      </w:r>
      <w:r w:rsidR="00B3266B">
        <w:t xml:space="preserve"> issues of screening diagnose depression are often overlooked</w:t>
      </w:r>
      <w:r w:rsidR="00242A57">
        <w:fldChar w:fldCharType="begin"/>
      </w:r>
      <w:r w:rsidR="00242A57">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fldChar w:fldCharType="separate"/>
      </w:r>
      <w:r w:rsidR="00242A57" w:rsidRPr="00242A57">
        <w:t>(</w:t>
      </w:r>
      <w:r w:rsidR="00242A57" w:rsidRPr="002F57EA">
        <w:rPr>
          <w:rStyle w:val="zoteroCitation"/>
        </w:rPr>
        <w:t>Fried, Flake, and Robinaugh 2022</w:t>
      </w:r>
      <w:r w:rsidR="00242A57" w:rsidRPr="00242A57">
        <w:t>)</w:t>
      </w:r>
      <w:r w:rsidR="00242A57">
        <w:fldChar w:fldCharType="end"/>
      </w:r>
      <w:r w:rsidR="00B3266B">
        <w:t xml:space="preserve">, which might </w:t>
      </w:r>
      <w:r w:rsidR="00F424BA">
        <w:t>result</w:t>
      </w:r>
      <w:r w:rsidR="00B3266B">
        <w:t xml:space="preserve"> in vast different estimate of the prevalence of depression</w:t>
      </w:r>
      <w:r w:rsidR="00E76C9F" w:rsidRPr="00DB3426">
        <w:t xml:space="preserve">. </w:t>
      </w:r>
      <w:bookmarkStart w:id="13" w:name="OLE_LINK9"/>
      <w:r w:rsidR="00E76C9F" w:rsidRPr="00DB3426">
        <w:t>For example,</w:t>
      </w:r>
      <w:r w:rsidR="00E87CF5">
        <w:t xml:space="preserve"> in China,</w:t>
      </w:r>
      <w:bookmarkEnd w:id="8"/>
      <w:r w:rsidRPr="003C2718">
        <w:rPr>
          <w:color w:val="FF0000"/>
        </w:rPr>
        <w:t xml:space="preserve"> </w:t>
      </w:r>
      <w:r w:rsidR="00242A57">
        <w:rPr>
          <w:color w:val="FF0000"/>
        </w:rPr>
        <w:fldChar w:fldCharType="begin"/>
      </w:r>
      <w:r w:rsidR="00242A57">
        <w:rPr>
          <w:color w:val="FF0000"/>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Pr>
          <w:color w:val="FF0000"/>
        </w:rPr>
        <w:fldChar w:fldCharType="separate"/>
      </w:r>
      <w:r w:rsidR="00242A57" w:rsidRPr="00242A57">
        <w:t>Deng et al. (</w:t>
      </w:r>
      <w:r w:rsidR="00242A57" w:rsidRPr="002F57EA">
        <w:rPr>
          <w:rStyle w:val="innerzoteroCitation"/>
        </w:rPr>
        <w:t>2023</w:t>
      </w:r>
      <w:r w:rsidR="00242A57" w:rsidRPr="00242A57">
        <w:t>)</w:t>
      </w:r>
      <w:r w:rsidR="00242A57">
        <w:rPr>
          <w:color w:val="FF0000"/>
        </w:rPr>
        <w:fldChar w:fldCharType="end"/>
      </w:r>
      <w:r w:rsidR="00242A57">
        <w:rPr>
          <w:rFonts w:hint="eastAsia"/>
          <w:color w:val="FF0000"/>
        </w:rPr>
        <w:t xml:space="preserve"> </w:t>
      </w:r>
      <w:r>
        <w:rPr>
          <w:color w:val="FF0000"/>
        </w:rPr>
        <w:t xml:space="preserve">reported </w:t>
      </w:r>
      <w:r w:rsidR="00B3266B">
        <w:rPr>
          <w:color w:val="FF0000"/>
        </w:rPr>
        <w:t xml:space="preserve">that the </w:t>
      </w:r>
      <w:r w:rsidRPr="003C2718">
        <w:rPr>
          <w:color w:val="FF0000"/>
        </w:rPr>
        <w:t xml:space="preserve">prevalence of </w:t>
      </w:r>
      <w:r w:rsidR="00B3266B">
        <w:rPr>
          <w:color w:val="FF0000"/>
        </w:rPr>
        <w:t>MDD</w:t>
      </w:r>
      <w:r w:rsidRPr="003C2718">
        <w:rPr>
          <w:color w:val="FF0000"/>
        </w:rPr>
        <w:t xml:space="preserve"> </w:t>
      </w:r>
      <w:r>
        <w:rPr>
          <w:color w:val="FF0000"/>
        </w:rPr>
        <w:t xml:space="preserve">among 6 – 16 years old was </w:t>
      </w:r>
      <w:r w:rsidRPr="003C2718">
        <w:rPr>
          <w:color w:val="FF0000"/>
        </w:rPr>
        <w:t>2.004%</w:t>
      </w:r>
      <w:r w:rsidR="00B3266B">
        <w:rPr>
          <w:color w:val="FF0000"/>
        </w:rPr>
        <w:t xml:space="preserve">, </w:t>
      </w:r>
      <w:r w:rsidR="00EC117F" w:rsidRPr="00EC117F">
        <w:rPr>
          <w:color w:val="FF0000"/>
        </w:rPr>
        <w:t>95%</w:t>
      </w:r>
      <w:r w:rsidR="00B3266B">
        <w:rPr>
          <w:color w:val="FF0000"/>
        </w:rPr>
        <w:t xml:space="preserve"> </w:t>
      </w:r>
      <w:r w:rsidR="00EC117F" w:rsidRPr="00EC117F">
        <w:rPr>
          <w:color w:val="FF0000"/>
        </w:rPr>
        <w:t>CI</w:t>
      </w:r>
      <w:r w:rsidR="00B3266B">
        <w:rPr>
          <w:color w:val="FF0000"/>
        </w:rPr>
        <w:t xml:space="preserve"> [</w:t>
      </w:r>
      <w:r w:rsidR="00EC117F" w:rsidRPr="00EC117F">
        <w:rPr>
          <w:color w:val="FF0000"/>
        </w:rPr>
        <w:t>1.902 to 2.106</w:t>
      </w:r>
      <w:r w:rsidR="00B3266B">
        <w:rPr>
          <w:color w:val="FF0000"/>
        </w:rPr>
        <w:t xml:space="preserve">], </w:t>
      </w:r>
      <w:r w:rsidR="002F57EA" w:rsidRPr="002F57EA">
        <w:rPr>
          <w:color w:val="FF0000"/>
          <w:highlight w:val="yellow"/>
        </w:rPr>
        <w:fldChar w:fldCharType="begin"/>
      </w:r>
      <w:r w:rsidR="002F57EA" w:rsidRPr="002F57EA">
        <w:rPr>
          <w:color w:val="FF0000"/>
          <w:highlight w:val="yellow"/>
        </w:rPr>
        <w:instrText xml:space="preserve"> ADDIN ZOTERO_ITEM CSL_CITATION {"citationID":"8lELDnVC","properties":{"custom":"Li et al. (2022)","formattedCitation":"Li et al. (2022)","plainCitation":"Li et al. (2022)","noteIndex":0},"citationItems":[{"id":485,"uris":["http://zotero.org/users/local/e</w:instrText>
      </w:r>
      <w:r w:rsidR="002F57EA" w:rsidRPr="002F57EA">
        <w:rPr>
          <w:rFonts w:hint="eastAsia"/>
          <w:color w:val="FF0000"/>
          <w:highlight w:val="yellow"/>
        </w:rPr>
        <w:instrText>oP0LvSC/items/28A3FHA5"],"itemData":{"id":485,"type":"article-journal","abstract":"Background\n              To date, no national</w:instrText>
      </w:r>
      <w:r w:rsidR="002F57EA" w:rsidRPr="002F57EA">
        <w:rPr>
          <w:rFonts w:hint="eastAsia"/>
          <w:color w:val="FF0000"/>
          <w:highlight w:val="yellow"/>
        </w:rPr>
        <w:instrText>‐</w:instrText>
      </w:r>
      <w:r w:rsidR="002F57EA" w:rsidRPr="002F57EA">
        <w:rPr>
          <w:rFonts w:hint="eastAsia"/>
          <w:color w:val="FF0000"/>
          <w:highlight w:val="yellow"/>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2F57EA" w:rsidRPr="002F57EA">
        <w:rPr>
          <w:rFonts w:hint="eastAsia"/>
          <w:color w:val="FF0000"/>
          <w:highlight w:val="yellow"/>
        </w:rPr>
        <w:instrText>‐</w:instrText>
      </w:r>
      <w:r w:rsidR="002F57EA" w:rsidRPr="002F57EA">
        <w:rPr>
          <w:rFonts w:hint="eastAsia"/>
          <w:color w:val="FF0000"/>
          <w:highlight w:val="yellow"/>
        </w:rPr>
        <w:instrText>to</w:instrText>
      </w:r>
      <w:r w:rsidR="002F57EA" w:rsidRPr="002F57EA">
        <w:rPr>
          <w:rFonts w:hint="eastAsia"/>
          <w:color w:val="FF0000"/>
          <w:highlight w:val="yellow"/>
        </w:rPr>
        <w:instrText>‐</w:instrText>
      </w:r>
      <w:r w:rsidR="002F57EA" w:rsidRPr="002F57EA">
        <w:rPr>
          <w:rFonts w:hint="eastAsia"/>
          <w:color w:val="FF0000"/>
          <w:highlight w:val="yellow"/>
        </w:rPr>
        <w:instrText>date systematic nationwide psychiatric epidemiological survey.\n            \n            \n              Methods\n              We conducted a two</w:instrText>
      </w:r>
      <w:r w:rsidR="002F57EA" w:rsidRPr="002F57EA">
        <w:rPr>
          <w:rFonts w:hint="eastAsia"/>
          <w:color w:val="FF0000"/>
          <w:highlight w:val="yellow"/>
        </w:rPr>
        <w:instrText>‐</w:instrText>
      </w:r>
      <w:r w:rsidR="002F57EA" w:rsidRPr="002F57EA">
        <w:rPr>
          <w:rFonts w:hint="eastAsia"/>
          <w:color w:val="FF0000"/>
          <w:highlight w:val="yellow"/>
        </w:rPr>
        <w:instrText>stage large</w:instrText>
      </w:r>
      <w:r w:rsidR="002F57EA" w:rsidRPr="002F57EA">
        <w:rPr>
          <w:rFonts w:hint="eastAsia"/>
          <w:color w:val="FF0000"/>
          <w:highlight w:val="yellow"/>
        </w:rPr>
        <w:instrText>‐</w:instrText>
      </w:r>
      <w:r w:rsidR="002F57EA" w:rsidRPr="002F57EA">
        <w:rPr>
          <w:rFonts w:hint="eastAsia"/>
          <w:color w:val="FF0000"/>
          <w:highlight w:val="yellow"/>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2F57EA" w:rsidRPr="002F57EA">
        <w:rPr>
          <w:rFonts w:hint="eastAsia"/>
          <w:color w:val="FF0000"/>
          <w:highlight w:val="yellow"/>
        </w:rPr>
        <w:instrText>‐</w:instrText>
      </w:r>
      <w:r w:rsidR="002F57EA" w:rsidRPr="002F57EA">
        <w:rPr>
          <w:rFonts w:hint="eastAsia"/>
          <w:color w:val="FF0000"/>
          <w:highlight w:val="yellow"/>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2F57EA" w:rsidRPr="002F57EA">
        <w:rPr>
          <w:rFonts w:hint="eastAsia"/>
          <w:color w:val="FF0000"/>
          <w:highlight w:val="yellow"/>
        </w:rPr>
        <w:instrText>‐</w:instrText>
      </w:r>
      <w:r w:rsidR="002F57EA" w:rsidRPr="002F57EA">
        <w:rPr>
          <w:rFonts w:hint="eastAsia"/>
          <w:color w:val="FF0000"/>
          <w:highlight w:val="yellow"/>
        </w:rPr>
        <w:instrText>demographic factors. Prevalence in socio</w:instrText>
      </w:r>
      <w:r w:rsidR="002F57EA" w:rsidRPr="002F57EA">
        <w:rPr>
          <w:rFonts w:hint="eastAsia"/>
          <w:color w:val="FF0000"/>
          <w:highlight w:val="yellow"/>
        </w:rPr>
        <w:instrText>‐</w:instrText>
      </w:r>
      <w:r w:rsidR="002F57EA" w:rsidRPr="002F57EA">
        <w:rPr>
          <w:rFonts w:hint="eastAsia"/>
          <w:color w:val="FF0000"/>
          <w:highlight w:val="yellow"/>
        </w:rPr>
        <w:instrText>demographic factor subgroups and overall were estimated. Rao</w:instrText>
      </w:r>
      <w:r w:rsidR="002F57EA" w:rsidRPr="002F57EA">
        <w:rPr>
          <w:rFonts w:hint="eastAsia"/>
          <w:color w:val="FF0000"/>
          <w:highlight w:val="yellow"/>
        </w:rPr>
        <w:instrText>‐</w:instrText>
      </w:r>
      <w:r w:rsidR="002F57EA" w:rsidRPr="002F57EA">
        <w:rPr>
          <w:rFonts w:hint="eastAsia"/>
          <w:color w:val="FF0000"/>
          <w:highlight w:val="yellow"/>
        </w:rPr>
        <w:instrText>Scott adjusted chi</w:instrText>
      </w:r>
      <w:r w:rsidR="002F57EA" w:rsidRPr="002F57EA">
        <w:rPr>
          <w:rFonts w:hint="eastAsia"/>
          <w:color w:val="FF0000"/>
          <w:highlight w:val="yellow"/>
        </w:rPr>
        <w:instrText>‐</w:instrText>
      </w:r>
      <w:r w:rsidR="002F57EA" w:rsidRPr="002F57EA">
        <w:rPr>
          <w:rFonts w:hint="eastAsia"/>
          <w:color w:val="FF0000"/>
          <w:highlight w:val="yellow"/>
        </w:rPr>
        <w:instrText>square tests were utilized to determine if between</w:instrText>
      </w:r>
      <w:r w:rsidR="002F57EA" w:rsidRPr="002F57EA">
        <w:rPr>
          <w:rFonts w:hint="eastAsia"/>
          <w:color w:val="FF0000"/>
          <w:highlight w:val="yellow"/>
        </w:rPr>
        <w:instrText>‐</w:instrText>
      </w:r>
      <w:r w:rsidR="002F57EA" w:rsidRPr="002F57EA">
        <w:rPr>
          <w:rFonts w:hint="eastAsia"/>
          <w:color w:val="FF0000"/>
          <w:highlight w:val="yellow"/>
        </w:rPr>
        <w:instrText xml:space="preserve">group differences were present. Factor interactions were checked by logistic regression analyses.\n            \n            \n         </w:instrText>
      </w:r>
      <w:r w:rsidR="002F57EA" w:rsidRPr="002F57EA">
        <w:rPr>
          <w:color w:val="FF0000"/>
          <w:highlight w:val="yellow"/>
        </w:rPr>
        <w:instrText xml:space="preserve">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the male group, whil</w:instrText>
      </w:r>
      <w:r w:rsidR="002F57EA" w:rsidRPr="002F57EA">
        <w:rPr>
          <w:rFonts w:hint="eastAsia"/>
          <w:color w:val="FF0000"/>
          <w:highlight w:val="yellow"/>
        </w:rPr>
        <w:instrText>e the female group increased with the age. Individuals diagnosed with attention</w:instrText>
      </w:r>
      <w:r w:rsidR="002F57EA" w:rsidRPr="002F57EA">
        <w:rPr>
          <w:rFonts w:hint="eastAsia"/>
          <w:color w:val="FF0000"/>
          <w:highlight w:val="yellow"/>
        </w:rPr>
        <w:instrText>‐</w:instrText>
      </w:r>
      <w:r w:rsidR="002F57EA" w:rsidRPr="002F57EA">
        <w:rPr>
          <w:rFonts w:hint="eastAsia"/>
          <w:color w:val="FF0000"/>
          <w:highlight w:val="yellow"/>
        </w:rPr>
        <w:instrText xml:space="preserve">deficit hyperactivity disorder, oppositional defiant disorder, a tic disorder, conduct disorder, and major depression disorder had the highest rates of comorbidity.\n         </w:instrText>
      </w:r>
      <w:r w:rsidR="002F57EA" w:rsidRPr="002F57EA">
        <w:rPr>
          <w:color w:val="FF0000"/>
          <w:highlight w:val="yellow"/>
        </w:rPr>
        <w:instrText xml:space="preserve">     \n            \n            \n              Conclusions\n              The prevalence of any psychiatric disorder we found is the highest ever reported in China. These results urgently need to be addressed by public mental health service providers an</w:instrText>
      </w:r>
      <w:r w:rsidR="002F57EA" w:rsidRPr="002F57EA">
        <w:rPr>
          <w:rFonts w:hint="eastAsia"/>
          <w:color w:val="FF0000"/>
          <w:highlight w:val="yellow"/>
        </w:rPr>
        <w:instrText>d policymakers in order to provide access to the necessary treatments and to reduce the long</w:instrText>
      </w:r>
      <w:r w:rsidR="002F57EA" w:rsidRPr="002F57EA">
        <w:rPr>
          <w:rFonts w:hint="eastAsia"/>
          <w:color w:val="FF0000"/>
          <w:highlight w:val="yellow"/>
        </w:rPr>
        <w:instrText>‐</w:instrText>
      </w:r>
      <w:r w:rsidR="002F57EA" w:rsidRPr="002F57EA">
        <w:rPr>
          <w:rFonts w:hint="eastAsia"/>
          <w:color w:val="FF0000"/>
          <w:highlight w:val="yellow"/>
        </w:rPr>
        <w:instrText>term negative impact of these conditions on families and the society as a whole.","container-title":"Journal of Child Psychology and Psychiatry","DOI":"10.1111/jc</w:instrText>
      </w:r>
      <w:r w:rsidR="002F57EA" w:rsidRPr="002F57EA">
        <w:rPr>
          <w:color w:val="FF0000"/>
          <w:highlight w:val="yellow"/>
        </w:rPr>
        <w:instrText xml:space="preserve">pp.13445","ISSN":"0021-9630, 1469-7610","issue":"1","journalAbbreviation":"Child Psychology Psychiatry","language":"en","page":"34-46","source":"DOI.org (Crossref)","title":"Prevalence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2F57EA">
        <w:rPr>
          <w:color w:val="FF0000"/>
          <w:highlight w:val="yellow"/>
        </w:rPr>
        <w:fldChar w:fldCharType="separate"/>
      </w:r>
      <w:r w:rsidR="002F57EA" w:rsidRPr="002F57EA">
        <w:rPr>
          <w:highlight w:val="yellow"/>
        </w:rPr>
        <w:t>Li et al. (</w:t>
      </w:r>
      <w:r w:rsidR="002F57EA" w:rsidRPr="002F57EA">
        <w:rPr>
          <w:rStyle w:val="innerzoteroCitation"/>
          <w:highlight w:val="yellow"/>
        </w:rPr>
        <w:t>2022</w:t>
      </w:r>
      <w:r w:rsidR="002F57EA" w:rsidRPr="002F57EA">
        <w:rPr>
          <w:highlight w:val="yellow"/>
        </w:rPr>
        <w:t>)</w:t>
      </w:r>
      <w:r w:rsidR="002F57EA" w:rsidRPr="002F57EA">
        <w:rPr>
          <w:color w:val="FF0000"/>
          <w:highlight w:val="yellow"/>
        </w:rPr>
        <w:fldChar w:fldCharType="end"/>
      </w:r>
      <w:r w:rsidR="002F57EA" w:rsidRPr="002F57EA">
        <w:rPr>
          <w:color w:val="FF0000"/>
          <w:highlight w:val="yellow"/>
        </w:rPr>
        <w:t xml:space="preserve">reported the prevalence of depressive disorders was 3.0% </w:t>
      </w:r>
      <w:r w:rsidR="002F57EA" w:rsidRPr="002F57EA">
        <w:rPr>
          <w:rFonts w:hint="eastAsia"/>
          <w:color w:val="FF0000"/>
          <w:highlight w:val="yellow"/>
        </w:rPr>
        <w:t>,</w:t>
      </w:r>
      <w:r w:rsidR="002F57EA" w:rsidRPr="002F57EA">
        <w:rPr>
          <w:color w:val="FF0000"/>
          <w:highlight w:val="yellow"/>
        </w:rPr>
        <w:t xml:space="preserve"> 95% [CI, 2.8–3.1]</w:t>
      </w:r>
      <w:bookmarkStart w:id="14" w:name="OLE_LINK6"/>
      <w:r w:rsidR="002F57EA">
        <w:rPr>
          <w:color w:val="FF0000"/>
        </w:rPr>
        <w:t xml:space="preserve">, </w:t>
      </w:r>
      <w:r w:rsidR="00B3266B">
        <w:rPr>
          <w:color w:val="FF0000"/>
        </w:rPr>
        <w:lastRenderedPageBreak/>
        <w:t xml:space="preserve">while estimate of prevalence of the students with similar age range from recent meta-analyses, </w:t>
      </w:r>
      <w:r w:rsidR="00B3266B">
        <w:t>which</w:t>
      </w:r>
      <w:r w:rsidR="00B3266B" w:rsidRPr="003C2718">
        <w:rPr>
          <w:color w:val="FF0000"/>
        </w:rPr>
        <w:t xml:space="preserve"> synthesized data from </w:t>
      </w:r>
      <w:r w:rsidR="00B3266B">
        <w:rPr>
          <w:color w:val="FF0000"/>
        </w:rPr>
        <w:t>465 studies published during 2010-2020, was above 14.6% (</w:t>
      </w:r>
      <w:r w:rsidR="00B3266B" w:rsidRPr="003C2718">
        <w:rPr>
          <w:color w:val="FF0000"/>
        </w:rPr>
        <w:t>14.6% among elementary school students, 23.6% ~ 24.2% among middle school students, 28.0% among high sch</w:t>
      </w:r>
      <w:r w:rsidR="00B3266B" w:rsidRPr="003C2718">
        <w:rPr>
          <w:rFonts w:hint="eastAsia"/>
          <w:color w:val="FF0000"/>
        </w:rPr>
        <w:t>o</w:t>
      </w:r>
      <w:r w:rsidR="00B3266B" w:rsidRPr="003C2718">
        <w:rPr>
          <w:color w:val="FF0000"/>
        </w:rPr>
        <w:t>ol students</w:t>
      </w:r>
      <w:r w:rsidR="00B3266B">
        <w:rPr>
          <w:color w:val="FF0000"/>
        </w:rPr>
        <w:t xml:space="preserve">) </w:t>
      </w:r>
      <w:bookmarkEnd w:id="13"/>
      <w:bookmarkEnd w:id="14"/>
      <w:r w:rsidR="00684332">
        <w:fldChar w:fldCharType="begin"/>
      </w:r>
      <w:r w:rsidR="00E82581">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Pr>
          <w:rFonts w:hint="eastAsia"/>
        </w:rPr>
        <w:instrText>:"Zhang","given":"Yali"},{"family":"Yu","given":"Guoliang"}],"issued":{"date-parts":[["2022",5,1]]}},"label":"page"},{"id":14,"uris":["http://zotero.org/users/local/eoP0LvSC/items/VDAXUCB4"],"itemData":{"id":14,"type":"article-journal","abstract":"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Science","DOI":"10.3724/SP.J.1042.2022.00978","ISSN":"1671-3710","issue":"5","language":"en","page":"978","source":"journal.psych.ac.cn","title":"Prevalence of mental health problems</w:instrText>
      </w:r>
      <w:r w:rsidR="00E82581">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E82581" w:rsidRPr="00E82581">
        <w:t>(</w:t>
      </w:r>
      <w:r w:rsidR="00E82581" w:rsidRPr="002F57EA">
        <w:rPr>
          <w:rStyle w:val="zoteroCitation"/>
        </w:rPr>
        <w:t>Chen, Zhang, and Yu 2022; Huang, Zhang, and Yu 2022; Yu, Zhang, and Yu 2022; Zhang, Jin, and Yu 2022</w:t>
      </w:r>
      <w:r w:rsidR="00E82581" w:rsidRPr="00E82581">
        <w:t>)</w:t>
      </w:r>
      <w:r w:rsidR="00684332">
        <w:fldChar w:fldCharType="end"/>
      </w:r>
      <w:r w:rsidR="00B3266B">
        <w:t>.</w:t>
      </w:r>
    </w:p>
    <w:p w14:paraId="79D98C98" w14:textId="0576B87E" w:rsidR="00175539" w:rsidRDefault="000709C6" w:rsidP="00175539">
      <w:pPr>
        <w:ind w:firstLine="480"/>
      </w:pPr>
      <w:bookmarkStart w:id="15" w:name="OLE_LINK13"/>
      <w:bookmarkStart w:id="16" w:name="OLE_LINK17"/>
      <w:r>
        <w:rPr>
          <w:color w:val="FF0000"/>
        </w:rPr>
        <w:t xml:space="preserve">The </w:t>
      </w:r>
      <w:r w:rsidR="00DB53BB">
        <w:rPr>
          <w:color w:val="FF0000"/>
        </w:rPr>
        <w:t xml:space="preserve">vast different estimate </w:t>
      </w:r>
      <w:r>
        <w:rPr>
          <w:color w:val="FF0000"/>
        </w:rPr>
        <w:t>between self-reported scale</w:t>
      </w:r>
      <w:r w:rsidR="00DB53BB">
        <w:rPr>
          <w:color w:val="FF0000"/>
        </w:rPr>
        <w:t xml:space="preserve">s </w:t>
      </w:r>
      <w:r>
        <w:rPr>
          <w:color w:val="FF0000"/>
        </w:rPr>
        <w:t>and interview-based data</w:t>
      </w:r>
      <w:r w:rsidR="00DB53BB">
        <w:rPr>
          <w:color w:val="FF0000"/>
        </w:rPr>
        <w:t xml:space="preserve"> cast double on the reliability of these diagnostic/screening tools and the underlying psychopathological </w:t>
      </w:r>
      <w:r w:rsidR="00861001">
        <w:rPr>
          <w:color w:val="FF0000"/>
        </w:rPr>
        <w:t>assumptions</w:t>
      </w:r>
      <w:r w:rsidRPr="006D7493">
        <w:rPr>
          <w:color w:val="FF0000"/>
          <w:highlight w:val="yellow"/>
        </w:rPr>
        <w:t>.</w:t>
      </w:r>
      <w:r>
        <w:rPr>
          <w:color w:val="FF0000"/>
        </w:rPr>
        <w:t xml:space="preserve"> </w:t>
      </w:r>
      <w:bookmarkStart w:id="17" w:name="OLE_LINK42"/>
      <w:bookmarkStart w:id="18" w:name="OLE_LINK35"/>
      <w:r w:rsidR="00DB53BB">
        <w:rPr>
          <w:color w:val="FF0000"/>
        </w:rPr>
        <w:t xml:space="preserve">The classical psychopathological approach in </w:t>
      </w:r>
      <w:r w:rsidR="00861001">
        <w:rPr>
          <w:color w:val="FF0000"/>
        </w:rPr>
        <w:t>clinical</w:t>
      </w:r>
      <w:r w:rsidR="00DB53BB">
        <w:rPr>
          <w:color w:val="FF0000"/>
        </w:rPr>
        <w:t xml:space="preserve"> setting (DSM-5 or ICD-11) is dichotomous diagnoses based on several </w:t>
      </w:r>
      <w:r w:rsidR="00861001">
        <w:rPr>
          <w:color w:val="FF0000"/>
        </w:rPr>
        <w:t>criterion</w:t>
      </w:r>
      <w:r w:rsidR="00DB53BB">
        <w:rPr>
          <w:color w:val="FF0000"/>
        </w:rPr>
        <w:t xml:space="preserve">. This approach has been challenged by new approaches such as network </w:t>
      </w:r>
      <w:r w:rsidR="002670D8">
        <w:rPr>
          <w:color w:val="FF0000"/>
        </w:rPr>
        <w:t>approaches</w:t>
      </w:r>
      <w:r w:rsidR="00DB53BB">
        <w:rPr>
          <w:color w:val="FF0000"/>
        </w:rPr>
        <w:t>,</w:t>
      </w:r>
      <w:r w:rsidR="002670D8">
        <w:rPr>
          <w:color w:val="FF0000"/>
        </w:rPr>
        <w:t xml:space="preserve"> </w:t>
      </w:r>
      <w:r w:rsidR="002670D8" w:rsidRPr="002670D8">
        <w:rPr>
          <w:color w:val="FF0000"/>
        </w:rPr>
        <w:t>transdiagnostic dimensional approaches</w:t>
      </w:r>
      <w:r w:rsidR="002670D8">
        <w:rPr>
          <w:color w:val="FF0000"/>
        </w:rPr>
        <w:t>, and clinical staging approaches</w:t>
      </w:r>
      <w:r w:rsidR="00523794">
        <w:rPr>
          <w:color w:val="FF0000"/>
        </w:rPr>
        <w:fldChar w:fldCharType="begin"/>
      </w:r>
      <w:r w:rsidR="00523794">
        <w:rPr>
          <w:color w:val="FF0000"/>
        </w:rPr>
        <w:instrText xml:space="preserve"> ADDIN ZOTERO_ITEM CSL_CITATION {"citationID":"Ljd5sxam","properties":{"formattedCitation":"(Eaton et al. 2023)","plainCitation":"(Eaton et al. 2023)","noteIndex":0},"citationItems":[{"id":387,"uris":["http://zotero.org/users/local/eoP0LvSC/items/BB5K6WEW"],"itemData":{"id":387,"type":"article-journal","container-title":"Nature Reviews Psychology","DOI":"10.1038/s44159-023-00218-4","ISSN":"2731-0574","issue":"10","journalAbbreviation":"Nat Rev Psychol","language":"en","page":"622-636","source":"DOI.org (Crossref)","title":"A review of approaches and models in psychopathology conceptualization research","volume":"2","author":[{"family":"Eaton","given":"Nicholas R."},{"family":"Bringmann","given":"Laura F."},{"family":"Elmer","given":"Timon"},{"family":"Fried","given":"Eiko I."},{"family":"Forbes","given":"Miriam K."},{"family":"Greene","given":"Ashley L."},{"family":"Krueger","given":"Robert F."},{"family":"Kotov","given":"Roman"},{"family":"McGorry","given":"Patrick D."},{"family":"Mei","given":"Cristina"},{"family":"Waszczuk","given":"Monika A."}],"issued":{"date-parts":[["2023",8,7]]}}}],"schema":"https://github.com/citation-style-language/schema/raw/master/csl-citation.json"} </w:instrText>
      </w:r>
      <w:r w:rsidR="00523794">
        <w:rPr>
          <w:color w:val="FF0000"/>
        </w:rPr>
        <w:fldChar w:fldCharType="separate"/>
      </w:r>
      <w:r w:rsidR="00523794" w:rsidRPr="00523794">
        <w:t>(Eaton et al. 2023)</w:t>
      </w:r>
      <w:r w:rsidR="00523794">
        <w:rPr>
          <w:color w:val="FF0000"/>
        </w:rPr>
        <w:fldChar w:fldCharType="end"/>
      </w:r>
      <w:r w:rsidR="002670D8">
        <w:rPr>
          <w:color w:val="FF0000"/>
        </w:rPr>
        <w:t>.</w:t>
      </w:r>
      <w:r w:rsidR="00DB53BB">
        <w:rPr>
          <w:color w:val="FF0000"/>
        </w:rPr>
        <w:t xml:space="preserve"> </w:t>
      </w:r>
      <w:bookmarkEnd w:id="15"/>
      <w:r w:rsidR="002670D8">
        <w:rPr>
          <w:color w:val="FF0000"/>
        </w:rPr>
        <w:t xml:space="preserve">These new approaches call for attention to the </w:t>
      </w:r>
      <w:r w:rsidR="00861001">
        <w:rPr>
          <w:color w:val="FF0000"/>
        </w:rPr>
        <w:t>symptoms</w:t>
      </w:r>
      <w:r w:rsidR="002670D8">
        <w:rPr>
          <w:color w:val="FF0000"/>
        </w:rPr>
        <w:t xml:space="preserve"> of mental disorders. </w:t>
      </w:r>
      <w:r w:rsidR="00861001">
        <w:rPr>
          <w:color w:val="FF0000"/>
        </w:rPr>
        <w:t>Empirical</w:t>
      </w:r>
      <w:r w:rsidR="002670D8">
        <w:rPr>
          <w:color w:val="FF0000"/>
        </w:rPr>
        <w:t xml:space="preserve"> data also suggest that different scales are heterogeneity and brought significant </w:t>
      </w:r>
      <w:r w:rsidR="00861001">
        <w:rPr>
          <w:color w:val="FF0000"/>
        </w:rPr>
        <w:t>variability</w:t>
      </w:r>
      <w:r w:rsidR="002670D8">
        <w:rPr>
          <w:color w:val="FF0000"/>
        </w:rPr>
        <w:t xml:space="preserve"> in diagnosis and screening. </w:t>
      </w:r>
      <w:bookmarkEnd w:id="16"/>
      <w:commentRangeStart w:id="19"/>
      <w:r w:rsidR="002670D8">
        <w:rPr>
          <w:color w:val="FF0000"/>
        </w:rPr>
        <w:t xml:space="preserve">For example, in all four meta-analysis, the authors found significant moderating effect of scales on prevalence rate </w:t>
      </w:r>
      <w:commentRangeEnd w:id="19"/>
      <w:r w:rsidR="002670D8">
        <w:rPr>
          <w:rStyle w:val="a9"/>
        </w:rPr>
        <w:commentReference w:id="19"/>
      </w:r>
      <w:r w:rsidR="00593AF2">
        <w:fldChar w:fldCharType="begin"/>
      </w:r>
      <w:r w:rsidR="00523794">
        <w: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523794">
        <w:rPr>
          <w:rFonts w:hint="eastAsia"/>
        </w:rPr>
        <w:instrText>,"issued":{"date-parts":[["2022",5,1]]}},"label":"page"},{"id":14,"uris":["http://zotero.org/users/local/eoP0LvSC/items/VDAXUCB4"],"itemData":{"id":14,"type":"article-journal","abstract":"</w:instrText>
      </w:r>
      <w:r w:rsidR="00523794">
        <w:rPr>
          <w:rFonts w:hint="eastAsia"/>
        </w:rPr>
        <w:instrText>我国高中生心理健康问题的检出率亟需关注</w:instrText>
      </w:r>
      <w:r w:rsidR="00523794">
        <w:rPr>
          <w:rFonts w:hint="eastAsia"/>
        </w:rPr>
        <w:instrText xml:space="preserve">, </w:instrText>
      </w:r>
      <w:r w:rsidR="00523794">
        <w:rPr>
          <w:rFonts w:hint="eastAsia"/>
        </w:rPr>
        <w:instrText>许多研究对此进行了</w:instrText>
      </w:r>
      <w:r w:rsidR="00523794">
        <w:rPr>
          <w:rFonts w:hint="eastAsia"/>
        </w:rPr>
        <w:instrText>...","container-title":"Advances in P</w:instrText>
      </w:r>
      <w:r w:rsidR="00523794">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593AF2">
        <w:fldChar w:fldCharType="separate"/>
      </w:r>
      <w:r w:rsidR="00523794" w:rsidRPr="00523794">
        <w:t>(Chen et al. 2022; Huang et al. 2022; Yu et al. 2022; Zhang et al. 2022)</w:t>
      </w:r>
      <w:r w:rsidR="00593AF2">
        <w:fldChar w:fldCharType="end"/>
      </w:r>
      <w:r w:rsidR="002670D8">
        <w:rPr>
          <w:color w:val="FF0000"/>
        </w:rPr>
        <w:t xml:space="preserve">. </w:t>
      </w:r>
      <w:r w:rsidR="00741ABF">
        <w:rPr>
          <w:rFonts w:hint="eastAsia"/>
          <w:color w:val="FF0000"/>
        </w:rPr>
        <w:t>Content</w:t>
      </w:r>
      <w:r w:rsidR="00741ABF">
        <w:rPr>
          <w:color w:val="FF0000"/>
        </w:rPr>
        <w:t xml:space="preserve"> </w:t>
      </w:r>
      <w:r w:rsidR="00741ABF">
        <w:rPr>
          <w:rFonts w:hint="eastAsia"/>
          <w:color w:val="FF0000"/>
        </w:rPr>
        <w:t>analysis</w:t>
      </w:r>
      <w:r w:rsidR="00741ABF">
        <w:rPr>
          <w:color w:val="FF0000"/>
        </w:rPr>
        <w:t xml:space="preserve"> of </w:t>
      </w:r>
      <w:bookmarkStart w:id="20" w:name="OLE_LINK24"/>
      <w:bookmarkStart w:id="21" w:name="OLE_LINK10"/>
      <w:bookmarkStart w:id="22" w:name="OLE_LINK56"/>
      <w:bookmarkStart w:id="23" w:name="OLE_LINK43"/>
      <w:bookmarkStart w:id="24" w:name="OLE_LINK36"/>
      <w:bookmarkEnd w:id="17"/>
      <w:bookmarkEnd w:id="18"/>
      <w:r w:rsidR="00861001" w:rsidRPr="00F413AF">
        <w:t>Seve</w:t>
      </w:r>
      <w:r w:rsidR="00741ABF">
        <w:t xml:space="preserve"> most-widely used</w:t>
      </w:r>
      <w:r w:rsidR="00F413AF" w:rsidRPr="00F413AF">
        <w:t xml:space="preserve"> depression scales</w:t>
      </w:r>
      <w:r w:rsidR="00741ABF">
        <w:t xml:space="preserve"> </w:t>
      </w:r>
      <w:bookmarkEnd w:id="20"/>
      <w:r w:rsidR="00741ABF">
        <w:t>revealed low</w:t>
      </w:r>
      <w:r w:rsidR="00F413AF" w:rsidRPr="00F413AF">
        <w:t xml:space="preserve"> overlap </w:t>
      </w:r>
      <w:r w:rsidR="00F74BA3">
        <w:t>between</w:t>
      </w:r>
      <w:r w:rsidR="00F413AF" w:rsidRPr="00F413AF">
        <w:t xml:space="preserve"> </w:t>
      </w:r>
      <w:r w:rsidR="00741ABF">
        <w:t>different</w:t>
      </w:r>
      <w:r w:rsidR="00F74BA3">
        <w:t xml:space="preserve"> scales</w:t>
      </w:r>
      <w:r w:rsidR="00523794">
        <w:fldChar w:fldCharType="begin"/>
      </w:r>
      <w:r w:rsidR="00523794">
        <w:instrText xml:space="preserve"> ADDIN ZOTERO_ITEM CSL_CITATION {"citationID":"8gjFH1BO","properties":{"formattedCitation":"(Fried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523794">
        <w:fldChar w:fldCharType="separate"/>
      </w:r>
      <w:r w:rsidR="00523794" w:rsidRPr="00523794">
        <w:t>(Fried 2017)</w:t>
      </w:r>
      <w:r w:rsidR="00523794">
        <w:fldChar w:fldCharType="end"/>
      </w:r>
      <w:r w:rsidR="00F413AF" w:rsidRPr="00F413AF">
        <w:t>.</w:t>
      </w:r>
      <w:bookmarkStart w:id="25" w:name="OLE_LINK29"/>
      <w:r w:rsidR="00F74BA3">
        <w:t xml:space="preserve"> </w:t>
      </w:r>
      <w:r w:rsidR="00593AF2">
        <w:t>Similar results was found from medical record of</w:t>
      </w:r>
      <w:r w:rsidR="00F74BA3">
        <w:t xml:space="preserve"> patients </w:t>
      </w:r>
      <w:r w:rsidR="00593AF2">
        <w:t xml:space="preserve">who </w:t>
      </w:r>
      <w:r w:rsidR="00F74BA3">
        <w:t xml:space="preserve">were diagnosed as major depression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w:t>
      </w:r>
      <w:r w:rsidR="003A2AC4" w:rsidRPr="002F57EA">
        <w:rPr>
          <w:rStyle w:val="zoteroCitation"/>
        </w:rPr>
        <w:t>Fried et al. 2016</w:t>
      </w:r>
      <w:r w:rsidR="003A2AC4" w:rsidRPr="003A2AC4">
        <w:t>)</w:t>
      </w:r>
      <w:r w:rsidR="002B7A6B">
        <w:fldChar w:fldCharType="end"/>
      </w:r>
      <w:bookmarkEnd w:id="21"/>
      <w:r w:rsidR="005512E5">
        <w:t xml:space="preserve">. </w:t>
      </w:r>
      <w:bookmarkEnd w:id="22"/>
      <w:bookmarkEnd w:id="25"/>
      <w:r w:rsidR="00F74BA3">
        <w:t xml:space="preserve">These findings </w:t>
      </w:r>
      <w:r w:rsidR="009C2394">
        <w:t>called for</w:t>
      </w:r>
      <w:r w:rsidR="00F74BA3">
        <w:t xml:space="preserve"> attention </w:t>
      </w:r>
      <w:r w:rsidR="009C2394">
        <w:t xml:space="preserve">to the tools that used for screening depression among children, </w:t>
      </w:r>
      <w:r w:rsidR="007449CC">
        <w:t>adolescents</w:t>
      </w:r>
      <w:r w:rsidR="009C2394">
        <w:t xml:space="preserve">, and young </w:t>
      </w:r>
      <w:commentRangeStart w:id="26"/>
      <w:r w:rsidR="009C2394">
        <w:t>adults</w:t>
      </w:r>
      <w:commentRangeEnd w:id="26"/>
      <w:r w:rsidR="00CC5BDC">
        <w:rPr>
          <w:rStyle w:val="a9"/>
        </w:rPr>
        <w:commentReference w:id="26"/>
      </w:r>
      <w:r w:rsidR="00F74BA3">
        <w:t>.</w:t>
      </w:r>
    </w:p>
    <w:p w14:paraId="070E5AED" w14:textId="77777777" w:rsidR="00CC5BDC" w:rsidRPr="00CC5BDC" w:rsidRDefault="00CC5BDC" w:rsidP="00175539">
      <w:pPr>
        <w:ind w:firstLine="480"/>
      </w:pPr>
    </w:p>
    <w:p w14:paraId="08A6CECE" w14:textId="68EF93B3" w:rsidR="00FC1EED" w:rsidRDefault="00FC1EED" w:rsidP="00FC1EED">
      <w:pPr>
        <w:ind w:firstLineChars="0" w:firstLine="0"/>
        <w:rPr>
          <w:szCs w:val="24"/>
        </w:rPr>
      </w:pPr>
      <w:bookmarkStart w:id="27" w:name="OLE_LINK5"/>
      <w:bookmarkEnd w:id="23"/>
      <w:bookmarkEnd w:id="24"/>
      <w:r w:rsidRPr="00AC66A1">
        <w:rPr>
          <w:szCs w:val="24"/>
        </w:rPr>
        <w:t>[</w:t>
      </w:r>
      <w:bookmarkStart w:id="28" w:name="OLE_LINK11"/>
      <w:r w:rsidR="002D0709">
        <w:rPr>
          <w:rFonts w:ascii="宋体" w:hAnsi="宋体" w:cs="宋体" w:hint="eastAsia"/>
          <w:szCs w:val="24"/>
        </w:rPr>
        <w:t>我们的工作及其意义</w:t>
      </w:r>
      <w:bookmarkEnd w:id="28"/>
      <w:r w:rsidRPr="00AC66A1">
        <w:rPr>
          <w:szCs w:val="24"/>
        </w:rPr>
        <w:t>]</w:t>
      </w:r>
    </w:p>
    <w:bookmarkEnd w:id="27"/>
    <w:p w14:paraId="2092A97F" w14:textId="3950C797" w:rsidR="00FC1EED" w:rsidRPr="005E27CC" w:rsidRDefault="00046779" w:rsidP="005E27CC">
      <w:pPr>
        <w:ind w:firstLine="480"/>
      </w:pPr>
      <w:r>
        <w:rPr>
          <w:rFonts w:hint="eastAsia"/>
        </w:rPr>
        <w:t>To</w:t>
      </w:r>
      <w:r>
        <w:t xml:space="preserve"> </w:t>
      </w:r>
      <w:r w:rsidR="00593AF2">
        <w:t>address this issue</w:t>
      </w:r>
      <w:r>
        <w:t xml:space="preserve">, we </w:t>
      </w:r>
      <w:r w:rsidR="00593AF2">
        <w:t xml:space="preserve">conducted a </w:t>
      </w:r>
      <w:r w:rsidR="00861001">
        <w:t>comprehensive content analysis</w:t>
      </w:r>
      <w:r w:rsidR="007C410B">
        <w:t xml:space="preserve"> of</w:t>
      </w:r>
      <w:r w:rsidR="00592677">
        <w:t xml:space="preserve"> 27</w:t>
      </w:r>
      <w:r w:rsidR="005B2E57">
        <w:t xml:space="preserve"> </w:t>
      </w:r>
      <w:r>
        <w:t>Chinese</w:t>
      </w:r>
      <w:r w:rsidR="005B2E57">
        <w:t xml:space="preserve"> depression scales </w:t>
      </w:r>
      <w:r w:rsidR="00592677">
        <w:t xml:space="preserve">that had been </w:t>
      </w:r>
      <w:r w:rsidR="00593AF2">
        <w:t xml:space="preserve">used </w:t>
      </w:r>
      <w:r w:rsidR="00592677">
        <w:t>in previous studies</w:t>
      </w:r>
      <w:r w:rsidR="005B2E57">
        <w:t>.</w:t>
      </w:r>
      <w:r w:rsidR="00D009C9">
        <w:t xml:space="preserve"> </w:t>
      </w:r>
      <w:r w:rsidR="007C410B">
        <w:t xml:space="preserve">We revealed </w:t>
      </w:r>
      <w:r w:rsidR="009C2394">
        <w:t>the</w:t>
      </w:r>
      <w:r w:rsidR="00592677">
        <w:t xml:space="preserve"> heterogeneity </w:t>
      </w:r>
      <w:r w:rsidR="007C410B">
        <w:t>among</w:t>
      </w:r>
      <w:r w:rsidR="00592677">
        <w:t xml:space="preserve"> scales</w:t>
      </w:r>
      <w:r w:rsidR="007C410B">
        <w:t xml:space="preserve"> that used for screening depression among Chinese children and adolescent. Also, our results</w:t>
      </w:r>
      <w:r w:rsidR="00D009C9">
        <w:t xml:space="preserve"> provide</w:t>
      </w:r>
      <w:r w:rsidR="007C410B">
        <w:t>d</w:t>
      </w:r>
      <w:r w:rsidR="00D009C9">
        <w:t xml:space="preserve"> a </w:t>
      </w:r>
      <w:r w:rsidR="003141DF">
        <w:t>comprehensive</w:t>
      </w:r>
      <w:r w:rsidR="00D009C9">
        <w:t xml:space="preserve"> list of symptoms that were used for screening depression. These results will provide insight</w:t>
      </w:r>
      <w:r w:rsidR="007C410B">
        <w:t>s</w:t>
      </w:r>
      <w:r w:rsidR="00D009C9">
        <w:t xml:space="preserve"> for </w:t>
      </w:r>
      <w:r w:rsidR="007C410B">
        <w:t xml:space="preserve">understanding the </w:t>
      </w:r>
      <w:r w:rsidR="00D009C9">
        <w:t>psychopathology of depression in Chinese society (and east Asian societies more generally) and will facilitate the</w:t>
      </w:r>
      <w:r w:rsidR="007C410B">
        <w:t xml:space="preserve"> improvement</w:t>
      </w:r>
      <w:r w:rsidR="00D009C9">
        <w:t xml:space="preserve"> of scales </w:t>
      </w:r>
      <w:r w:rsidR="007C410B">
        <w:t xml:space="preserve">used </w:t>
      </w:r>
      <w:r w:rsidR="00D009C9">
        <w:t xml:space="preserve">in </w:t>
      </w:r>
      <w:r w:rsidR="003141DF">
        <w:t>clinical</w:t>
      </w:r>
      <w:r w:rsidR="00D009C9">
        <w:t xml:space="preserve"> setting</w:t>
      </w:r>
      <w:r w:rsidR="007C410B">
        <w:t>s</w:t>
      </w:r>
      <w:r w:rsidR="00D009C9">
        <w:t xml:space="preserve"> and public health policies.</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lastRenderedPageBreak/>
        <w:t xml:space="preserve">2. </w:t>
      </w:r>
      <w:r w:rsidRPr="00AC66A1">
        <w:rPr>
          <w:rFonts w:hint="eastAsia"/>
        </w:rPr>
        <w:t>Method</w:t>
      </w:r>
      <w:r w:rsidRPr="00AC66A1">
        <w:t>s</w:t>
      </w:r>
    </w:p>
    <w:p w14:paraId="40853BB4" w14:textId="2B440E02" w:rsidR="0077489C" w:rsidRDefault="0077489C" w:rsidP="004D751B">
      <w:pPr>
        <w:ind w:firstLine="480"/>
      </w:pPr>
      <w:bookmarkStart w:id="29" w:name="OLE_LINK8"/>
      <w:bookmarkStart w:id="30" w:name="OLE_LINK19"/>
      <w:r w:rsidRPr="00D05412">
        <w:t xml:space="preserve">We took three steps to extract symptoms from all scales that measure depressions among </w:t>
      </w:r>
      <w:r>
        <w:rPr>
          <w:rFonts w:hint="eastAsia"/>
        </w:rPr>
        <w:t>the</w:t>
      </w:r>
      <w:r>
        <w:t xml:space="preserve"> Chinese </w:t>
      </w:r>
      <w:r w:rsidR="007010A9" w:rsidRPr="00D05412">
        <w:t>student’s</w:t>
      </w:r>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31"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w:t>
      </w:r>
      <w:r w:rsidR="003A2AC4" w:rsidRPr="002F57EA">
        <w:rPr>
          <w:rStyle w:val="innerzoteroCitation"/>
        </w:rPr>
        <w:t>2017</w:t>
      </w:r>
      <w:r w:rsidR="003A2AC4" w:rsidRPr="003A2AC4">
        <w:t>)</w:t>
      </w:r>
      <w:r w:rsidR="004D751B">
        <w:fldChar w:fldCharType="end"/>
      </w:r>
      <w:bookmarkEnd w:id="31"/>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74DCFD8C"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陈雨濛等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4</w:t>
      </w:r>
      <w:r w:rsidR="006A283B">
        <w:t>65</w:t>
      </w:r>
      <w:r>
        <w:t xml:space="preserve"> articles </w:t>
      </w:r>
      <w:r>
        <w:rPr>
          <w:rFonts w:hint="eastAsia"/>
        </w:rPr>
        <w:t>from</w:t>
      </w:r>
      <w:r>
        <w:t xml:space="preserve"> all articles included in </w:t>
      </w:r>
      <w:r w:rsidR="006A283B" w:rsidRPr="00D05412">
        <w:t>these four meta-analyses</w:t>
      </w:r>
      <w:r w:rsidRPr="00D05412">
        <w:t>.</w:t>
      </w:r>
      <w:r>
        <w:t xml:space="preserve"> </w:t>
      </w:r>
    </w:p>
    <w:p w14:paraId="4E96E57F" w14:textId="1856FE77"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r w:rsidR="006A283B" w:rsidRPr="0040767F">
        <w:t>mythological</w:t>
      </w:r>
      <w:r w:rsidRPr="0040767F">
        <w:t xml:space="preserve"> reasons, we </w:t>
      </w:r>
      <w:r w:rsidR="006A283B" w:rsidRPr="0040767F">
        <w:t>choose</w:t>
      </w:r>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w:t>
      </w:r>
      <w:r w:rsidR="003A2AC4" w:rsidRPr="002F57EA">
        <w:rPr>
          <w:rStyle w:val="innerzoteroCitation"/>
          <w:rFonts w:hint="eastAsia"/>
        </w:rPr>
        <w:t>1999</w:t>
      </w:r>
      <w:r w:rsidR="003A2AC4" w:rsidRPr="003A2AC4">
        <w:rPr>
          <w:rFonts w:hint="eastAsia"/>
        </w:rPr>
        <w:t>)</w:t>
      </w:r>
      <w:r w:rsidR="004D751B" w:rsidRPr="008D3D75">
        <w:fldChar w:fldCharType="end"/>
      </w:r>
      <w:r w:rsidRPr="008D3D75">
        <w:t>, which was used by 39 of all 4</w:t>
      </w:r>
      <w:r w:rsidR="006A283B">
        <w:t>65</w:t>
      </w:r>
      <w:r w:rsidRPr="008D3D75">
        <w:t xml:space="preserve">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w:t>
      </w:r>
      <w:r w:rsidR="003A2AC4" w:rsidRPr="002F57EA">
        <w:rPr>
          <w:rStyle w:val="innerzoteroCitation"/>
          <w:rFonts w:hint="eastAsia"/>
        </w:rPr>
        <w:t>2010</w:t>
      </w:r>
      <w:r w:rsidR="003A2AC4" w:rsidRPr="003A2AC4">
        <w:rPr>
          <w:rFonts w:hint="eastAsia"/>
        </w:rPr>
        <w:t>)</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w:t>
      </w:r>
      <w:r w:rsidR="003A2AC4" w:rsidRPr="002F57EA">
        <w:rPr>
          <w:rStyle w:val="innerzoteroCitation"/>
          <w:rFonts w:hint="eastAsia"/>
        </w:rPr>
        <w:t>2010</w:t>
      </w:r>
      <w:r w:rsidR="003A2AC4" w:rsidRPr="003A2AC4">
        <w:rPr>
          <w:rFonts w:hint="eastAsia"/>
        </w:rPr>
        <w:t>)</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 xml:space="preserve">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w:t>
      </w:r>
      <w:r w:rsidRPr="005E097C">
        <w:lastRenderedPageBreak/>
        <w:t>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r>
        <w:t xml:space="preserve">indepenedent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w:t>
      </w:r>
      <w:r w:rsidR="003A2AC4" w:rsidRPr="002F57EA">
        <w:rPr>
          <w:rStyle w:val="innerzoteroCitation"/>
        </w:rPr>
        <w:t>2017</w:t>
      </w:r>
      <w:r w:rsidR="003A2AC4" w:rsidRPr="003A2AC4">
        <w:t>)</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We employed an approach that maximize the amount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w:t>
      </w:r>
      <w:r w:rsidR="003A2AC4" w:rsidRPr="002F57EA">
        <w:rPr>
          <w:rStyle w:val="innerzoteroCitation"/>
        </w:rPr>
        <w:t>2017</w:t>
      </w:r>
      <w:r w:rsidR="003A2AC4" w:rsidRPr="003A2AC4">
        <w:t>)</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symtom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 xml:space="preserve">'Depressed mood' </w:t>
      </w:r>
      <w:r w:rsidRPr="00F545D7">
        <w:t xml:space="preserve">, we assigned “0” for CDI on this symptom. For compound symptom “appetite change”, CDI has an item directly measures this </w:t>
      </w:r>
      <w:r w:rsidRPr="00F545D7">
        <w:lastRenderedPageBreak/>
        <w:t>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32"/>
      <w:commentRangeStart w:id="33"/>
      <w:commentRangeStart w:id="34"/>
      <w:commentRangeEnd w:id="32"/>
      <w:r>
        <w:rPr>
          <w:rStyle w:val="a9"/>
        </w:rPr>
        <w:commentReference w:id="32"/>
      </w:r>
      <w:commentRangeEnd w:id="33"/>
      <w:r>
        <w:rPr>
          <w:rStyle w:val="a9"/>
        </w:rPr>
        <w:commentReference w:id="33"/>
      </w:r>
      <w:commentRangeEnd w:id="34"/>
      <w:r>
        <w:rPr>
          <w:rStyle w:val="a9"/>
        </w:rPr>
        <w:commentReference w:id="34"/>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BC576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cols w:space="425"/>
          <w:docGrid w:linePitch="312"/>
        </w:sectPr>
      </w:pPr>
    </w:p>
    <w:bookmarkEnd w:id="29"/>
    <w:p w14:paraId="62094E42" w14:textId="77777777" w:rsidR="0077489C" w:rsidRDefault="0077489C" w:rsidP="0077489C">
      <w:pPr>
        <w:pStyle w:val="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35" w:name="OLE_LINK14"/>
      <w:r w:rsidRPr="00530B22">
        <w:t xml:space="preserve">We also highlightd symptoms that are used in DSM-5 for diagonosis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w:t>
      </w:r>
      <w:r w:rsidR="003A2AC4" w:rsidRPr="002F57EA">
        <w:rPr>
          <w:rStyle w:val="zoteroCitation"/>
        </w:rPr>
        <w:t>2015</w:t>
      </w:r>
      <w:r w:rsidR="003A2AC4" w:rsidRPr="003A2AC4">
        <w:t>)</w:t>
      </w:r>
      <w:r w:rsidRPr="00530B22">
        <w:fldChar w:fldCharType="end"/>
      </w:r>
      <w:r w:rsidRPr="00530B22">
        <w:t xml:space="preserve"> for details.</w:t>
      </w:r>
      <w:r>
        <w:rPr>
          <w:rFonts w:hint="eastAsia"/>
        </w:rPr>
        <w:t xml:space="preserve"> </w:t>
      </w:r>
      <w:bookmarkEnd w:id="35"/>
    </w:p>
    <w:p w14:paraId="60FB9593" w14:textId="0085F303" w:rsidR="0077489C" w:rsidRDefault="0077489C" w:rsidP="0077489C">
      <w:pPr>
        <w:ind w:firstLine="480"/>
        <w:sectPr w:rsidR="0077489C" w:rsidSect="00BC576A">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30"/>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36"/>
      <w:commentRangeStart w:id="37"/>
      <w:r w:rsidRPr="00530B22">
        <w:t>correlation</w:t>
      </w:r>
      <w:commentRangeEnd w:id="36"/>
      <w:r w:rsidRPr="00530B22">
        <w:commentReference w:id="36"/>
      </w:r>
      <w:commentRangeEnd w:id="37"/>
      <w:r w:rsidR="00C572F2" w:rsidRPr="00530B22">
        <w:commentReference w:id="37"/>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[Insert Fig  later]</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BC576A">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1928D052"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w:t>
      </w:r>
      <w:r w:rsidR="006A283B">
        <w:t>65</w:t>
      </w:r>
      <w:r>
        <w:t xml:space="preserve"> reported depression.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hese six scales were excluded from furthere analys</w:t>
      </w:r>
      <w:r>
        <w:t>e</w:t>
      </w:r>
      <w:r w:rsidRPr="00D05412">
        <w:t xml:space="preserve">s. </w:t>
      </w:r>
      <w:r>
        <w:t xml:space="preserve">The items used in </w:t>
      </w:r>
      <w:r w:rsidRPr="00D05412">
        <w:t xml:space="preserve">'Gu &amp; Chen (2020) 'and 'Ji (2007)' </w:t>
      </w:r>
      <w:r>
        <w:t xml:space="preserve">were identifical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number of usages of these scales among all 4</w:t>
      </w:r>
      <w:r w:rsidR="006A283B">
        <w:t>65</w:t>
      </w:r>
      <w:r>
        <w:t xml:space="preserve"> empirical papers </w:t>
      </w:r>
      <w:r w:rsidRPr="00262BBD">
        <w:t>in the meta-analy</w:t>
      </w:r>
      <w:r>
        <w:t>es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38"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"During the past 12 months, did you ever feel so sad or hopeless almost every day for two weeks or more in a row that you stopped doing your usual activities?" meausres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39" w:name="OLE_LINK15"/>
      <w:r>
        <w:t xml:space="preserve">(See </w:t>
      </w:r>
      <w:bookmarkStart w:id="40" w:name="OLE_LINK4"/>
      <w:bookmarkEnd w:id="38"/>
      <w:r w:rsidRPr="00A11C85">
        <w:rPr>
          <w:shd w:val="clear" w:color="auto" w:fill="FFFFFF"/>
        </w:rPr>
        <w:t>supplementary materials</w:t>
      </w:r>
      <w:bookmarkEnd w:id="40"/>
      <w:r>
        <w:t xml:space="preserve"> for number of items and symptoms of each included scale)</w:t>
      </w:r>
      <w:r w:rsidRPr="00FD4466">
        <w:t>.</w:t>
      </w:r>
      <w:bookmarkEnd w:id="39"/>
    </w:p>
    <w:p w14:paraId="363A800B" w14:textId="77777777" w:rsidR="0077489C" w:rsidRPr="00CE4E99" w:rsidRDefault="0077489C" w:rsidP="0077489C">
      <w:pPr>
        <w:ind w:firstLine="480"/>
      </w:pPr>
      <w:bookmarkStart w:id="41"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41"/>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42"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43"/>
      <w:commentRangeStart w:id="44"/>
      <w:commentRangeStart w:id="45"/>
      <w:commentRangeStart w:id="46"/>
      <w:commentRangeStart w:id="47"/>
      <w:r w:rsidRPr="00FD6780">
        <w:rPr>
          <w:shd w:val="clear" w:color="auto" w:fill="FFFFFF"/>
        </w:rPr>
        <w:t xml:space="preserve">71.42% </w:t>
      </w:r>
      <w:commentRangeEnd w:id="43"/>
      <w:r>
        <w:rPr>
          <w:rStyle w:val="a9"/>
        </w:rPr>
        <w:commentReference w:id="43"/>
      </w:r>
      <w:commentRangeEnd w:id="44"/>
      <w:r>
        <w:rPr>
          <w:rStyle w:val="a9"/>
        </w:rPr>
        <w:commentReference w:id="44"/>
      </w:r>
      <w:commentRangeEnd w:id="45"/>
      <w:r>
        <w:rPr>
          <w:rStyle w:val="a9"/>
        </w:rPr>
        <w:commentReference w:id="45"/>
      </w:r>
      <w:commentRangeEnd w:id="46"/>
      <w:r>
        <w:rPr>
          <w:rStyle w:val="a9"/>
        </w:rPr>
        <w:commentReference w:id="46"/>
      </w:r>
      <w:commentRangeEnd w:id="47"/>
      <w:r w:rsidR="00C572F2">
        <w:rPr>
          <w:rStyle w:val="a9"/>
        </w:rPr>
        <w:commentReference w:id="47"/>
      </w:r>
      <w:r w:rsidRPr="00FD6780">
        <w:rPr>
          <w:shd w:val="clear" w:color="auto" w:fill="FFFFFF"/>
        </w:rPr>
        <w:t>of the total nine DSM-5 depression symptoms.</w:t>
      </w:r>
      <w:r w:rsidRPr="00FD6780">
        <w:t xml:space="preserve"> </w:t>
      </w:r>
      <w:r>
        <w:rPr>
          <w:rFonts w:hint="eastAsia"/>
        </w:rPr>
        <w:t>Please</w:t>
      </w:r>
      <w:r>
        <w:t xml:space="preserve"> see the supplementary matierals for </w:t>
      </w:r>
      <w:r w:rsidRPr="00A11C85">
        <w:rPr>
          <w:shd w:val="clear" w:color="auto" w:fill="FFFFFF"/>
        </w:rPr>
        <w:t>detailed information.</w:t>
      </w:r>
    </w:p>
    <w:bookmarkEnd w:id="42"/>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bookmarkStart w:id="48" w:name="OLE_LINK23"/>
      <w:r w:rsidRPr="00CE4E99">
        <w:rPr>
          <w:color w:val="0D0D0D" w:themeColor="text1" w:themeTint="F2"/>
          <w:sz w:val="21"/>
          <w:szCs w:val="21"/>
        </w:rPr>
        <w:t>Child Behavior Checklist</w:t>
      </w:r>
      <w:bookmarkEnd w:id="48"/>
      <w:r w:rsidRPr="00CE4E99">
        <w:rPr>
          <w:color w:val="0D0D0D" w:themeColor="text1" w:themeTint="F2"/>
          <w:sz w:val="21"/>
          <w:szCs w:val="21"/>
        </w:rPr>
        <w: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49"/>
      <w:commentRangeStart w:id="50"/>
      <w:commentRangeStart w:id="51"/>
      <w:commentRangeStart w:id="52"/>
      <w:r w:rsidRPr="0040767F">
        <w:rPr>
          <w:i/>
          <w:iCs/>
        </w:rPr>
        <w:t xml:space="preserve">markedly diminished interest or </w:t>
      </w:r>
      <w:commentRangeEnd w:id="49"/>
      <w:r w:rsidRPr="0040767F">
        <w:rPr>
          <w:i/>
          <w:iCs/>
        </w:rPr>
        <w:t>pleasure</w:t>
      </w:r>
      <w:r w:rsidRPr="0040767F">
        <w:rPr>
          <w:rStyle w:val="a9"/>
          <w:i/>
          <w:iCs/>
        </w:rPr>
        <w:commentReference w:id="49"/>
      </w:r>
      <w:commentRangeEnd w:id="50"/>
      <w:r w:rsidRPr="0040767F">
        <w:rPr>
          <w:rStyle w:val="a9"/>
          <w:i/>
          <w:iCs/>
        </w:rPr>
        <w:commentReference w:id="50"/>
      </w:r>
      <w:commentRangeEnd w:id="51"/>
      <w:r w:rsidRPr="0040767F">
        <w:rPr>
          <w:rStyle w:val="a9"/>
          <w:i/>
          <w:iCs/>
        </w:rPr>
        <w:commentReference w:id="51"/>
      </w:r>
      <w:commentRangeEnd w:id="52"/>
      <w:r w:rsidRPr="0040767F">
        <w:rPr>
          <w:rStyle w:val="a9"/>
          <w:i/>
          <w:iCs/>
        </w:rPr>
        <w:commentReference w:id="52"/>
      </w:r>
      <w:r w:rsidRPr="0040767F">
        <w:t xml:space="preserve">, a key symptom of diagnosis of major depression in DSM-5, is splitted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53"/>
      <w:commentRangeStart w:id="54"/>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include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53"/>
      <w:r w:rsidRPr="002E7C36">
        <w:rPr>
          <w:rStyle w:val="a9"/>
        </w:rPr>
        <w:commentReference w:id="53"/>
      </w:r>
      <w:commentRangeEnd w:id="54"/>
      <w:r w:rsidRPr="002E7C36">
        <w:rPr>
          <w:rStyle w:val="a9"/>
        </w:rPr>
        <w:commentReference w:id="54"/>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chidlren</w:t>
      </w:r>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55" w:name="OLE_LINK1"/>
      <w:commentRangeStart w:id="56"/>
      <w:commentRangeStart w:id="57"/>
      <w:r>
        <w:rPr>
          <w:shd w:val="clear" w:color="auto" w:fill="FFFFFF"/>
        </w:rPr>
        <w:t>correlation</w:t>
      </w:r>
      <w:bookmarkEnd w:id="55"/>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56"/>
      <w:r>
        <w:rPr>
          <w:rStyle w:val="a9"/>
        </w:rPr>
        <w:commentReference w:id="56"/>
      </w:r>
      <w:commentRangeEnd w:id="57"/>
      <w:r>
        <w:rPr>
          <w:rStyle w:val="a9"/>
        </w:rPr>
        <w:commentReference w:id="57"/>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BC576A">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BC576A">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r w:rsidRPr="00FD6780">
        <w:rPr>
          <w:rFonts w:hint="eastAsia"/>
        </w:rPr>
        <w:t>Ces-d</w:t>
      </w:r>
      <w:r w:rsidRPr="00FD6780">
        <w:rPr>
          <w:rFonts w:hint="eastAsia"/>
        </w:rPr>
        <w:t>与其他量表有着最差的平均重叠率（</w:t>
      </w:r>
      <w:r w:rsidRPr="00FD6780">
        <w:rPr>
          <w:rFonts w:hint="eastAsia"/>
        </w:rPr>
        <w:t>0.27</w:t>
      </w:r>
      <w:r w:rsidRPr="00FD6780">
        <w:rPr>
          <w:rFonts w:hint="eastAsia"/>
        </w:rPr>
        <w:t>），而</w:t>
      </w:r>
      <w:r w:rsidRPr="00FD6780">
        <w:t>C</w:t>
      </w:r>
      <w:r w:rsidRPr="00FD6780">
        <w:rPr>
          <w:rFonts w:hint="eastAsia"/>
        </w:rPr>
        <w:t>es-d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r w:rsidRPr="00FD6780">
        <w:t>C</w:t>
      </w:r>
      <w:r w:rsidRPr="00FD6780">
        <w:rPr>
          <w:rFonts w:hint="eastAsia"/>
        </w:rPr>
        <w:t>es-d</w:t>
      </w:r>
      <w:r w:rsidRPr="00FD6780">
        <w:rPr>
          <w:rFonts w:hint="eastAsia"/>
        </w:rPr>
        <w:t>以外还纳入了</w:t>
      </w:r>
      <w:r w:rsidRPr="00FD6780">
        <w:t>C</w:t>
      </w:r>
      <w:r w:rsidRPr="00FD6780">
        <w:rPr>
          <w:rFonts w:hint="eastAsia"/>
        </w:rPr>
        <w:t>es-d</w:t>
      </w:r>
      <w:r w:rsidRPr="00FD6780">
        <w:rPr>
          <w:rFonts w:hint="eastAsia"/>
        </w:rPr>
        <w:t>简版以及</w:t>
      </w:r>
      <w:r w:rsidRPr="00FD6780">
        <w:t>C</w:t>
      </w:r>
      <w:r w:rsidRPr="00FD6780">
        <w:rPr>
          <w:rFonts w:hint="eastAsia"/>
        </w:rPr>
        <w:t>es-d</w:t>
      </w:r>
      <w:r w:rsidRPr="00FD6780">
        <w:rPr>
          <w:rFonts w:hint="eastAsia"/>
        </w:rPr>
        <w:t>儿童版。</w:t>
      </w:r>
      <w:r w:rsidRPr="00FD6780">
        <w:rPr>
          <w:rFonts w:hint="eastAsia"/>
        </w:rPr>
        <w:t>2</w:t>
      </w:r>
      <w:r w:rsidRPr="00FD6780">
        <w:rPr>
          <w:rFonts w:hint="eastAsia"/>
        </w:rPr>
        <w:t>、在他的研究中</w:t>
      </w:r>
      <w:r w:rsidRPr="00FD6780">
        <w:t>C</w:t>
      </w:r>
      <w:r w:rsidRPr="00FD6780">
        <w:rPr>
          <w:rFonts w:hint="eastAsia"/>
        </w:rPr>
        <w:t>es-d</w:t>
      </w:r>
      <w:r w:rsidRPr="00FD6780">
        <w:rPr>
          <w:rFonts w:hint="eastAsia"/>
        </w:rPr>
        <w:t>有</w:t>
      </w:r>
      <w:r w:rsidRPr="00FD6780">
        <w:rPr>
          <w:rFonts w:hint="eastAsia"/>
        </w:rPr>
        <w:t>33%</w:t>
      </w:r>
      <w:r w:rsidRPr="00FD6780">
        <w:rPr>
          <w:rFonts w:hint="eastAsia"/>
        </w:rPr>
        <w:t>的独特症状，而本研究中，随着纳入的量表增加，</w:t>
      </w:r>
      <w:r w:rsidRPr="00FD6780">
        <w:t>C</w:t>
      </w:r>
      <w:r w:rsidRPr="00FD6780">
        <w:rPr>
          <w:rFonts w:hint="eastAsia"/>
        </w:rPr>
        <w:t>es-d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由于构念的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0C600C72" w14:textId="77777777" w:rsidR="00523794" w:rsidRPr="00523794" w:rsidRDefault="004D751B" w:rsidP="00523794">
      <w:pPr>
        <w:pStyle w:val="ab"/>
        <w:ind w:firstLine="480"/>
      </w:pPr>
      <w:r>
        <w:fldChar w:fldCharType="begin"/>
      </w:r>
      <w:r w:rsidR="006556F1">
        <w:instrText xml:space="preserve"> ADDIN ZOTERO_BIBL {"uncited":[],"omitted":[],"custom":[]} CSL_BIBLIOGRAPHY </w:instrText>
      </w:r>
      <w:r>
        <w:fldChar w:fldCharType="separate"/>
      </w:r>
      <w:r w:rsidR="00523794" w:rsidRPr="00523794">
        <w:t xml:space="preserve">Amaltinga, Awuni Prosper Mandela, and James Fenibe Mbinta. 2020. ‘Factors Associated with Depression among Young People Globally: A Narrative Review’. </w:t>
      </w:r>
      <w:r w:rsidR="00523794" w:rsidRPr="00523794">
        <w:rPr>
          <w:i/>
          <w:iCs/>
        </w:rPr>
        <w:t>International Journal Of Community Medicine And Public Health</w:t>
      </w:r>
      <w:r w:rsidR="00523794" w:rsidRPr="00523794">
        <w:t xml:space="preserve"> 7(9):3711. doi: 10.18203/2394-6040.ijcmph20203949.</w:t>
      </w:r>
    </w:p>
    <w:p w14:paraId="5BCA1754" w14:textId="77777777" w:rsidR="00523794" w:rsidRPr="00523794" w:rsidRDefault="00523794" w:rsidP="00523794">
      <w:pPr>
        <w:pStyle w:val="ab"/>
        <w:ind w:firstLine="480"/>
      </w:pPr>
      <w:r w:rsidRPr="00523794">
        <w:t xml:space="preserve">Chen Yumeng, Zhang Yali, and Yu Guoliang. 2022. ‘Prevalence of mental health problems among college students in mainland China from 2010 to 2020: A meta-analysis’. </w:t>
      </w:r>
      <w:r w:rsidRPr="00523794">
        <w:rPr>
          <w:i/>
          <w:iCs/>
        </w:rPr>
        <w:t>Advances in Psychological Science</w:t>
      </w:r>
      <w:r w:rsidRPr="00523794">
        <w:t xml:space="preserve"> 30(5):991–1004. doi: 10.3724/SP.J.1042.2022.00991.</w:t>
      </w:r>
    </w:p>
    <w:p w14:paraId="72EDC7E8" w14:textId="77777777" w:rsidR="00523794" w:rsidRPr="00523794" w:rsidRDefault="00523794" w:rsidP="00523794">
      <w:pPr>
        <w:pStyle w:val="ab"/>
        <w:ind w:firstLine="480"/>
      </w:pPr>
      <w:r w:rsidRPr="00523794">
        <w:t xml:space="preserve">Dattani, Saloni. 2022. ‘At What Age Do People Experience Depression for the First Time?’ </w:t>
      </w:r>
      <w:r w:rsidRPr="00523794">
        <w:rPr>
          <w:i/>
          <w:iCs/>
        </w:rPr>
        <w:t>Our World in Data</w:t>
      </w:r>
      <w:r w:rsidRPr="00523794">
        <w:t>.</w:t>
      </w:r>
    </w:p>
    <w:p w14:paraId="271AF9AE" w14:textId="77777777" w:rsidR="00523794" w:rsidRPr="00523794" w:rsidRDefault="00523794" w:rsidP="00523794">
      <w:pPr>
        <w:pStyle w:val="ab"/>
        <w:ind w:firstLine="480"/>
      </w:pPr>
      <w:r w:rsidRPr="00523794">
        <w:t xml:space="preserve">Deng, Hu, Fang Wen, Hui Xu, Hanxue Yang, Junjuan Yan, Yi Zheng, Yonghua Cui, and Ying Li. 2023. ‘Prevalence of Affective Disorders in Chinese School-Attending Children and Adolescents Aged 6–16 Based on a National Survey by MINI-Kid’. </w:t>
      </w:r>
      <w:r w:rsidRPr="00523794">
        <w:rPr>
          <w:i/>
          <w:iCs/>
        </w:rPr>
        <w:t>Journal of Affective Disorders</w:t>
      </w:r>
      <w:r w:rsidRPr="00523794">
        <w:t xml:space="preserve"> 331:192–99. doi: 10.1016/j.jad.2023.03.060.</w:t>
      </w:r>
    </w:p>
    <w:p w14:paraId="50E95F5A" w14:textId="77777777" w:rsidR="00523794" w:rsidRPr="00523794" w:rsidRDefault="00523794" w:rsidP="00523794">
      <w:pPr>
        <w:pStyle w:val="ab"/>
        <w:ind w:firstLine="480"/>
      </w:pPr>
      <w:r w:rsidRPr="00523794">
        <w:t xml:space="preserve">Eaton, Nicholas R., Laura F. Bringmann, Timon Elmer, Eiko I. Fried, Miriam K. Forbes, Ashley L. Greene, Robert F. Krueger, Roman Kotov, Patrick D. McGorry, Cristina Mei, and Monika A. Waszczuk. 2023. ‘A Review of Approaches and Models in Psychopathology Conceptualization Research’. </w:t>
      </w:r>
      <w:r w:rsidRPr="00523794">
        <w:rPr>
          <w:i/>
          <w:iCs/>
        </w:rPr>
        <w:t>Nature Reviews Psychology</w:t>
      </w:r>
      <w:r w:rsidRPr="00523794">
        <w:t xml:space="preserve"> 2(10):622–36. doi: 10.1038/s44159-023-00218-4.</w:t>
      </w:r>
    </w:p>
    <w:p w14:paraId="23FBE30D" w14:textId="77777777" w:rsidR="00523794" w:rsidRPr="00523794" w:rsidRDefault="00523794" w:rsidP="00523794">
      <w:pPr>
        <w:pStyle w:val="ab"/>
        <w:ind w:firstLine="480"/>
      </w:pPr>
      <w:r w:rsidRPr="00523794">
        <w:t xml:space="preserve">Fried, Eiko I. 2017. ‘The 52 Symptoms of Major Depression: Lack of Content Overlap among Seven Common Depression Scales’. </w:t>
      </w:r>
      <w:r w:rsidRPr="00523794">
        <w:rPr>
          <w:i/>
          <w:iCs/>
        </w:rPr>
        <w:t>Journal of Affective Disorders</w:t>
      </w:r>
      <w:r w:rsidRPr="00523794">
        <w:t xml:space="preserve"> 208:191–97. doi: 10.1016/j.jad.2016.10.019.</w:t>
      </w:r>
    </w:p>
    <w:p w14:paraId="11423E05" w14:textId="77777777" w:rsidR="00523794" w:rsidRPr="00523794" w:rsidRDefault="00523794" w:rsidP="00523794">
      <w:pPr>
        <w:pStyle w:val="ab"/>
        <w:ind w:firstLine="480"/>
      </w:pPr>
      <w:r w:rsidRPr="00523794">
        <w:t xml:space="preserve">Fried, Eiko I., Sacha Epskamp, Randolph M. Nesse, Francis Tuerlinckx, and Denny Borsboom. 2016. ‘What Are “good” Depression Symptoms? Comparing the Centrality of DSM and Non-DSM Symptoms of Depression in a Network Analysis’. </w:t>
      </w:r>
      <w:r w:rsidRPr="00523794">
        <w:rPr>
          <w:i/>
          <w:iCs/>
        </w:rPr>
        <w:t>Journal of Affective Disorders</w:t>
      </w:r>
      <w:r w:rsidRPr="00523794">
        <w:t xml:space="preserve"> 189:314–20. doi: 10.1016/j.jad.2015.09.005.</w:t>
      </w:r>
    </w:p>
    <w:p w14:paraId="3552068E" w14:textId="77777777" w:rsidR="00523794" w:rsidRPr="00523794" w:rsidRDefault="00523794" w:rsidP="00523794">
      <w:pPr>
        <w:pStyle w:val="ab"/>
        <w:ind w:firstLine="480"/>
      </w:pPr>
      <w:r w:rsidRPr="00523794">
        <w:t xml:space="preserve">Fried, Eiko I., Jessica K. Flake, and Donald J. Robinaugh. 2022. ‘Revisiting the Theoretical and Methodological Foundations of Depression Measurement’. </w:t>
      </w:r>
      <w:r w:rsidRPr="00523794">
        <w:rPr>
          <w:i/>
          <w:iCs/>
        </w:rPr>
        <w:t>Nature Reviews Psychology</w:t>
      </w:r>
      <w:r w:rsidRPr="00523794">
        <w:t xml:space="preserve"> 1(6):358–68. doi: 10.1038/s44159-022-00050-2.</w:t>
      </w:r>
    </w:p>
    <w:p w14:paraId="26D24D07" w14:textId="77777777" w:rsidR="00523794" w:rsidRPr="00523794" w:rsidRDefault="00523794" w:rsidP="00523794">
      <w:pPr>
        <w:pStyle w:val="ab"/>
        <w:ind w:firstLine="480"/>
      </w:pPr>
      <w:r w:rsidRPr="00523794">
        <w:t xml:space="preserve">Fried, Eiko I., and Randolph M. Nesse. 2015. ‘Depression Sum-Scores Don’t Add up: Why Analyzing Specific Depression Symptoms Is Essential’. </w:t>
      </w:r>
      <w:r w:rsidRPr="00523794">
        <w:rPr>
          <w:i/>
          <w:iCs/>
        </w:rPr>
        <w:t>BMC Medicine</w:t>
      </w:r>
      <w:r w:rsidRPr="00523794">
        <w:t xml:space="preserve"> 13(1):72. doi: 10.1186/s12916-015-0325-4.</w:t>
      </w:r>
    </w:p>
    <w:p w14:paraId="6CE1DE68" w14:textId="77777777" w:rsidR="00523794" w:rsidRPr="00523794" w:rsidRDefault="00523794" w:rsidP="00523794">
      <w:pPr>
        <w:pStyle w:val="ab"/>
        <w:ind w:firstLine="480"/>
      </w:pPr>
      <w:r w:rsidRPr="00523794">
        <w:t xml:space="preserve">Fu, Xiaolan, and kan Zhang. 2023. </w:t>
      </w:r>
      <w:r w:rsidRPr="00523794">
        <w:rPr>
          <w:i/>
          <w:iCs/>
        </w:rPr>
        <w:t>心理健康蓝皮书</w:t>
      </w:r>
      <w:r w:rsidRPr="00523794">
        <w:rPr>
          <w:i/>
          <w:iCs/>
        </w:rPr>
        <w:t xml:space="preserve"> </w:t>
      </w:r>
      <w:r w:rsidRPr="00523794">
        <w:rPr>
          <w:i/>
          <w:iCs/>
        </w:rPr>
        <w:t>中国国民心理健</w:t>
      </w:r>
      <w:r w:rsidRPr="00523794">
        <w:rPr>
          <w:i/>
          <w:iCs/>
        </w:rPr>
        <w:lastRenderedPageBreak/>
        <w:t>康发展报告</w:t>
      </w:r>
      <w:r w:rsidRPr="00523794">
        <w:rPr>
          <w:i/>
          <w:iCs/>
        </w:rPr>
        <w:t>(2021-2022)</w:t>
      </w:r>
      <w:r w:rsidRPr="00523794">
        <w:t xml:space="preserve">. 1st ed. </w:t>
      </w:r>
      <w:r w:rsidRPr="00523794">
        <w:t>北京</w:t>
      </w:r>
      <w:r w:rsidRPr="00523794">
        <w:t xml:space="preserve">: </w:t>
      </w:r>
      <w:r w:rsidRPr="00523794">
        <w:t>社会科学文献出版社</w:t>
      </w:r>
      <w:r w:rsidRPr="00523794">
        <w:t>.</w:t>
      </w:r>
    </w:p>
    <w:p w14:paraId="301E25F5" w14:textId="77777777" w:rsidR="00523794" w:rsidRPr="00523794" w:rsidRDefault="00523794" w:rsidP="00523794">
      <w:pPr>
        <w:pStyle w:val="ab"/>
        <w:ind w:firstLine="480"/>
      </w:pPr>
      <w:r w:rsidRPr="00523794">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523794">
        <w:rPr>
          <w:i/>
          <w:iCs/>
        </w:rPr>
        <w:t>The Lancet</w:t>
      </w:r>
      <w:r w:rsidRPr="00523794">
        <w:t xml:space="preserve"> 399(10328):957–1022. doi: 10.1016/S0140-6736(21)02141-3.</w:t>
      </w:r>
    </w:p>
    <w:p w14:paraId="0FA2EA52" w14:textId="77777777" w:rsidR="00523794" w:rsidRPr="00523794" w:rsidRDefault="00523794" w:rsidP="00523794">
      <w:pPr>
        <w:pStyle w:val="ab"/>
        <w:ind w:firstLine="480"/>
      </w:pPr>
      <w:r w:rsidRPr="00523794">
        <w:t xml:space="preserve">Huang Xiaoxiao, Zhang Yali, and Yu Guoliang. 2022. ‘Prevalence of mental health problems among primary school students in Chinese mainland from 2010 to 2010:A meta-analysis’. </w:t>
      </w:r>
      <w:r w:rsidRPr="00523794">
        <w:rPr>
          <w:i/>
          <w:iCs/>
        </w:rPr>
        <w:t>Advances in Psychological Science</w:t>
      </w:r>
      <w:r w:rsidRPr="00523794">
        <w:t xml:space="preserve"> 30(5):953–64. doi: 10.3724/SP.J.1042.2022.00953.</w:t>
      </w:r>
    </w:p>
    <w:p w14:paraId="7803F5BF" w14:textId="77777777" w:rsidR="00523794" w:rsidRPr="00523794" w:rsidRDefault="00523794" w:rsidP="00523794">
      <w:pPr>
        <w:pStyle w:val="ab"/>
        <w:ind w:firstLine="480"/>
      </w:pPr>
      <w:r w:rsidRPr="00523794">
        <w:t xml:space="preserve">Li, Fenghua, Yonghua Cui, Ying Li, Lanting Guo, Xiaoyan Ke, Jing Liu, Xuerong Luo, Yi Zheng, and James F. Leckman. 2022. ‘Prevalence of Mental Disorders in School Children and Adolescents in China: Diagnostic Data from Detailed Clinical Assessments of 17,524 Individuals’. </w:t>
      </w:r>
      <w:r w:rsidRPr="00523794">
        <w:rPr>
          <w:i/>
          <w:iCs/>
        </w:rPr>
        <w:t>Journal of Child Psychology and Psychiatry</w:t>
      </w:r>
      <w:r w:rsidRPr="00523794">
        <w:t xml:space="preserve"> 63(1):34–46. doi: 10.1111/jcpp.13445.</w:t>
      </w:r>
    </w:p>
    <w:p w14:paraId="4AF795CD" w14:textId="77777777" w:rsidR="00523794" w:rsidRPr="00523794" w:rsidRDefault="00523794" w:rsidP="00523794">
      <w:pPr>
        <w:pStyle w:val="ab"/>
        <w:ind w:firstLine="480"/>
      </w:pPr>
      <w:r w:rsidRPr="00523794">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w:t>
      </w:r>
      <w:r w:rsidRPr="00523794">
        <w:lastRenderedPageBreak/>
        <w:t xml:space="preserve">Disorders: A Cross-National Analysis of Population Surveys from 29 Countries’. </w:t>
      </w:r>
      <w:r w:rsidRPr="00523794">
        <w:rPr>
          <w:i/>
          <w:iCs/>
        </w:rPr>
        <w:t>The Lancet Psychiatry</w:t>
      </w:r>
      <w:r w:rsidRPr="00523794">
        <w:t xml:space="preserve"> 10(9):668–81. doi: 10.1016/S2215-0366(23)00193-1.</w:t>
      </w:r>
    </w:p>
    <w:p w14:paraId="173AA53A" w14:textId="77777777" w:rsidR="00523794" w:rsidRPr="00523794" w:rsidRDefault="00523794" w:rsidP="00523794">
      <w:pPr>
        <w:pStyle w:val="ab"/>
        <w:ind w:firstLine="480"/>
      </w:pPr>
      <w:r w:rsidRPr="00523794">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523794">
        <w:rPr>
          <w:i/>
          <w:iCs/>
        </w:rPr>
        <w:t>Molecular Psychiatry</w:t>
      </w:r>
      <w:r w:rsidRPr="00523794">
        <w:t xml:space="preserve"> 27(1):281–95. doi: 10.1038/s41380-021-01161-7.</w:t>
      </w:r>
    </w:p>
    <w:p w14:paraId="3FE16E0C" w14:textId="77777777" w:rsidR="00523794" w:rsidRPr="00523794" w:rsidRDefault="00523794" w:rsidP="00523794">
      <w:pPr>
        <w:pStyle w:val="ab"/>
        <w:ind w:firstLine="480"/>
      </w:pPr>
      <w:r w:rsidRPr="00523794">
        <w:t>UNICEF. n.d. ‘ADOLESCENT MENTAL HEALTH’.</w:t>
      </w:r>
    </w:p>
    <w:p w14:paraId="4647A33E" w14:textId="77777777" w:rsidR="00523794" w:rsidRPr="00523794" w:rsidRDefault="00523794" w:rsidP="00523794">
      <w:pPr>
        <w:pStyle w:val="ab"/>
        <w:ind w:firstLine="480"/>
      </w:pPr>
      <w:r w:rsidRPr="00523794">
        <w:t xml:space="preserve">William Styron. 1990. </w:t>
      </w:r>
      <w:r w:rsidRPr="00523794">
        <w:rPr>
          <w:i/>
          <w:iCs/>
        </w:rPr>
        <w:t>Darkness Visible: A Memoir of Madness.</w:t>
      </w:r>
      <w:r w:rsidRPr="00523794">
        <w:t xml:space="preserve"> New York: Random House.</w:t>
      </w:r>
    </w:p>
    <w:p w14:paraId="454E560B" w14:textId="77777777" w:rsidR="00523794" w:rsidRPr="00523794" w:rsidRDefault="00523794" w:rsidP="00523794">
      <w:pPr>
        <w:pStyle w:val="ab"/>
        <w:ind w:firstLine="480"/>
      </w:pPr>
      <w:r w:rsidRPr="00523794">
        <w:t xml:space="preserve">Yu, Xiaoqi, Yali Zhang, and Guoliang Yu. 2022. ‘Prevalence of Mental Health Problems among Senior High School Students in Mainland of China from 2010 to 2020: A Meta-Analysis’. </w:t>
      </w:r>
      <w:r w:rsidRPr="00523794">
        <w:rPr>
          <w:i/>
          <w:iCs/>
        </w:rPr>
        <w:t>Advances in Psychological Science</w:t>
      </w:r>
      <w:r w:rsidRPr="00523794">
        <w:t xml:space="preserve"> 30(5):978. doi: 10.3724/SP.J.1042.2022.00978.</w:t>
      </w:r>
    </w:p>
    <w:p w14:paraId="6947B9A3" w14:textId="77777777" w:rsidR="00523794" w:rsidRPr="00523794" w:rsidRDefault="00523794" w:rsidP="00523794">
      <w:pPr>
        <w:pStyle w:val="ab"/>
        <w:ind w:firstLine="480"/>
      </w:pPr>
      <w:r w:rsidRPr="00523794">
        <w:t xml:space="preserve">Zeynep Başgöze, Andrea Wiglesworth, Katherine A. Carosella, Bonnie Klimes-Dougan, and Kathryn R. Cullen. 2021. ‘Depression, Non-Suicidal Self-Injury, and Suicidality in Adolescents: Common and Distinct Precursors, Correlates, and Outcomes’. </w:t>
      </w:r>
      <w:r w:rsidRPr="00523794">
        <w:rPr>
          <w:i/>
          <w:iCs/>
        </w:rPr>
        <w:t>Journal of Psychiatry and Brain Science</w:t>
      </w:r>
      <w:r w:rsidRPr="00523794">
        <w:t>. doi: 10.20900/jpbs.20210018.</w:t>
      </w:r>
    </w:p>
    <w:p w14:paraId="7FA993A7" w14:textId="77777777" w:rsidR="00523794" w:rsidRPr="00523794" w:rsidRDefault="00523794" w:rsidP="00523794">
      <w:pPr>
        <w:pStyle w:val="ab"/>
        <w:ind w:firstLine="480"/>
      </w:pPr>
      <w:r w:rsidRPr="00523794">
        <w:t xml:space="preserve">Zhang Yali, Jin Juanjuan, and Yu Guoliang. 2022. ‘Prevalence of mental health problems among junior high school students in Chinese mainland from 2010 to 2020: A meta-analysis’. </w:t>
      </w:r>
      <w:r w:rsidRPr="00523794">
        <w:rPr>
          <w:i/>
          <w:iCs/>
        </w:rPr>
        <w:t>Advances in Psychological Science</w:t>
      </w:r>
      <w:r w:rsidRPr="00523794">
        <w:t xml:space="preserve"> 30(5):965–77. doi: 10.3724/SP.J.1042.2022.00965.</w:t>
      </w:r>
    </w:p>
    <w:p w14:paraId="27926E06" w14:textId="77777777" w:rsidR="00523794" w:rsidRPr="00523794" w:rsidRDefault="00523794" w:rsidP="00523794">
      <w:pPr>
        <w:pStyle w:val="ab"/>
        <w:ind w:firstLine="480"/>
      </w:pPr>
      <w:r w:rsidRPr="00523794">
        <w:t>汪向东</w:t>
      </w:r>
      <w:r w:rsidRPr="00523794">
        <w:t xml:space="preserve">, </w:t>
      </w:r>
      <w:r w:rsidRPr="00523794">
        <w:t>王希林</w:t>
      </w:r>
      <w:r w:rsidRPr="00523794">
        <w:t xml:space="preserve">, and </w:t>
      </w:r>
      <w:r w:rsidRPr="00523794">
        <w:t>马弘</w:t>
      </w:r>
      <w:r w:rsidRPr="00523794">
        <w:t xml:space="preserve">. 1999. </w:t>
      </w:r>
      <w:r w:rsidRPr="00523794">
        <w:t>心理卫生评定量表手册</w:t>
      </w:r>
      <w:r w:rsidRPr="00523794">
        <w:t xml:space="preserve">. </w:t>
      </w:r>
      <w:r w:rsidRPr="00523794">
        <w:t>中国心理卫生杂志社</w:t>
      </w:r>
      <w:r w:rsidRPr="00523794">
        <w:t>.</w:t>
      </w:r>
    </w:p>
    <w:p w14:paraId="37939580" w14:textId="77777777" w:rsidR="00523794" w:rsidRPr="00523794" w:rsidRDefault="00523794" w:rsidP="00523794">
      <w:pPr>
        <w:pStyle w:val="ab"/>
        <w:ind w:firstLine="480"/>
      </w:pPr>
      <w:r w:rsidRPr="00523794">
        <w:t>章婕</w:t>
      </w:r>
      <w:r w:rsidRPr="00523794">
        <w:t xml:space="preserve">, </w:t>
      </w:r>
      <w:r w:rsidRPr="00523794">
        <w:t>吴振云</w:t>
      </w:r>
      <w:r w:rsidRPr="00523794">
        <w:t xml:space="preserve">, </w:t>
      </w:r>
      <w:r w:rsidRPr="00523794">
        <w:t>方格</w:t>
      </w:r>
      <w:r w:rsidRPr="00523794">
        <w:t xml:space="preserve">, </w:t>
      </w:r>
      <w:r w:rsidRPr="00523794">
        <w:t>李娟</w:t>
      </w:r>
      <w:r w:rsidRPr="00523794">
        <w:t xml:space="preserve">, </w:t>
      </w:r>
      <w:r w:rsidRPr="00523794">
        <w:t>韩布新</w:t>
      </w:r>
      <w:r w:rsidRPr="00523794">
        <w:t xml:space="preserve">, and </w:t>
      </w:r>
      <w:r w:rsidRPr="00523794">
        <w:t>陈祉妍</w:t>
      </w:r>
      <w:r w:rsidRPr="00523794">
        <w:t>. 2010. ‘</w:t>
      </w:r>
      <w:r w:rsidRPr="00523794">
        <w:t>流调中心抑郁量表全国城市常模的建立</w:t>
      </w:r>
      <w:r w:rsidRPr="00523794">
        <w:t xml:space="preserve">’. </w:t>
      </w:r>
      <w:r w:rsidRPr="00523794">
        <w:t>中国心理卫生杂志</w:t>
      </w:r>
      <w:r w:rsidRPr="00523794">
        <w:t xml:space="preserve"> 24(2):139–43.</w:t>
      </w:r>
    </w:p>
    <w:p w14:paraId="6B0CD4BA" w14:textId="798BA340"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浩远 汪" w:date="2024-01-22T15:53:00Z" w:initials="浩汪">
    <w:p w14:paraId="7C752417" w14:textId="77777777" w:rsidR="00EC117F" w:rsidRDefault="00EC117F" w:rsidP="00C71516">
      <w:pPr>
        <w:pStyle w:val="a7"/>
        <w:ind w:firstLine="320"/>
      </w:pPr>
      <w:r>
        <w:rPr>
          <w:rStyle w:val="a9"/>
        </w:rPr>
        <w:annotationRef/>
      </w:r>
      <w:r w:rsidR="00C71516">
        <w:rPr>
          <w:rFonts w:hint="eastAsia"/>
        </w:rPr>
        <w:t>查找了一下与青少年抑郁有关的病理学文献，青少年抑郁与诸多脑区有关。但是与</w:t>
      </w:r>
      <w:r>
        <w:rPr>
          <w:rFonts w:hint="eastAsia"/>
        </w:rPr>
        <w:t>问卷有关的感觉就是拿问卷用来分组</w:t>
      </w:r>
      <w:r w:rsidR="00C71516">
        <w:rPr>
          <w:rFonts w:hint="eastAsia"/>
        </w:rPr>
        <w:t>。</w:t>
      </w:r>
    </w:p>
    <w:p w14:paraId="25B3DE66" w14:textId="57DE4881" w:rsidR="00C71516" w:rsidRDefault="00CF277D" w:rsidP="00C71516">
      <w:pPr>
        <w:pStyle w:val="a7"/>
        <w:ind w:firstLine="480"/>
      </w:pPr>
      <w:r>
        <w:rPr>
          <w:rFonts w:hint="eastAsia"/>
        </w:rPr>
        <w:t>在本段进行了一些相关的补充。</w:t>
      </w:r>
    </w:p>
  </w:comment>
  <w:comment w:id="19" w:author="Hu Chuan-Peng" w:date="2024-01-25T10:52:00Z" w:initials="HC">
    <w:p w14:paraId="10849F08" w14:textId="25032C7F" w:rsidR="002670D8" w:rsidRDefault="002670D8">
      <w:pPr>
        <w:pStyle w:val="a7"/>
        <w:ind w:firstLine="320"/>
      </w:pPr>
      <w:r>
        <w:rPr>
          <w:rStyle w:val="a9"/>
        </w:rPr>
        <w:annotationRef/>
      </w:r>
      <w:r>
        <w:rPr>
          <w:rFonts w:hint="eastAsia"/>
        </w:rPr>
        <w:t>这里是说心理科学进展上四个元分析中以量表作为调节变量进行元回归时</w:t>
      </w:r>
      <w:r w:rsidR="0066171B">
        <w:rPr>
          <w:rFonts w:hint="eastAsia"/>
        </w:rPr>
        <w:t>发现显著的调节效应。</w:t>
      </w:r>
    </w:p>
  </w:comment>
  <w:comment w:id="26" w:author="浩远 汪" w:date="2024-01-25T17:48:00Z" w:initials="浩汪">
    <w:p w14:paraId="3104EE59" w14:textId="77777777" w:rsidR="00CC5BDC" w:rsidRDefault="00CC5BDC" w:rsidP="00CC5BDC">
      <w:pPr>
        <w:pStyle w:val="a7"/>
        <w:ind w:firstLine="320"/>
      </w:pPr>
      <w:r>
        <w:rPr>
          <w:rStyle w:val="a9"/>
        </w:rPr>
        <w:annotationRef/>
      </w:r>
      <w:r>
        <w:rPr>
          <w:rFonts w:hint="eastAsia"/>
        </w:rPr>
        <w:t>传鹏好，感觉可以在这里强调下我们为什么要用内容分析的方式。</w:t>
      </w:r>
    </w:p>
    <w:p w14:paraId="05AD07D6" w14:textId="7B2BB476" w:rsidR="00CC5BDC" w:rsidRDefault="00CC5BDC" w:rsidP="00CC5BDC">
      <w:pPr>
        <w:pStyle w:val="a7"/>
        <w:ind w:firstLine="480"/>
      </w:pPr>
      <w:r>
        <w:rPr>
          <w:rFonts w:hint="eastAsia"/>
        </w:rPr>
        <w:t>前面的逻辑感觉很通畅，提出了要关注于量表以及症状。但是好像没有过多的描述为啥用内容分析的方法，或者说为啥要要就症状的重叠。</w:t>
      </w:r>
    </w:p>
    <w:p w14:paraId="43CCA18D" w14:textId="241D9DC2" w:rsidR="00CC5BDC" w:rsidRDefault="00CC5BDC" w:rsidP="00CC5BDC">
      <w:pPr>
        <w:pStyle w:val="a7"/>
        <w:ind w:firstLine="480"/>
        <w:rPr>
          <w:rFonts w:hint="eastAsia"/>
        </w:rPr>
      </w:pPr>
      <w:r>
        <w:rPr>
          <w:rFonts w:hint="eastAsia"/>
        </w:rPr>
        <w:t>是否对</w:t>
      </w:r>
      <w:r>
        <w:rPr>
          <w:rFonts w:hint="eastAsia"/>
        </w:rPr>
        <w:t>eiko</w:t>
      </w:r>
      <w:r>
        <w:rPr>
          <w:rFonts w:hint="eastAsia"/>
        </w:rPr>
        <w:t>的研究进行更加详细一点的介绍会更好？</w:t>
      </w:r>
    </w:p>
    <w:p w14:paraId="13B18C29" w14:textId="4B3BEE01" w:rsidR="00CC5BDC" w:rsidRDefault="00CC5BDC">
      <w:pPr>
        <w:pStyle w:val="a7"/>
        <w:ind w:firstLine="480"/>
        <w:rPr>
          <w:rFonts w:hint="eastAsia"/>
        </w:rPr>
      </w:pPr>
    </w:p>
  </w:comment>
  <w:comment w:id="32"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33"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是类似下面这样的图吗？是的话可以让孟真再美化下。把这些点想办法加上量表名称。</w:t>
      </w:r>
    </w:p>
    <w:p w14:paraId="5EB934F7" w14:textId="77777777" w:rsidR="0077489C" w:rsidRPr="00F545D7" w:rsidRDefault="0077489C" w:rsidP="0077489C">
      <w:pPr>
        <w:pStyle w:val="a7"/>
        <w:ind w:leftChars="450" w:left="1080" w:firstLine="480"/>
      </w:pPr>
    </w:p>
  </w:comment>
  <w:comment w:id="34"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36"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r>
        <w:rPr>
          <w:rFonts w:hint="eastAsia"/>
        </w:rPr>
        <w:t>bootes</w:t>
      </w:r>
      <w:r>
        <w:rPr>
          <w:rFonts w:hint="eastAsia"/>
        </w:rPr>
        <w:t>这个包来算一下</w:t>
      </w:r>
    </w:p>
  </w:comment>
  <w:comment w:id="37"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43"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44" w:author="浩远 汪" w:date="2023-11-18T09:05:00Z" w:initials="浩汪">
    <w:p w14:paraId="23FFF10A" w14:textId="77777777" w:rsidR="0077489C" w:rsidRDefault="0077489C" w:rsidP="0077489C">
      <w:pPr>
        <w:pStyle w:val="a7"/>
        <w:ind w:firstLine="320"/>
      </w:pPr>
      <w:r>
        <w:rPr>
          <w:rStyle w:val="a9"/>
        </w:rPr>
        <w:annotationRef/>
      </w:r>
      <w:r>
        <w:rPr>
          <w:rFonts w:hint="eastAsia"/>
        </w:rPr>
        <w:t>传鹏好，这里的算法是这样的。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r>
        <w:rPr>
          <w:rFonts w:hint="eastAsia"/>
        </w:rPr>
        <w:t>dsi</w:t>
      </w:r>
      <w:r>
        <w:rPr>
          <w:rFonts w:hint="eastAsia"/>
        </w:rPr>
        <w:t>测量到了其中的</w:t>
      </w:r>
      <w:r>
        <w:rPr>
          <w:rFonts w:hint="eastAsia"/>
        </w:rPr>
        <w:t>2</w:t>
      </w:r>
      <w:r>
        <w:t>0</w:t>
      </w:r>
      <w:r>
        <w:rPr>
          <w:rFonts w:hint="eastAsia"/>
        </w:rPr>
        <w:t>个，所以是</w:t>
      </w:r>
      <w:r>
        <w:rPr>
          <w:rFonts w:hint="eastAsia"/>
        </w:rPr>
        <w:t>2</w:t>
      </w:r>
      <w:r>
        <w:t>0/28=71%</w:t>
      </w:r>
    </w:p>
  </w:comment>
  <w:comment w:id="45"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46"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47"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49"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50"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51"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52"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53"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54"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56"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57"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B3DE66" w15:done="1"/>
  <w15:commentEx w15:paraId="10849F08" w15:done="1"/>
  <w15:commentEx w15:paraId="13B18C29"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57CEACC4" w15:paraIdParent="13D2050B" w15:done="1"/>
  <w15:commentEx w15:paraId="24FABC2B" w15:paraIdParent="13D2050B"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285014" w16cex:dateUtc="2024-01-22T07:53:00Z"/>
  <w16cex:commentExtensible w16cex:durableId="4438E00F" w16cex:dateUtc="2024-01-25T02:52:00Z"/>
  <w16cex:commentExtensible w16cex:durableId="0A9D0F2E" w16cex:dateUtc="2024-01-25T09:48: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B3DE66" w16cid:durableId="09285014"/>
  <w16cid:commentId w16cid:paraId="10849F08" w16cid:durableId="4438E00F"/>
  <w16cid:commentId w16cid:paraId="13B18C29" w16cid:durableId="0A9D0F2E"/>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44F6" w14:textId="77777777" w:rsidR="00BC576A" w:rsidRDefault="00BC576A" w:rsidP="00FC1EED">
      <w:pPr>
        <w:spacing w:line="240" w:lineRule="auto"/>
        <w:ind w:firstLine="480"/>
      </w:pPr>
      <w:r>
        <w:separator/>
      </w:r>
    </w:p>
  </w:endnote>
  <w:endnote w:type="continuationSeparator" w:id="0">
    <w:p w14:paraId="1CCD47E1" w14:textId="77777777" w:rsidR="00BC576A" w:rsidRDefault="00BC576A"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57B1" w14:textId="77777777" w:rsidR="00BC576A" w:rsidRDefault="00BC576A" w:rsidP="00FC1EED">
      <w:pPr>
        <w:spacing w:line="240" w:lineRule="auto"/>
        <w:ind w:firstLine="480"/>
      </w:pPr>
      <w:r>
        <w:separator/>
      </w:r>
    </w:p>
  </w:footnote>
  <w:footnote w:type="continuationSeparator" w:id="0">
    <w:p w14:paraId="426F9048" w14:textId="77777777" w:rsidR="00BC576A" w:rsidRDefault="00BC576A"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浩远 汪">
    <w15:presenceInfo w15:providerId="Windows Live" w15:userId="42301a22ef3a3065"/>
  </w15:person>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75B6"/>
    <w:rsid w:val="00045A41"/>
    <w:rsid w:val="00046779"/>
    <w:rsid w:val="00054814"/>
    <w:rsid w:val="000709C6"/>
    <w:rsid w:val="00075050"/>
    <w:rsid w:val="000909D8"/>
    <w:rsid w:val="00095FA2"/>
    <w:rsid w:val="000B5642"/>
    <w:rsid w:val="000C099C"/>
    <w:rsid w:val="000C2FEB"/>
    <w:rsid w:val="000C6F7A"/>
    <w:rsid w:val="000C7B5B"/>
    <w:rsid w:val="000F7503"/>
    <w:rsid w:val="00111618"/>
    <w:rsid w:val="00121B47"/>
    <w:rsid w:val="00122BF1"/>
    <w:rsid w:val="001267C1"/>
    <w:rsid w:val="001272A3"/>
    <w:rsid w:val="00134928"/>
    <w:rsid w:val="00134F1A"/>
    <w:rsid w:val="001440CD"/>
    <w:rsid w:val="00151705"/>
    <w:rsid w:val="001608E9"/>
    <w:rsid w:val="0016110E"/>
    <w:rsid w:val="00165969"/>
    <w:rsid w:val="00175539"/>
    <w:rsid w:val="001830EB"/>
    <w:rsid w:val="001944A8"/>
    <w:rsid w:val="001A3248"/>
    <w:rsid w:val="001A5278"/>
    <w:rsid w:val="001B0250"/>
    <w:rsid w:val="001B2554"/>
    <w:rsid w:val="001D39DD"/>
    <w:rsid w:val="001D63A7"/>
    <w:rsid w:val="001E09D0"/>
    <w:rsid w:val="001F1B04"/>
    <w:rsid w:val="001F215E"/>
    <w:rsid w:val="00200C2D"/>
    <w:rsid w:val="002026CD"/>
    <w:rsid w:val="00204E76"/>
    <w:rsid w:val="0021089D"/>
    <w:rsid w:val="00210C7A"/>
    <w:rsid w:val="00232753"/>
    <w:rsid w:val="00242A57"/>
    <w:rsid w:val="00257214"/>
    <w:rsid w:val="002670D8"/>
    <w:rsid w:val="00273068"/>
    <w:rsid w:val="00276527"/>
    <w:rsid w:val="00290A34"/>
    <w:rsid w:val="002929EA"/>
    <w:rsid w:val="002B323D"/>
    <w:rsid w:val="002B7A6B"/>
    <w:rsid w:val="002C2170"/>
    <w:rsid w:val="002C4073"/>
    <w:rsid w:val="002D0709"/>
    <w:rsid w:val="002D43E5"/>
    <w:rsid w:val="002E733B"/>
    <w:rsid w:val="002F57EA"/>
    <w:rsid w:val="003038B4"/>
    <w:rsid w:val="00307C04"/>
    <w:rsid w:val="003141DF"/>
    <w:rsid w:val="00351F4C"/>
    <w:rsid w:val="00357BF4"/>
    <w:rsid w:val="003633C7"/>
    <w:rsid w:val="00370A89"/>
    <w:rsid w:val="00391297"/>
    <w:rsid w:val="003A2AC4"/>
    <w:rsid w:val="003B4D78"/>
    <w:rsid w:val="003C2718"/>
    <w:rsid w:val="003D4FE5"/>
    <w:rsid w:val="003F00C0"/>
    <w:rsid w:val="00400FB0"/>
    <w:rsid w:val="0041042F"/>
    <w:rsid w:val="0041090D"/>
    <w:rsid w:val="00424354"/>
    <w:rsid w:val="00446EF9"/>
    <w:rsid w:val="00467779"/>
    <w:rsid w:val="004A16BE"/>
    <w:rsid w:val="004A7E6B"/>
    <w:rsid w:val="004B6D52"/>
    <w:rsid w:val="004D3F65"/>
    <w:rsid w:val="004D751B"/>
    <w:rsid w:val="00522B52"/>
    <w:rsid w:val="00523794"/>
    <w:rsid w:val="00527D75"/>
    <w:rsid w:val="00530B22"/>
    <w:rsid w:val="0053735F"/>
    <w:rsid w:val="005512E5"/>
    <w:rsid w:val="00557A88"/>
    <w:rsid w:val="005604BF"/>
    <w:rsid w:val="005811FB"/>
    <w:rsid w:val="00581EEE"/>
    <w:rsid w:val="00583D67"/>
    <w:rsid w:val="005843A6"/>
    <w:rsid w:val="005853FD"/>
    <w:rsid w:val="00587D6D"/>
    <w:rsid w:val="00592677"/>
    <w:rsid w:val="00593AF2"/>
    <w:rsid w:val="00593E18"/>
    <w:rsid w:val="005A2A03"/>
    <w:rsid w:val="005B2E57"/>
    <w:rsid w:val="005C7FDF"/>
    <w:rsid w:val="005D14D2"/>
    <w:rsid w:val="005D798D"/>
    <w:rsid w:val="005D7C4C"/>
    <w:rsid w:val="005E27CC"/>
    <w:rsid w:val="005E47A2"/>
    <w:rsid w:val="005F3CD5"/>
    <w:rsid w:val="00601B1F"/>
    <w:rsid w:val="0060702D"/>
    <w:rsid w:val="006203A6"/>
    <w:rsid w:val="006454FA"/>
    <w:rsid w:val="006556F1"/>
    <w:rsid w:val="00657C9B"/>
    <w:rsid w:val="0066171B"/>
    <w:rsid w:val="00684332"/>
    <w:rsid w:val="0068670A"/>
    <w:rsid w:val="00691C99"/>
    <w:rsid w:val="006A0830"/>
    <w:rsid w:val="006A283B"/>
    <w:rsid w:val="006B2022"/>
    <w:rsid w:val="006B689F"/>
    <w:rsid w:val="006D7493"/>
    <w:rsid w:val="007010A9"/>
    <w:rsid w:val="00721975"/>
    <w:rsid w:val="00723104"/>
    <w:rsid w:val="007413BA"/>
    <w:rsid w:val="00741ABF"/>
    <w:rsid w:val="007449CC"/>
    <w:rsid w:val="00747357"/>
    <w:rsid w:val="00753C98"/>
    <w:rsid w:val="00754E74"/>
    <w:rsid w:val="00761D0E"/>
    <w:rsid w:val="00770F03"/>
    <w:rsid w:val="0077489C"/>
    <w:rsid w:val="00797F69"/>
    <w:rsid w:val="007B7A9A"/>
    <w:rsid w:val="007C410B"/>
    <w:rsid w:val="007D22E2"/>
    <w:rsid w:val="00820A8E"/>
    <w:rsid w:val="00832806"/>
    <w:rsid w:val="00837E4F"/>
    <w:rsid w:val="00856493"/>
    <w:rsid w:val="00861001"/>
    <w:rsid w:val="008B150A"/>
    <w:rsid w:val="008D3D75"/>
    <w:rsid w:val="008D50C6"/>
    <w:rsid w:val="008D6777"/>
    <w:rsid w:val="008E1B5E"/>
    <w:rsid w:val="008F1B61"/>
    <w:rsid w:val="009018EE"/>
    <w:rsid w:val="00906BE5"/>
    <w:rsid w:val="009079FF"/>
    <w:rsid w:val="00920F86"/>
    <w:rsid w:val="0095577A"/>
    <w:rsid w:val="00967469"/>
    <w:rsid w:val="00972584"/>
    <w:rsid w:val="009732BE"/>
    <w:rsid w:val="00982F92"/>
    <w:rsid w:val="009857F1"/>
    <w:rsid w:val="00986250"/>
    <w:rsid w:val="0099300B"/>
    <w:rsid w:val="009A4C68"/>
    <w:rsid w:val="009B2CEF"/>
    <w:rsid w:val="009B502E"/>
    <w:rsid w:val="009B57D0"/>
    <w:rsid w:val="009C2394"/>
    <w:rsid w:val="009D1BF2"/>
    <w:rsid w:val="009D5280"/>
    <w:rsid w:val="009F1D81"/>
    <w:rsid w:val="009F6A66"/>
    <w:rsid w:val="009F79E9"/>
    <w:rsid w:val="00A030A8"/>
    <w:rsid w:val="00A1483C"/>
    <w:rsid w:val="00A27742"/>
    <w:rsid w:val="00A27AC1"/>
    <w:rsid w:val="00A30871"/>
    <w:rsid w:val="00A4595E"/>
    <w:rsid w:val="00A86DCA"/>
    <w:rsid w:val="00A91A4F"/>
    <w:rsid w:val="00AA4ACE"/>
    <w:rsid w:val="00AA6B3E"/>
    <w:rsid w:val="00AA735C"/>
    <w:rsid w:val="00AE3A2E"/>
    <w:rsid w:val="00AE4406"/>
    <w:rsid w:val="00AE5226"/>
    <w:rsid w:val="00B16347"/>
    <w:rsid w:val="00B3266B"/>
    <w:rsid w:val="00B327F1"/>
    <w:rsid w:val="00B5189B"/>
    <w:rsid w:val="00B53247"/>
    <w:rsid w:val="00B57518"/>
    <w:rsid w:val="00B9043E"/>
    <w:rsid w:val="00BA06EB"/>
    <w:rsid w:val="00BA5856"/>
    <w:rsid w:val="00BB5575"/>
    <w:rsid w:val="00BC4A9C"/>
    <w:rsid w:val="00BC576A"/>
    <w:rsid w:val="00BD0476"/>
    <w:rsid w:val="00BE11C2"/>
    <w:rsid w:val="00BE19CC"/>
    <w:rsid w:val="00BE3B76"/>
    <w:rsid w:val="00BF63BB"/>
    <w:rsid w:val="00C03911"/>
    <w:rsid w:val="00C1278B"/>
    <w:rsid w:val="00C2367B"/>
    <w:rsid w:val="00C25402"/>
    <w:rsid w:val="00C400A9"/>
    <w:rsid w:val="00C45CDF"/>
    <w:rsid w:val="00C572F2"/>
    <w:rsid w:val="00C71516"/>
    <w:rsid w:val="00C87FDD"/>
    <w:rsid w:val="00CA7ECB"/>
    <w:rsid w:val="00CB1D92"/>
    <w:rsid w:val="00CC5BDC"/>
    <w:rsid w:val="00CD6B3E"/>
    <w:rsid w:val="00CE3DC7"/>
    <w:rsid w:val="00CF277D"/>
    <w:rsid w:val="00CF51A2"/>
    <w:rsid w:val="00CF646A"/>
    <w:rsid w:val="00CF7231"/>
    <w:rsid w:val="00D009C9"/>
    <w:rsid w:val="00D02399"/>
    <w:rsid w:val="00D03AD5"/>
    <w:rsid w:val="00D118C4"/>
    <w:rsid w:val="00D148DC"/>
    <w:rsid w:val="00D23983"/>
    <w:rsid w:val="00D27B19"/>
    <w:rsid w:val="00D36716"/>
    <w:rsid w:val="00D40664"/>
    <w:rsid w:val="00D51BB2"/>
    <w:rsid w:val="00D5258D"/>
    <w:rsid w:val="00D539A2"/>
    <w:rsid w:val="00D54368"/>
    <w:rsid w:val="00D55F02"/>
    <w:rsid w:val="00D57023"/>
    <w:rsid w:val="00D7067E"/>
    <w:rsid w:val="00D71946"/>
    <w:rsid w:val="00D84BCB"/>
    <w:rsid w:val="00DB3426"/>
    <w:rsid w:val="00DB53BB"/>
    <w:rsid w:val="00DC3454"/>
    <w:rsid w:val="00DC5A06"/>
    <w:rsid w:val="00DE4A7C"/>
    <w:rsid w:val="00E11A74"/>
    <w:rsid w:val="00E2187A"/>
    <w:rsid w:val="00E27CC4"/>
    <w:rsid w:val="00E3457D"/>
    <w:rsid w:val="00E37261"/>
    <w:rsid w:val="00E401A4"/>
    <w:rsid w:val="00E449EC"/>
    <w:rsid w:val="00E45D89"/>
    <w:rsid w:val="00E46A2A"/>
    <w:rsid w:val="00E50D82"/>
    <w:rsid w:val="00E605F5"/>
    <w:rsid w:val="00E64B55"/>
    <w:rsid w:val="00E72E1F"/>
    <w:rsid w:val="00E76C9F"/>
    <w:rsid w:val="00E82581"/>
    <w:rsid w:val="00E87CF5"/>
    <w:rsid w:val="00E911FE"/>
    <w:rsid w:val="00EB5700"/>
    <w:rsid w:val="00EC0013"/>
    <w:rsid w:val="00EC117F"/>
    <w:rsid w:val="00EC45F7"/>
    <w:rsid w:val="00ED1917"/>
    <w:rsid w:val="00ED40EF"/>
    <w:rsid w:val="00EE3105"/>
    <w:rsid w:val="00EF3545"/>
    <w:rsid w:val="00EF47D8"/>
    <w:rsid w:val="00F02446"/>
    <w:rsid w:val="00F06A71"/>
    <w:rsid w:val="00F11C47"/>
    <w:rsid w:val="00F23222"/>
    <w:rsid w:val="00F245B2"/>
    <w:rsid w:val="00F32A8D"/>
    <w:rsid w:val="00F413AF"/>
    <w:rsid w:val="00F424BA"/>
    <w:rsid w:val="00F46054"/>
    <w:rsid w:val="00F5422B"/>
    <w:rsid w:val="00F720E7"/>
    <w:rsid w:val="00F74BA3"/>
    <w:rsid w:val="00F80409"/>
    <w:rsid w:val="00F909A7"/>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11908</Words>
  <Characters>67877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9</cp:revision>
  <dcterms:created xsi:type="dcterms:W3CDTF">2024-01-25T06:08:00Z</dcterms:created>
  <dcterms:modified xsi:type="dcterms:W3CDTF">2024-01-25T09:53:00Z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id="enMW8hxD"/&gt;&lt;style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