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4DA7F381" w14:textId="5D60396D" w:rsidR="00D84BCB" w:rsidRPr="00727486" w:rsidRDefault="00D84BCB" w:rsidP="00D84BCB">
      <w:pPr>
        <w:spacing w:line="312" w:lineRule="auto"/>
        <w:ind w:firstLine="480"/>
        <w:jc w:val="center"/>
        <w:rPr>
          <w:color w:val="000000" w:themeColor="text1"/>
          <w:szCs w:val="24"/>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r w:rsidRPr="004208DB">
        <w:rPr>
          <w:rFonts w:hint="eastAsia"/>
          <w:color w:val="000000" w:themeColor="text1"/>
          <w:szCs w:val="24"/>
          <w:highlight w:val="yellow"/>
        </w:rPr>
        <w:t>首都医科大学附属北京儿童医院精神科</w:t>
      </w:r>
      <w:r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C25402">
      <w:pPr>
        <w:pStyle w:val="1"/>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Chars="0"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5353D78E" w14:textId="23020208" w:rsidR="00B53247" w:rsidRPr="00727486" w:rsidRDefault="00F066EC" w:rsidP="00EC117F">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8105F7" w:rsidRPr="00727486">
        <w:rPr>
          <w:color w:val="000000" w:themeColor="text1"/>
        </w:rPr>
        <w:t>(</w:t>
      </w:r>
      <w:r w:rsidR="008105F7" w:rsidRPr="00727486">
        <w:rPr>
          <w:rStyle w:val="zoteroCitation"/>
          <w:color w:val="000000" w:themeColor="text1"/>
        </w:rPr>
        <w:t>Fu and Zhang 2023</w:t>
      </w:r>
      <w:r w:rsidR="008105F7" w:rsidRPr="00727486">
        <w:rPr>
          <w:color w:val="000000" w:themeColor="text1"/>
        </w:rPr>
        <w:t xml:space="preserve">) and </w:t>
      </w:r>
      <w:r w:rsidR="003B4D78" w:rsidRPr="00727486">
        <w:rPr>
          <w:rFonts w:hint="eastAsia"/>
          <w:color w:val="000000" w:themeColor="text1"/>
        </w:rPr>
        <w:t>g</w:t>
      </w:r>
      <w:r w:rsidR="003B4D78" w:rsidRPr="00727486">
        <w:rPr>
          <w:color w:val="000000" w:themeColor="text1"/>
        </w:rPr>
        <w:t xml:space="preserve">lobally </w:t>
      </w:r>
      <w:r w:rsidR="003B4D78" w:rsidRPr="00727486">
        <w:rPr>
          <w:color w:val="000000" w:themeColor="text1"/>
        </w:rPr>
        <w:fldChar w:fldCharType="begin"/>
      </w:r>
      <w:r w:rsidR="003B4D78" w:rsidRPr="00727486">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727486">
        <w:rPr>
          <w:color w:val="000000" w:themeColor="text1"/>
        </w:rPr>
        <w:fldChar w:fldCharType="separate"/>
      </w:r>
      <w:r w:rsidR="003B4D78" w:rsidRPr="00727486">
        <w:rPr>
          <w:color w:val="000000" w:themeColor="text1"/>
        </w:rPr>
        <w:t>(</w:t>
      </w:r>
      <w:r w:rsidR="003B4D78" w:rsidRPr="00727486">
        <w:rPr>
          <w:rStyle w:val="zoteroCitation"/>
          <w:color w:val="000000" w:themeColor="text1"/>
        </w:rPr>
        <w:t>Herrman et al. 2022</w:t>
      </w:r>
      <w:r w:rsidR="008105F7" w:rsidRPr="00727486">
        <w:rPr>
          <w:rStyle w:val="zoteroCitation"/>
          <w:color w:val="000000" w:themeColor="text1"/>
        </w:rPr>
        <w:t>; McGrath et al. 2023</w:t>
      </w:r>
      <w:r w:rsidR="003B4D78" w:rsidRPr="00727486">
        <w:rPr>
          <w:color w:val="000000" w:themeColor="text1"/>
        </w:rPr>
        <w:t>)</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3B4D78" w:rsidRPr="00727486">
        <w:rPr>
          <w:color w:val="000000" w:themeColor="text1"/>
        </w:rPr>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727486">
        <w:rPr>
          <w:color w:val="000000" w:themeColor="text1"/>
        </w:rPr>
        <w:t>Dattani</w:t>
      </w:r>
      <w:r w:rsidR="008105F7" w:rsidRPr="00727486">
        <w:rPr>
          <w:color w:val="000000" w:themeColor="text1"/>
        </w:rPr>
        <w:t xml:space="preserve">, </w:t>
      </w:r>
      <w:r w:rsidR="003B4D78" w:rsidRPr="00727486">
        <w:rPr>
          <w:rStyle w:val="innerzoteroCitation"/>
          <w:color w:val="000000" w:themeColor="text1"/>
        </w:rPr>
        <w:t>2022</w:t>
      </w:r>
      <w:r w:rsidR="003B4D78" w:rsidRPr="00727486">
        <w:rPr>
          <w:color w:val="000000" w:themeColor="text1"/>
        </w:rPr>
        <w:t>)</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E76C9F" w:rsidRPr="00727486">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E76C9F" w:rsidRPr="00727486">
        <w:rPr>
          <w:color w:val="000000" w:themeColor="text1"/>
        </w:rPr>
        <w:t>(</w:t>
      </w:r>
      <w:r w:rsidR="00E76C9F" w:rsidRPr="00727486">
        <w:rPr>
          <w:rStyle w:val="zoteroCitation"/>
          <w:color w:val="000000" w:themeColor="text1"/>
        </w:rPr>
        <w:t>Solmi et al. 2022</w:t>
      </w:r>
      <w:r w:rsidR="00E76C9F" w:rsidRPr="00727486">
        <w:rPr>
          <w:color w:val="000000" w:themeColor="text1"/>
        </w:rPr>
        <w:t>)</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BC4A9C" w:rsidRPr="00727486">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C4A9C" w:rsidRPr="00727486">
        <w:rPr>
          <w:color w:val="000000" w:themeColor="text1"/>
          <w:kern w:val="0"/>
          <w:szCs w:val="24"/>
        </w:rPr>
        <w:t>(</w:t>
      </w:r>
      <w:r w:rsidR="00BC4A9C" w:rsidRPr="00727486">
        <w:rPr>
          <w:rStyle w:val="zoteroCitation"/>
          <w:color w:val="000000" w:themeColor="text1"/>
        </w:rPr>
        <w:t>Zeynep Başgöze et al. 2021</w:t>
      </w:r>
      <w:r w:rsidR="00BC4A9C" w:rsidRPr="00727486">
        <w:rPr>
          <w:color w:val="000000" w:themeColor="text1"/>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EC117F" w:rsidRPr="00727486">
        <w:rPr>
          <w:color w:val="000000" w:themeColor="text1"/>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EC117F" w:rsidRPr="00727486">
        <w:rPr>
          <w:color w:val="000000" w:themeColor="text1"/>
        </w:rPr>
        <w:t>(</w:t>
      </w:r>
      <w:r w:rsidR="00EC117F" w:rsidRPr="00727486">
        <w:rPr>
          <w:rStyle w:val="zoteroCitation"/>
          <w:color w:val="000000" w:themeColor="text1"/>
        </w:rPr>
        <w:t>Amaltinga and Mbinta 2020</w:t>
      </w:r>
      <w:r w:rsidR="00EC117F" w:rsidRPr="00727486">
        <w:rPr>
          <w:color w:val="000000" w:themeColor="text1"/>
        </w:rPr>
        <w:t>)</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
      <w:r w:rsidR="001340CF" w:rsidRPr="00727486">
        <w:rPr>
          <w:color w:val="000000" w:themeColor="text1"/>
        </w:rPr>
        <w:t>The prevention and alleviation of depression are urgent issues in China</w:t>
      </w:r>
      <w:r w:rsidR="008105F7" w:rsidRPr="00727486">
        <w:rPr>
          <w:color w:val="000000" w:themeColor="text1"/>
        </w:rPr>
        <w:t xml:space="preserve"> (</w:t>
      </w:r>
      <w:r w:rsidR="000C0A4B" w:rsidRPr="004208DB">
        <w:rPr>
          <w:color w:val="000000" w:themeColor="text1"/>
          <w:highlight w:val="yellow"/>
        </w:rPr>
        <w:t>Citation</w:t>
      </w:r>
      <w:r w:rsidR="008105F7" w:rsidRPr="00727486">
        <w:rPr>
          <w:color w:val="000000" w:themeColor="text1"/>
        </w:rPr>
        <w:t>) and globally</w:t>
      </w:r>
      <w:r w:rsidR="006556F1" w:rsidRPr="00727486">
        <w:rPr>
          <w:color w:val="000000" w:themeColor="text1"/>
        </w:rPr>
        <w:t xml:space="preserve"> </w:t>
      </w:r>
      <w:r w:rsidR="006556F1" w:rsidRPr="00727486">
        <w:rPr>
          <w:color w:val="000000" w:themeColor="text1"/>
        </w:rPr>
        <w:fldChar w:fldCharType="begin"/>
      </w:r>
      <w:r w:rsidR="006556F1" w:rsidRPr="00727486">
        <w:rPr>
          <w:color w:val="000000" w:themeColor="text1"/>
        </w:rPr>
        <w:instrText xml:space="preserve"> ADDIN ZOTERO_ITEM CSL_CITATION {"citationID":"dCzKufCr","properties":{"formattedCitation":"(UNICEF n.d.)","plainCitation":"(UNICEF n.d.)","noteIndex":0},"citationItems":[{"id":495,"uris":["http://zotero.org/users/local/eoP0LvSC/items/8IX269RL"],"itemData":{"id":495,"type":"article-newspaper","language":"en","title":"ADOLESCENT MENTAL HEALTH","URL":"https://china.un.org/en/176907-adolescent-mental-health","author":[{"literal":"UNICEF"}]}}],"schema":"https://github.com/citation-style-language/schema/raw/master/csl-citation.json"} </w:instrText>
      </w:r>
      <w:r w:rsidR="006556F1" w:rsidRPr="00727486">
        <w:rPr>
          <w:color w:val="000000" w:themeColor="text1"/>
        </w:rPr>
        <w:fldChar w:fldCharType="separate"/>
      </w:r>
      <w:r w:rsidR="006556F1" w:rsidRPr="00727486">
        <w:rPr>
          <w:color w:val="000000" w:themeColor="text1"/>
        </w:rPr>
        <w:t>(UNICEF n.d.)</w:t>
      </w:r>
      <w:r w:rsidR="006556F1" w:rsidRPr="00727486">
        <w:rPr>
          <w:color w:val="000000" w:themeColor="text1"/>
        </w:rPr>
        <w:fldChar w:fldCharType="end"/>
      </w:r>
      <w:r w:rsidR="00E76C9F" w:rsidRPr="00727486">
        <w:rPr>
          <w:color w:val="000000" w:themeColor="text1"/>
        </w:rPr>
        <w:t xml:space="preserve">. </w:t>
      </w:r>
      <w:bookmarkEnd w:id="8"/>
    </w:p>
    <w:p w14:paraId="6912EEC7" w14:textId="2FD4DD10" w:rsidR="00BB2F4A" w:rsidRPr="00727486" w:rsidRDefault="00910F56" w:rsidP="00B60CCC">
      <w:pPr>
        <w:ind w:firstLine="480"/>
        <w:rPr>
          <w:color w:val="000000" w:themeColor="text1"/>
        </w:rPr>
      </w:pPr>
      <w:r w:rsidRPr="00727486">
        <w:rPr>
          <w:color w:val="000000" w:themeColor="text1"/>
        </w:rPr>
        <w:t>While the effectiveness of interventions has garnered significant attention (</w:t>
      </w:r>
      <w:r w:rsidRPr="004208DB">
        <w:rPr>
          <w:color w:val="000000" w:themeColor="text1"/>
          <w:highlight w:val="yellow"/>
        </w:rPr>
        <w:t>Citations</w:t>
      </w:r>
      <w:r w:rsidRPr="00727486">
        <w:rPr>
          <w:color w:val="000000" w:themeColor="text1"/>
        </w:rPr>
        <w:t xml:space="preserve">), </w:t>
      </w:r>
      <w:r w:rsidR="003027BE">
        <w:rPr>
          <w:color w:val="000000" w:themeColor="text1"/>
        </w:rPr>
        <w:t>an equally important</w:t>
      </w:r>
      <w:r w:rsidRPr="00727486">
        <w:rPr>
          <w:color w:val="000000" w:themeColor="text1"/>
        </w:rPr>
        <w:t xml:space="preserve"> issue is often overlooked: </w:t>
      </w:r>
      <w:r w:rsidR="003027BE">
        <w:rPr>
          <w:color w:val="000000" w:themeColor="text1"/>
        </w:rPr>
        <w:t>how to screen or</w:t>
      </w:r>
      <w:r w:rsidR="003027BE" w:rsidRPr="00727486">
        <w:rPr>
          <w:color w:val="000000" w:themeColor="text1"/>
        </w:rPr>
        <w:t xml:space="preserve"> </w:t>
      </w:r>
      <w:r w:rsidRPr="00727486">
        <w:rPr>
          <w:color w:val="000000" w:themeColor="text1"/>
        </w:rPr>
        <w:t>measur</w:t>
      </w:r>
      <w:r w:rsidR="003027BE">
        <w:rPr>
          <w:color w:val="000000" w:themeColor="text1"/>
        </w:rPr>
        <w:t xml:space="preserve">e the </w:t>
      </w:r>
      <w:r w:rsidRPr="00727486">
        <w:rPr>
          <w:color w:val="000000" w:themeColor="text1"/>
        </w:rPr>
        <w:t xml:space="preserve">depression </w:t>
      </w:r>
      <w:r w:rsidR="00242A57" w:rsidRPr="00727486">
        <w:rPr>
          <w:color w:val="000000" w:themeColor="text1"/>
        </w:rPr>
        <w:fldChar w:fldCharType="begin"/>
      </w:r>
      <w:r w:rsidR="00242A57" w:rsidRPr="00727486">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242A57" w:rsidRPr="00727486">
        <w:rPr>
          <w:color w:val="000000" w:themeColor="text1"/>
        </w:rPr>
        <w:t>(</w:t>
      </w:r>
      <w:r w:rsidR="00242A57" w:rsidRPr="00727486">
        <w:rPr>
          <w:rStyle w:val="zoteroCitation"/>
          <w:color w:val="000000" w:themeColor="text1"/>
        </w:rPr>
        <w:t>Fried, Flake, and Robinaugh 2022</w:t>
      </w:r>
      <w:r w:rsidR="00242A57" w:rsidRPr="00727486">
        <w:rPr>
          <w:color w:val="000000" w:themeColor="text1"/>
        </w:rPr>
        <w:t>)</w:t>
      </w:r>
      <w:r w:rsidR="00242A57" w:rsidRPr="00727486">
        <w:rPr>
          <w:color w:val="000000" w:themeColor="text1"/>
        </w:rPr>
        <w:fldChar w:fldCharType="end"/>
      </w:r>
      <w:r w:rsidR="00E76C9F" w:rsidRPr="00727486">
        <w:rPr>
          <w:color w:val="000000" w:themeColor="text1"/>
        </w:rPr>
        <w:t xml:space="preserve">. </w:t>
      </w:r>
      <w:bookmarkStart w:id="9" w:name="OLE_LINK9"/>
      <w:r w:rsidR="003027BE">
        <w:rPr>
          <w:color w:val="000000" w:themeColor="text1"/>
        </w:rPr>
        <w:t xml:space="preserve">Choosing different </w:t>
      </w:r>
      <w:r w:rsidR="003027BE" w:rsidRPr="00727486">
        <w:rPr>
          <w:color w:val="000000" w:themeColor="text1"/>
        </w:rPr>
        <w:t xml:space="preserve">measurement </w:t>
      </w:r>
      <w:r w:rsidR="003027BE">
        <w:rPr>
          <w:color w:val="000000" w:themeColor="text1"/>
        </w:rPr>
        <w:t>for depression often results in</w:t>
      </w:r>
      <w:r w:rsidR="003027BE" w:rsidRPr="00727486">
        <w:rPr>
          <w:color w:val="000000" w:themeColor="text1"/>
        </w:rPr>
        <w:t xml:space="preserve"> significantly </w:t>
      </w:r>
      <w:r w:rsidR="003027BE">
        <w:rPr>
          <w:color w:val="000000" w:themeColor="text1"/>
        </w:rPr>
        <w:t>different</w:t>
      </w:r>
      <w:r w:rsidR="003027BE" w:rsidRPr="00727486">
        <w:rPr>
          <w:color w:val="000000" w:themeColor="text1"/>
        </w:rPr>
        <w:t xml:space="preserve"> reported prevalence rates</w:t>
      </w:r>
      <w:r w:rsidR="003027BE">
        <w:rPr>
          <w:color w:val="000000" w:themeColor="text1"/>
        </w:rPr>
        <w:t xml:space="preserve"> of depression. For example, w</w:t>
      </w:r>
      <w:r w:rsidR="003027BE" w:rsidRPr="00727486">
        <w:rPr>
          <w:color w:val="000000" w:themeColor="text1"/>
        </w:rPr>
        <w:t xml:space="preserve">hen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242A57" w:rsidRPr="00727486">
        <w:rPr>
          <w:color w:val="000000" w:themeColor="text1"/>
        </w:rPr>
        <w:t>Deng et al. (</w:t>
      </w:r>
      <w:r w:rsidR="00242A57" w:rsidRPr="00727486">
        <w:rPr>
          <w:rStyle w:val="innerzoteroCitation"/>
          <w:color w:val="000000" w:themeColor="text1"/>
        </w:rPr>
        <w:t>2023</w:t>
      </w:r>
      <w:r w:rsidR="00242A57" w:rsidRPr="00727486">
        <w:rPr>
          <w:color w:val="000000" w:themeColor="text1"/>
        </w:rPr>
        <w:t>)</w:t>
      </w:r>
      <w:r w:rsidR="00242A57" w:rsidRPr="00727486">
        <w:rPr>
          <w:color w:val="000000" w:themeColor="text1"/>
        </w:rPr>
        <w:fldChar w:fldCharType="end"/>
      </w:r>
      <w:r w:rsidR="00242A57" w:rsidRPr="00727486">
        <w:rPr>
          <w:rFonts w:hint="eastAsia"/>
          <w:color w:val="000000" w:themeColor="text1"/>
        </w:rPr>
        <w:t xml:space="preserve"> </w:t>
      </w:r>
      <w:r w:rsidR="00B60CCC" w:rsidRPr="00727486">
        <w:rPr>
          <w:color w:val="000000" w:themeColor="text1"/>
        </w:rPr>
        <w:t xml:space="preserve">reported 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 xml:space="preserve">(Deng et al., 2023; </w:t>
      </w:r>
      <w:r w:rsidR="002F57EA" w:rsidRPr="00727486">
        <w:rPr>
          <w:color w:val="000000" w:themeColor="text1"/>
        </w:rPr>
        <w:fldChar w:fldCharType="begin"/>
      </w:r>
      <w:r w:rsidR="002F57EA" w:rsidRPr="00727486">
        <w:rPr>
          <w:color w:val="000000" w:themeColor="text1"/>
        </w:rPr>
        <w:instrText xml:space="preserve"> ADDIN ZOTERO_ITEM CSL_CITATION {"citationID":"8lELDnVC","properties":{"custom":"Li et al. (2022)","formattedCitation":"Li et al. (2022)","plainCitation":"Li et al. (2022)","noteIndex":0},"citationItems":[{"id":485,"uris":["http://zotero.org/users/local/e</w:instrText>
      </w:r>
      <w:r w:rsidR="002F57EA" w:rsidRPr="00727486">
        <w:rPr>
          <w:rFonts w:hint="eastAsia"/>
          <w:color w:val="000000" w:themeColor="text1"/>
        </w:rPr>
        <w:instrText>oP0LvSC/items/28A3FHA5"],"itemData":{"id":485,"type":"article-journal","abstract":"Background\n              To date, no national</w:instrText>
      </w:r>
      <w:r w:rsidR="002F57EA" w:rsidRPr="00727486">
        <w:rPr>
          <w:rFonts w:hint="eastAsia"/>
          <w:color w:val="000000" w:themeColor="text1"/>
        </w:rPr>
        <w:instrText>‐</w:instrText>
      </w:r>
      <w:r w:rsidR="002F57EA" w:rsidRPr="00727486">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2F57EA" w:rsidRPr="00727486">
        <w:rPr>
          <w:rFonts w:hint="eastAsia"/>
          <w:color w:val="000000" w:themeColor="text1"/>
        </w:rPr>
        <w:instrText>‐</w:instrText>
      </w:r>
      <w:r w:rsidR="002F57EA" w:rsidRPr="00727486">
        <w:rPr>
          <w:rFonts w:hint="eastAsia"/>
          <w:color w:val="000000" w:themeColor="text1"/>
        </w:rPr>
        <w:instrText>to</w:instrText>
      </w:r>
      <w:r w:rsidR="002F57EA" w:rsidRPr="00727486">
        <w:rPr>
          <w:rFonts w:hint="eastAsia"/>
          <w:color w:val="000000" w:themeColor="text1"/>
        </w:rPr>
        <w:instrText>‐</w:instrText>
      </w:r>
      <w:r w:rsidR="002F57EA" w:rsidRPr="00727486">
        <w:rPr>
          <w:rFonts w:hint="eastAsia"/>
          <w:color w:val="000000" w:themeColor="text1"/>
        </w:rPr>
        <w:instrText>date systematic nationwide psychiatric epidemiological survey.\n            \n            \n              Methods\n              We conducted a two</w:instrText>
      </w:r>
      <w:r w:rsidR="002F57EA" w:rsidRPr="00727486">
        <w:rPr>
          <w:rFonts w:hint="eastAsia"/>
          <w:color w:val="000000" w:themeColor="text1"/>
        </w:rPr>
        <w:instrText>‐</w:instrText>
      </w:r>
      <w:r w:rsidR="002F57EA" w:rsidRPr="00727486">
        <w:rPr>
          <w:rFonts w:hint="eastAsia"/>
          <w:color w:val="000000" w:themeColor="text1"/>
        </w:rPr>
        <w:instrText>stage large</w:instrText>
      </w:r>
      <w:r w:rsidR="002F57EA" w:rsidRPr="00727486">
        <w:rPr>
          <w:rFonts w:hint="eastAsia"/>
          <w:color w:val="000000" w:themeColor="text1"/>
        </w:rPr>
        <w:instrText>‐</w:instrText>
      </w:r>
      <w:r w:rsidR="002F57EA" w:rsidRPr="00727486">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2F57EA" w:rsidRPr="00727486">
        <w:rPr>
          <w:rFonts w:hint="eastAsia"/>
          <w:color w:val="000000" w:themeColor="text1"/>
        </w:rPr>
        <w:instrText>‐</w:instrText>
      </w:r>
      <w:r w:rsidR="002F57EA" w:rsidRPr="00727486">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2F57EA" w:rsidRPr="00727486">
        <w:rPr>
          <w:rFonts w:hint="eastAsia"/>
          <w:color w:val="000000" w:themeColor="text1"/>
        </w:rPr>
        <w:instrText>‐</w:instrText>
      </w:r>
      <w:r w:rsidR="002F57EA" w:rsidRPr="00727486">
        <w:rPr>
          <w:rFonts w:hint="eastAsia"/>
          <w:color w:val="000000" w:themeColor="text1"/>
        </w:rPr>
        <w:instrText>demographic factors. Prevalence in socio</w:instrText>
      </w:r>
      <w:r w:rsidR="002F57EA" w:rsidRPr="00727486">
        <w:rPr>
          <w:rFonts w:hint="eastAsia"/>
          <w:color w:val="000000" w:themeColor="text1"/>
        </w:rPr>
        <w:instrText>‐</w:instrText>
      </w:r>
      <w:r w:rsidR="002F57EA" w:rsidRPr="00727486">
        <w:rPr>
          <w:rFonts w:hint="eastAsia"/>
          <w:color w:val="000000" w:themeColor="text1"/>
        </w:rPr>
        <w:instrText>demographic factor subgroups and overall were estimated. Rao</w:instrText>
      </w:r>
      <w:r w:rsidR="002F57EA" w:rsidRPr="00727486">
        <w:rPr>
          <w:rFonts w:hint="eastAsia"/>
          <w:color w:val="000000" w:themeColor="text1"/>
        </w:rPr>
        <w:instrText>‐</w:instrText>
      </w:r>
      <w:r w:rsidR="002F57EA" w:rsidRPr="00727486">
        <w:rPr>
          <w:rFonts w:hint="eastAsia"/>
          <w:color w:val="000000" w:themeColor="text1"/>
        </w:rPr>
        <w:instrText>Scott adjusted chi</w:instrText>
      </w:r>
      <w:r w:rsidR="002F57EA" w:rsidRPr="00727486">
        <w:rPr>
          <w:rFonts w:hint="eastAsia"/>
          <w:color w:val="000000" w:themeColor="text1"/>
        </w:rPr>
        <w:instrText>‐</w:instrText>
      </w:r>
      <w:r w:rsidR="002F57EA" w:rsidRPr="00727486">
        <w:rPr>
          <w:rFonts w:hint="eastAsia"/>
          <w:color w:val="000000" w:themeColor="text1"/>
        </w:rPr>
        <w:instrText>square tests were utilized to determine if between</w:instrText>
      </w:r>
      <w:r w:rsidR="002F57EA" w:rsidRPr="00727486">
        <w:rPr>
          <w:rFonts w:hint="eastAsia"/>
          <w:color w:val="000000" w:themeColor="text1"/>
        </w:rPr>
        <w:instrText>‐</w:instrText>
      </w:r>
      <w:r w:rsidR="002F57EA" w:rsidRPr="00727486">
        <w:rPr>
          <w:rFonts w:hint="eastAsia"/>
          <w:color w:val="000000" w:themeColor="text1"/>
        </w:rPr>
        <w:instrText xml:space="preserve">group differences were present. Factor interactions were checked by logistic regression analyses.\n            \n            \n         </w:instrText>
      </w:r>
      <w:r w:rsidR="002F57EA" w:rsidRPr="00727486">
        <w:rPr>
          <w:color w:val="000000" w:themeColor="text1"/>
        </w:rPr>
        <w:instrText xml:space="preserve">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the male group, whil</w:instrText>
      </w:r>
      <w:r w:rsidR="002F57EA" w:rsidRPr="00727486">
        <w:rPr>
          <w:rFonts w:hint="eastAsia"/>
          <w:color w:val="000000" w:themeColor="text1"/>
        </w:rPr>
        <w:instrText>e the female group increased with the age. Individuals diagnosed with attention</w:instrText>
      </w:r>
      <w:r w:rsidR="002F57EA" w:rsidRPr="00727486">
        <w:rPr>
          <w:rFonts w:hint="eastAsia"/>
          <w:color w:val="000000" w:themeColor="text1"/>
        </w:rPr>
        <w:instrText>‐</w:instrText>
      </w:r>
      <w:r w:rsidR="002F57EA" w:rsidRPr="00727486">
        <w:rPr>
          <w:rFonts w:hint="eastAsia"/>
          <w:color w:val="000000" w:themeColor="text1"/>
        </w:rPr>
        <w:instrText xml:space="preserve">deficit hyperactivity disorder, oppositional defiant disorder, a tic disorder, conduct disorder, and major depression disorder had the highest rates of comorbidity.\n         </w:instrText>
      </w:r>
      <w:r w:rsidR="002F57EA" w:rsidRPr="00727486">
        <w:rPr>
          <w:color w:val="000000" w:themeColor="text1"/>
        </w:rPr>
        <w:instrText xml:space="preserve">     \n            \n            \n              Conclusions\n              The prevalence of any psychiatric disorder we found is the highest ever reported in China. These results urgently need to be addressed by public mental health service providers an</w:instrText>
      </w:r>
      <w:r w:rsidR="002F57EA" w:rsidRPr="00727486">
        <w:rPr>
          <w:rFonts w:hint="eastAsia"/>
          <w:color w:val="000000" w:themeColor="text1"/>
        </w:rPr>
        <w:instrText>d policymakers in order to provide access to the necessary treatments and to reduce the long</w:instrText>
      </w:r>
      <w:r w:rsidR="002F57EA" w:rsidRPr="00727486">
        <w:rPr>
          <w:rFonts w:hint="eastAsia"/>
          <w:color w:val="000000" w:themeColor="text1"/>
        </w:rPr>
        <w:instrText>‐</w:instrText>
      </w:r>
      <w:r w:rsidR="002F57EA" w:rsidRPr="00727486">
        <w:rPr>
          <w:rFonts w:hint="eastAsia"/>
          <w:color w:val="000000" w:themeColor="text1"/>
        </w:rPr>
        <w:instrText>term negative impact of these conditions on families and the society as a whole.","container-title":"Journal of Child Psychology and Psychiatry","DOI":"10.1111/jc</w:instrText>
      </w:r>
      <w:r w:rsidR="002F57EA" w:rsidRPr="00727486">
        <w:rPr>
          <w:color w:val="000000" w:themeColor="text1"/>
        </w:rPr>
        <w:instrText xml:space="preserve">pp.13445","ISSN":"0021-9630, 1469-7610","issue":"1","journalAbbreviation":"Child Psychology Psychiatry","language":"en","page":"34-46","source":"DOI.org (Crossref)","title":"Prevalence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727486">
        <w:rPr>
          <w:color w:val="000000" w:themeColor="text1"/>
        </w:rPr>
        <w:t>Li et al.</w:t>
      </w:r>
      <w:r w:rsidR="008105F7" w:rsidRPr="00727486">
        <w:rPr>
          <w:color w:val="000000" w:themeColor="text1"/>
        </w:rPr>
        <w:t xml:space="preserve">, </w:t>
      </w:r>
      <w:r w:rsidR="002F57EA" w:rsidRPr="00727486">
        <w:rPr>
          <w:rStyle w:val="innerzoteroCitation"/>
          <w:color w:val="000000" w:themeColor="text1"/>
        </w:rPr>
        <w:t>2022</w:t>
      </w:r>
      <w:r w:rsidR="002F57EA" w:rsidRPr="00727486">
        <w:rPr>
          <w:color w:val="000000" w:themeColor="text1"/>
        </w:rPr>
        <w:t>)</w:t>
      </w:r>
      <w:r w:rsidR="002F57EA" w:rsidRPr="00727486">
        <w:rPr>
          <w:color w:val="000000" w:themeColor="text1"/>
        </w:rPr>
        <w:fldChar w:fldCharType="end"/>
      </w:r>
      <w:bookmarkStart w:id="10" w:name="OLE_LINK6"/>
      <w:r w:rsidR="008105F7" w:rsidRPr="00727486">
        <w:rPr>
          <w:color w:val="000000" w:themeColor="text1"/>
        </w:rPr>
        <w:t xml:space="preserve">. </w:t>
      </w:r>
      <w:r w:rsidR="00B60CCC" w:rsidRPr="00727486">
        <w:rPr>
          <w:color w:val="000000" w:themeColor="text1"/>
        </w:rPr>
        <w:lastRenderedPageBreak/>
        <w:t>In contrast, studies using self-reported scales for depression screening report</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9"/>
      <w:bookmarkEnd w:id="10"/>
      <w:r w:rsidR="00684332" w:rsidRPr="00727486">
        <w:rPr>
          <w:color w:val="000000" w:themeColor="text1"/>
        </w:rPr>
        <w:fldChar w:fldCharType="begin"/>
      </w:r>
      <w:r w:rsidR="00E82581" w:rsidRPr="00727486">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sidRPr="00727486">
        <w:rPr>
          <w:rFonts w:hint="eastAsia"/>
          <w:color w:val="000000" w:themeColor="text1"/>
        </w:rPr>
        <w:instrText>:"Zhang","given":"Yali"},{"family":"Yu","given":"Guoliang"}],"issued":{"date-parts":[["2022",5,1]]}},"label":"page"},{"id":14,"uris":["http://zotero.org/users/local/eoP0LvSC/items/VDAXUCB4"],"itemData":{"id":14,"type":"article-journal","abstract":"</w:instrText>
      </w:r>
      <w:r w:rsidR="00E82581" w:rsidRPr="00727486">
        <w:rPr>
          <w:rFonts w:hint="eastAsia"/>
          <w:color w:val="000000" w:themeColor="text1"/>
        </w:rPr>
        <w:instrText>我国高中生心理健康问题的检出率亟需关注</w:instrText>
      </w:r>
      <w:r w:rsidR="00E82581" w:rsidRPr="00727486">
        <w:rPr>
          <w:rFonts w:hint="eastAsia"/>
          <w:color w:val="000000" w:themeColor="text1"/>
        </w:rPr>
        <w:instrText xml:space="preserve">, </w:instrText>
      </w:r>
      <w:r w:rsidR="00E82581" w:rsidRPr="00727486">
        <w:rPr>
          <w:rFonts w:hint="eastAsia"/>
          <w:color w:val="000000" w:themeColor="text1"/>
        </w:rPr>
        <w:instrText>许多研究对此进行了</w:instrText>
      </w:r>
      <w:r w:rsidR="00E82581" w:rsidRPr="00727486">
        <w:rPr>
          <w:rFonts w:hint="eastAsia"/>
          <w:color w:val="000000" w:themeColor="text1"/>
        </w:rPr>
        <w:instrText>...","container-title":"Advances in Psychological Science","DOI":"10.3724/SP.J.1042.2022.00978","ISSN":"1671-3710","issue":"5","language":"en","page":"978","source":"journal.psych.ac.cn","title":"Prevalence of mental health problems</w:instrText>
      </w:r>
      <w:r w:rsidR="00E82581" w:rsidRPr="00727486">
        <w:rPr>
          <w:color w:val="000000" w:themeColor="text1"/>
        </w:rPr>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727486">
        <w:rPr>
          <w:rStyle w:val="zoteroCitation"/>
          <w:color w:val="000000" w:themeColor="text1"/>
        </w:rPr>
        <w:t>Chen, Zhang, and Y</w:t>
      </w:r>
      <w:r w:rsidR="00730605" w:rsidRPr="00727486">
        <w:rPr>
          <w:rStyle w:val="zoteroCitation"/>
          <w:color w:val="000000" w:themeColor="text1"/>
        </w:rPr>
        <w:t>u.,</w:t>
      </w:r>
      <w:r w:rsidR="00E82581" w:rsidRPr="00727486">
        <w:rPr>
          <w:rStyle w:val="zoteroCitation"/>
          <w:color w:val="000000" w:themeColor="text1"/>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r w:rsidR="003027BE">
        <w:rPr>
          <w:color w:val="000000" w:themeColor="text1"/>
        </w:rPr>
        <w:t>Also,</w:t>
      </w:r>
      <w:r w:rsidR="00B60CCC" w:rsidRPr="00727486">
        <w:rPr>
          <w:color w:val="000000" w:themeColor="text1"/>
        </w:rPr>
        <w:t xml:space="preserve"> </w:t>
      </w:r>
      <w:r w:rsidR="003027BE">
        <w:rPr>
          <w:color w:val="000000" w:themeColor="text1"/>
        </w:rPr>
        <w:t xml:space="preserve">recent </w:t>
      </w:r>
      <w:r w:rsidR="00B60CCC" w:rsidRPr="00727486">
        <w:rPr>
          <w:color w:val="000000" w:themeColor="text1"/>
        </w:rPr>
        <w:t>meta-analyses</w:t>
      </w:r>
      <w:r w:rsidR="003027BE">
        <w:rPr>
          <w:color w:val="000000" w:themeColor="text1"/>
        </w:rPr>
        <w:t xml:space="preserve"> reported</w:t>
      </w:r>
      <w:r w:rsidR="00B60CCC" w:rsidRPr="00727486">
        <w:rPr>
          <w:color w:val="000000" w:themeColor="text1"/>
        </w:rPr>
        <w:t xml:space="preserve"> </w:t>
      </w:r>
      <w:r w:rsidR="003027BE">
        <w:rPr>
          <w:color w:val="000000" w:themeColor="text1"/>
        </w:rPr>
        <w:t xml:space="preserve">the moderation of </w:t>
      </w:r>
      <w:r w:rsidR="00B60CCC" w:rsidRPr="00727486">
        <w:rPr>
          <w:color w:val="000000" w:themeColor="text1"/>
        </w:rPr>
        <w:t xml:space="preserve">the scales used </w:t>
      </w:r>
      <w:r w:rsidR="003027BE">
        <w:rPr>
          <w:color w:val="000000" w:themeColor="text1"/>
        </w:rPr>
        <w:t>on</w:t>
      </w:r>
      <w:r w:rsidR="00B60CCC" w:rsidRPr="00727486">
        <w:rPr>
          <w:color w:val="000000" w:themeColor="text1"/>
        </w:rPr>
        <w:t xml:space="preserve"> the prevalence rates of depression among children and adolescents </w:t>
      </w:r>
      <w:bookmarkStart w:id="11" w:name="OLE_LINK42"/>
      <w:bookmarkStart w:id="12" w:name="OLE_LINK35"/>
      <w:r w:rsidR="00593AF2" w:rsidRPr="00727486">
        <w:rPr>
          <w:color w:val="000000" w:themeColor="text1"/>
        </w:rPr>
        <w:fldChar w:fldCharType="begin"/>
      </w:r>
      <w:r w:rsidR="00523794" w:rsidRPr="00727486">
        <w:rPr>
          <w:color w:val="000000" w:themeColor="text1"/>
        </w:rPr>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523794" w:rsidRPr="00727486">
        <w:rPr>
          <w:rFonts w:hint="eastAsia"/>
          <w:color w:val="000000" w:themeColor="text1"/>
        </w:rPr>
        <w:instrText>,"issued":{"date-parts":[["2022",5,1]]}},"label":"page"},{"id":14,"uris":["http://zotero.org/users/local/eoP0LvSC/items/VDAXUCB4"],"itemData":{"id":14,"type":"article-journal","abstract":"</w:instrText>
      </w:r>
      <w:r w:rsidR="00523794" w:rsidRPr="00727486">
        <w:rPr>
          <w:rFonts w:hint="eastAsia"/>
          <w:color w:val="000000" w:themeColor="text1"/>
        </w:rPr>
        <w:instrText>我国高中生心理健康问题的检出率亟需关注</w:instrText>
      </w:r>
      <w:r w:rsidR="00523794" w:rsidRPr="00727486">
        <w:rPr>
          <w:rFonts w:hint="eastAsia"/>
          <w:color w:val="000000" w:themeColor="text1"/>
        </w:rPr>
        <w:instrText xml:space="preserve">, </w:instrText>
      </w:r>
      <w:r w:rsidR="00523794" w:rsidRPr="00727486">
        <w:rPr>
          <w:rFonts w:hint="eastAsia"/>
          <w:color w:val="000000" w:themeColor="text1"/>
        </w:rPr>
        <w:instrText>许多研究对此进行了</w:instrText>
      </w:r>
      <w:r w:rsidR="00523794" w:rsidRPr="00727486">
        <w:rPr>
          <w:rFonts w:hint="eastAsia"/>
          <w:color w:val="000000" w:themeColor="text1"/>
        </w:rPr>
        <w:instrText>...","container-title":"Advances in P</w:instrText>
      </w:r>
      <w:r w:rsidR="00523794" w:rsidRPr="00727486">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93AF2" w:rsidRPr="00727486">
        <w:rPr>
          <w:color w:val="000000" w:themeColor="text1"/>
        </w:rPr>
        <w:fldChar w:fldCharType="separate"/>
      </w:r>
      <w:r w:rsidR="00523794" w:rsidRPr="00727486">
        <w:rPr>
          <w:color w:val="000000" w:themeColor="text1"/>
        </w:rPr>
        <w:t>(Chen et al. 2022; Huang et al. 2022; Yu et al. 2022; Zhang et al. 2022)</w:t>
      </w:r>
      <w:r w:rsidR="00593AF2" w:rsidRPr="00727486">
        <w:rPr>
          <w:color w:val="000000" w:themeColor="text1"/>
        </w:rPr>
        <w:fldChar w:fldCharType="end"/>
      </w:r>
      <w:r w:rsidR="002670D8" w:rsidRPr="00727486">
        <w:rPr>
          <w:color w:val="000000" w:themeColor="text1"/>
        </w:rPr>
        <w:t xml:space="preserve">. </w:t>
      </w:r>
    </w:p>
    <w:p w14:paraId="78F44592" w14:textId="40551D39" w:rsidR="00E93EDE" w:rsidRDefault="00DE1707" w:rsidP="00714D6F">
      <w:pPr>
        <w:ind w:firstLineChars="0" w:firstLine="420"/>
        <w:rPr>
          <w:color w:val="000000" w:themeColor="text1"/>
        </w:rPr>
      </w:pPr>
      <w:r w:rsidRPr="00727486">
        <w:rPr>
          <w:color w:val="000000" w:themeColor="text1"/>
        </w:rPr>
        <w:t xml:space="preserve">These findings underscore the need </w:t>
      </w:r>
      <w:r w:rsidR="003027BE">
        <w:rPr>
          <w:color w:val="000000" w:themeColor="text1"/>
        </w:rPr>
        <w:t>to reconsider</w:t>
      </w:r>
      <w:r w:rsidRPr="00727486">
        <w:rPr>
          <w:color w:val="000000" w:themeColor="text1"/>
        </w:rPr>
        <w:t xml:space="preserve"> 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proofErr w:type="spellStart"/>
      <w:r w:rsidR="003027BE">
        <w:rPr>
          <w:color w:val="000000" w:themeColor="text1"/>
        </w:rPr>
        <w:t>disdorder</w:t>
      </w:r>
      <w:proofErr w:type="spellEnd"/>
      <w:r w:rsidR="003027BE">
        <w:rPr>
          <w:color w:val="000000" w:themeColor="text1"/>
        </w:rPr>
        <w:t xml:space="preserve"> </w:t>
      </w:r>
      <w:r w:rsidR="00BB2F4A" w:rsidRPr="00727486">
        <w:rPr>
          <w:color w:val="000000" w:themeColor="text1"/>
        </w:rPr>
        <w:fldChar w:fldCharType="begin"/>
      </w:r>
      <w:r w:rsidR="00BB2F4A" w:rsidRPr="00727486">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B2F4A" w:rsidRPr="00727486">
        <w:rPr>
          <w:color w:val="000000" w:themeColor="text1"/>
        </w:rPr>
        <w:t>(</w:t>
      </w:r>
      <w:r w:rsidR="00BB2F4A" w:rsidRPr="00727486">
        <w:rPr>
          <w:rStyle w:val="zoteroCitation"/>
          <w:color w:val="000000" w:themeColor="text1"/>
        </w:rPr>
        <w:t>Fried, Flake, and Robinaugh 2022</w:t>
      </w:r>
      <w:r w:rsidR="00BB2F4A" w:rsidRPr="00727486">
        <w:rPr>
          <w:color w:val="000000" w:themeColor="text1"/>
        </w:rPr>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3" w:name="OLE_LINK10"/>
      <w:bookmarkStart w:id="14" w:name="OLE_LINK56"/>
      <w:bookmarkStart w:id="15" w:name="OLE_LINK43"/>
      <w:bookmarkStart w:id="16" w:name="OLE_LINK36"/>
      <w:bookmarkEnd w:id="11"/>
      <w:bookmarkEnd w:id="12"/>
      <w:r w:rsidR="00523794" w:rsidRPr="00727486">
        <w:rPr>
          <w:color w:val="000000" w:themeColor="text1"/>
        </w:rPr>
        <w:fldChar w:fldCharType="begin"/>
      </w:r>
      <w:r w:rsidR="00523794" w:rsidRPr="00727486">
        <w:rPr>
          <w:color w:val="000000" w:themeColor="text1"/>
        </w:rPr>
        <w:instrText xml:space="preserve"> ADDIN ZOTERO_ITEM CSL_CITATION {"citationID":"8gjFH1BO","properties":{"formattedCitation":"(Fried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727486">
        <w:rPr>
          <w:color w:val="000000" w:themeColor="text1"/>
        </w:rPr>
        <w:t>2017)</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Pr="00727486">
        <w:rPr>
          <w:color w:val="000000" w:themeColor="text1"/>
        </w:rPr>
        <w:t xml:space="preserve">. </w:t>
      </w:r>
      <w:r w:rsidR="00E8428A" w:rsidRPr="00727486">
        <w:rPr>
          <w:color w:val="000000" w:themeColor="text1"/>
        </w:rPr>
        <w:t xml:space="preserve">In a separate study, </w:t>
      </w:r>
      <w:bookmarkStart w:id="17" w:name="OLE_LINK29"/>
      <w:commentRangeStart w:id="18"/>
      <w:r w:rsidR="002B7A6B" w:rsidRPr="00727486">
        <w:rPr>
          <w:color w:val="000000" w:themeColor="text1"/>
        </w:rPr>
        <w:fldChar w:fldCharType="begin"/>
      </w:r>
      <w:r w:rsidR="003A2AC4" w:rsidRPr="00727486">
        <w:rPr>
          <w:color w:val="000000" w:themeColor="text1"/>
        </w:rPr>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rsidRPr="00727486">
        <w:rPr>
          <w:color w:val="000000" w:themeColor="text1"/>
        </w:rPr>
        <w:fldChar w:fldCharType="separate"/>
      </w:r>
      <w:r w:rsidR="003A2AC4" w:rsidRPr="00727486">
        <w:rPr>
          <w:rStyle w:val="zoteroCitation"/>
          <w:color w:val="000000" w:themeColor="text1"/>
        </w:rPr>
        <w:t xml:space="preserve">Fried </w:t>
      </w:r>
      <w:r w:rsidR="00AB6D18" w:rsidRPr="00727486">
        <w:rPr>
          <w:rStyle w:val="zoteroCitation"/>
          <w:color w:val="000000" w:themeColor="text1"/>
        </w:rPr>
        <w:t>and Nesse</w:t>
      </w:r>
      <w:r w:rsidR="00E8428A" w:rsidRPr="00727486">
        <w:rPr>
          <w:rStyle w:val="zoteroCitation"/>
          <w:color w:val="000000" w:themeColor="text1"/>
        </w:rPr>
        <w:t xml:space="preserve"> (</w:t>
      </w:r>
      <w:r w:rsidR="003A2AC4" w:rsidRPr="00727486">
        <w:rPr>
          <w:rStyle w:val="zoteroCitation"/>
          <w:color w:val="000000" w:themeColor="text1"/>
        </w:rPr>
        <w:t>201</w:t>
      </w:r>
      <w:r w:rsidR="00AB6D18" w:rsidRPr="00727486">
        <w:rPr>
          <w:rStyle w:val="zoteroCitation"/>
          <w:color w:val="000000" w:themeColor="text1"/>
        </w:rPr>
        <w:t>5</w:t>
      </w:r>
      <w:r w:rsidR="003A2AC4" w:rsidRPr="00727486">
        <w:rPr>
          <w:color w:val="000000" w:themeColor="text1"/>
        </w:rPr>
        <w:t>)</w:t>
      </w:r>
      <w:r w:rsidR="002B7A6B" w:rsidRPr="00727486">
        <w:rPr>
          <w:color w:val="000000" w:themeColor="text1"/>
        </w:rPr>
        <w:fldChar w:fldCharType="end"/>
      </w:r>
      <w:bookmarkEnd w:id="13"/>
      <w:r w:rsidR="00E8428A" w:rsidRPr="00727486">
        <w:rPr>
          <w:color w:val="000000" w:themeColor="text1"/>
        </w:rPr>
        <w:t xml:space="preserve"> </w:t>
      </w:r>
      <w:commentRangeEnd w:id="18"/>
      <w:r w:rsidR="00AB6D18" w:rsidRPr="00727486">
        <w:rPr>
          <w:rStyle w:val="a9"/>
          <w:color w:val="000000" w:themeColor="text1"/>
        </w:rPr>
        <w:commentReference w:id="18"/>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proofErr w:type="spellStart"/>
      <w:r w:rsidR="00046957">
        <w:rPr>
          <w:color w:val="000000" w:themeColor="text1"/>
        </w:rPr>
        <w:t>clinincal</w:t>
      </w:r>
      <w:proofErr w:type="spellEnd"/>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commentRangeStart w:id="19"/>
      <w:r w:rsidR="00E93EDE">
        <w:rPr>
          <w:color w:val="000000" w:themeColor="text1"/>
        </w:rPr>
        <w:t xml:space="preserve">Veal et al (2024) </w:t>
      </w:r>
      <w:commentRangeEnd w:id="19"/>
      <w:r w:rsidR="00E93EDE">
        <w:rPr>
          <w:rStyle w:val="a9"/>
        </w:rPr>
        <w:commentReference w:id="19"/>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1309E6BD" w:rsidR="00FC1EED" w:rsidRPr="00727486" w:rsidRDefault="00E93EDE" w:rsidP="004208DB">
      <w:pPr>
        <w:ind w:firstLineChars="0" w:firstLine="420"/>
        <w:rPr>
          <w:color w:val="000000" w:themeColor="text1"/>
        </w:rPr>
      </w:pPr>
      <w:r>
        <w:rPr>
          <w:color w:val="000000" w:themeColor="text1"/>
        </w:rPr>
        <w:t xml:space="preserve">However, all previous studies focused on measuring depression among adults, few </w:t>
      </w:r>
      <w:proofErr w:type="gramStart"/>
      <w:r>
        <w:rPr>
          <w:color w:val="000000" w:themeColor="text1"/>
        </w:rPr>
        <w:t>attention</w:t>
      </w:r>
      <w:proofErr w:type="gramEnd"/>
      <w:r>
        <w:rPr>
          <w:color w:val="000000" w:themeColor="text1"/>
        </w:rPr>
        <w:t xml:space="preserve"> has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Pr>
          <w:color w:val="000000" w:themeColor="text1"/>
        </w:rPr>
        <w:t xml:space="preserve">Previous studies have shown that depression in </w:t>
      </w:r>
      <w:proofErr w:type="spellStart"/>
      <w:r w:rsidR="00302284">
        <w:rPr>
          <w:color w:val="000000" w:themeColor="text1"/>
        </w:rPr>
        <w:t>childred</w:t>
      </w:r>
      <w:proofErr w:type="spellEnd"/>
      <w:r w:rsidR="00302284">
        <w:rPr>
          <w:color w:val="000000" w:themeColor="text1"/>
        </w:rPr>
        <w:t xml:space="preserve"> and adolescents are different from adults (). To fill the gap, </w:t>
      </w:r>
      <w:bookmarkEnd w:id="14"/>
      <w:bookmarkEnd w:id="15"/>
      <w:bookmarkEnd w:id="16"/>
      <w:bookmarkEnd w:id="17"/>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 a comprehensive content analysis of 27 Chinese depression scales to assess their heterogeneity in measuring depression</w:t>
      </w:r>
      <w:r w:rsidR="00C92D9E" w:rsidRPr="00727486">
        <w:rPr>
          <w:color w:val="000000" w:themeColor="text1"/>
          <w:szCs w:val="24"/>
        </w:rPr>
        <w:t>. Our findings reveal</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 xml:space="preserve">scales. Additionally, </w:t>
      </w:r>
      <w:r w:rsidR="00302284">
        <w:rPr>
          <w:color w:val="000000" w:themeColor="text1"/>
          <w:szCs w:val="24"/>
        </w:rPr>
        <w:t>our results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also</w:t>
      </w:r>
      <w:r w:rsidR="00C92D9E" w:rsidRPr="00727486">
        <w:rPr>
          <w:color w:val="000000" w:themeColor="text1"/>
          <w:szCs w:val="24"/>
        </w:rPr>
        <w:t xml:space="preserve"> offer 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Chars="0"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C459651" w:rsidR="0077489C" w:rsidRPr="00727486" w:rsidRDefault="0077489C" w:rsidP="004D751B">
      <w:pPr>
        <w:ind w:firstLine="480"/>
        <w:rPr>
          <w:color w:val="000000" w:themeColor="text1"/>
        </w:rPr>
      </w:pPr>
      <w:bookmarkStart w:id="20" w:name="OLE_LINK8"/>
      <w:bookmarkStart w:id="21" w:name="OLE_LINK19"/>
      <w:r w:rsidRPr="00727486">
        <w:rPr>
          <w:color w:val="000000" w:themeColor="text1"/>
        </w:rPr>
        <w:t xml:space="preserve">We took three steps to extract symptoms from all scales that measure depressions </w:t>
      </w:r>
      <w:r w:rsidRPr="00727486">
        <w:rPr>
          <w:color w:val="000000" w:themeColor="text1"/>
        </w:rPr>
        <w:lastRenderedPageBreak/>
        <w:t xml:space="preserve">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2" w:name="OLE_LINK7"/>
      <w:r w:rsidRPr="00727486">
        <w:rPr>
          <w:color w:val="000000" w:themeColor="text1"/>
        </w:rPr>
        <w:t xml:space="preserve"> </w:t>
      </w:r>
      <w:r w:rsidR="004D751B" w:rsidRPr="00727486">
        <w:rPr>
          <w:color w:val="000000" w:themeColor="text1"/>
        </w:rPr>
        <w:fldChar w:fldCharType="begin"/>
      </w:r>
      <w:r w:rsidR="00EF47D8" w:rsidRPr="00727486">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3A2AC4" w:rsidRPr="00727486">
        <w:rPr>
          <w:color w:val="000000" w:themeColor="text1"/>
        </w:rPr>
        <w:t>Fried (</w:t>
      </w:r>
      <w:r w:rsidR="003A2AC4" w:rsidRPr="00727486">
        <w:rPr>
          <w:rStyle w:val="innerzoteroCitation"/>
          <w:color w:val="000000" w:themeColor="text1"/>
        </w:rPr>
        <w:t>2017</w:t>
      </w:r>
      <w:r w:rsidR="003A2AC4" w:rsidRPr="00727486">
        <w:rPr>
          <w:color w:val="000000" w:themeColor="text1"/>
        </w:rPr>
        <w:t>)</w:t>
      </w:r>
      <w:r w:rsidR="004D751B" w:rsidRPr="00727486">
        <w:rPr>
          <w:color w:val="000000" w:themeColor="text1"/>
        </w:rPr>
        <w:fldChar w:fldCharType="end"/>
      </w:r>
      <w:bookmarkEnd w:id="22"/>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74DCFD8C" w:rsidR="0077489C" w:rsidRPr="00727486" w:rsidRDefault="0077489C" w:rsidP="004D751B">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Pr="004208DB">
        <w:rPr>
          <w:rFonts w:hint="eastAsia"/>
          <w:color w:val="000000" w:themeColor="text1"/>
          <w:highlight w:val="yellow"/>
        </w:rPr>
        <w:t>于晓琪等</w:t>
      </w:r>
      <w:r w:rsidRPr="004208DB">
        <w:rPr>
          <w:color w:val="000000" w:themeColor="text1"/>
          <w:highlight w:val="yellow"/>
        </w:rPr>
        <w:t xml:space="preserve">, 2022; </w:t>
      </w:r>
      <w:r w:rsidRPr="004208DB">
        <w:rPr>
          <w:rFonts w:hint="eastAsia"/>
          <w:color w:val="000000" w:themeColor="text1"/>
          <w:highlight w:val="yellow"/>
        </w:rPr>
        <w:t>黄潇潇等</w:t>
      </w:r>
      <w:r w:rsidRPr="004208DB">
        <w:rPr>
          <w:color w:val="000000" w:themeColor="text1"/>
          <w:highlight w:val="yellow"/>
        </w:rPr>
        <w:t xml:space="preserve">, 2022; </w:t>
      </w:r>
      <w:r w:rsidRPr="004208DB">
        <w:rPr>
          <w:rFonts w:hint="eastAsia"/>
          <w:color w:val="000000" w:themeColor="text1"/>
          <w:highlight w:val="yellow"/>
        </w:rPr>
        <w:t>张亚利等</w:t>
      </w:r>
      <w:r w:rsidRPr="004208DB">
        <w:rPr>
          <w:color w:val="000000" w:themeColor="text1"/>
          <w:highlight w:val="yellow"/>
        </w:rPr>
        <w:t xml:space="preserve">, 2022; </w:t>
      </w:r>
      <w:r w:rsidRPr="004208DB">
        <w:rPr>
          <w:rFonts w:hint="eastAsia"/>
          <w:color w:val="000000" w:themeColor="text1"/>
          <w:highlight w:val="yellow"/>
        </w:rPr>
        <w:t>陈雨</w:t>
      </w:r>
      <w:proofErr w:type="gramStart"/>
      <w:r w:rsidRPr="004208DB">
        <w:rPr>
          <w:rFonts w:hint="eastAsia"/>
          <w:color w:val="000000" w:themeColor="text1"/>
          <w:highlight w:val="yellow"/>
        </w:rPr>
        <w:t>濛</w:t>
      </w:r>
      <w:proofErr w:type="gramEnd"/>
      <w:r w:rsidRPr="004208DB">
        <w:rPr>
          <w:rFonts w:hint="eastAsia"/>
          <w:color w:val="000000" w:themeColor="text1"/>
          <w:highlight w:val="yellow"/>
        </w:rPr>
        <w:t>等</w:t>
      </w:r>
      <w:r w:rsidRPr="004208DB">
        <w:rPr>
          <w:color w:val="000000" w:themeColor="text1"/>
          <w:highlight w:val="yellow"/>
        </w:rPr>
        <w:t>, 2022</w:t>
      </w:r>
      <w:r w:rsidRPr="00727486">
        <w:rPr>
          <w:color w:val="000000" w:themeColor="text1"/>
        </w:rPr>
        <w:t>). We extracted all papers included in these meta-analyses and selected scales that were used for screening depression. In total, we identified 34 scales from 4</w:t>
      </w:r>
      <w:r w:rsidR="006A283B" w:rsidRPr="00727486">
        <w:rPr>
          <w:color w:val="000000" w:themeColor="text1"/>
        </w:rPr>
        <w:t>65</w:t>
      </w:r>
      <w:r w:rsidRPr="00727486">
        <w:rPr>
          <w:color w:val="000000" w:themeColor="text1"/>
        </w:rPr>
        <w:t xml:space="preserve"> 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39D62D67" w:rsidR="0077489C" w:rsidRPr="00727486" w:rsidRDefault="0077489C" w:rsidP="008D3D75">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proofErr w:type="spellStart"/>
      <w:r w:rsidR="002F7257" w:rsidRPr="00727486">
        <w:rPr>
          <w:color w:val="000000" w:themeColor="text1"/>
        </w:rPr>
        <w:t>m</w:t>
      </w:r>
      <w:r w:rsidR="002F7257">
        <w:rPr>
          <w:color w:val="000000" w:themeColor="text1"/>
        </w:rPr>
        <w:t>e</w:t>
      </w:r>
      <w:r w:rsidR="002F7257" w:rsidRPr="00727486">
        <w:rPr>
          <w:color w:val="000000" w:themeColor="text1"/>
        </w:rPr>
        <w:t>thological</w:t>
      </w:r>
      <w:r w:rsidR="002F7257">
        <w:rPr>
          <w:color w:val="000000" w:themeColor="text1"/>
        </w:rPr>
        <w:t>ly</w:t>
      </w:r>
      <w:proofErr w:type="spellEnd"/>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the one explicitly stated symptom names; (5) If all other condition were equal, we selected the most frequently cited one. For instance, CES-D was first translated by</w:t>
      </w:r>
      <w:r w:rsidR="004D751B" w:rsidRPr="004208DB">
        <w:rPr>
          <w:color w:val="000000" w:themeColor="text1"/>
          <w:highlight w:val="yellow"/>
        </w:rPr>
        <w:fldChar w:fldCharType="begin"/>
      </w:r>
      <w:r w:rsidR="004D751B" w:rsidRPr="004208DB">
        <w:rPr>
          <w:color w:val="000000" w:themeColor="text1"/>
          <w:highlight w:val="yellow"/>
        </w:rPr>
        <w:instrText xml:space="preserve"> ADDIN ZOTERO_ITEM CSL_CITATION {"citationID":"hu44QK1J","properties":{"custom":"</w:instrText>
      </w:r>
      <w:r w:rsidR="004D751B" w:rsidRPr="004208DB">
        <w:rPr>
          <w:rFonts w:hint="eastAsia"/>
          <w:color w:val="000000" w:themeColor="text1"/>
          <w:highlight w:val="yellow"/>
        </w:rPr>
        <w:instrText>汪向东等</w:instrText>
      </w:r>
      <w:r w:rsidR="004D751B" w:rsidRPr="004208DB">
        <w:rPr>
          <w:color w:val="000000" w:themeColor="text1"/>
          <w:highlight w:val="yellow"/>
        </w:rPr>
        <w:instrText>(1999)","unsorted":true,"formattedCitation":"</w:instrText>
      </w:r>
      <w:r w:rsidR="004D751B" w:rsidRPr="004208DB">
        <w:rPr>
          <w:rFonts w:hint="eastAsia"/>
          <w:color w:val="000000" w:themeColor="text1"/>
          <w:highlight w:val="yellow"/>
        </w:rPr>
        <w:instrText>汪向东等</w:instrText>
      </w:r>
      <w:r w:rsidR="004D751B" w:rsidRPr="004208DB">
        <w:rPr>
          <w:color w:val="000000" w:themeColor="text1"/>
          <w:highlight w:val="yellow"/>
        </w:rPr>
        <w:instrText>(1999)","plainCitation":"</w:instrText>
      </w:r>
      <w:r w:rsidR="004D751B" w:rsidRPr="004208DB">
        <w:rPr>
          <w:rFonts w:hint="eastAsia"/>
          <w:color w:val="000000" w:themeColor="text1"/>
          <w:highlight w:val="yellow"/>
        </w:rPr>
        <w:instrText>汪向东等</w:instrText>
      </w:r>
      <w:r w:rsidR="004D751B" w:rsidRPr="004208DB">
        <w:rPr>
          <w:color w:val="000000" w:themeColor="text1"/>
          <w:highlight w:val="yellow"/>
        </w:rPr>
        <w:instrText>(1999)","noteIndex":0},"citationItems":[{"id":108,"uris":["http://zotero.org/users/local/eoP0LvSC/items/AME6BL5E"],"itemData":{"id":108,"type":"book","publisher":"</w:instrText>
      </w:r>
      <w:r w:rsidR="004D751B" w:rsidRPr="004208DB">
        <w:rPr>
          <w:rFonts w:hint="eastAsia"/>
          <w:color w:val="000000" w:themeColor="text1"/>
          <w:highlight w:val="yellow"/>
        </w:rPr>
        <w:instrText>中国心理卫生杂志社</w:instrText>
      </w:r>
      <w:r w:rsidR="004D751B" w:rsidRPr="004208DB">
        <w:rPr>
          <w:color w:val="000000" w:themeColor="text1"/>
          <w:highlight w:val="yellow"/>
        </w:rPr>
        <w:instrText>","title":"</w:instrText>
      </w:r>
      <w:r w:rsidR="004D751B" w:rsidRPr="004208DB">
        <w:rPr>
          <w:rFonts w:hint="eastAsia"/>
          <w:color w:val="000000" w:themeColor="text1"/>
          <w:highlight w:val="yellow"/>
        </w:rPr>
        <w:instrText>心理卫生评定量表手册</w:instrText>
      </w:r>
      <w:r w:rsidR="004D751B" w:rsidRPr="004208DB">
        <w:rPr>
          <w:color w:val="000000" w:themeColor="text1"/>
          <w:highlight w:val="yellow"/>
        </w:rPr>
        <w:instrText>","author":[{"literal":"</w:instrText>
      </w:r>
      <w:r w:rsidR="004D751B" w:rsidRPr="004208DB">
        <w:rPr>
          <w:rFonts w:hint="eastAsia"/>
          <w:color w:val="000000" w:themeColor="text1"/>
          <w:highlight w:val="yellow"/>
        </w:rPr>
        <w:instrText>汪向东</w:instrText>
      </w:r>
      <w:r w:rsidR="004D751B" w:rsidRPr="004208DB">
        <w:rPr>
          <w:color w:val="000000" w:themeColor="text1"/>
          <w:highlight w:val="yellow"/>
        </w:rPr>
        <w:instrText>"},{"literal":"</w:instrText>
      </w:r>
      <w:r w:rsidR="004D751B" w:rsidRPr="004208DB">
        <w:rPr>
          <w:rFonts w:hint="eastAsia"/>
          <w:color w:val="000000" w:themeColor="text1"/>
          <w:highlight w:val="yellow"/>
        </w:rPr>
        <w:instrText>王希林</w:instrText>
      </w:r>
      <w:r w:rsidR="004D751B" w:rsidRPr="004208DB">
        <w:rPr>
          <w:color w:val="000000" w:themeColor="text1"/>
          <w:highlight w:val="yellow"/>
        </w:rPr>
        <w:instrText>"},{"literal":"</w:instrText>
      </w:r>
      <w:r w:rsidR="004D751B" w:rsidRPr="004208DB">
        <w:rPr>
          <w:rFonts w:hint="eastAsia"/>
          <w:color w:val="000000" w:themeColor="text1"/>
          <w:highlight w:val="yellow"/>
        </w:rPr>
        <w:instrText>马弘</w:instrText>
      </w:r>
      <w:r w:rsidR="004D751B" w:rsidRPr="004208DB">
        <w:rPr>
          <w:color w:val="000000" w:themeColor="text1"/>
          <w:highlight w:val="yellow"/>
        </w:rPr>
        <w:instrText xml:space="preserve">"}],"issued":{"date-parts":[["1999"]]}}}],"schema":"https://github.com/citation-style-language/schema/raw/master/csl-citation.json"} </w:instrText>
      </w:r>
      <w:r w:rsidR="004D751B" w:rsidRPr="004208DB">
        <w:rPr>
          <w:color w:val="000000" w:themeColor="text1"/>
          <w:highlight w:val="yellow"/>
        </w:rPr>
        <w:fldChar w:fldCharType="separate"/>
      </w:r>
      <w:r w:rsidR="003A2AC4" w:rsidRPr="004208DB">
        <w:rPr>
          <w:rFonts w:hint="eastAsia"/>
          <w:color w:val="000000" w:themeColor="text1"/>
          <w:highlight w:val="yellow"/>
        </w:rPr>
        <w:t>汪向东等</w:t>
      </w:r>
      <w:r w:rsidR="003A2AC4" w:rsidRPr="004208DB">
        <w:rPr>
          <w:color w:val="000000" w:themeColor="text1"/>
          <w:highlight w:val="yellow"/>
        </w:rPr>
        <w:t>(</w:t>
      </w:r>
      <w:r w:rsidR="003A2AC4" w:rsidRPr="004208DB">
        <w:rPr>
          <w:rStyle w:val="innerzoteroCitation"/>
          <w:color w:val="000000" w:themeColor="text1"/>
          <w:highlight w:val="yellow"/>
        </w:rPr>
        <w:t>1999</w:t>
      </w:r>
      <w:r w:rsidR="003A2AC4" w:rsidRPr="004208DB">
        <w:rPr>
          <w:color w:val="000000" w:themeColor="text1"/>
          <w:highlight w:val="yellow"/>
        </w:rPr>
        <w:t>)</w:t>
      </w:r>
      <w:r w:rsidR="004D751B" w:rsidRPr="004208DB">
        <w:rPr>
          <w:color w:val="000000" w:themeColor="text1"/>
          <w:highlight w:val="yellow"/>
        </w:rPr>
        <w:fldChar w:fldCharType="end"/>
      </w:r>
      <w:r w:rsidRPr="00727486">
        <w:rPr>
          <w:color w:val="000000" w:themeColor="text1"/>
        </w:rPr>
        <w:t>, which was used by 39 of all 4</w:t>
      </w:r>
      <w:r w:rsidR="006A283B" w:rsidRPr="00727486">
        <w:rPr>
          <w:color w:val="000000" w:themeColor="text1"/>
        </w:rPr>
        <w:t>65</w:t>
      </w:r>
      <w:r w:rsidRPr="00727486">
        <w:rPr>
          <w:color w:val="000000" w:themeColor="text1"/>
        </w:rPr>
        <w:t xml:space="preserve"> papers included in the four menta-analyses. However, </w:t>
      </w:r>
      <w:r w:rsidR="008D3D75" w:rsidRPr="004208DB">
        <w:rPr>
          <w:color w:val="000000" w:themeColor="text1"/>
          <w:highlight w:val="yellow"/>
        </w:rPr>
        <w:fldChar w:fldCharType="begin"/>
      </w:r>
      <w:r w:rsidR="008D3D75" w:rsidRPr="004208DB">
        <w:rPr>
          <w:color w:val="000000" w:themeColor="text1"/>
          <w:highlight w:val="yellow"/>
        </w:rPr>
        <w:instrText xml:space="preserve"> ADDIN ZOTERO_ITEM CSL_CITATION {"citationID":"EP3bGCp4","properties":{"custom":"</w:instrText>
      </w:r>
      <w:r w:rsidR="008D3D75" w:rsidRPr="004208DB">
        <w:rPr>
          <w:rFonts w:hint="eastAsia"/>
          <w:color w:val="000000" w:themeColor="text1"/>
          <w:highlight w:val="yellow"/>
        </w:rPr>
        <w:instrText>章婕等</w:instrText>
      </w:r>
      <w:r w:rsidR="008D3D75" w:rsidRPr="004208DB">
        <w:rPr>
          <w:color w:val="000000" w:themeColor="text1"/>
          <w:highlight w:val="yellow"/>
        </w:rPr>
        <w:instrText>(2010)","formattedCitation":"</w:instrText>
      </w:r>
      <w:r w:rsidR="008D3D75" w:rsidRPr="004208DB">
        <w:rPr>
          <w:rFonts w:hint="eastAsia"/>
          <w:color w:val="000000" w:themeColor="text1"/>
          <w:highlight w:val="yellow"/>
        </w:rPr>
        <w:instrText>章婕等</w:instrText>
      </w:r>
      <w:r w:rsidR="008D3D75" w:rsidRPr="004208DB">
        <w:rPr>
          <w:color w:val="000000" w:themeColor="text1"/>
          <w:highlight w:val="yellow"/>
        </w:rPr>
        <w:instrText>(2010)","plainCitation":"</w:instrText>
      </w:r>
      <w:r w:rsidR="008D3D75" w:rsidRPr="004208DB">
        <w:rPr>
          <w:rFonts w:hint="eastAsia"/>
          <w:color w:val="000000" w:themeColor="text1"/>
          <w:highlight w:val="yellow"/>
        </w:rPr>
        <w:instrText>章婕等</w:instrText>
      </w:r>
      <w:r w:rsidR="008D3D75" w:rsidRPr="004208DB">
        <w:rPr>
          <w:color w:val="000000" w:themeColor="text1"/>
          <w:highlight w:val="yellow"/>
        </w:rPr>
        <w:instrText>(2010)","noteIndex":0},"citationItems":[{"id":303,"uris":["http://zotero.org/users/local/eoP0LvSC/items/RNYKFLVK"],"itemData":{"id":303,"type":"article-journal","abstract":"</w:instrText>
      </w:r>
      <w:r w:rsidR="008D3D75" w:rsidRPr="004208DB">
        <w:rPr>
          <w:rFonts w:hint="eastAsia"/>
          <w:color w:val="000000" w:themeColor="text1"/>
          <w:highlight w:val="yellow"/>
        </w:rPr>
        <w:instrText>目的</w:instrText>
      </w:r>
      <w:r w:rsidR="008D3D75" w:rsidRPr="004208DB">
        <w:rPr>
          <w:color w:val="000000" w:themeColor="text1"/>
          <w:highlight w:val="yellow"/>
        </w:rPr>
        <w:instrText>:</w:instrText>
      </w:r>
      <w:r w:rsidR="008D3D75" w:rsidRPr="004208DB">
        <w:rPr>
          <w:rFonts w:hint="eastAsia"/>
          <w:color w:val="000000" w:themeColor="text1"/>
          <w:highlight w:val="yellow"/>
        </w:rPr>
        <w:instrText>验证流调中心抑郁量表</w:instrText>
      </w:r>
      <w:r w:rsidR="008D3D75" w:rsidRPr="004208DB">
        <w:rPr>
          <w:color w:val="000000" w:themeColor="text1"/>
          <w:highlight w:val="yellow"/>
        </w:rPr>
        <w:instrText>(The Center for Epidemiological Studies Depression Scale,CES-D)</w:instrText>
      </w:r>
      <w:r w:rsidR="008D3D75" w:rsidRPr="004208DB">
        <w:rPr>
          <w:rFonts w:hint="eastAsia"/>
          <w:color w:val="000000" w:themeColor="text1"/>
          <w:highlight w:val="yellow"/>
        </w:rPr>
        <w:instrText>在我国城市人群中不同年龄组的适用性</w:instrText>
      </w:r>
      <w:r w:rsidR="008D3D75" w:rsidRPr="004208DB">
        <w:rPr>
          <w:color w:val="000000" w:themeColor="text1"/>
          <w:highlight w:val="yellow"/>
        </w:rPr>
        <w:instrText>,</w:instrText>
      </w:r>
      <w:r w:rsidR="008D3D75" w:rsidRPr="004208DB">
        <w:rPr>
          <w:rFonts w:hint="eastAsia"/>
          <w:color w:val="000000" w:themeColor="text1"/>
          <w:highlight w:val="yellow"/>
        </w:rPr>
        <w:instrText>并建立各年龄组常模。方法</w:instrText>
      </w:r>
      <w:r w:rsidR="008D3D75" w:rsidRPr="004208DB">
        <w:rPr>
          <w:color w:val="000000" w:themeColor="text1"/>
          <w:highlight w:val="yellow"/>
        </w:rPr>
        <w:instrText>:</w:instrText>
      </w:r>
      <w:r w:rsidR="008D3D75" w:rsidRPr="004208DB">
        <w:rPr>
          <w:rFonts w:hint="eastAsia"/>
          <w:color w:val="000000" w:themeColor="text1"/>
          <w:highlight w:val="yellow"/>
        </w:rPr>
        <w:instrText>采用横断面研究方法</w:instrText>
      </w:r>
      <w:r w:rsidR="008D3D75" w:rsidRPr="004208DB">
        <w:rPr>
          <w:color w:val="000000" w:themeColor="text1"/>
          <w:highlight w:val="yellow"/>
        </w:rPr>
        <w:instrText>,</w:instrText>
      </w:r>
      <w:r w:rsidR="008D3D75" w:rsidRPr="004208DB">
        <w:rPr>
          <w:rFonts w:hint="eastAsia"/>
          <w:color w:val="000000" w:themeColor="text1"/>
          <w:highlight w:val="yellow"/>
        </w:rPr>
        <w:instrText>在全国</w:instrText>
      </w:r>
      <w:r w:rsidR="008D3D75" w:rsidRPr="004208DB">
        <w:rPr>
          <w:color w:val="000000" w:themeColor="text1"/>
          <w:highlight w:val="yellow"/>
        </w:rPr>
        <w:instrText>21</w:instrText>
      </w:r>
      <w:r w:rsidR="008D3D75" w:rsidRPr="004208DB">
        <w:rPr>
          <w:rFonts w:hint="eastAsia"/>
          <w:color w:val="000000" w:themeColor="text1"/>
          <w:highlight w:val="yellow"/>
        </w:rPr>
        <w:instrText>省</w:instrText>
      </w:r>
      <w:r w:rsidR="008D3D75" w:rsidRPr="004208DB">
        <w:rPr>
          <w:color w:val="000000" w:themeColor="text1"/>
          <w:highlight w:val="yellow"/>
        </w:rPr>
        <w:instrText>39</w:instrText>
      </w:r>
      <w:r w:rsidR="008D3D75" w:rsidRPr="004208DB">
        <w:rPr>
          <w:rFonts w:hint="eastAsia"/>
          <w:color w:val="000000" w:themeColor="text1"/>
          <w:highlight w:val="yellow"/>
        </w:rPr>
        <w:instrText>座城市收集普通人群样本</w:instrText>
      </w:r>
      <w:r w:rsidR="008D3D75" w:rsidRPr="004208DB">
        <w:rPr>
          <w:color w:val="000000" w:themeColor="text1"/>
          <w:highlight w:val="yellow"/>
        </w:rPr>
        <w:instrText>16047</w:instrText>
      </w:r>
      <w:r w:rsidR="008D3D75" w:rsidRPr="004208DB">
        <w:rPr>
          <w:rFonts w:hint="eastAsia"/>
          <w:color w:val="000000" w:themeColor="text1"/>
          <w:highlight w:val="yellow"/>
        </w:rPr>
        <w:instrText>名</w:instrText>
      </w:r>
      <w:r w:rsidR="008D3D75" w:rsidRPr="004208DB">
        <w:rPr>
          <w:color w:val="000000" w:themeColor="text1"/>
          <w:highlight w:val="yellow"/>
        </w:rPr>
        <w:instrText>[</w:instrText>
      </w:r>
      <w:r w:rsidR="008D3D75" w:rsidRPr="004208DB">
        <w:rPr>
          <w:rFonts w:hint="eastAsia"/>
          <w:color w:val="000000" w:themeColor="text1"/>
          <w:highlight w:val="yellow"/>
        </w:rPr>
        <w:instrText>年龄</w:instrText>
      </w:r>
      <w:r w:rsidR="008D3D75" w:rsidRPr="004208DB">
        <w:rPr>
          <w:color w:val="000000" w:themeColor="text1"/>
          <w:highlight w:val="yellow"/>
        </w:rPr>
        <w:instrText>11</w:instrText>
      </w:r>
      <w:r w:rsidR="008D3D75" w:rsidRPr="004208DB">
        <w:rPr>
          <w:rFonts w:hint="eastAsia"/>
          <w:color w:val="000000" w:themeColor="text1"/>
          <w:highlight w:val="yellow"/>
        </w:rPr>
        <w:instrText>～</w:instrText>
      </w:r>
      <w:r w:rsidR="008D3D75" w:rsidRPr="004208DB">
        <w:rPr>
          <w:color w:val="000000" w:themeColor="text1"/>
          <w:highlight w:val="yellow"/>
        </w:rPr>
        <w:instrText>100</w:instrText>
      </w:r>
      <w:r w:rsidR="008D3D75" w:rsidRPr="004208DB">
        <w:rPr>
          <w:rFonts w:hint="eastAsia"/>
          <w:color w:val="000000" w:themeColor="text1"/>
          <w:highlight w:val="yellow"/>
        </w:rPr>
        <w:instrText>岁</w:instrText>
      </w:r>
      <w:r w:rsidR="008D3D75" w:rsidRPr="004208DB">
        <w:rPr>
          <w:color w:val="000000" w:themeColor="text1"/>
          <w:highlight w:val="yellow"/>
        </w:rPr>
        <w:instrText>,</w:instrText>
      </w:r>
      <w:r w:rsidR="008D3D75" w:rsidRPr="004208DB">
        <w:rPr>
          <w:rFonts w:hint="eastAsia"/>
          <w:color w:val="000000" w:themeColor="text1"/>
          <w:highlight w:val="yellow"/>
        </w:rPr>
        <w:instrText>平均</w:instrText>
      </w:r>
      <w:r w:rsidR="008D3D75" w:rsidRPr="004208DB">
        <w:rPr>
          <w:color w:val="000000" w:themeColor="text1"/>
          <w:highlight w:val="yellow"/>
        </w:rPr>
        <w:instrText>(37.7</w:instrText>
      </w:r>
      <w:r w:rsidR="008D3D75" w:rsidRPr="004208DB">
        <w:rPr>
          <w:rFonts w:hint="eastAsia"/>
          <w:color w:val="000000" w:themeColor="text1"/>
          <w:highlight w:val="yellow"/>
        </w:rPr>
        <w:instrText>±</w:instrText>
      </w:r>
      <w:r w:rsidR="008D3D75" w:rsidRPr="004208DB">
        <w:rPr>
          <w:color w:val="000000" w:themeColor="text1"/>
          <w:highlight w:val="yellow"/>
        </w:rPr>
        <w:instrText>21.3)</w:instrText>
      </w:r>
      <w:r w:rsidR="008D3D75" w:rsidRPr="004208DB">
        <w:rPr>
          <w:rFonts w:hint="eastAsia"/>
          <w:color w:val="000000" w:themeColor="text1"/>
          <w:highlight w:val="yellow"/>
        </w:rPr>
        <w:instrText>岁</w:instrText>
      </w:r>
      <w:r w:rsidR="008D3D75" w:rsidRPr="004208DB">
        <w:rPr>
          <w:color w:val="000000" w:themeColor="text1"/>
          <w:highlight w:val="yellow"/>
        </w:rPr>
        <w:instrText>]</w:instrText>
      </w:r>
      <w:r w:rsidR="008D3D75" w:rsidRPr="004208DB">
        <w:rPr>
          <w:rFonts w:hint="eastAsia"/>
          <w:color w:val="000000" w:themeColor="text1"/>
          <w:highlight w:val="yellow"/>
        </w:rPr>
        <w:instrText>以建立常模</w:instrText>
      </w:r>
      <w:r w:rsidR="008D3D75" w:rsidRPr="004208DB">
        <w:rPr>
          <w:color w:val="000000" w:themeColor="text1"/>
          <w:highlight w:val="yellow"/>
        </w:rPr>
        <w:instrText>,</w:instrText>
      </w:r>
      <w:r w:rsidR="008D3D75" w:rsidRPr="004208DB">
        <w:rPr>
          <w:rFonts w:hint="eastAsia"/>
          <w:color w:val="000000" w:themeColor="text1"/>
          <w:highlight w:val="yellow"/>
        </w:rPr>
        <w:instrText>在</w:instrText>
      </w:r>
      <w:r w:rsidR="008D3D75" w:rsidRPr="004208DB">
        <w:rPr>
          <w:color w:val="000000" w:themeColor="text1"/>
          <w:highlight w:val="yellow"/>
        </w:rPr>
        <w:instrText>4</w:instrText>
      </w:r>
      <w:r w:rsidR="008D3D75" w:rsidRPr="004208DB">
        <w:rPr>
          <w:rFonts w:hint="eastAsia"/>
          <w:color w:val="000000" w:themeColor="text1"/>
          <w:highlight w:val="yellow"/>
        </w:rPr>
        <w:instrText>个城市的精神科门诊与住院病人中选取病人样本</w:instrText>
      </w:r>
      <w:r w:rsidR="008D3D75" w:rsidRPr="004208DB">
        <w:rPr>
          <w:color w:val="000000" w:themeColor="text1"/>
          <w:highlight w:val="yellow"/>
        </w:rPr>
        <w:instrText>349</w:instrText>
      </w:r>
      <w:r w:rsidR="008D3D75" w:rsidRPr="004208DB">
        <w:rPr>
          <w:rFonts w:hint="eastAsia"/>
          <w:color w:val="000000" w:themeColor="text1"/>
          <w:highlight w:val="yellow"/>
        </w:rPr>
        <w:instrText>名</w:instrText>
      </w:r>
      <w:r w:rsidR="008D3D75" w:rsidRPr="004208DB">
        <w:rPr>
          <w:color w:val="000000" w:themeColor="text1"/>
          <w:highlight w:val="yellow"/>
        </w:rPr>
        <w:instrText>[</w:instrText>
      </w:r>
      <w:r w:rsidR="008D3D75" w:rsidRPr="004208DB">
        <w:rPr>
          <w:rFonts w:hint="eastAsia"/>
          <w:color w:val="000000" w:themeColor="text1"/>
          <w:highlight w:val="yellow"/>
        </w:rPr>
        <w:instrText>年龄</w:instrText>
      </w:r>
      <w:r w:rsidR="008D3D75" w:rsidRPr="004208DB">
        <w:rPr>
          <w:color w:val="000000" w:themeColor="text1"/>
          <w:highlight w:val="yellow"/>
        </w:rPr>
        <w:instrText>16</w:instrText>
      </w:r>
      <w:r w:rsidR="008D3D75" w:rsidRPr="004208DB">
        <w:rPr>
          <w:rFonts w:hint="eastAsia"/>
          <w:color w:val="000000" w:themeColor="text1"/>
          <w:highlight w:val="yellow"/>
        </w:rPr>
        <w:instrText>～</w:instrText>
      </w:r>
      <w:r w:rsidR="008D3D75" w:rsidRPr="004208DB">
        <w:rPr>
          <w:color w:val="000000" w:themeColor="text1"/>
          <w:highlight w:val="yellow"/>
        </w:rPr>
        <w:instrText>81</w:instrText>
      </w:r>
      <w:r w:rsidR="008D3D75" w:rsidRPr="004208DB">
        <w:rPr>
          <w:rFonts w:hint="eastAsia"/>
          <w:color w:val="000000" w:themeColor="text1"/>
          <w:highlight w:val="yellow"/>
        </w:rPr>
        <w:instrText>岁</w:instrText>
      </w:r>
      <w:r w:rsidR="008D3D75" w:rsidRPr="004208DB">
        <w:rPr>
          <w:color w:val="000000" w:themeColor="text1"/>
          <w:highlight w:val="yellow"/>
        </w:rPr>
        <w:instrText>,</w:instrText>
      </w:r>
      <w:r w:rsidR="008D3D75" w:rsidRPr="004208DB">
        <w:rPr>
          <w:rFonts w:hint="eastAsia"/>
          <w:color w:val="000000" w:themeColor="text1"/>
          <w:highlight w:val="yellow"/>
        </w:rPr>
        <w:instrText>平均</w:instrText>
      </w:r>
      <w:r w:rsidR="008D3D75" w:rsidRPr="004208DB">
        <w:rPr>
          <w:color w:val="000000" w:themeColor="text1"/>
          <w:highlight w:val="yellow"/>
        </w:rPr>
        <w:instrText>(32.0</w:instrText>
      </w:r>
      <w:r w:rsidR="008D3D75" w:rsidRPr="004208DB">
        <w:rPr>
          <w:rFonts w:hint="eastAsia"/>
          <w:color w:val="000000" w:themeColor="text1"/>
          <w:highlight w:val="yellow"/>
        </w:rPr>
        <w:instrText>±</w:instrText>
      </w:r>
      <w:r w:rsidR="008D3D75" w:rsidRPr="004208DB">
        <w:rPr>
          <w:color w:val="000000" w:themeColor="text1"/>
          <w:highlight w:val="yellow"/>
        </w:rPr>
        <w:instrText>12.1)</w:instrText>
      </w:r>
      <w:r w:rsidR="008D3D75" w:rsidRPr="004208DB">
        <w:rPr>
          <w:rFonts w:hint="eastAsia"/>
          <w:color w:val="000000" w:themeColor="text1"/>
          <w:highlight w:val="yellow"/>
        </w:rPr>
        <w:instrText>岁</w:instrText>
      </w:r>
      <w:r w:rsidR="008D3D75" w:rsidRPr="004208DB">
        <w:rPr>
          <w:color w:val="000000" w:themeColor="text1"/>
          <w:highlight w:val="yellow"/>
        </w:rPr>
        <w:instrText>]</w:instrText>
      </w:r>
      <w:r w:rsidR="008D3D75" w:rsidRPr="004208DB">
        <w:rPr>
          <w:rFonts w:hint="eastAsia"/>
          <w:color w:val="000000" w:themeColor="text1"/>
          <w:highlight w:val="yellow"/>
        </w:rPr>
        <w:instrText>以检验效标效度。从普通人群样本中抽取北京、东莞、包头的</w:instrText>
      </w:r>
      <w:r w:rsidR="008D3D75" w:rsidRPr="004208DB">
        <w:rPr>
          <w:color w:val="000000" w:themeColor="text1"/>
          <w:highlight w:val="yellow"/>
        </w:rPr>
        <w:instrText>199</w:instrText>
      </w:r>
      <w:r w:rsidR="008D3D75" w:rsidRPr="004208DB">
        <w:rPr>
          <w:rFonts w:hint="eastAsia"/>
          <w:color w:val="000000" w:themeColor="text1"/>
          <w:highlight w:val="yellow"/>
        </w:rPr>
        <w:instrText>名企业职工、</w:instrText>
      </w:r>
      <w:r w:rsidR="008D3D75" w:rsidRPr="004208DB">
        <w:rPr>
          <w:color w:val="000000" w:themeColor="text1"/>
          <w:highlight w:val="yellow"/>
        </w:rPr>
        <w:instrText>100</w:instrText>
      </w:r>
      <w:r w:rsidR="008D3D75" w:rsidRPr="004208DB">
        <w:rPr>
          <w:rFonts w:hint="eastAsia"/>
          <w:color w:val="000000" w:themeColor="text1"/>
          <w:highlight w:val="yellow"/>
        </w:rPr>
        <w:instrText>名大学生、</w:instrText>
      </w:r>
      <w:r w:rsidR="008D3D75" w:rsidRPr="004208DB">
        <w:rPr>
          <w:color w:val="000000" w:themeColor="text1"/>
          <w:highlight w:val="yellow"/>
        </w:rPr>
        <w:instrText>30</w:instrText>
      </w:r>
      <w:r w:rsidR="008D3D75" w:rsidRPr="004208DB">
        <w:rPr>
          <w:rFonts w:hint="eastAsia"/>
          <w:color w:val="000000" w:themeColor="text1"/>
          <w:highlight w:val="yellow"/>
        </w:rPr>
        <w:instrText>名教师进行了间隔</w:instrText>
      </w:r>
      <w:r w:rsidR="008D3D75" w:rsidRPr="004208DB">
        <w:rPr>
          <w:color w:val="000000" w:themeColor="text1"/>
          <w:highlight w:val="yellow"/>
        </w:rPr>
        <w:instrText>8</w:instrText>
      </w:r>
      <w:r w:rsidR="008D3D75" w:rsidRPr="004208DB">
        <w:rPr>
          <w:rFonts w:hint="eastAsia"/>
          <w:color w:val="000000" w:themeColor="text1"/>
          <w:highlight w:val="yellow"/>
        </w:rPr>
        <w:instrText>周的重测</w:instrText>
      </w:r>
      <w:r w:rsidR="008D3D75" w:rsidRPr="004208DB">
        <w:rPr>
          <w:color w:val="000000" w:themeColor="text1"/>
          <w:highlight w:val="yellow"/>
        </w:rPr>
        <w:instrText>,</w:instrText>
      </w:r>
      <w:r w:rsidR="008D3D75" w:rsidRPr="004208DB">
        <w:rPr>
          <w:rFonts w:hint="eastAsia"/>
          <w:color w:val="000000" w:themeColor="text1"/>
          <w:highlight w:val="yellow"/>
        </w:rPr>
        <w:instrText>以检验重测信度。结果</w:instrText>
      </w:r>
      <w:r w:rsidR="008D3D75" w:rsidRPr="004208DB">
        <w:rPr>
          <w:color w:val="000000" w:themeColor="text1"/>
          <w:highlight w:val="yellow"/>
        </w:rPr>
        <w:instrText>:CES-D</w:instrText>
      </w:r>
      <w:r w:rsidR="008D3D75" w:rsidRPr="004208DB">
        <w:rPr>
          <w:rFonts w:hint="eastAsia"/>
          <w:color w:val="000000" w:themeColor="text1"/>
          <w:highlight w:val="yellow"/>
        </w:rPr>
        <w:instrText>的</w:instrText>
      </w:r>
      <w:r w:rsidR="008D3D75" w:rsidRPr="004208DB">
        <w:rPr>
          <w:color w:val="000000" w:themeColor="text1"/>
          <w:highlight w:val="yellow"/>
        </w:rPr>
        <w:instrText>Cronbach</w:instrText>
      </w:r>
      <w:r w:rsidR="008D3D75" w:rsidRPr="004208DB">
        <w:rPr>
          <w:rFonts w:hint="eastAsia"/>
          <w:color w:val="000000" w:themeColor="text1"/>
          <w:highlight w:val="yellow"/>
        </w:rPr>
        <w:instrText>α系数为</w:instrText>
      </w:r>
      <w:r w:rsidR="008D3D75" w:rsidRPr="004208DB">
        <w:rPr>
          <w:color w:val="000000" w:themeColor="text1"/>
          <w:highlight w:val="yellow"/>
        </w:rPr>
        <w:instrText>0.90,</w:instrText>
      </w:r>
      <w:r w:rsidR="008D3D75" w:rsidRPr="004208DB">
        <w:rPr>
          <w:rFonts w:hint="eastAsia"/>
          <w:color w:val="000000" w:themeColor="text1"/>
          <w:highlight w:val="yellow"/>
        </w:rPr>
        <w:instrText>各因素的</w:instrText>
      </w:r>
      <w:r w:rsidR="008D3D75" w:rsidRPr="004208DB">
        <w:rPr>
          <w:color w:val="000000" w:themeColor="text1"/>
          <w:highlight w:val="yellow"/>
        </w:rPr>
        <w:instrText>Cronbach</w:instrText>
      </w:r>
      <w:r w:rsidR="008D3D75" w:rsidRPr="004208DB">
        <w:rPr>
          <w:rFonts w:hint="eastAsia"/>
          <w:color w:val="000000" w:themeColor="text1"/>
          <w:highlight w:val="yellow"/>
        </w:rPr>
        <w:instrText>α系数为</w:instrText>
      </w:r>
      <w:r w:rsidR="008D3D75" w:rsidRPr="004208DB">
        <w:rPr>
          <w:color w:val="000000" w:themeColor="text1"/>
          <w:highlight w:val="yellow"/>
        </w:rPr>
        <w:instrText>0.68</w:instrText>
      </w:r>
      <w:r w:rsidR="008D3D75" w:rsidRPr="004208DB">
        <w:rPr>
          <w:rFonts w:hint="eastAsia"/>
          <w:color w:val="000000" w:themeColor="text1"/>
          <w:highlight w:val="yellow"/>
        </w:rPr>
        <w:instrText>～</w:instrText>
      </w:r>
      <w:r w:rsidR="008D3D75" w:rsidRPr="004208DB">
        <w:rPr>
          <w:color w:val="000000" w:themeColor="text1"/>
          <w:highlight w:val="yellow"/>
        </w:rPr>
        <w:instrText>0.86;</w:instrText>
      </w:r>
      <w:r w:rsidR="008D3D75" w:rsidRPr="004208DB">
        <w:rPr>
          <w:rFonts w:hint="eastAsia"/>
          <w:color w:val="000000" w:themeColor="text1"/>
          <w:highlight w:val="yellow"/>
        </w:rPr>
        <w:instrText>间隔</w:instrText>
      </w:r>
      <w:r w:rsidR="008D3D75" w:rsidRPr="004208DB">
        <w:rPr>
          <w:color w:val="000000" w:themeColor="text1"/>
          <w:highlight w:val="yellow"/>
        </w:rPr>
        <w:instrText>8</w:instrText>
      </w:r>
      <w:r w:rsidR="008D3D75" w:rsidRPr="004208DB">
        <w:rPr>
          <w:rFonts w:hint="eastAsia"/>
          <w:color w:val="000000" w:themeColor="text1"/>
          <w:highlight w:val="yellow"/>
        </w:rPr>
        <w:instrText>周的重测信度为</w:instrText>
      </w:r>
      <w:r w:rsidR="008D3D75" w:rsidRPr="004208DB">
        <w:rPr>
          <w:color w:val="000000" w:themeColor="text1"/>
          <w:highlight w:val="yellow"/>
        </w:rPr>
        <w:instrText>0.49(P&lt;0.01),</w:instrText>
      </w:r>
      <w:r w:rsidR="008D3D75" w:rsidRPr="004208DB">
        <w:rPr>
          <w:rFonts w:hint="eastAsia"/>
          <w:color w:val="000000" w:themeColor="text1"/>
          <w:highlight w:val="yellow"/>
        </w:rPr>
        <w:instrText>各因素重测相关为</w:instrText>
      </w:r>
      <w:r w:rsidR="008D3D75" w:rsidRPr="004208DB">
        <w:rPr>
          <w:color w:val="000000" w:themeColor="text1"/>
          <w:highlight w:val="yellow"/>
        </w:rPr>
        <w:instrText>0.39</w:instrText>
      </w:r>
      <w:r w:rsidR="008D3D75" w:rsidRPr="004208DB">
        <w:rPr>
          <w:rFonts w:hint="eastAsia"/>
          <w:color w:val="000000" w:themeColor="text1"/>
          <w:highlight w:val="yellow"/>
        </w:rPr>
        <w:instrText>～</w:instrText>
      </w:r>
      <w:r w:rsidR="008D3D75" w:rsidRPr="004208DB">
        <w:rPr>
          <w:color w:val="000000" w:themeColor="text1"/>
          <w:highlight w:val="yellow"/>
        </w:rPr>
        <w:instrText>0.51(P&lt;0.01);</w:instrText>
      </w:r>
      <w:r w:rsidR="008D3D75" w:rsidRPr="004208DB">
        <w:rPr>
          <w:rFonts w:hint="eastAsia"/>
          <w:color w:val="000000" w:themeColor="text1"/>
          <w:highlight w:val="yellow"/>
        </w:rPr>
        <w:instrText>验证性因素分析支持原量表</w:instrText>
      </w:r>
      <w:r w:rsidR="008D3D75" w:rsidRPr="004208DB">
        <w:rPr>
          <w:color w:val="000000" w:themeColor="text1"/>
          <w:highlight w:val="yellow"/>
        </w:rPr>
        <w:instrText>4</w:instrText>
      </w:r>
      <w:r w:rsidR="008D3D75" w:rsidRPr="004208DB">
        <w:rPr>
          <w:rFonts w:hint="eastAsia"/>
          <w:color w:val="000000" w:themeColor="text1"/>
          <w:highlight w:val="yellow"/>
        </w:rPr>
        <w:instrText>因素的结构</w:instrText>
      </w:r>
      <w:r w:rsidR="008D3D75" w:rsidRPr="004208DB">
        <w:rPr>
          <w:color w:val="000000" w:themeColor="text1"/>
          <w:highlight w:val="yellow"/>
        </w:rPr>
        <w:instrText>(RMSEA=0.057,CFI=0.976,GFI=0.948);</w:instrText>
      </w:r>
      <w:r w:rsidR="008D3D75" w:rsidRPr="004208DB">
        <w:rPr>
          <w:rFonts w:hint="eastAsia"/>
          <w:color w:val="000000" w:themeColor="text1"/>
          <w:highlight w:val="yellow"/>
        </w:rPr>
        <w:instrText>心理疾病患者</w:instrText>
      </w:r>
      <w:r w:rsidR="008D3D75" w:rsidRPr="004208DB">
        <w:rPr>
          <w:color w:val="000000" w:themeColor="text1"/>
          <w:highlight w:val="yellow"/>
        </w:rPr>
        <w:instrText>CES-D</w:instrText>
      </w:r>
      <w:r w:rsidR="008D3D75" w:rsidRPr="004208DB">
        <w:rPr>
          <w:rFonts w:hint="eastAsia"/>
          <w:color w:val="000000" w:themeColor="text1"/>
          <w:highlight w:val="yellow"/>
        </w:rPr>
        <w:instrText>得分高于普通人群</w:instrText>
      </w:r>
      <w:r w:rsidR="008D3D75" w:rsidRPr="004208DB">
        <w:rPr>
          <w:color w:val="000000" w:themeColor="text1"/>
          <w:highlight w:val="yellow"/>
        </w:rPr>
        <w:instrText>[(21.72</w:instrText>
      </w:r>
      <w:r w:rsidR="008D3D75" w:rsidRPr="004208DB">
        <w:rPr>
          <w:rFonts w:hint="eastAsia"/>
          <w:color w:val="000000" w:themeColor="text1"/>
          <w:highlight w:val="yellow"/>
        </w:rPr>
        <w:instrText>±</w:instrText>
      </w:r>
      <w:r w:rsidR="008D3D75" w:rsidRPr="004208DB">
        <w:rPr>
          <w:color w:val="000000" w:themeColor="text1"/>
          <w:highlight w:val="yellow"/>
        </w:rPr>
        <w:instrText>13.39)vs.(13.24</w:instrText>
      </w:r>
      <w:r w:rsidR="008D3D75" w:rsidRPr="004208DB">
        <w:rPr>
          <w:rFonts w:hint="eastAsia"/>
          <w:color w:val="000000" w:themeColor="text1"/>
          <w:highlight w:val="yellow"/>
        </w:rPr>
        <w:instrText>±</w:instrText>
      </w:r>
      <w:r w:rsidR="008D3D75" w:rsidRPr="004208DB">
        <w:rPr>
          <w:color w:val="000000" w:themeColor="text1"/>
          <w:highlight w:val="yellow"/>
        </w:rPr>
        <w:instrText>10.33),P&lt;0.01)],</w:instrText>
      </w:r>
      <w:r w:rsidR="008D3D75" w:rsidRPr="004208DB">
        <w:rPr>
          <w:rFonts w:hint="eastAsia"/>
          <w:color w:val="000000" w:themeColor="text1"/>
          <w:highlight w:val="yellow"/>
        </w:rPr>
        <w:instrText>其中抑郁患者得分最高</w:instrText>
      </w:r>
      <w:r w:rsidR="008D3D75" w:rsidRPr="004208DB">
        <w:rPr>
          <w:color w:val="000000" w:themeColor="text1"/>
          <w:highlight w:val="yellow"/>
        </w:rPr>
        <w:instrText>[(27.82</w:instrText>
      </w:r>
      <w:r w:rsidR="008D3D75" w:rsidRPr="004208DB">
        <w:rPr>
          <w:rFonts w:hint="eastAsia"/>
          <w:color w:val="000000" w:themeColor="text1"/>
          <w:highlight w:val="yellow"/>
        </w:rPr>
        <w:instrText>±</w:instrText>
      </w:r>
      <w:r w:rsidR="008D3D75" w:rsidRPr="004208DB">
        <w:rPr>
          <w:color w:val="000000" w:themeColor="text1"/>
          <w:highlight w:val="yellow"/>
        </w:rPr>
        <w:instrText>14.42),P&lt;0.01];</w:instrText>
      </w:r>
      <w:r w:rsidR="008D3D75" w:rsidRPr="004208DB">
        <w:rPr>
          <w:rFonts w:hint="eastAsia"/>
          <w:color w:val="000000" w:themeColor="text1"/>
          <w:highlight w:val="yellow"/>
        </w:rPr>
        <w:instrText>不同年龄组</w:instrText>
      </w:r>
      <w:r w:rsidR="008D3D75" w:rsidRPr="004208DB">
        <w:rPr>
          <w:color w:val="000000" w:themeColor="text1"/>
          <w:highlight w:val="yellow"/>
        </w:rPr>
        <w:instrText>CES-D</w:instrText>
      </w:r>
      <w:r w:rsidR="008D3D75" w:rsidRPr="004208DB">
        <w:rPr>
          <w:rFonts w:hint="eastAsia"/>
          <w:color w:val="000000" w:themeColor="text1"/>
          <w:highlight w:val="yellow"/>
        </w:rPr>
        <w:instrText>得分差异有统计学意义</w:instrText>
      </w:r>
      <w:r w:rsidR="008D3D75" w:rsidRPr="004208DB">
        <w:rPr>
          <w:color w:val="000000" w:themeColor="text1"/>
          <w:highlight w:val="yellow"/>
        </w:rPr>
        <w:instrText>,60</w:instrText>
      </w:r>
      <w:r w:rsidR="008D3D75" w:rsidRPr="004208DB">
        <w:rPr>
          <w:rFonts w:hint="eastAsia"/>
          <w:color w:val="000000" w:themeColor="text1"/>
          <w:highlight w:val="yellow"/>
        </w:rPr>
        <w:instrText>岁以上组得分高于</w:instrText>
      </w:r>
      <w:r w:rsidR="008D3D75" w:rsidRPr="004208DB">
        <w:rPr>
          <w:color w:val="000000" w:themeColor="text1"/>
          <w:highlight w:val="yellow"/>
        </w:rPr>
        <w:instrText>60</w:instrText>
      </w:r>
      <w:r w:rsidR="008D3D75" w:rsidRPr="004208DB">
        <w:rPr>
          <w:rFonts w:hint="eastAsia"/>
          <w:color w:val="000000" w:themeColor="text1"/>
          <w:highlight w:val="yellow"/>
        </w:rPr>
        <w:instrText>岁以下各组</w:instrText>
      </w:r>
      <w:r w:rsidR="008D3D75" w:rsidRPr="004208DB">
        <w:rPr>
          <w:color w:val="000000" w:themeColor="text1"/>
          <w:highlight w:val="yellow"/>
        </w:rPr>
        <w:instrText>(P&lt;0.01)</w:instrText>
      </w:r>
      <w:r w:rsidR="008D3D75" w:rsidRPr="004208DB">
        <w:rPr>
          <w:rFonts w:hint="eastAsia"/>
          <w:color w:val="000000" w:themeColor="text1"/>
          <w:highlight w:val="yellow"/>
        </w:rPr>
        <w:instrText>。结论</w:instrText>
      </w:r>
      <w:r w:rsidR="008D3D75" w:rsidRPr="004208DB">
        <w:rPr>
          <w:color w:val="000000" w:themeColor="text1"/>
          <w:highlight w:val="yellow"/>
        </w:rPr>
        <w:instrText>:</w:instrText>
      </w:r>
      <w:r w:rsidR="008D3D75" w:rsidRPr="004208DB">
        <w:rPr>
          <w:rFonts w:hint="eastAsia"/>
          <w:color w:val="000000" w:themeColor="text1"/>
          <w:highlight w:val="yellow"/>
        </w:rPr>
        <w:instrText>中文版流调中心抑郁量表适用于我国不同年龄群体</w:instrText>
      </w:r>
      <w:r w:rsidR="008D3D75" w:rsidRPr="004208DB">
        <w:rPr>
          <w:color w:val="000000" w:themeColor="text1"/>
          <w:highlight w:val="yellow"/>
        </w:rPr>
        <w:instrText>,</w:instrText>
      </w:r>
      <w:r w:rsidR="008D3D75" w:rsidRPr="004208DB">
        <w:rPr>
          <w:rFonts w:hint="eastAsia"/>
          <w:color w:val="000000" w:themeColor="text1"/>
          <w:highlight w:val="yellow"/>
        </w:rPr>
        <w:instrText>是一个可靠而有效的自评式抑郁症状测量工具。</w:instrText>
      </w:r>
      <w:r w:rsidR="008D3D75" w:rsidRPr="004208DB">
        <w:rPr>
          <w:color w:val="000000" w:themeColor="text1"/>
          <w:highlight w:val="yellow"/>
        </w:rPr>
        <w:instrText>","container-title":"</w:instrText>
      </w:r>
      <w:r w:rsidR="008D3D75" w:rsidRPr="004208DB">
        <w:rPr>
          <w:rFonts w:hint="eastAsia"/>
          <w:color w:val="000000" w:themeColor="text1"/>
          <w:highlight w:val="yellow"/>
        </w:rPr>
        <w:instrText>中国心理卫生杂志</w:instrText>
      </w:r>
      <w:r w:rsidR="008D3D75" w:rsidRPr="004208DB">
        <w:rPr>
          <w:color w:val="000000" w:themeColor="text1"/>
          <w:highlight w:val="yellow"/>
        </w:rPr>
        <w:instrText>","ISSN":"1000-6729","issue":"2","language":"zh","note":"657 citations(CNKI)[2023-12-27]","page":"139-143","source":"CNKI","title":"</w:instrText>
      </w:r>
      <w:r w:rsidR="008D3D75" w:rsidRPr="004208DB">
        <w:rPr>
          <w:rFonts w:hint="eastAsia"/>
          <w:color w:val="000000" w:themeColor="text1"/>
          <w:highlight w:val="yellow"/>
        </w:rPr>
        <w:instrText>流调中心抑郁量表全国城市常模的建立</w:instrText>
      </w:r>
      <w:r w:rsidR="008D3D75" w:rsidRPr="004208DB">
        <w:rPr>
          <w:color w:val="000000" w:themeColor="text1"/>
          <w:highlight w:val="yellow"/>
        </w:rPr>
        <w:instrText>","volume":"24","author":[{"literal":"</w:instrText>
      </w:r>
      <w:r w:rsidR="008D3D75" w:rsidRPr="004208DB">
        <w:rPr>
          <w:rFonts w:hint="eastAsia"/>
          <w:color w:val="000000" w:themeColor="text1"/>
          <w:highlight w:val="yellow"/>
        </w:rPr>
        <w:instrText>章婕</w:instrText>
      </w:r>
      <w:r w:rsidR="008D3D75" w:rsidRPr="004208DB">
        <w:rPr>
          <w:color w:val="000000" w:themeColor="text1"/>
          <w:highlight w:val="yellow"/>
        </w:rPr>
        <w:instrText>"},{"literal":"</w:instrText>
      </w:r>
      <w:r w:rsidR="008D3D75" w:rsidRPr="004208DB">
        <w:rPr>
          <w:rFonts w:hint="eastAsia"/>
          <w:color w:val="000000" w:themeColor="text1"/>
          <w:highlight w:val="yellow"/>
        </w:rPr>
        <w:instrText>吴振云</w:instrText>
      </w:r>
      <w:r w:rsidR="008D3D75" w:rsidRPr="004208DB">
        <w:rPr>
          <w:color w:val="000000" w:themeColor="text1"/>
          <w:highlight w:val="yellow"/>
        </w:rPr>
        <w:instrText>"},{"literal":"</w:instrText>
      </w:r>
      <w:r w:rsidR="008D3D75" w:rsidRPr="004208DB">
        <w:rPr>
          <w:rFonts w:hint="eastAsia"/>
          <w:color w:val="000000" w:themeColor="text1"/>
          <w:highlight w:val="yellow"/>
        </w:rPr>
        <w:instrText>方格</w:instrText>
      </w:r>
      <w:r w:rsidR="008D3D75" w:rsidRPr="004208DB">
        <w:rPr>
          <w:color w:val="000000" w:themeColor="text1"/>
          <w:highlight w:val="yellow"/>
        </w:rPr>
        <w:instrText>"},{"literal":"</w:instrText>
      </w:r>
      <w:r w:rsidR="008D3D75" w:rsidRPr="004208DB">
        <w:rPr>
          <w:rFonts w:hint="eastAsia"/>
          <w:color w:val="000000" w:themeColor="text1"/>
          <w:highlight w:val="yellow"/>
        </w:rPr>
        <w:instrText>李娟</w:instrText>
      </w:r>
      <w:r w:rsidR="008D3D75" w:rsidRPr="004208DB">
        <w:rPr>
          <w:color w:val="000000" w:themeColor="text1"/>
          <w:highlight w:val="yellow"/>
        </w:rPr>
        <w:instrText>"},{"literal":"</w:instrText>
      </w:r>
      <w:r w:rsidR="008D3D75" w:rsidRPr="004208DB">
        <w:rPr>
          <w:rFonts w:hint="eastAsia"/>
          <w:color w:val="000000" w:themeColor="text1"/>
          <w:highlight w:val="yellow"/>
        </w:rPr>
        <w:instrText>韩布新</w:instrText>
      </w:r>
      <w:r w:rsidR="008D3D75" w:rsidRPr="004208DB">
        <w:rPr>
          <w:color w:val="000000" w:themeColor="text1"/>
          <w:highlight w:val="yellow"/>
        </w:rPr>
        <w:instrText>"},{"literal":"</w:instrText>
      </w:r>
      <w:r w:rsidR="008D3D75" w:rsidRPr="004208DB">
        <w:rPr>
          <w:rFonts w:hint="eastAsia"/>
          <w:color w:val="000000" w:themeColor="text1"/>
          <w:highlight w:val="yellow"/>
        </w:rPr>
        <w:instrText>陈祉妍</w:instrText>
      </w:r>
      <w:r w:rsidR="008D3D75" w:rsidRPr="004208DB">
        <w:rPr>
          <w:color w:val="000000" w:themeColor="text1"/>
          <w:highlight w:val="yellow"/>
        </w:rPr>
        <w:instrText xml:space="preserve">"}],"issued":{"date-parts":[["2010"]]}}}],"schema":"https://github.com/citation-style-language/schema/raw/master/csl-citation.json"} </w:instrText>
      </w:r>
      <w:r w:rsidR="008D3D75" w:rsidRPr="004208DB">
        <w:rPr>
          <w:color w:val="000000" w:themeColor="text1"/>
          <w:highlight w:val="yellow"/>
        </w:rPr>
        <w:fldChar w:fldCharType="separate"/>
      </w:r>
      <w:r w:rsidR="003A2AC4" w:rsidRPr="004208DB">
        <w:rPr>
          <w:rFonts w:hint="eastAsia"/>
          <w:color w:val="000000" w:themeColor="text1"/>
          <w:highlight w:val="yellow"/>
        </w:rPr>
        <w:t>章婕等</w:t>
      </w:r>
      <w:r w:rsidR="003A2AC4" w:rsidRPr="004208DB">
        <w:rPr>
          <w:color w:val="000000" w:themeColor="text1"/>
          <w:highlight w:val="yellow"/>
        </w:rPr>
        <w:t>(</w:t>
      </w:r>
      <w:r w:rsidR="003A2AC4" w:rsidRPr="004208DB">
        <w:rPr>
          <w:rStyle w:val="innerzoteroCitation"/>
          <w:color w:val="000000" w:themeColor="text1"/>
          <w:highlight w:val="yellow"/>
        </w:rPr>
        <w:t>2010</w:t>
      </w:r>
      <w:r w:rsidR="003A2AC4" w:rsidRPr="004208DB">
        <w:rPr>
          <w:color w:val="000000" w:themeColor="text1"/>
          <w:highlight w:val="yellow"/>
        </w:rPr>
        <w:t>)</w:t>
      </w:r>
      <w:r w:rsidR="008D3D75" w:rsidRPr="004208DB">
        <w:rPr>
          <w:color w:val="000000" w:themeColor="text1"/>
          <w:highlight w:val="yellow"/>
        </w:rPr>
        <w:fldChar w:fldCharType="end"/>
      </w:r>
      <w:r w:rsidR="002F7257">
        <w:rPr>
          <w:color w:val="000000" w:themeColor="text1"/>
        </w:rPr>
        <w:t xml:space="preserve"> </w:t>
      </w:r>
      <w:r w:rsidRPr="00727486">
        <w:rPr>
          <w:color w:val="000000" w:themeColor="text1"/>
        </w:rPr>
        <w:t xml:space="preserve">improved the translation of the 20th item, thus, we chose the revised version by </w:t>
      </w:r>
      <w:r w:rsidR="008D3D75" w:rsidRPr="004208DB">
        <w:rPr>
          <w:color w:val="000000" w:themeColor="text1"/>
          <w:highlight w:val="yellow"/>
        </w:rPr>
        <w:fldChar w:fldCharType="begin"/>
      </w:r>
      <w:r w:rsidR="00AE3A2E" w:rsidRPr="004208DB">
        <w:rPr>
          <w:color w:val="000000" w:themeColor="text1"/>
          <w:highlight w:val="yellow"/>
        </w:rPr>
        <w:instrText xml:space="preserve"> ADDIN ZOTERO_ITEM CSL_CITATION {"citationID":"LiEP1EK1","properties":{"custom":"</w:instrText>
      </w:r>
      <w:r w:rsidR="00AE3A2E" w:rsidRPr="004208DB">
        <w:rPr>
          <w:rFonts w:hint="eastAsia"/>
          <w:color w:val="000000" w:themeColor="text1"/>
          <w:highlight w:val="yellow"/>
        </w:rPr>
        <w:instrText>章婕等</w:instrText>
      </w:r>
      <w:r w:rsidR="00AE3A2E" w:rsidRPr="004208DB">
        <w:rPr>
          <w:color w:val="000000" w:themeColor="text1"/>
          <w:highlight w:val="yellow"/>
        </w:rPr>
        <w:instrText>(2010)","formattedCitation":"</w:instrText>
      </w:r>
      <w:r w:rsidR="00AE3A2E" w:rsidRPr="004208DB">
        <w:rPr>
          <w:rFonts w:hint="eastAsia"/>
          <w:color w:val="000000" w:themeColor="text1"/>
          <w:highlight w:val="yellow"/>
        </w:rPr>
        <w:instrText>章婕等</w:instrText>
      </w:r>
      <w:r w:rsidR="00AE3A2E" w:rsidRPr="004208DB">
        <w:rPr>
          <w:color w:val="000000" w:themeColor="text1"/>
          <w:highlight w:val="yellow"/>
        </w:rPr>
        <w:instrText>(2010)","plainCitation":"</w:instrText>
      </w:r>
      <w:r w:rsidR="00AE3A2E" w:rsidRPr="004208DB">
        <w:rPr>
          <w:rFonts w:hint="eastAsia"/>
          <w:color w:val="000000" w:themeColor="text1"/>
          <w:highlight w:val="yellow"/>
        </w:rPr>
        <w:instrText>章婕等</w:instrText>
      </w:r>
      <w:r w:rsidR="00AE3A2E" w:rsidRPr="004208DB">
        <w:rPr>
          <w:color w:val="000000" w:themeColor="text1"/>
          <w:highlight w:val="yellow"/>
        </w:rPr>
        <w:instrText>(2010)","noteIndex":0},"citationItems":[{"id":303,"uris":["http://zotero.org/users/local/eoP0LvSC/items/RNYKFLVK"],"itemData":{"id":303,"type":"article-journal","abstract":"</w:instrText>
      </w:r>
      <w:r w:rsidR="00AE3A2E" w:rsidRPr="004208DB">
        <w:rPr>
          <w:rFonts w:hint="eastAsia"/>
          <w:color w:val="000000" w:themeColor="text1"/>
          <w:highlight w:val="yellow"/>
        </w:rPr>
        <w:instrText>目的</w:instrText>
      </w:r>
      <w:r w:rsidR="00AE3A2E" w:rsidRPr="004208DB">
        <w:rPr>
          <w:color w:val="000000" w:themeColor="text1"/>
          <w:highlight w:val="yellow"/>
        </w:rPr>
        <w:instrText>:</w:instrText>
      </w:r>
      <w:r w:rsidR="00AE3A2E" w:rsidRPr="004208DB">
        <w:rPr>
          <w:rFonts w:hint="eastAsia"/>
          <w:color w:val="000000" w:themeColor="text1"/>
          <w:highlight w:val="yellow"/>
        </w:rPr>
        <w:instrText>验证流调中心抑郁量表</w:instrText>
      </w:r>
      <w:r w:rsidR="00AE3A2E" w:rsidRPr="004208DB">
        <w:rPr>
          <w:color w:val="000000" w:themeColor="text1"/>
          <w:highlight w:val="yellow"/>
        </w:rPr>
        <w:instrText>(The Center for Epidemiological Studies Depression Scale,CES-D)</w:instrText>
      </w:r>
      <w:r w:rsidR="00AE3A2E" w:rsidRPr="004208DB">
        <w:rPr>
          <w:rFonts w:hint="eastAsia"/>
          <w:color w:val="000000" w:themeColor="text1"/>
          <w:highlight w:val="yellow"/>
        </w:rPr>
        <w:instrText>在我国城市人群中不同年龄组的适用性</w:instrText>
      </w:r>
      <w:r w:rsidR="00AE3A2E" w:rsidRPr="004208DB">
        <w:rPr>
          <w:color w:val="000000" w:themeColor="text1"/>
          <w:highlight w:val="yellow"/>
        </w:rPr>
        <w:instrText>,</w:instrText>
      </w:r>
      <w:r w:rsidR="00AE3A2E" w:rsidRPr="004208DB">
        <w:rPr>
          <w:rFonts w:hint="eastAsia"/>
          <w:color w:val="000000" w:themeColor="text1"/>
          <w:highlight w:val="yellow"/>
        </w:rPr>
        <w:instrText>并建立各年龄组常模。方法</w:instrText>
      </w:r>
      <w:r w:rsidR="00AE3A2E" w:rsidRPr="004208DB">
        <w:rPr>
          <w:color w:val="000000" w:themeColor="text1"/>
          <w:highlight w:val="yellow"/>
        </w:rPr>
        <w:instrText>:</w:instrText>
      </w:r>
      <w:r w:rsidR="00AE3A2E" w:rsidRPr="004208DB">
        <w:rPr>
          <w:rFonts w:hint="eastAsia"/>
          <w:color w:val="000000" w:themeColor="text1"/>
          <w:highlight w:val="yellow"/>
        </w:rPr>
        <w:instrText>采用横断面研究方法</w:instrText>
      </w:r>
      <w:r w:rsidR="00AE3A2E" w:rsidRPr="004208DB">
        <w:rPr>
          <w:color w:val="000000" w:themeColor="text1"/>
          <w:highlight w:val="yellow"/>
        </w:rPr>
        <w:instrText>,</w:instrText>
      </w:r>
      <w:r w:rsidR="00AE3A2E" w:rsidRPr="004208DB">
        <w:rPr>
          <w:rFonts w:hint="eastAsia"/>
          <w:color w:val="000000" w:themeColor="text1"/>
          <w:highlight w:val="yellow"/>
        </w:rPr>
        <w:instrText>在全国</w:instrText>
      </w:r>
      <w:r w:rsidR="00AE3A2E" w:rsidRPr="004208DB">
        <w:rPr>
          <w:color w:val="000000" w:themeColor="text1"/>
          <w:highlight w:val="yellow"/>
        </w:rPr>
        <w:instrText>21</w:instrText>
      </w:r>
      <w:r w:rsidR="00AE3A2E" w:rsidRPr="004208DB">
        <w:rPr>
          <w:rFonts w:hint="eastAsia"/>
          <w:color w:val="000000" w:themeColor="text1"/>
          <w:highlight w:val="yellow"/>
        </w:rPr>
        <w:instrText>省</w:instrText>
      </w:r>
      <w:r w:rsidR="00AE3A2E" w:rsidRPr="004208DB">
        <w:rPr>
          <w:color w:val="000000" w:themeColor="text1"/>
          <w:highlight w:val="yellow"/>
        </w:rPr>
        <w:instrText>39</w:instrText>
      </w:r>
      <w:r w:rsidR="00AE3A2E" w:rsidRPr="004208DB">
        <w:rPr>
          <w:rFonts w:hint="eastAsia"/>
          <w:color w:val="000000" w:themeColor="text1"/>
          <w:highlight w:val="yellow"/>
        </w:rPr>
        <w:instrText>座城市收集普通人群样本</w:instrText>
      </w:r>
      <w:r w:rsidR="00AE3A2E" w:rsidRPr="004208DB">
        <w:rPr>
          <w:color w:val="000000" w:themeColor="text1"/>
          <w:highlight w:val="yellow"/>
        </w:rPr>
        <w:instrText>16047</w:instrText>
      </w:r>
      <w:r w:rsidR="00AE3A2E" w:rsidRPr="004208DB">
        <w:rPr>
          <w:rFonts w:hint="eastAsia"/>
          <w:color w:val="000000" w:themeColor="text1"/>
          <w:highlight w:val="yellow"/>
        </w:rPr>
        <w:instrText>名</w:instrText>
      </w:r>
      <w:r w:rsidR="00AE3A2E" w:rsidRPr="004208DB">
        <w:rPr>
          <w:color w:val="000000" w:themeColor="text1"/>
          <w:highlight w:val="yellow"/>
        </w:rPr>
        <w:instrText>[</w:instrText>
      </w:r>
      <w:r w:rsidR="00AE3A2E" w:rsidRPr="004208DB">
        <w:rPr>
          <w:rFonts w:hint="eastAsia"/>
          <w:color w:val="000000" w:themeColor="text1"/>
          <w:highlight w:val="yellow"/>
        </w:rPr>
        <w:instrText>年龄</w:instrText>
      </w:r>
      <w:r w:rsidR="00AE3A2E" w:rsidRPr="004208DB">
        <w:rPr>
          <w:color w:val="000000" w:themeColor="text1"/>
          <w:highlight w:val="yellow"/>
        </w:rPr>
        <w:instrText>11</w:instrText>
      </w:r>
      <w:r w:rsidR="00AE3A2E" w:rsidRPr="004208DB">
        <w:rPr>
          <w:rFonts w:hint="eastAsia"/>
          <w:color w:val="000000" w:themeColor="text1"/>
          <w:highlight w:val="yellow"/>
        </w:rPr>
        <w:instrText>～</w:instrText>
      </w:r>
      <w:r w:rsidR="00AE3A2E" w:rsidRPr="004208DB">
        <w:rPr>
          <w:color w:val="000000" w:themeColor="text1"/>
          <w:highlight w:val="yellow"/>
        </w:rPr>
        <w:instrText>100</w:instrText>
      </w:r>
      <w:r w:rsidR="00AE3A2E" w:rsidRPr="004208DB">
        <w:rPr>
          <w:rFonts w:hint="eastAsia"/>
          <w:color w:val="000000" w:themeColor="text1"/>
          <w:highlight w:val="yellow"/>
        </w:rPr>
        <w:instrText>岁</w:instrText>
      </w:r>
      <w:r w:rsidR="00AE3A2E" w:rsidRPr="004208DB">
        <w:rPr>
          <w:color w:val="000000" w:themeColor="text1"/>
          <w:highlight w:val="yellow"/>
        </w:rPr>
        <w:instrText>,</w:instrText>
      </w:r>
      <w:r w:rsidR="00AE3A2E" w:rsidRPr="004208DB">
        <w:rPr>
          <w:rFonts w:hint="eastAsia"/>
          <w:color w:val="000000" w:themeColor="text1"/>
          <w:highlight w:val="yellow"/>
        </w:rPr>
        <w:instrText>平均</w:instrText>
      </w:r>
      <w:r w:rsidR="00AE3A2E" w:rsidRPr="004208DB">
        <w:rPr>
          <w:color w:val="000000" w:themeColor="text1"/>
          <w:highlight w:val="yellow"/>
        </w:rPr>
        <w:instrText>(37.7</w:instrText>
      </w:r>
      <w:r w:rsidR="00AE3A2E" w:rsidRPr="004208DB">
        <w:rPr>
          <w:rFonts w:hint="eastAsia"/>
          <w:color w:val="000000" w:themeColor="text1"/>
          <w:highlight w:val="yellow"/>
        </w:rPr>
        <w:instrText>±</w:instrText>
      </w:r>
      <w:r w:rsidR="00AE3A2E" w:rsidRPr="004208DB">
        <w:rPr>
          <w:color w:val="000000" w:themeColor="text1"/>
          <w:highlight w:val="yellow"/>
        </w:rPr>
        <w:instrText>21.3)</w:instrText>
      </w:r>
      <w:r w:rsidR="00AE3A2E" w:rsidRPr="004208DB">
        <w:rPr>
          <w:rFonts w:hint="eastAsia"/>
          <w:color w:val="000000" w:themeColor="text1"/>
          <w:highlight w:val="yellow"/>
        </w:rPr>
        <w:instrText>岁</w:instrText>
      </w:r>
      <w:r w:rsidR="00AE3A2E" w:rsidRPr="004208DB">
        <w:rPr>
          <w:color w:val="000000" w:themeColor="text1"/>
          <w:highlight w:val="yellow"/>
        </w:rPr>
        <w:instrText>]</w:instrText>
      </w:r>
      <w:r w:rsidR="00AE3A2E" w:rsidRPr="004208DB">
        <w:rPr>
          <w:rFonts w:hint="eastAsia"/>
          <w:color w:val="000000" w:themeColor="text1"/>
          <w:highlight w:val="yellow"/>
        </w:rPr>
        <w:instrText>以建立常模</w:instrText>
      </w:r>
      <w:r w:rsidR="00AE3A2E" w:rsidRPr="004208DB">
        <w:rPr>
          <w:color w:val="000000" w:themeColor="text1"/>
          <w:highlight w:val="yellow"/>
        </w:rPr>
        <w:instrText>,</w:instrText>
      </w:r>
      <w:r w:rsidR="00AE3A2E" w:rsidRPr="004208DB">
        <w:rPr>
          <w:rFonts w:hint="eastAsia"/>
          <w:color w:val="000000" w:themeColor="text1"/>
          <w:highlight w:val="yellow"/>
        </w:rPr>
        <w:instrText>在</w:instrText>
      </w:r>
      <w:r w:rsidR="00AE3A2E" w:rsidRPr="004208DB">
        <w:rPr>
          <w:color w:val="000000" w:themeColor="text1"/>
          <w:highlight w:val="yellow"/>
        </w:rPr>
        <w:instrText>4</w:instrText>
      </w:r>
      <w:r w:rsidR="00AE3A2E" w:rsidRPr="004208DB">
        <w:rPr>
          <w:rFonts w:hint="eastAsia"/>
          <w:color w:val="000000" w:themeColor="text1"/>
          <w:highlight w:val="yellow"/>
        </w:rPr>
        <w:instrText>个城市的精神科门诊与住院病人中选取病人样本</w:instrText>
      </w:r>
      <w:r w:rsidR="00AE3A2E" w:rsidRPr="004208DB">
        <w:rPr>
          <w:color w:val="000000" w:themeColor="text1"/>
          <w:highlight w:val="yellow"/>
        </w:rPr>
        <w:instrText>349</w:instrText>
      </w:r>
      <w:r w:rsidR="00AE3A2E" w:rsidRPr="004208DB">
        <w:rPr>
          <w:rFonts w:hint="eastAsia"/>
          <w:color w:val="000000" w:themeColor="text1"/>
          <w:highlight w:val="yellow"/>
        </w:rPr>
        <w:instrText>名</w:instrText>
      </w:r>
      <w:r w:rsidR="00AE3A2E" w:rsidRPr="004208DB">
        <w:rPr>
          <w:color w:val="000000" w:themeColor="text1"/>
          <w:highlight w:val="yellow"/>
        </w:rPr>
        <w:instrText>[</w:instrText>
      </w:r>
      <w:r w:rsidR="00AE3A2E" w:rsidRPr="004208DB">
        <w:rPr>
          <w:rFonts w:hint="eastAsia"/>
          <w:color w:val="000000" w:themeColor="text1"/>
          <w:highlight w:val="yellow"/>
        </w:rPr>
        <w:instrText>年龄</w:instrText>
      </w:r>
      <w:r w:rsidR="00AE3A2E" w:rsidRPr="004208DB">
        <w:rPr>
          <w:color w:val="000000" w:themeColor="text1"/>
          <w:highlight w:val="yellow"/>
        </w:rPr>
        <w:instrText>16</w:instrText>
      </w:r>
      <w:r w:rsidR="00AE3A2E" w:rsidRPr="004208DB">
        <w:rPr>
          <w:rFonts w:hint="eastAsia"/>
          <w:color w:val="000000" w:themeColor="text1"/>
          <w:highlight w:val="yellow"/>
        </w:rPr>
        <w:instrText>～</w:instrText>
      </w:r>
      <w:r w:rsidR="00AE3A2E" w:rsidRPr="004208DB">
        <w:rPr>
          <w:color w:val="000000" w:themeColor="text1"/>
          <w:highlight w:val="yellow"/>
        </w:rPr>
        <w:instrText>81</w:instrText>
      </w:r>
      <w:r w:rsidR="00AE3A2E" w:rsidRPr="004208DB">
        <w:rPr>
          <w:rFonts w:hint="eastAsia"/>
          <w:color w:val="000000" w:themeColor="text1"/>
          <w:highlight w:val="yellow"/>
        </w:rPr>
        <w:instrText>岁</w:instrText>
      </w:r>
      <w:r w:rsidR="00AE3A2E" w:rsidRPr="004208DB">
        <w:rPr>
          <w:color w:val="000000" w:themeColor="text1"/>
          <w:highlight w:val="yellow"/>
        </w:rPr>
        <w:instrText>,</w:instrText>
      </w:r>
      <w:r w:rsidR="00AE3A2E" w:rsidRPr="004208DB">
        <w:rPr>
          <w:rFonts w:hint="eastAsia"/>
          <w:color w:val="000000" w:themeColor="text1"/>
          <w:highlight w:val="yellow"/>
        </w:rPr>
        <w:instrText>平均</w:instrText>
      </w:r>
      <w:r w:rsidR="00AE3A2E" w:rsidRPr="004208DB">
        <w:rPr>
          <w:color w:val="000000" w:themeColor="text1"/>
          <w:highlight w:val="yellow"/>
        </w:rPr>
        <w:instrText>(32.0</w:instrText>
      </w:r>
      <w:r w:rsidR="00AE3A2E" w:rsidRPr="004208DB">
        <w:rPr>
          <w:rFonts w:hint="eastAsia"/>
          <w:color w:val="000000" w:themeColor="text1"/>
          <w:highlight w:val="yellow"/>
        </w:rPr>
        <w:instrText>±</w:instrText>
      </w:r>
      <w:r w:rsidR="00AE3A2E" w:rsidRPr="004208DB">
        <w:rPr>
          <w:color w:val="000000" w:themeColor="text1"/>
          <w:highlight w:val="yellow"/>
        </w:rPr>
        <w:instrText>12.1)</w:instrText>
      </w:r>
      <w:r w:rsidR="00AE3A2E" w:rsidRPr="004208DB">
        <w:rPr>
          <w:rFonts w:hint="eastAsia"/>
          <w:color w:val="000000" w:themeColor="text1"/>
          <w:highlight w:val="yellow"/>
        </w:rPr>
        <w:instrText>岁</w:instrText>
      </w:r>
      <w:r w:rsidR="00AE3A2E" w:rsidRPr="004208DB">
        <w:rPr>
          <w:color w:val="000000" w:themeColor="text1"/>
          <w:highlight w:val="yellow"/>
        </w:rPr>
        <w:instrText>]</w:instrText>
      </w:r>
      <w:r w:rsidR="00AE3A2E" w:rsidRPr="004208DB">
        <w:rPr>
          <w:rFonts w:hint="eastAsia"/>
          <w:color w:val="000000" w:themeColor="text1"/>
          <w:highlight w:val="yellow"/>
        </w:rPr>
        <w:instrText>以检验效标效度。从普通人群样本中抽取北京、东莞、包头的</w:instrText>
      </w:r>
      <w:r w:rsidR="00AE3A2E" w:rsidRPr="004208DB">
        <w:rPr>
          <w:color w:val="000000" w:themeColor="text1"/>
          <w:highlight w:val="yellow"/>
        </w:rPr>
        <w:instrText>199</w:instrText>
      </w:r>
      <w:r w:rsidR="00AE3A2E" w:rsidRPr="004208DB">
        <w:rPr>
          <w:rFonts w:hint="eastAsia"/>
          <w:color w:val="000000" w:themeColor="text1"/>
          <w:highlight w:val="yellow"/>
        </w:rPr>
        <w:instrText>名企业职工、</w:instrText>
      </w:r>
      <w:r w:rsidR="00AE3A2E" w:rsidRPr="004208DB">
        <w:rPr>
          <w:color w:val="000000" w:themeColor="text1"/>
          <w:highlight w:val="yellow"/>
        </w:rPr>
        <w:instrText>100</w:instrText>
      </w:r>
      <w:r w:rsidR="00AE3A2E" w:rsidRPr="004208DB">
        <w:rPr>
          <w:rFonts w:hint="eastAsia"/>
          <w:color w:val="000000" w:themeColor="text1"/>
          <w:highlight w:val="yellow"/>
        </w:rPr>
        <w:instrText>名大学生、</w:instrText>
      </w:r>
      <w:r w:rsidR="00AE3A2E" w:rsidRPr="004208DB">
        <w:rPr>
          <w:color w:val="000000" w:themeColor="text1"/>
          <w:highlight w:val="yellow"/>
        </w:rPr>
        <w:instrText>30</w:instrText>
      </w:r>
      <w:r w:rsidR="00AE3A2E" w:rsidRPr="004208DB">
        <w:rPr>
          <w:rFonts w:hint="eastAsia"/>
          <w:color w:val="000000" w:themeColor="text1"/>
          <w:highlight w:val="yellow"/>
        </w:rPr>
        <w:instrText>名教师进行了间隔</w:instrText>
      </w:r>
      <w:r w:rsidR="00AE3A2E" w:rsidRPr="004208DB">
        <w:rPr>
          <w:color w:val="000000" w:themeColor="text1"/>
          <w:highlight w:val="yellow"/>
        </w:rPr>
        <w:instrText>8</w:instrText>
      </w:r>
      <w:r w:rsidR="00AE3A2E" w:rsidRPr="004208DB">
        <w:rPr>
          <w:rFonts w:hint="eastAsia"/>
          <w:color w:val="000000" w:themeColor="text1"/>
          <w:highlight w:val="yellow"/>
        </w:rPr>
        <w:instrText>周的重测</w:instrText>
      </w:r>
      <w:r w:rsidR="00AE3A2E" w:rsidRPr="004208DB">
        <w:rPr>
          <w:color w:val="000000" w:themeColor="text1"/>
          <w:highlight w:val="yellow"/>
        </w:rPr>
        <w:instrText>,</w:instrText>
      </w:r>
      <w:r w:rsidR="00AE3A2E" w:rsidRPr="004208DB">
        <w:rPr>
          <w:rFonts w:hint="eastAsia"/>
          <w:color w:val="000000" w:themeColor="text1"/>
          <w:highlight w:val="yellow"/>
        </w:rPr>
        <w:instrText>以检验重测信度。结果</w:instrText>
      </w:r>
      <w:r w:rsidR="00AE3A2E" w:rsidRPr="004208DB">
        <w:rPr>
          <w:color w:val="000000" w:themeColor="text1"/>
          <w:highlight w:val="yellow"/>
        </w:rPr>
        <w:instrText>:CES-D</w:instrText>
      </w:r>
      <w:r w:rsidR="00AE3A2E" w:rsidRPr="004208DB">
        <w:rPr>
          <w:rFonts w:hint="eastAsia"/>
          <w:color w:val="000000" w:themeColor="text1"/>
          <w:highlight w:val="yellow"/>
        </w:rPr>
        <w:instrText>的</w:instrText>
      </w:r>
      <w:r w:rsidR="00AE3A2E" w:rsidRPr="004208DB">
        <w:rPr>
          <w:color w:val="000000" w:themeColor="text1"/>
          <w:highlight w:val="yellow"/>
        </w:rPr>
        <w:instrText>Cronbach</w:instrText>
      </w:r>
      <w:r w:rsidR="00AE3A2E" w:rsidRPr="004208DB">
        <w:rPr>
          <w:rFonts w:hint="eastAsia"/>
          <w:color w:val="000000" w:themeColor="text1"/>
          <w:highlight w:val="yellow"/>
        </w:rPr>
        <w:instrText>α系数为</w:instrText>
      </w:r>
      <w:r w:rsidR="00AE3A2E" w:rsidRPr="004208DB">
        <w:rPr>
          <w:color w:val="000000" w:themeColor="text1"/>
          <w:highlight w:val="yellow"/>
        </w:rPr>
        <w:instrText>0.90,</w:instrText>
      </w:r>
      <w:r w:rsidR="00AE3A2E" w:rsidRPr="004208DB">
        <w:rPr>
          <w:rFonts w:hint="eastAsia"/>
          <w:color w:val="000000" w:themeColor="text1"/>
          <w:highlight w:val="yellow"/>
        </w:rPr>
        <w:instrText>各因素的</w:instrText>
      </w:r>
      <w:r w:rsidR="00AE3A2E" w:rsidRPr="004208DB">
        <w:rPr>
          <w:color w:val="000000" w:themeColor="text1"/>
          <w:highlight w:val="yellow"/>
        </w:rPr>
        <w:instrText>Cronbach</w:instrText>
      </w:r>
      <w:r w:rsidR="00AE3A2E" w:rsidRPr="004208DB">
        <w:rPr>
          <w:rFonts w:hint="eastAsia"/>
          <w:color w:val="000000" w:themeColor="text1"/>
          <w:highlight w:val="yellow"/>
        </w:rPr>
        <w:instrText>α系数为</w:instrText>
      </w:r>
      <w:r w:rsidR="00AE3A2E" w:rsidRPr="004208DB">
        <w:rPr>
          <w:color w:val="000000" w:themeColor="text1"/>
          <w:highlight w:val="yellow"/>
        </w:rPr>
        <w:instrText>0.68</w:instrText>
      </w:r>
      <w:r w:rsidR="00AE3A2E" w:rsidRPr="004208DB">
        <w:rPr>
          <w:rFonts w:hint="eastAsia"/>
          <w:color w:val="000000" w:themeColor="text1"/>
          <w:highlight w:val="yellow"/>
        </w:rPr>
        <w:instrText>～</w:instrText>
      </w:r>
      <w:r w:rsidR="00AE3A2E" w:rsidRPr="004208DB">
        <w:rPr>
          <w:color w:val="000000" w:themeColor="text1"/>
          <w:highlight w:val="yellow"/>
        </w:rPr>
        <w:instrText>0.86;</w:instrText>
      </w:r>
      <w:r w:rsidR="00AE3A2E" w:rsidRPr="004208DB">
        <w:rPr>
          <w:rFonts w:hint="eastAsia"/>
          <w:color w:val="000000" w:themeColor="text1"/>
          <w:highlight w:val="yellow"/>
        </w:rPr>
        <w:instrText>间隔</w:instrText>
      </w:r>
      <w:r w:rsidR="00AE3A2E" w:rsidRPr="004208DB">
        <w:rPr>
          <w:color w:val="000000" w:themeColor="text1"/>
          <w:highlight w:val="yellow"/>
        </w:rPr>
        <w:instrText>8</w:instrText>
      </w:r>
      <w:r w:rsidR="00AE3A2E" w:rsidRPr="004208DB">
        <w:rPr>
          <w:rFonts w:hint="eastAsia"/>
          <w:color w:val="000000" w:themeColor="text1"/>
          <w:highlight w:val="yellow"/>
        </w:rPr>
        <w:instrText>周的重测信度为</w:instrText>
      </w:r>
      <w:r w:rsidR="00AE3A2E" w:rsidRPr="004208DB">
        <w:rPr>
          <w:color w:val="000000" w:themeColor="text1"/>
          <w:highlight w:val="yellow"/>
        </w:rPr>
        <w:instrText>0.49(P&lt;0.01),</w:instrText>
      </w:r>
      <w:r w:rsidR="00AE3A2E" w:rsidRPr="004208DB">
        <w:rPr>
          <w:rFonts w:hint="eastAsia"/>
          <w:color w:val="000000" w:themeColor="text1"/>
          <w:highlight w:val="yellow"/>
        </w:rPr>
        <w:instrText>各因素重测相关为</w:instrText>
      </w:r>
      <w:r w:rsidR="00AE3A2E" w:rsidRPr="004208DB">
        <w:rPr>
          <w:color w:val="000000" w:themeColor="text1"/>
          <w:highlight w:val="yellow"/>
        </w:rPr>
        <w:instrText>0.39</w:instrText>
      </w:r>
      <w:r w:rsidR="00AE3A2E" w:rsidRPr="004208DB">
        <w:rPr>
          <w:rFonts w:hint="eastAsia"/>
          <w:color w:val="000000" w:themeColor="text1"/>
          <w:highlight w:val="yellow"/>
        </w:rPr>
        <w:instrText>～</w:instrText>
      </w:r>
      <w:r w:rsidR="00AE3A2E" w:rsidRPr="004208DB">
        <w:rPr>
          <w:color w:val="000000" w:themeColor="text1"/>
          <w:highlight w:val="yellow"/>
        </w:rPr>
        <w:instrText>0.51(P&lt;0.01);</w:instrText>
      </w:r>
      <w:r w:rsidR="00AE3A2E" w:rsidRPr="004208DB">
        <w:rPr>
          <w:rFonts w:hint="eastAsia"/>
          <w:color w:val="000000" w:themeColor="text1"/>
          <w:highlight w:val="yellow"/>
        </w:rPr>
        <w:instrText>验证性因素分析支持原量表</w:instrText>
      </w:r>
      <w:r w:rsidR="00AE3A2E" w:rsidRPr="004208DB">
        <w:rPr>
          <w:color w:val="000000" w:themeColor="text1"/>
          <w:highlight w:val="yellow"/>
        </w:rPr>
        <w:instrText>4</w:instrText>
      </w:r>
      <w:r w:rsidR="00AE3A2E" w:rsidRPr="004208DB">
        <w:rPr>
          <w:rFonts w:hint="eastAsia"/>
          <w:color w:val="000000" w:themeColor="text1"/>
          <w:highlight w:val="yellow"/>
        </w:rPr>
        <w:instrText>因素的结构</w:instrText>
      </w:r>
      <w:r w:rsidR="00AE3A2E" w:rsidRPr="004208DB">
        <w:rPr>
          <w:color w:val="000000" w:themeColor="text1"/>
          <w:highlight w:val="yellow"/>
        </w:rPr>
        <w:instrText>(RMSEA=0.057,CFI=0.976,GFI=0.948);</w:instrText>
      </w:r>
      <w:r w:rsidR="00AE3A2E" w:rsidRPr="004208DB">
        <w:rPr>
          <w:rFonts w:hint="eastAsia"/>
          <w:color w:val="000000" w:themeColor="text1"/>
          <w:highlight w:val="yellow"/>
        </w:rPr>
        <w:instrText>心理疾病患者</w:instrText>
      </w:r>
      <w:r w:rsidR="00AE3A2E" w:rsidRPr="004208DB">
        <w:rPr>
          <w:color w:val="000000" w:themeColor="text1"/>
          <w:highlight w:val="yellow"/>
        </w:rPr>
        <w:instrText>CES-D</w:instrText>
      </w:r>
      <w:r w:rsidR="00AE3A2E" w:rsidRPr="004208DB">
        <w:rPr>
          <w:rFonts w:hint="eastAsia"/>
          <w:color w:val="000000" w:themeColor="text1"/>
          <w:highlight w:val="yellow"/>
        </w:rPr>
        <w:instrText>得分高于普通人群</w:instrText>
      </w:r>
      <w:r w:rsidR="00AE3A2E" w:rsidRPr="004208DB">
        <w:rPr>
          <w:color w:val="000000" w:themeColor="text1"/>
          <w:highlight w:val="yellow"/>
        </w:rPr>
        <w:instrText>[(21.72</w:instrText>
      </w:r>
      <w:r w:rsidR="00AE3A2E" w:rsidRPr="004208DB">
        <w:rPr>
          <w:rFonts w:hint="eastAsia"/>
          <w:color w:val="000000" w:themeColor="text1"/>
          <w:highlight w:val="yellow"/>
        </w:rPr>
        <w:instrText>±</w:instrText>
      </w:r>
      <w:r w:rsidR="00AE3A2E" w:rsidRPr="004208DB">
        <w:rPr>
          <w:color w:val="000000" w:themeColor="text1"/>
          <w:highlight w:val="yellow"/>
        </w:rPr>
        <w:instrText>13.39)vs.(13.24</w:instrText>
      </w:r>
      <w:r w:rsidR="00AE3A2E" w:rsidRPr="004208DB">
        <w:rPr>
          <w:rFonts w:hint="eastAsia"/>
          <w:color w:val="000000" w:themeColor="text1"/>
          <w:highlight w:val="yellow"/>
        </w:rPr>
        <w:instrText>±</w:instrText>
      </w:r>
      <w:r w:rsidR="00AE3A2E" w:rsidRPr="004208DB">
        <w:rPr>
          <w:color w:val="000000" w:themeColor="text1"/>
          <w:highlight w:val="yellow"/>
        </w:rPr>
        <w:instrText>10.33),P&lt;0.01)],</w:instrText>
      </w:r>
      <w:r w:rsidR="00AE3A2E" w:rsidRPr="004208DB">
        <w:rPr>
          <w:rFonts w:hint="eastAsia"/>
          <w:color w:val="000000" w:themeColor="text1"/>
          <w:highlight w:val="yellow"/>
        </w:rPr>
        <w:instrText>其中抑郁患者得分最高</w:instrText>
      </w:r>
      <w:r w:rsidR="00AE3A2E" w:rsidRPr="004208DB">
        <w:rPr>
          <w:color w:val="000000" w:themeColor="text1"/>
          <w:highlight w:val="yellow"/>
        </w:rPr>
        <w:instrText>[(27.82</w:instrText>
      </w:r>
      <w:r w:rsidR="00AE3A2E" w:rsidRPr="004208DB">
        <w:rPr>
          <w:rFonts w:hint="eastAsia"/>
          <w:color w:val="000000" w:themeColor="text1"/>
          <w:highlight w:val="yellow"/>
        </w:rPr>
        <w:instrText>±</w:instrText>
      </w:r>
      <w:r w:rsidR="00AE3A2E" w:rsidRPr="004208DB">
        <w:rPr>
          <w:color w:val="000000" w:themeColor="text1"/>
          <w:highlight w:val="yellow"/>
        </w:rPr>
        <w:instrText>14.42),P&lt;0.01];</w:instrText>
      </w:r>
      <w:r w:rsidR="00AE3A2E" w:rsidRPr="004208DB">
        <w:rPr>
          <w:rFonts w:hint="eastAsia"/>
          <w:color w:val="000000" w:themeColor="text1"/>
          <w:highlight w:val="yellow"/>
        </w:rPr>
        <w:instrText>不同年龄组</w:instrText>
      </w:r>
      <w:r w:rsidR="00AE3A2E" w:rsidRPr="004208DB">
        <w:rPr>
          <w:color w:val="000000" w:themeColor="text1"/>
          <w:highlight w:val="yellow"/>
        </w:rPr>
        <w:instrText>CES-D</w:instrText>
      </w:r>
      <w:r w:rsidR="00AE3A2E" w:rsidRPr="004208DB">
        <w:rPr>
          <w:rFonts w:hint="eastAsia"/>
          <w:color w:val="000000" w:themeColor="text1"/>
          <w:highlight w:val="yellow"/>
        </w:rPr>
        <w:instrText>得分差异有统计学意义</w:instrText>
      </w:r>
      <w:r w:rsidR="00AE3A2E" w:rsidRPr="004208DB">
        <w:rPr>
          <w:color w:val="000000" w:themeColor="text1"/>
          <w:highlight w:val="yellow"/>
        </w:rPr>
        <w:instrText>,60</w:instrText>
      </w:r>
      <w:r w:rsidR="00AE3A2E" w:rsidRPr="004208DB">
        <w:rPr>
          <w:rFonts w:hint="eastAsia"/>
          <w:color w:val="000000" w:themeColor="text1"/>
          <w:highlight w:val="yellow"/>
        </w:rPr>
        <w:instrText>岁以上组得分高于</w:instrText>
      </w:r>
      <w:r w:rsidR="00AE3A2E" w:rsidRPr="004208DB">
        <w:rPr>
          <w:color w:val="000000" w:themeColor="text1"/>
          <w:highlight w:val="yellow"/>
        </w:rPr>
        <w:instrText>60</w:instrText>
      </w:r>
      <w:r w:rsidR="00AE3A2E" w:rsidRPr="004208DB">
        <w:rPr>
          <w:rFonts w:hint="eastAsia"/>
          <w:color w:val="000000" w:themeColor="text1"/>
          <w:highlight w:val="yellow"/>
        </w:rPr>
        <w:instrText>岁以下各组</w:instrText>
      </w:r>
      <w:r w:rsidR="00AE3A2E" w:rsidRPr="004208DB">
        <w:rPr>
          <w:color w:val="000000" w:themeColor="text1"/>
          <w:highlight w:val="yellow"/>
        </w:rPr>
        <w:instrText>(P&lt;0.01)</w:instrText>
      </w:r>
      <w:r w:rsidR="00AE3A2E" w:rsidRPr="004208DB">
        <w:rPr>
          <w:rFonts w:hint="eastAsia"/>
          <w:color w:val="000000" w:themeColor="text1"/>
          <w:highlight w:val="yellow"/>
        </w:rPr>
        <w:instrText>。结论</w:instrText>
      </w:r>
      <w:r w:rsidR="00AE3A2E" w:rsidRPr="004208DB">
        <w:rPr>
          <w:color w:val="000000" w:themeColor="text1"/>
          <w:highlight w:val="yellow"/>
        </w:rPr>
        <w:instrText>:</w:instrText>
      </w:r>
      <w:r w:rsidR="00AE3A2E" w:rsidRPr="004208DB">
        <w:rPr>
          <w:rFonts w:hint="eastAsia"/>
          <w:color w:val="000000" w:themeColor="text1"/>
          <w:highlight w:val="yellow"/>
        </w:rPr>
        <w:instrText>中文版流调中心抑郁量表适用于我国不同年龄群体</w:instrText>
      </w:r>
      <w:r w:rsidR="00AE3A2E" w:rsidRPr="004208DB">
        <w:rPr>
          <w:color w:val="000000" w:themeColor="text1"/>
          <w:highlight w:val="yellow"/>
        </w:rPr>
        <w:instrText>,</w:instrText>
      </w:r>
      <w:r w:rsidR="00AE3A2E" w:rsidRPr="004208DB">
        <w:rPr>
          <w:rFonts w:hint="eastAsia"/>
          <w:color w:val="000000" w:themeColor="text1"/>
          <w:highlight w:val="yellow"/>
        </w:rPr>
        <w:instrText>是一个可靠而有效的自评式抑郁症状测量工具。</w:instrText>
      </w:r>
      <w:r w:rsidR="00AE3A2E" w:rsidRPr="004208DB">
        <w:rPr>
          <w:color w:val="000000" w:themeColor="text1"/>
          <w:highlight w:val="yellow"/>
        </w:rPr>
        <w:instrText>","container-title":"</w:instrText>
      </w:r>
      <w:r w:rsidR="00AE3A2E" w:rsidRPr="004208DB">
        <w:rPr>
          <w:rFonts w:hint="eastAsia"/>
          <w:color w:val="000000" w:themeColor="text1"/>
          <w:highlight w:val="yellow"/>
        </w:rPr>
        <w:instrText>中国心理卫生杂志</w:instrText>
      </w:r>
      <w:r w:rsidR="00AE3A2E" w:rsidRPr="004208DB">
        <w:rPr>
          <w:color w:val="000000" w:themeColor="text1"/>
          <w:highlight w:val="yellow"/>
        </w:rPr>
        <w:instrText>","ISSN":"1000-6729","issue":"2","language":"zh","note":"657 citations(CNKI)[2023-12-27]","page":"139-143","source":"CNKI","title":"</w:instrText>
      </w:r>
      <w:r w:rsidR="00AE3A2E" w:rsidRPr="004208DB">
        <w:rPr>
          <w:rFonts w:hint="eastAsia"/>
          <w:color w:val="000000" w:themeColor="text1"/>
          <w:highlight w:val="yellow"/>
        </w:rPr>
        <w:instrText>流调中心抑郁量表全国城市常模的建立</w:instrText>
      </w:r>
      <w:r w:rsidR="00AE3A2E" w:rsidRPr="004208DB">
        <w:rPr>
          <w:color w:val="000000" w:themeColor="text1"/>
          <w:highlight w:val="yellow"/>
        </w:rPr>
        <w:instrText>","volume":"24","author":[{"literal":"</w:instrText>
      </w:r>
      <w:r w:rsidR="00AE3A2E" w:rsidRPr="004208DB">
        <w:rPr>
          <w:rFonts w:hint="eastAsia"/>
          <w:color w:val="000000" w:themeColor="text1"/>
          <w:highlight w:val="yellow"/>
        </w:rPr>
        <w:instrText>章婕</w:instrText>
      </w:r>
      <w:r w:rsidR="00AE3A2E" w:rsidRPr="004208DB">
        <w:rPr>
          <w:color w:val="000000" w:themeColor="text1"/>
          <w:highlight w:val="yellow"/>
        </w:rPr>
        <w:instrText>"},{"literal":"</w:instrText>
      </w:r>
      <w:r w:rsidR="00AE3A2E" w:rsidRPr="004208DB">
        <w:rPr>
          <w:rFonts w:hint="eastAsia"/>
          <w:color w:val="000000" w:themeColor="text1"/>
          <w:highlight w:val="yellow"/>
        </w:rPr>
        <w:instrText>吴振云</w:instrText>
      </w:r>
      <w:r w:rsidR="00AE3A2E" w:rsidRPr="004208DB">
        <w:rPr>
          <w:color w:val="000000" w:themeColor="text1"/>
          <w:highlight w:val="yellow"/>
        </w:rPr>
        <w:instrText>"},{"literal":"</w:instrText>
      </w:r>
      <w:r w:rsidR="00AE3A2E" w:rsidRPr="004208DB">
        <w:rPr>
          <w:rFonts w:hint="eastAsia"/>
          <w:color w:val="000000" w:themeColor="text1"/>
          <w:highlight w:val="yellow"/>
        </w:rPr>
        <w:instrText>方格</w:instrText>
      </w:r>
      <w:r w:rsidR="00AE3A2E" w:rsidRPr="004208DB">
        <w:rPr>
          <w:color w:val="000000" w:themeColor="text1"/>
          <w:highlight w:val="yellow"/>
        </w:rPr>
        <w:instrText>"},{"literal":"</w:instrText>
      </w:r>
      <w:r w:rsidR="00AE3A2E" w:rsidRPr="004208DB">
        <w:rPr>
          <w:rFonts w:hint="eastAsia"/>
          <w:color w:val="000000" w:themeColor="text1"/>
          <w:highlight w:val="yellow"/>
        </w:rPr>
        <w:instrText>李娟</w:instrText>
      </w:r>
      <w:r w:rsidR="00AE3A2E" w:rsidRPr="004208DB">
        <w:rPr>
          <w:color w:val="000000" w:themeColor="text1"/>
          <w:highlight w:val="yellow"/>
        </w:rPr>
        <w:instrText>"},{"literal":"</w:instrText>
      </w:r>
      <w:r w:rsidR="00AE3A2E" w:rsidRPr="004208DB">
        <w:rPr>
          <w:rFonts w:hint="eastAsia"/>
          <w:color w:val="000000" w:themeColor="text1"/>
          <w:highlight w:val="yellow"/>
        </w:rPr>
        <w:instrText>韩布新</w:instrText>
      </w:r>
      <w:r w:rsidR="00AE3A2E" w:rsidRPr="004208DB">
        <w:rPr>
          <w:color w:val="000000" w:themeColor="text1"/>
          <w:highlight w:val="yellow"/>
        </w:rPr>
        <w:instrText>"},{"literal":"</w:instrText>
      </w:r>
      <w:r w:rsidR="00AE3A2E" w:rsidRPr="004208DB">
        <w:rPr>
          <w:rFonts w:hint="eastAsia"/>
          <w:color w:val="000000" w:themeColor="text1"/>
          <w:highlight w:val="yellow"/>
        </w:rPr>
        <w:instrText>陈祉妍</w:instrText>
      </w:r>
      <w:r w:rsidR="00AE3A2E" w:rsidRPr="004208DB">
        <w:rPr>
          <w:color w:val="000000" w:themeColor="text1"/>
          <w:highlight w:val="yellow"/>
        </w:rPr>
        <w:instrText xml:space="preserve">"}],"issued":{"date-parts":[["2010"]]}}}],"schema":"https://github.com/citation-style-language/schema/raw/master/csl-citation.json"} </w:instrText>
      </w:r>
      <w:r w:rsidR="008D3D75" w:rsidRPr="004208DB">
        <w:rPr>
          <w:color w:val="000000" w:themeColor="text1"/>
          <w:highlight w:val="yellow"/>
        </w:rPr>
        <w:fldChar w:fldCharType="separate"/>
      </w:r>
      <w:r w:rsidR="003A2AC4" w:rsidRPr="004208DB">
        <w:rPr>
          <w:rFonts w:hint="eastAsia"/>
          <w:color w:val="000000" w:themeColor="text1"/>
          <w:highlight w:val="yellow"/>
        </w:rPr>
        <w:t>章婕等</w:t>
      </w:r>
      <w:r w:rsidR="003A2AC4" w:rsidRPr="004208DB">
        <w:rPr>
          <w:color w:val="000000" w:themeColor="text1"/>
          <w:highlight w:val="yellow"/>
        </w:rPr>
        <w:t>(</w:t>
      </w:r>
      <w:r w:rsidR="003A2AC4" w:rsidRPr="004208DB">
        <w:rPr>
          <w:rStyle w:val="innerzoteroCitation"/>
          <w:color w:val="000000" w:themeColor="text1"/>
          <w:highlight w:val="yellow"/>
        </w:rPr>
        <w:t>2010</w:t>
      </w:r>
      <w:r w:rsidR="003A2AC4" w:rsidRPr="004208DB">
        <w:rPr>
          <w:color w:val="000000" w:themeColor="text1"/>
          <w:highlight w:val="yellow"/>
        </w:rPr>
        <w:t>)</w:t>
      </w:r>
      <w:r w:rsidR="008D3D75" w:rsidRPr="004208DB">
        <w:rPr>
          <w:color w:val="000000" w:themeColor="text1"/>
          <w:highlight w:val="yellow"/>
        </w:rPr>
        <w:fldChar w:fldCharType="end"/>
      </w:r>
      <w:r w:rsidRPr="00727486">
        <w:rPr>
          <w:color w:val="000000" w:themeColor="text1"/>
        </w:rPr>
        <w:t xml:space="preserve">. </w:t>
      </w:r>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w:t>
      </w:r>
      <w:r w:rsidRPr="00727486">
        <w:rPr>
          <w:color w:val="000000" w:themeColor="text1"/>
        </w:rPr>
        <w:lastRenderedPageBreak/>
        <w:t xml:space="preserve">corresponding author when necessary. 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77777777"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proofErr w:type="spellStart"/>
      <w:r w:rsidRPr="00727486">
        <w:rPr>
          <w:color w:val="000000" w:themeColor="text1"/>
        </w:rPr>
        <w:t>indepenedent</w:t>
      </w:r>
      <w:proofErr w:type="spellEnd"/>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6E2C8C36"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AE3A2E" w:rsidRPr="00727486">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3A2AC4" w:rsidRPr="00727486">
        <w:rPr>
          <w:color w:val="000000" w:themeColor="text1"/>
        </w:rPr>
        <w:t>Fried (</w:t>
      </w:r>
      <w:r w:rsidR="003A2AC4" w:rsidRPr="00727486">
        <w:rPr>
          <w:rStyle w:val="innerzoteroCitation"/>
          <w:color w:val="000000" w:themeColor="text1"/>
        </w:rPr>
        <w:t>2017</w:t>
      </w:r>
      <w:r w:rsidR="003A2AC4" w:rsidRPr="00727486">
        <w:rPr>
          <w:color w:val="000000" w:themeColor="text1"/>
        </w:rPr>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proofErr w:type="gramStart"/>
      <w:r w:rsidRPr="00727486">
        <w:rPr>
          <w:color w:val="000000" w:themeColor="text1"/>
        </w:rPr>
        <w:t>amount</w:t>
      </w:r>
      <w:proofErr w:type="gramEnd"/>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AE3A2E" w:rsidRPr="00727486">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3A2AC4" w:rsidRPr="00727486">
        <w:rPr>
          <w:color w:val="000000" w:themeColor="text1"/>
        </w:rPr>
        <w:t>Fried (</w:t>
      </w:r>
      <w:r w:rsidR="003A2AC4" w:rsidRPr="00727486">
        <w:rPr>
          <w:rStyle w:val="innerzoteroCitation"/>
          <w:color w:val="000000" w:themeColor="text1"/>
        </w:rPr>
        <w:t>2017</w:t>
      </w:r>
      <w:r w:rsidR="003A2AC4" w:rsidRPr="00727486">
        <w:rPr>
          <w:color w:val="000000" w:themeColor="text1"/>
        </w:rPr>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15C9CF88"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9665D2" w:rsidRPr="00302036">
        <w:rPr>
          <w:color w:val="000000" w:themeColor="text1"/>
          <w:highlight w:val="yellow"/>
        </w:rPr>
        <w:t>CDI</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w:t>
      </w:r>
      <w:r w:rsidRPr="00727486">
        <w:rPr>
          <w:color w:val="000000" w:themeColor="text1"/>
        </w:rPr>
        <w:lastRenderedPageBreak/>
        <w:t xml:space="preserve">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commentRangeStart w:id="23"/>
      <w:commentRangeStart w:id="24"/>
      <w:commentRangeStart w:id="25"/>
      <w:commentRangeEnd w:id="23"/>
      <w:r w:rsidRPr="00727486">
        <w:rPr>
          <w:rStyle w:val="a9"/>
          <w:color w:val="000000" w:themeColor="text1"/>
        </w:rPr>
        <w:commentReference w:id="23"/>
      </w:r>
      <w:commentRangeEnd w:id="24"/>
      <w:r w:rsidRPr="00727486">
        <w:rPr>
          <w:rStyle w:val="a9"/>
          <w:color w:val="000000" w:themeColor="text1"/>
        </w:rPr>
        <w:commentReference w:id="24"/>
      </w:r>
      <w:commentRangeEnd w:id="25"/>
      <w:r w:rsidRPr="00727486">
        <w:rPr>
          <w:rStyle w:val="a9"/>
          <w:color w:val="000000" w:themeColor="text1"/>
        </w:rPr>
        <w:commentReference w:id="25"/>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Chars="0"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Chars="0" w:firstLine="0"/>
        <w:jc w:val="center"/>
        <w:rPr>
          <w:color w:val="000000" w:themeColor="text1"/>
          <w:sz w:val="21"/>
          <w:szCs w:val="21"/>
        </w:rPr>
      </w:pPr>
    </w:p>
    <w:p w14:paraId="2D2E3DE5" w14:textId="5485CB3F" w:rsidR="0077489C" w:rsidRPr="00727486" w:rsidRDefault="0077489C" w:rsidP="0077489C">
      <w:pPr>
        <w:ind w:firstLineChars="0" w:firstLine="0"/>
        <w:jc w:val="center"/>
        <w:rPr>
          <w:color w:val="000000" w:themeColor="text1"/>
          <w:sz w:val="21"/>
          <w:szCs w:val="21"/>
        </w:rPr>
        <w:sectPr w:rsidR="0077489C" w:rsidRPr="00727486" w:rsidSect="0094333C">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linePitch="312"/>
        </w:sectPr>
      </w:pPr>
    </w:p>
    <w:bookmarkEnd w:id="20"/>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28324993" w:rsidR="0077489C" w:rsidRPr="00727486" w:rsidRDefault="0077489C" w:rsidP="0077489C">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6"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proofErr w:type="spellStart"/>
      <w:r w:rsidRPr="00727486">
        <w:rPr>
          <w:color w:val="000000" w:themeColor="text1"/>
        </w:rPr>
        <w:t>diagonosis</w:t>
      </w:r>
      <w:proofErr w:type="spellEnd"/>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 xml:space="preserve">derived from the nine symptoms in DSM-5 and all their specific symptoms, see Fried &amp; Nesse, </w:t>
      </w:r>
      <w:r w:rsidRPr="00727486">
        <w:rPr>
          <w:color w:val="000000" w:themeColor="text1"/>
        </w:rPr>
        <w:fldChar w:fldCharType="begin"/>
      </w:r>
      <w:r w:rsidRPr="00727486">
        <w:rPr>
          <w:color w:val="000000" w:themeColor="text1"/>
        </w:rPr>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727486">
        <w:rPr>
          <w:color w:val="000000" w:themeColor="text1"/>
        </w:rPr>
        <w:fldChar w:fldCharType="separate"/>
      </w:r>
      <w:r w:rsidR="003A2AC4" w:rsidRPr="00727486">
        <w:rPr>
          <w:color w:val="000000" w:themeColor="text1"/>
        </w:rPr>
        <w:t>(</w:t>
      </w:r>
      <w:r w:rsidR="003A2AC4" w:rsidRPr="00727486">
        <w:rPr>
          <w:rStyle w:val="zoteroCitation"/>
          <w:color w:val="000000" w:themeColor="text1"/>
        </w:rPr>
        <w:t>2015</w:t>
      </w:r>
      <w:r w:rsidR="003A2AC4" w:rsidRPr="00727486">
        <w:rPr>
          <w:color w:val="000000" w:themeColor="text1"/>
        </w:rPr>
        <w:t>)</w:t>
      </w:r>
      <w:r w:rsidRPr="00727486">
        <w:rPr>
          <w:color w:val="000000" w:themeColor="text1"/>
        </w:rPr>
        <w:fldChar w:fldCharType="end"/>
      </w:r>
      <w:r w:rsidRPr="00727486">
        <w:rPr>
          <w:color w:val="000000" w:themeColor="text1"/>
        </w:rPr>
        <w:t xml:space="preserve"> for details.</w:t>
      </w:r>
      <w:r w:rsidRPr="00727486">
        <w:rPr>
          <w:rFonts w:hint="eastAsia"/>
          <w:color w:val="000000" w:themeColor="text1"/>
        </w:rPr>
        <w:t xml:space="preserve"> </w:t>
      </w:r>
      <w:bookmarkEnd w:id="26"/>
    </w:p>
    <w:p w14:paraId="60FB9593" w14:textId="54455A64" w:rsidR="0077489C" w:rsidRPr="00727486" w:rsidRDefault="0077489C" w:rsidP="0077489C">
      <w:pPr>
        <w:ind w:firstLine="480"/>
        <w:rPr>
          <w:color w:val="000000" w:themeColor="text1"/>
        </w:rPr>
        <w:sectPr w:rsidR="0077489C" w:rsidRPr="00727486" w:rsidSect="0094333C">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1"/>
      <w:r w:rsidRPr="00727486">
        <w:rPr>
          <w:rFonts w:hint="eastAsia"/>
          <w:color w:val="000000" w:themeColor="text1"/>
        </w:rPr>
        <w:t xml:space="preserve"> </w:t>
      </w:r>
      <w:commentRangeStart w:id="27"/>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 xml:space="preserve">lationship between the mean Jaccard coefficient and the scale length across 27 scales by employing </w:t>
      </w:r>
      <w:r w:rsidR="00B57518" w:rsidRPr="00727486">
        <w:rPr>
          <w:rFonts w:hint="eastAsia"/>
          <w:color w:val="000000" w:themeColor="text1"/>
        </w:rPr>
        <w:t>Spearman</w:t>
      </w:r>
      <w:r w:rsidR="00B57518" w:rsidRPr="00727486">
        <w:rPr>
          <w:color w:val="000000" w:themeColor="text1"/>
        </w:rPr>
        <w:t xml:space="preserve"> </w:t>
      </w:r>
      <w:commentRangeStart w:id="28"/>
      <w:commentRangeStart w:id="29"/>
      <w:r w:rsidRPr="00727486">
        <w:rPr>
          <w:color w:val="000000" w:themeColor="text1"/>
        </w:rPr>
        <w:t>correlation</w:t>
      </w:r>
      <w:commentRangeEnd w:id="28"/>
      <w:r w:rsidRPr="00727486">
        <w:rPr>
          <w:color w:val="000000" w:themeColor="text1"/>
        </w:rPr>
        <w:commentReference w:id="28"/>
      </w:r>
      <w:commentRangeEnd w:id="29"/>
      <w:r w:rsidR="00C572F2" w:rsidRPr="00727486">
        <w:rPr>
          <w:color w:val="000000" w:themeColor="text1"/>
        </w:rPr>
        <w:commentReference w:id="29"/>
      </w:r>
      <w:r w:rsidRPr="00727486">
        <w:rPr>
          <w:color w:val="000000" w:themeColor="text1"/>
          <w:highlight w:val="yellow"/>
          <w:shd w:val="clear" w:color="auto" w:fill="FFFFFF"/>
        </w:rPr>
        <w:t>.</w:t>
      </w:r>
      <w:r w:rsidRPr="00727486">
        <w:rPr>
          <w:color w:val="000000" w:themeColor="text1"/>
          <w:shd w:val="clear" w:color="auto" w:fill="FFFFFF"/>
        </w:rPr>
        <w:t xml:space="preserve"> </w:t>
      </w:r>
      <w:commentRangeEnd w:id="27"/>
      <w:r w:rsidR="00FB12D3">
        <w:rPr>
          <w:rStyle w:val="a9"/>
        </w:rPr>
        <w:commentReference w:id="27"/>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94333C">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316D2AC4" w:rsidR="0077489C" w:rsidRPr="00727486" w:rsidRDefault="0077489C" w:rsidP="0077489C">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w:t>
      </w:r>
      <w:commentRangeStart w:id="30"/>
      <w:r w:rsidRPr="00727486">
        <w:rPr>
          <w:color w:val="000000" w:themeColor="text1"/>
        </w:rPr>
        <w:t>4</w:t>
      </w:r>
      <w:r w:rsidR="006A283B" w:rsidRPr="00727486">
        <w:rPr>
          <w:color w:val="000000" w:themeColor="text1"/>
        </w:rPr>
        <w:t>65</w:t>
      </w:r>
      <w:commentRangeEnd w:id="30"/>
      <w:r w:rsidR="00473BDB">
        <w:rPr>
          <w:rStyle w:val="a9"/>
        </w:rPr>
        <w:commentReference w:id="30"/>
      </w:r>
      <w:r w:rsidRPr="00727486">
        <w:rPr>
          <w:color w:val="000000" w:themeColor="text1"/>
        </w:rPr>
        <w:t xml:space="preserve"> reported depression.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proofErr w:type="spellStart"/>
      <w:r w:rsidRPr="00727486">
        <w:rPr>
          <w:color w:val="000000" w:themeColor="text1"/>
        </w:rPr>
        <w:t>furthere</w:t>
      </w:r>
      <w:proofErr w:type="spellEnd"/>
      <w:r w:rsidRPr="00727486">
        <w:rPr>
          <w:color w:val="000000" w:themeColor="text1"/>
        </w:rPr>
        <w:t xml:space="preserve"> analyses. The items used in 'Gu &amp; Chen (2020) 'and 'Ji (2007)' were </w:t>
      </w:r>
      <w:proofErr w:type="spellStart"/>
      <w:r w:rsidRPr="00727486">
        <w:rPr>
          <w:color w:val="000000" w:themeColor="text1"/>
        </w:rPr>
        <w:t>identifical</w:t>
      </w:r>
      <w:proofErr w:type="spellEnd"/>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6A283B" w:rsidRPr="00727486">
        <w:rPr>
          <w:color w:val="000000" w:themeColor="text1"/>
        </w:rPr>
        <w:t>65</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Pr="004208DB">
        <w:rPr>
          <w:color w:val="000000" w:themeColor="text1"/>
          <w:highlight w:val="yellow"/>
        </w:rPr>
        <w:t>CITATIONS</w:t>
      </w:r>
      <w:r w:rsidRPr="00727486">
        <w:rPr>
          <w:color w:val="000000" w:themeColor="text1"/>
        </w:rPr>
        <w:t>)</w:t>
      </w:r>
      <w:r w:rsidRPr="00727486">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536E04" w:rsidR="0077489C" w:rsidRPr="00727486" w:rsidRDefault="0077489C" w:rsidP="0077489C">
      <w:pPr>
        <w:ind w:firstLine="480"/>
        <w:rPr>
          <w:color w:val="000000" w:themeColor="text1"/>
        </w:rPr>
      </w:pPr>
      <w:bookmarkStart w:id="31"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proofErr w:type="spellStart"/>
      <w:r w:rsidRPr="00727486">
        <w:rPr>
          <w:color w:val="000000" w:themeColor="text1"/>
        </w:rPr>
        <w:t>meausres</w:t>
      </w:r>
      <w:proofErr w:type="spellEnd"/>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2" w:name="OLE_LINK15"/>
      <w:r w:rsidRPr="00727486">
        <w:rPr>
          <w:color w:val="000000" w:themeColor="text1"/>
        </w:rPr>
        <w:t xml:space="preserve">(See </w:t>
      </w:r>
      <w:bookmarkStart w:id="33" w:name="OLE_LINK4"/>
      <w:bookmarkEnd w:id="31"/>
      <w:r w:rsidRPr="00727486">
        <w:rPr>
          <w:color w:val="000000" w:themeColor="text1"/>
          <w:shd w:val="clear" w:color="auto" w:fill="FFFFFF"/>
        </w:rPr>
        <w:t>supplementary materials</w:t>
      </w:r>
      <w:bookmarkEnd w:id="33"/>
      <w:r w:rsidRPr="00727486">
        <w:rPr>
          <w:color w:val="000000" w:themeColor="text1"/>
        </w:rPr>
        <w:t xml:space="preserve"> for number of items and symptoms of each included scale).</w:t>
      </w:r>
      <w:bookmarkEnd w:id="32"/>
    </w:p>
    <w:p w14:paraId="363A800B" w14:textId="250A44A2" w:rsidR="0077489C" w:rsidRPr="00727486" w:rsidRDefault="0077489C" w:rsidP="0077489C">
      <w:pPr>
        <w:ind w:firstLine="480"/>
        <w:rPr>
          <w:color w:val="000000" w:themeColor="text1"/>
        </w:rPr>
      </w:pPr>
      <w:bookmarkStart w:id="34"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4"/>
      <w:r w:rsidRPr="00727486">
        <w:rPr>
          <w:i/>
          <w:iCs/>
          <w:color w:val="000000" w:themeColor="text1"/>
          <w:shd w:val="clear" w:color="auto" w:fill="FFFFFF"/>
        </w:rPr>
        <w:t>n</w:t>
      </w:r>
      <w:r w:rsidRPr="00727486">
        <w:rPr>
          <w:color w:val="000000" w:themeColor="text1"/>
          <w:shd w:val="clear" w:color="auto" w:fill="FFFFFF"/>
        </w:rPr>
        <w:t>.</w:t>
      </w:r>
      <w:bookmarkStart w:id="35" w:name="OLE_LINK12"/>
      <w:r w:rsidRPr="00727486">
        <w:rPr>
          <w:color w:val="000000" w:themeColor="text1"/>
          <w:shd w:val="clear" w:color="auto" w:fill="FFFFFF"/>
        </w:rPr>
        <w:t xml:space="preserve"> Among all 27 scales, 19 of them did </w:t>
      </w:r>
      <w:r w:rsidRPr="00727486">
        <w:rPr>
          <w:color w:val="000000" w:themeColor="text1"/>
          <w:shd w:val="clear" w:color="auto" w:fill="FFFFFF"/>
        </w:rPr>
        <w:lastRenderedPageBreak/>
        <w:t>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 xml:space="preserve">DSI has the highest proportion of DSM-5 symptoms for depression, </w:t>
      </w:r>
      <w:commentRangeStart w:id="36"/>
      <w:commentRangeStart w:id="37"/>
      <w:commentRangeStart w:id="38"/>
      <w:commentRangeStart w:id="39"/>
      <w:commentRangeStart w:id="40"/>
      <w:r w:rsidRPr="00727486">
        <w:rPr>
          <w:color w:val="000000" w:themeColor="text1"/>
          <w:shd w:val="clear" w:color="auto" w:fill="FFFFFF"/>
        </w:rPr>
        <w:t xml:space="preserve">71.42% </w:t>
      </w:r>
      <w:commentRangeEnd w:id="36"/>
      <w:r w:rsidRPr="00727486">
        <w:rPr>
          <w:rStyle w:val="a9"/>
          <w:color w:val="000000" w:themeColor="text1"/>
        </w:rPr>
        <w:commentReference w:id="36"/>
      </w:r>
      <w:commentRangeEnd w:id="37"/>
      <w:r w:rsidRPr="00727486">
        <w:rPr>
          <w:rStyle w:val="a9"/>
          <w:color w:val="000000" w:themeColor="text1"/>
        </w:rPr>
        <w:commentReference w:id="37"/>
      </w:r>
      <w:commentRangeEnd w:id="38"/>
      <w:r w:rsidRPr="00727486">
        <w:rPr>
          <w:rStyle w:val="a9"/>
          <w:color w:val="000000" w:themeColor="text1"/>
        </w:rPr>
        <w:commentReference w:id="38"/>
      </w:r>
      <w:commentRangeEnd w:id="39"/>
      <w:r w:rsidRPr="00727486">
        <w:rPr>
          <w:rStyle w:val="a9"/>
          <w:color w:val="000000" w:themeColor="text1"/>
        </w:rPr>
        <w:commentReference w:id="39"/>
      </w:r>
      <w:commentRangeEnd w:id="40"/>
      <w:r w:rsidR="00C572F2" w:rsidRPr="00727486">
        <w:rPr>
          <w:rStyle w:val="a9"/>
          <w:color w:val="000000" w:themeColor="text1"/>
        </w:rPr>
        <w:commentReference w:id="40"/>
      </w:r>
      <w:r w:rsidRPr="00727486">
        <w:rPr>
          <w:color w:val="000000" w:themeColor="text1"/>
          <w:shd w:val="clear" w:color="auto" w:fill="FFFFFF"/>
        </w:rPr>
        <w:t>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35"/>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Chars="0"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41" w:name="OLE_LINK23"/>
      <w:r w:rsidRPr="00727486">
        <w:rPr>
          <w:color w:val="000000" w:themeColor="text1"/>
          <w:sz w:val="21"/>
          <w:szCs w:val="21"/>
        </w:rPr>
        <w:t>Child Behavior Checklist</w:t>
      </w:r>
      <w:bookmarkEnd w:id="41"/>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Chars="0" w:firstLine="0"/>
        <w:jc w:val="center"/>
        <w:rPr>
          <w:color w:val="000000" w:themeColor="text1"/>
          <w:sz w:val="21"/>
          <w:szCs w:val="21"/>
        </w:rPr>
      </w:pPr>
    </w:p>
    <w:p w14:paraId="69080712" w14:textId="77777777" w:rsidR="0077489C" w:rsidRPr="00727486" w:rsidRDefault="0077489C" w:rsidP="0077489C">
      <w:pPr>
        <w:ind w:firstLineChars="0"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 xml:space="preserve">Sense of </w:t>
      </w:r>
      <w:r w:rsidRPr="00727486">
        <w:rPr>
          <w:i/>
          <w:iCs/>
          <w:color w:val="000000" w:themeColor="text1"/>
        </w:rPr>
        <w:lastRenderedPageBreak/>
        <w:t>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commentRangeStart w:id="42"/>
      <w:commentRangeStart w:id="43"/>
      <w:commentRangeStart w:id="44"/>
      <w:commentRangeStart w:id="45"/>
      <w:r w:rsidRPr="00727486">
        <w:rPr>
          <w:i/>
          <w:iCs/>
          <w:color w:val="000000" w:themeColor="text1"/>
        </w:rPr>
        <w:t xml:space="preserve">markedly diminished interest or </w:t>
      </w:r>
      <w:commentRangeEnd w:id="42"/>
      <w:r w:rsidRPr="00727486">
        <w:rPr>
          <w:i/>
          <w:iCs/>
          <w:color w:val="000000" w:themeColor="text1"/>
        </w:rPr>
        <w:t>pleasure</w:t>
      </w:r>
      <w:r w:rsidRPr="00727486">
        <w:rPr>
          <w:rStyle w:val="a9"/>
          <w:i/>
          <w:iCs/>
          <w:color w:val="000000" w:themeColor="text1"/>
        </w:rPr>
        <w:commentReference w:id="42"/>
      </w:r>
      <w:commentRangeEnd w:id="43"/>
      <w:r w:rsidRPr="00727486">
        <w:rPr>
          <w:rStyle w:val="a9"/>
          <w:i/>
          <w:iCs/>
          <w:color w:val="000000" w:themeColor="text1"/>
        </w:rPr>
        <w:commentReference w:id="43"/>
      </w:r>
      <w:commentRangeEnd w:id="44"/>
      <w:r w:rsidRPr="00727486">
        <w:rPr>
          <w:rStyle w:val="a9"/>
          <w:i/>
          <w:iCs/>
          <w:color w:val="000000" w:themeColor="text1"/>
        </w:rPr>
        <w:commentReference w:id="44"/>
      </w:r>
      <w:commentRangeEnd w:id="45"/>
      <w:r w:rsidRPr="00727486">
        <w:rPr>
          <w:rStyle w:val="a9"/>
          <w:i/>
          <w:iCs/>
          <w:color w:val="000000" w:themeColor="text1"/>
        </w:rPr>
        <w:commentReference w:id="45"/>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nother frequently measured symptom is the</w:t>
      </w:r>
      <w:commentRangeStart w:id="46"/>
      <w:commentRangeStart w:id="47"/>
      <w:r w:rsidRPr="00727486">
        <w:rPr>
          <w:color w:val="000000" w:themeColor="text1"/>
        </w:rPr>
        <w:t xml:space="preserv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commentRangeEnd w:id="46"/>
      <w:r w:rsidRPr="00727486">
        <w:rPr>
          <w:rStyle w:val="a9"/>
          <w:color w:val="000000" w:themeColor="text1"/>
        </w:rPr>
        <w:commentReference w:id="46"/>
      </w:r>
      <w:commentRangeEnd w:id="47"/>
      <w:r w:rsidRPr="00727486">
        <w:rPr>
          <w:rStyle w:val="a9"/>
          <w:color w:val="000000" w:themeColor="text1"/>
        </w:rPr>
        <w:commentReference w:id="47"/>
      </w:r>
    </w:p>
    <w:p w14:paraId="65456D27" w14:textId="32EA3AB8"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proofErr w:type="spellStart"/>
      <w:r w:rsidRPr="00727486">
        <w:rPr>
          <w:color w:val="000000" w:themeColor="text1"/>
          <w:shd w:val="clear" w:color="auto" w:fill="FFFFFF"/>
        </w:rPr>
        <w:t>chidlren</w:t>
      </w:r>
      <w:proofErr w:type="spellEnd"/>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8" w:name="OLE_LINK1"/>
      <w:commentRangeStart w:id="49"/>
      <w:commentRangeStart w:id="50"/>
      <w:r w:rsidRPr="00727486">
        <w:rPr>
          <w:color w:val="000000" w:themeColor="text1"/>
          <w:shd w:val="clear" w:color="auto" w:fill="FFFFFF"/>
        </w:rPr>
        <w:t>correlation</w:t>
      </w:r>
      <w:bookmarkEnd w:id="48"/>
      <w:r w:rsidRPr="00727486">
        <w:rPr>
          <w:color w:val="000000" w:themeColor="text1"/>
          <w:shd w:val="clear" w:color="auto" w:fill="FFFFFF"/>
        </w:rPr>
        <w:t xml:space="preserve"> between the mean Jaccard coefficient of each scale and the scale length</w:t>
      </w:r>
      <w:commentRangeEnd w:id="49"/>
      <w:r w:rsidRPr="00727486">
        <w:rPr>
          <w:rStyle w:val="a9"/>
          <w:color w:val="000000" w:themeColor="text1"/>
        </w:rPr>
        <w:commentReference w:id="49"/>
      </w:r>
      <w:commentRangeEnd w:id="50"/>
      <w:r w:rsidRPr="00727486">
        <w:rPr>
          <w:rStyle w:val="a9"/>
          <w:color w:val="000000" w:themeColor="text1"/>
        </w:rPr>
        <w:commentReference w:id="50"/>
      </w:r>
      <w:r w:rsidRPr="00727486">
        <w:rPr>
          <w:color w:val="000000" w:themeColor="text1"/>
          <w:shd w:val="clear" w:color="auto" w:fill="FFFFFF"/>
        </w:rPr>
        <w:t xml:space="preserve">,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and </w:t>
      </w:r>
      <w:commentRangeStart w:id="51"/>
      <w:r w:rsidRPr="00727486">
        <w:rPr>
          <w:color w:val="000000" w:themeColor="text1"/>
          <w:shd w:val="clear" w:color="auto" w:fill="FFFFFF"/>
        </w:rPr>
        <w:t xml:space="preserve">the number of captured symptoms </w:t>
      </w:r>
      <w:commentRangeEnd w:id="51"/>
      <w:r w:rsidR="002B6AB2">
        <w:rPr>
          <w:rStyle w:val="a9"/>
        </w:rPr>
        <w:commentReference w:id="51"/>
      </w:r>
      <w:r w:rsidRPr="00727486">
        <w:rPr>
          <w:color w:val="000000" w:themeColor="text1"/>
          <w:shd w:val="clear" w:color="auto" w:fill="FFFFFF"/>
        </w:rPr>
        <w:t xml:space="preserve">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Chars="0" w:firstLine="0"/>
        <w:rPr>
          <w:color w:val="000000" w:themeColor="text1"/>
          <w:shd w:val="clear" w:color="auto" w:fill="FFFFFF"/>
        </w:rPr>
      </w:pPr>
    </w:p>
    <w:p w14:paraId="505350FC" w14:textId="09BAD525" w:rsidR="00B57518" w:rsidRPr="00727486" w:rsidRDefault="00B57518" w:rsidP="0077489C">
      <w:pPr>
        <w:ind w:firstLineChars="0" w:firstLine="0"/>
        <w:rPr>
          <w:color w:val="000000" w:themeColor="text1"/>
          <w:shd w:val="clear" w:color="auto" w:fill="FFFFFF"/>
        </w:rPr>
        <w:sectPr w:rsidR="00B57518" w:rsidRPr="00727486" w:rsidSect="0094333C">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Chars="0" w:firstLine="0"/>
        <w:jc w:val="center"/>
        <w:rPr>
          <w:b/>
          <w:bCs/>
          <w:color w:val="000000" w:themeColor="text1"/>
          <w:sz w:val="21"/>
          <w:szCs w:val="21"/>
        </w:rPr>
        <w:sectPr w:rsidR="0077489C" w:rsidRPr="00727486" w:rsidSect="0094333C">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ADI: Adolescent Depression Inventory, CDI: Children's Depression Inventory,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77777777" w:rsidR="00473BDB" w:rsidRDefault="00473BDB" w:rsidP="00473BDB">
      <w:pPr>
        <w:ind w:firstLineChars="0" w:firstLine="0"/>
      </w:pPr>
      <w:r w:rsidRPr="00FD6780">
        <w:t>[</w:t>
      </w:r>
      <w:r w:rsidRPr="00FD6780">
        <w:rPr>
          <w:rFonts w:hint="eastAsia"/>
        </w:rPr>
        <w:t>第一段</w:t>
      </w:r>
      <w:r>
        <w:t xml:space="preserve">: </w:t>
      </w:r>
      <w:r>
        <w:rPr>
          <w:rFonts w:hint="eastAsia"/>
        </w:rPr>
        <w:t>总结结果，并强调本研究的特色（基于中国实际研究的情况）</w:t>
      </w:r>
      <w:r w:rsidRPr="00FD6780">
        <w:t>]</w:t>
      </w:r>
    </w:p>
    <w:p w14:paraId="7FC928C9" w14:textId="77777777" w:rsidR="00473BDB" w:rsidRPr="005260FD" w:rsidRDefault="00473BDB" w:rsidP="00473BDB">
      <w:pPr>
        <w:ind w:firstLine="480"/>
        <w:rPr>
          <w:szCs w:val="44"/>
        </w:rPr>
      </w:pPr>
      <w:r w:rsidRPr="0044549E">
        <w:rPr>
          <w:szCs w:val="44"/>
        </w:rPr>
        <w:t>We identified 27 scales used in actual Chinese research for measuring depression from the most recent four meta-analyses, and derived 84 different symptoms from them.</w:t>
      </w:r>
      <w:r w:rsidRPr="0002107A">
        <w:t xml:space="preserve"> </w:t>
      </w:r>
      <w:r w:rsidRPr="0002107A">
        <w:rPr>
          <w:szCs w:val="44"/>
        </w:rPr>
        <w:t>The mean overlap among all scales is 0.19, with 21.43% of the symptoms appearing only in a single scale, and no symptom presenting in all the scales.</w:t>
      </w:r>
      <w:r w:rsidRPr="0002107A">
        <w:t xml:space="preserve"> </w:t>
      </w:r>
      <w:r w:rsidRPr="0002107A">
        <w:rPr>
          <w:szCs w:val="44"/>
        </w:rPr>
        <w:t>Our results are similar to those of</w:t>
      </w:r>
      <w:r>
        <w:rPr>
          <w:rFonts w:hint="eastAsia"/>
          <w:szCs w:val="44"/>
        </w:rPr>
        <w:t xml:space="preserve"> </w:t>
      </w:r>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Pr="0025290B">
        <w:t>Fried (</w:t>
      </w:r>
      <w:r w:rsidRPr="0025290B">
        <w:rPr>
          <w:rStyle w:val="innerzoteroCitation"/>
        </w:rPr>
        <w:t>2017</w:t>
      </w:r>
      <w:r w:rsidRPr="0025290B">
        <w:t>)</w:t>
      </w:r>
      <w:r>
        <w:rPr>
          <w:szCs w:val="44"/>
        </w:rPr>
        <w:fldChar w:fldCharType="end"/>
      </w:r>
      <w:r w:rsidRPr="0002107A">
        <w:rPr>
          <w:szCs w:val="44"/>
        </w:rPr>
        <w:t>, who evaluated the overlap among 52 depression symptoms across seven common depression scales.</w:t>
      </w:r>
      <w:r w:rsidRPr="0025290B">
        <w:t xml:space="preserve">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Pr="0025290B">
        <w:t>Fried (</w:t>
      </w:r>
      <w:r w:rsidRPr="0025290B">
        <w:rPr>
          <w:rStyle w:val="innerzoteroCitation"/>
        </w:rPr>
        <w:t>2017</w:t>
      </w:r>
      <w:r w:rsidRPr="0025290B">
        <w:t>)</w:t>
      </w:r>
      <w:r>
        <w:fldChar w:fldCharType="end"/>
      </w:r>
      <w:r>
        <w:rPr>
          <w:rFonts w:hint="eastAsia"/>
        </w:rPr>
        <w:t xml:space="preserve"> </w:t>
      </w:r>
      <w:r w:rsidRPr="0025290B">
        <w:rPr>
          <w:szCs w:val="44"/>
        </w:rPr>
        <w:t>demonstrated that 40% of symptoms appeared exclusively in one scale, while 12% were common across all instruments.</w:t>
      </w:r>
      <w:bookmarkStart w:id="52" w:name="OLE_LINK31"/>
      <w:r w:rsidRPr="005260FD">
        <w:t xml:space="preserve"> </w:t>
      </w:r>
      <w:r>
        <w:rPr>
          <w:rFonts w:hint="eastAsia"/>
        </w:rPr>
        <w:t>W</w:t>
      </w:r>
      <w:r w:rsidRPr="005260FD">
        <w:t>e highlight that in the study of depression among Chinese students, the use of depression scales as interchangeable measurements is problematic. This could potentially jeopardize the universality and reproducibility of depression disorder research.</w:t>
      </w:r>
    </w:p>
    <w:bookmarkEnd w:id="52"/>
    <w:p w14:paraId="632E98D5" w14:textId="77777777" w:rsidR="00473BDB" w:rsidRDefault="00473BDB" w:rsidP="00473BDB">
      <w:pPr>
        <w:ind w:firstLineChars="0" w:firstLine="0"/>
      </w:pPr>
      <w:r w:rsidRPr="00FD6780">
        <w:t>[</w:t>
      </w:r>
      <w:r w:rsidRPr="00FD6780">
        <w:rPr>
          <w:rFonts w:hint="eastAsia"/>
        </w:rPr>
        <w:t>第二段</w:t>
      </w:r>
      <w:r>
        <w:t xml:space="preserve">: </w:t>
      </w:r>
      <w:r w:rsidRPr="005260FD">
        <w:rPr>
          <w:rFonts w:hint="eastAsia"/>
        </w:rPr>
        <w:t>介绍具体量表的结果，并与已有研究进行比较</w:t>
      </w:r>
      <w:r w:rsidRPr="00FD6780">
        <w:t>]</w:t>
      </w:r>
    </w:p>
    <w:p w14:paraId="0DAA204A" w14:textId="79A87F3A" w:rsidR="00473BDB" w:rsidRDefault="00473BDB" w:rsidP="00473BDB">
      <w:pPr>
        <w:ind w:firstLine="480"/>
      </w:pPr>
      <w:r w:rsidRPr="001009B4">
        <w:t>Our results suggest 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scales(0.25)</w:t>
      </w:r>
      <w:r w:rsidRPr="001009B4">
        <w:t xml:space="preserve">, while in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Pr="0025290B">
        <w:t>Fried (</w:t>
      </w:r>
      <w:r w:rsidRPr="0025290B">
        <w:rPr>
          <w:rStyle w:val="innerzoteroCitation"/>
        </w:rPr>
        <w:t>2017</w:t>
      </w:r>
      <w:r w:rsidRPr="0025290B">
        <w:t>)</w:t>
      </w:r>
      <w:r>
        <w:fldChar w:fldCharType="end"/>
      </w:r>
      <w:r>
        <w:rPr>
          <w:rFonts w:hint="eastAsia"/>
        </w:rPr>
        <w:t xml:space="preserve"> </w:t>
      </w:r>
      <w:r w:rsidRPr="001009B4">
        <w:t>research, C</w:t>
      </w:r>
      <w:r>
        <w:rPr>
          <w:rFonts w:hint="eastAsia"/>
        </w:rPr>
        <w:t>ES-D</w:t>
      </w:r>
      <w:r w:rsidRPr="001009B4">
        <w:t xml:space="preserve"> has the lowest </w:t>
      </w:r>
      <w:r w:rsidR="00094BDC">
        <w:t>mea</w:t>
      </w:r>
      <w:r w:rsidR="00094BDC">
        <w:rPr>
          <w:rFonts w:hint="eastAsia"/>
        </w:rPr>
        <w:t>n</w:t>
      </w:r>
      <w:r w:rsidRPr="001009B4">
        <w:t xml:space="preserve"> overlap with other</w:t>
      </w:r>
      <w:r>
        <w:rPr>
          <w:rFonts w:hint="eastAsia"/>
        </w:rPr>
        <w:t xml:space="preserve"> scales(0.27)</w:t>
      </w:r>
      <w:r w:rsidRPr="001009B4">
        <w:t>.</w:t>
      </w:r>
      <w:r w:rsidR="00F575FE" w:rsidRPr="00F575FE">
        <w:t xml:space="preserve"> This might be because </w:t>
      </w:r>
      <w:r w:rsidR="00F575FE">
        <w:rPr>
          <w:rFonts w:hint="eastAsia"/>
        </w:rPr>
        <w:t>our</w:t>
      </w:r>
      <w:r w:rsidR="00F575FE" w:rsidRPr="00F575FE">
        <w:t xml:space="preserve"> study also included CES-D-C and CES-D-13.</w:t>
      </w:r>
      <w:r w:rsidR="00F575FE">
        <w:rPr>
          <w:rFonts w:hint="eastAsia"/>
        </w:rPr>
        <w:t xml:space="preserve"> </w:t>
      </w:r>
      <w:r w:rsidRPr="001009B4">
        <w:t xml:space="preserve">Moreover, in </w:t>
      </w:r>
      <w:r w:rsidR="00F575FE">
        <w:rPr>
          <w:rFonts w:hint="eastAsia"/>
        </w:rPr>
        <w:t>our</w:t>
      </w:r>
      <w:r w:rsidRPr="001009B4">
        <w:t xml:space="preserve"> study, as the scale of inclusion increased, C</w:t>
      </w:r>
      <w:r>
        <w:rPr>
          <w:rFonts w:hint="eastAsia"/>
        </w:rPr>
        <w:t>ES-D</w:t>
      </w:r>
      <w:r w:rsidRPr="001009B4">
        <w:t xml:space="preserve"> had no</w:t>
      </w:r>
      <w:r w:rsidRPr="00132CB3">
        <w:t xml:space="preserve"> idiosyncratic</w:t>
      </w:r>
      <w:r w:rsidRPr="001009B4">
        <w:t xml:space="preserve"> symptoms, but in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Pr="0025290B">
        <w:t>Fried (</w:t>
      </w:r>
      <w:r w:rsidRPr="00132CB3">
        <w:t>2017</w:t>
      </w:r>
      <w:r w:rsidRPr="0025290B">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In </w:t>
      </w:r>
      <w:r w:rsidR="00F575FE">
        <w:rPr>
          <w:rFonts w:hint="eastAsia"/>
        </w:rPr>
        <w:t>our</w:t>
      </w:r>
      <w:r w:rsidR="00094BDC" w:rsidRPr="00094BDC">
        <w:t xml:space="preserve"> study, the </w:t>
      </w:r>
      <w:r w:rsidR="00094BDC">
        <w:rPr>
          <w:rFonts w:hint="eastAsia"/>
        </w:rPr>
        <w:t>J</w:t>
      </w:r>
      <w:r w:rsidR="00094BDC" w:rsidRPr="00094BDC">
        <w:t xml:space="preserve">i_2005 scale has the lowest </w:t>
      </w:r>
      <w:r w:rsidR="00094BDC">
        <w:rPr>
          <w:rFonts w:hint="eastAsia"/>
        </w:rPr>
        <w:t xml:space="preserve">mean </w:t>
      </w:r>
      <w:r w:rsidR="00094BDC" w:rsidRPr="00094BDC">
        <w:t xml:space="preserve">overlap (0.09) with other scales, which is not surprising as this scale only includes one </w:t>
      </w:r>
      <w:r w:rsidR="00F575FE">
        <w:rPr>
          <w:rFonts w:hint="eastAsia"/>
        </w:rPr>
        <w:t>item</w:t>
      </w:r>
      <w:r w:rsidR="00094BDC" w:rsidRPr="00094BDC">
        <w:t>.</w:t>
      </w:r>
    </w:p>
    <w:p w14:paraId="52A5627E" w14:textId="77777777" w:rsidR="00473BDB" w:rsidRPr="00FD6780" w:rsidRDefault="00473BDB" w:rsidP="00473BDB">
      <w:pPr>
        <w:ind w:firstLineChars="0" w:firstLine="0"/>
      </w:pPr>
    </w:p>
    <w:p w14:paraId="2DC04AAD" w14:textId="0A3E7AE7" w:rsidR="00473BDB" w:rsidRDefault="00473BDB" w:rsidP="00132CB3">
      <w:pPr>
        <w:ind w:firstLineChars="0" w:firstLine="0"/>
      </w:pPr>
      <w:r>
        <w:rPr>
          <w:rFonts w:hint="eastAsia"/>
        </w:rPr>
        <w:t>较长与重叠率为正相关。</w:t>
      </w:r>
    </w:p>
    <w:p w14:paraId="44FD8C97" w14:textId="77777777" w:rsidR="00473BDB" w:rsidRDefault="00473BDB" w:rsidP="00473BDB">
      <w:pPr>
        <w:ind w:firstLineChars="0" w:firstLine="0"/>
      </w:pPr>
      <w:r>
        <w:rPr>
          <w:rFonts w:hint="eastAsia"/>
        </w:rPr>
        <w:t>尽管先前研究发现问卷</w:t>
      </w:r>
      <w:proofErr w:type="gramStart"/>
      <w:r>
        <w:rPr>
          <w:rFonts w:hint="eastAsia"/>
        </w:rPr>
        <w:t>短比较</w:t>
      </w:r>
      <w:proofErr w:type="gramEnd"/>
      <w:r>
        <w:rPr>
          <w:rFonts w:hint="eastAsia"/>
        </w:rPr>
        <w:t>好，但是过短的问卷可能损失了很多信息。</w:t>
      </w:r>
    </w:p>
    <w:p w14:paraId="4E074A1B" w14:textId="77777777" w:rsidR="00473BDB" w:rsidRDefault="00473BDB" w:rsidP="00473BDB">
      <w:pPr>
        <w:ind w:firstLineChars="0" w:firstLine="0"/>
      </w:pPr>
    </w:p>
    <w:p w14:paraId="08B2D211" w14:textId="77777777" w:rsidR="00473BDB" w:rsidRDefault="00473BDB" w:rsidP="00473BDB">
      <w:pPr>
        <w:ind w:firstLineChars="0" w:firstLine="0"/>
      </w:pPr>
      <w:r>
        <w:t>D</w:t>
      </w:r>
      <w:r>
        <w:rPr>
          <w:rFonts w:hint="eastAsia"/>
        </w:rPr>
        <w:t>ms-5</w:t>
      </w:r>
      <w:r>
        <w:rPr>
          <w:rFonts w:hint="eastAsia"/>
        </w:rPr>
        <w:t>的结果，有趣的是基于</w:t>
      </w:r>
      <w:r>
        <w:rPr>
          <w:rFonts w:hint="eastAsia"/>
        </w:rPr>
        <w:t>dsm-5</w:t>
      </w:r>
      <w:r>
        <w:rPr>
          <w:rFonts w:hint="eastAsia"/>
        </w:rPr>
        <w:t>编造的</w:t>
      </w:r>
      <w:r>
        <w:rPr>
          <w:rFonts w:hint="eastAsia"/>
        </w:rPr>
        <w:t>phq-9</w:t>
      </w:r>
      <w:r>
        <w:rPr>
          <w:rFonts w:hint="eastAsia"/>
        </w:rPr>
        <w:t>量表，只有</w:t>
      </w:r>
      <w:r>
        <w:rPr>
          <w:rFonts w:hint="eastAsia"/>
        </w:rPr>
        <w:t>xx</w:t>
      </w:r>
      <w:r>
        <w:rPr>
          <w:rFonts w:hint="eastAsia"/>
        </w:rPr>
        <w:t>。这是因为中文版的</w:t>
      </w:r>
      <w:r>
        <w:rPr>
          <w:rFonts w:hint="eastAsia"/>
        </w:rPr>
        <w:t>phq-9</w:t>
      </w:r>
      <w:r>
        <w:rPr>
          <w:rFonts w:hint="eastAsia"/>
        </w:rPr>
        <w:t>量表相对</w:t>
      </w:r>
      <w:r>
        <w:rPr>
          <w:rFonts w:hint="eastAsia"/>
        </w:rPr>
        <w:t>dsm-5</w:t>
      </w:r>
      <w:r>
        <w:rPr>
          <w:rFonts w:hint="eastAsia"/>
        </w:rPr>
        <w:t>失去了很多信息。例如第七条</w:t>
      </w:r>
      <w:r>
        <w:rPr>
          <w:rFonts w:hint="eastAsia"/>
        </w:rPr>
        <w:t>dsm-5</w:t>
      </w:r>
      <w:r>
        <w:rPr>
          <w:rFonts w:hint="eastAsia"/>
        </w:rPr>
        <w:t>是</w:t>
      </w:r>
      <w:r>
        <w:rPr>
          <w:rFonts w:hint="eastAsia"/>
        </w:rPr>
        <w:t>xx</w:t>
      </w:r>
    </w:p>
    <w:p w14:paraId="4F318B00" w14:textId="77777777" w:rsidR="00473BDB" w:rsidRPr="00FD6780" w:rsidRDefault="00473BDB" w:rsidP="00473BDB">
      <w:pPr>
        <w:ind w:firstLineChars="0" w:firstLine="0"/>
      </w:pPr>
      <w:r>
        <w:rPr>
          <w:rFonts w:hint="eastAsia"/>
        </w:rPr>
        <w:t>则包括了</w:t>
      </w:r>
      <w:r w:rsidRPr="00A46FA6">
        <w:t>feelings of worthlessness or inappropriate guilt;</w:t>
      </w:r>
      <w:r>
        <w:rPr>
          <w:rFonts w:hint="eastAsia"/>
        </w:rPr>
        <w:t>这两个症状，中文版对应的题目是</w:t>
      </w:r>
      <w:r w:rsidRPr="00A46FA6">
        <w:rPr>
          <w:rFonts w:hint="eastAsia"/>
        </w:rPr>
        <w:t>6</w:t>
      </w:r>
      <w:r w:rsidRPr="00A46FA6">
        <w:rPr>
          <w:rFonts w:hint="eastAsia"/>
        </w:rPr>
        <w:t>·觉得自己很糟，或很失败，或让自己或家人失望</w:t>
      </w:r>
      <w:r>
        <w:rPr>
          <w:rFonts w:hint="eastAsia"/>
        </w:rPr>
        <w:t>则没有内疚的意味</w:t>
      </w:r>
      <w:r>
        <w:rPr>
          <w:rFonts w:hint="eastAsia"/>
        </w:rPr>
        <w:lastRenderedPageBreak/>
        <w:t>了，因此没测到内疚这个症状。</w:t>
      </w:r>
    </w:p>
    <w:p w14:paraId="3AAE5B03" w14:textId="72AF284F" w:rsidR="00473BDB" w:rsidRPr="00FD6780" w:rsidRDefault="00473BDB" w:rsidP="00473BDB">
      <w:pPr>
        <w:ind w:firstLineChars="0"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312D59FA" w14:textId="4F3EA4C7" w:rsidR="00020D5C" w:rsidRDefault="00473BDB" w:rsidP="00473BDB">
      <w:pPr>
        <w:ind w:firstLine="480"/>
      </w:pPr>
      <w:r w:rsidRPr="00FD6780">
        <w:rPr>
          <w:rFonts w:hint="eastAsia"/>
        </w:rPr>
        <w:t>抑郁量表的异质性来源可能是由于</w:t>
      </w:r>
      <w:r>
        <w:rPr>
          <w:rFonts w:hint="eastAsia"/>
        </w:rPr>
        <w:t>1</w:t>
      </w:r>
      <w:commentRangeStart w:id="53"/>
      <w:proofErr w:type="gramStart"/>
      <w:r w:rsidRPr="00FD6780">
        <w:rPr>
          <w:rFonts w:hint="eastAsia"/>
        </w:rPr>
        <w:t>构念的</w:t>
      </w:r>
      <w:proofErr w:type="gramEnd"/>
      <w:r w:rsidRPr="00FD6780">
        <w:rPr>
          <w:rFonts w:hint="eastAsia"/>
        </w:rPr>
        <w:t>不清晰，</w:t>
      </w:r>
      <w:commentRangeEnd w:id="53"/>
      <w:r w:rsidR="00020D5C">
        <w:rPr>
          <w:rStyle w:val="a9"/>
        </w:rPr>
        <w:commentReference w:id="53"/>
      </w:r>
      <w:r>
        <w:rPr>
          <w:rFonts w:hint="eastAsia"/>
        </w:rPr>
        <w:t>2</w:t>
      </w:r>
      <w:r>
        <w:rPr>
          <w:rFonts w:hint="eastAsia"/>
        </w:rPr>
        <w:t>编造目的不一样，</w:t>
      </w:r>
      <w:r>
        <w:rPr>
          <w:rFonts w:hint="eastAsia"/>
        </w:rPr>
        <w:t>3</w:t>
      </w:r>
      <w:r>
        <w:rPr>
          <w:rFonts w:hint="eastAsia"/>
        </w:rPr>
        <w:t>文化背景的影响。</w:t>
      </w:r>
      <w:r w:rsidR="00020D5C">
        <w:rPr>
          <w:rFonts w:hint="eastAsia"/>
        </w:rPr>
        <w:t>例如在学习对抑郁的重要，因此中文抑郁量表</w:t>
      </w:r>
      <w:proofErr w:type="spellStart"/>
      <w:r w:rsidR="00020D5C">
        <w:rPr>
          <w:rFonts w:hint="eastAsia"/>
        </w:rPr>
        <w:t>adi</w:t>
      </w:r>
      <w:proofErr w:type="spellEnd"/>
      <w:r w:rsidR="00020D5C">
        <w:rPr>
          <w:rFonts w:hint="eastAsia"/>
        </w:rPr>
        <w:t>和</w:t>
      </w:r>
      <w:r w:rsidR="00020D5C">
        <w:rPr>
          <w:rFonts w:hint="eastAsia"/>
        </w:rPr>
        <w:t>xx</w:t>
      </w:r>
      <w:r w:rsidR="00020D5C">
        <w:rPr>
          <w:rFonts w:hint="eastAsia"/>
        </w:rPr>
        <w:t>特别强调学习。</w:t>
      </w:r>
    </w:p>
    <w:p w14:paraId="3BF12D96" w14:textId="77777777" w:rsidR="00020D5C" w:rsidRDefault="00473BDB" w:rsidP="00473BDB">
      <w:pPr>
        <w:ind w:firstLine="480"/>
      </w:pPr>
      <w:r w:rsidRPr="00FD6780">
        <w:rPr>
          <w:rFonts w:hint="eastAsia"/>
        </w:rPr>
        <w:t>因此，在合并来自不同量表的研究结果时（例如元分析），特别是那些几乎没有重叠的量表时，可能不明智。</w:t>
      </w:r>
    </w:p>
    <w:p w14:paraId="4DE65E07" w14:textId="2E6EB054" w:rsidR="00473BDB" w:rsidRPr="00FD6780" w:rsidRDefault="00473BDB" w:rsidP="00473BDB">
      <w:pPr>
        <w:ind w:firstLine="480"/>
      </w:pPr>
      <w:r w:rsidRPr="00FD6780">
        <w:rPr>
          <w:rFonts w:hint="eastAsia"/>
        </w:rPr>
        <w:t>目前仍普遍认为量表可以互相替代，研究结果表明量表之间异质性非常强。</w:t>
      </w:r>
      <w:commentRangeStart w:id="54"/>
      <w:r w:rsidRPr="00FD6780">
        <w:rPr>
          <w:rFonts w:hint="eastAsia"/>
        </w:rPr>
        <w:t>因此在推广结果</w:t>
      </w:r>
      <w:r w:rsidR="00132CB3">
        <w:rPr>
          <w:rFonts w:hint="eastAsia"/>
        </w:rPr>
        <w:t>时，特别是大规模调查的结果，</w:t>
      </w:r>
      <w:r w:rsidRPr="00FD6780">
        <w:rPr>
          <w:rFonts w:hint="eastAsia"/>
        </w:rPr>
        <w:t>应该强调这是某个量表的结果。</w:t>
      </w:r>
      <w:r w:rsidR="00132CB3">
        <w:rPr>
          <w:rFonts w:hint="eastAsia"/>
        </w:rPr>
        <w:t xml:space="preserve"> </w:t>
      </w:r>
      <w:r w:rsidR="00132CB3">
        <w:rPr>
          <w:rFonts w:hint="eastAsia"/>
        </w:rPr>
        <w:t>这样可以帮助我们理解为什么大规模调查的抑郁检出率不一样。</w:t>
      </w:r>
      <w:commentRangeEnd w:id="54"/>
      <w:r w:rsidR="001C300C">
        <w:rPr>
          <w:rStyle w:val="a9"/>
        </w:rPr>
        <w:commentReference w:id="54"/>
      </w:r>
    </w:p>
    <w:p w14:paraId="19B20784" w14:textId="77777777" w:rsidR="00473BDB" w:rsidRPr="00FD6780" w:rsidRDefault="00473BDB" w:rsidP="00473BDB">
      <w:pPr>
        <w:ind w:firstLine="480"/>
      </w:pPr>
    </w:p>
    <w:p w14:paraId="5DD705AE" w14:textId="77777777" w:rsidR="00473BDB" w:rsidRPr="00FD6780" w:rsidRDefault="00473BDB" w:rsidP="00473BDB">
      <w:pPr>
        <w:ind w:firstLineChars="0" w:firstLine="0"/>
      </w:pPr>
      <w:bookmarkStart w:id="55" w:name="OLE_LINK26"/>
      <w:r w:rsidRPr="00FD6780">
        <w:t>[</w:t>
      </w:r>
      <w:r w:rsidRPr="00FD6780">
        <w:rPr>
          <w:rFonts w:hint="eastAsia"/>
        </w:rPr>
        <w:t>第四段</w:t>
      </w:r>
      <w:r>
        <w:rPr>
          <w:rFonts w:hint="eastAsia"/>
        </w:rPr>
        <w:t>：如何解读结果，</w:t>
      </w:r>
      <w:bookmarkStart w:id="56" w:name="OLE_LINK30"/>
      <w:r>
        <w:rPr>
          <w:rFonts w:hint="eastAsia"/>
        </w:rPr>
        <w:t>call</w:t>
      </w:r>
      <w:r>
        <w:t xml:space="preserve"> </w:t>
      </w:r>
      <w:r>
        <w:rPr>
          <w:rFonts w:hint="eastAsia"/>
        </w:rPr>
        <w:t>for</w:t>
      </w:r>
      <w:r>
        <w:t xml:space="preserve"> </w:t>
      </w:r>
      <w:r>
        <w:rPr>
          <w:rFonts w:hint="eastAsia"/>
        </w:rPr>
        <w:t>better</w:t>
      </w:r>
      <w:r>
        <w:t xml:space="preserve"> standards</w:t>
      </w:r>
      <w:bookmarkEnd w:id="56"/>
      <w:r w:rsidRPr="00FD6780">
        <w:rPr>
          <w:rFonts w:hint="eastAsia"/>
        </w:rPr>
        <w:t>]</w:t>
      </w:r>
    </w:p>
    <w:bookmarkEnd w:id="55"/>
    <w:p w14:paraId="12BC8E60" w14:textId="77777777" w:rsidR="00020D5C" w:rsidRDefault="00473BDB" w:rsidP="00E11429">
      <w:pPr>
        <w:pStyle w:val="af3"/>
        <w:ind w:firstLine="480"/>
      </w:pPr>
      <w:r w:rsidRPr="00FD6780">
        <w:rPr>
          <w:rFonts w:hint="eastAsia"/>
        </w:rPr>
        <w:t>不能认为低重叠就是糟糕的量表，高重叠就是好的量表。</w:t>
      </w:r>
      <w:r w:rsidR="00E11429">
        <w:t>它只意味着使用CES-D识别的结果更不可能推广到其他量表。</w:t>
      </w:r>
    </w:p>
    <w:p w14:paraId="3AAAA831" w14:textId="371DF13D" w:rsidR="00E11429" w:rsidRDefault="00E11429" w:rsidP="00E11429">
      <w:pPr>
        <w:pStyle w:val="af3"/>
        <w:ind w:firstLine="480"/>
      </w:pPr>
      <w:commentRangeStart w:id="57"/>
      <w:r>
        <w:t>但这并不意味着它是一个特别好的量表，决定选择哪个量表时还需要考虑心理度量特性、治疗环境和文化考虑、管理和格式、性能特性（例如特异性和敏感性）以及评估的目的和目标（例如干预计划，筛查，结果评估）等多个因素。</w:t>
      </w:r>
      <w:commentRangeEnd w:id="57"/>
      <w:r w:rsidR="001C300C">
        <w:rPr>
          <w:rStyle w:val="a9"/>
          <w:rFonts w:ascii="Times New Roman" w:hAnsi="Times New Roman" w:cs="Times New Roman"/>
          <w:kern w:val="2"/>
        </w:rPr>
        <w:commentReference w:id="57"/>
      </w:r>
    </w:p>
    <w:p w14:paraId="592788D2" w14:textId="400322DD" w:rsidR="00E11429" w:rsidRPr="00E11429" w:rsidRDefault="00E11429" w:rsidP="00E11429">
      <w:pPr>
        <w:pStyle w:val="af3"/>
        <w:ind w:firstLine="480"/>
      </w:pPr>
    </w:p>
    <w:p w14:paraId="36C68690" w14:textId="77777777" w:rsidR="00E11429" w:rsidRDefault="00473BDB" w:rsidP="00E11429">
      <w:pPr>
        <w:pStyle w:val="af3"/>
        <w:ind w:firstLine="480"/>
      </w:pPr>
      <w:commentRangeStart w:id="58"/>
      <w:r w:rsidRPr="00FD6780">
        <w:rPr>
          <w:rFonts w:hint="eastAsia"/>
        </w:rPr>
        <w:t>选择测量工具时应考虑多种因素，并根据评估的目的和目标进行选择。</w:t>
      </w:r>
      <w:r w:rsidR="00E11429">
        <w:t>有关哪些量表是适当的量表的问题，需要对工具在特定领域的表现和偏差进行实证比较。</w:t>
      </w:r>
    </w:p>
    <w:p w14:paraId="1D01BCEE" w14:textId="79250A04" w:rsidR="00473BDB" w:rsidRPr="00FD6780" w:rsidRDefault="00473BDB" w:rsidP="00473BDB">
      <w:pPr>
        <w:ind w:firstLine="480"/>
      </w:pPr>
      <w:r>
        <w:rPr>
          <w:rFonts w:hint="eastAsia"/>
        </w:rPr>
        <w:t>本研究建议使用多个量表。</w:t>
      </w:r>
      <w:commentRangeEnd w:id="58"/>
      <w:r w:rsidR="001C300C">
        <w:rPr>
          <w:rStyle w:val="a9"/>
        </w:rPr>
        <w:commentReference w:id="58"/>
      </w:r>
    </w:p>
    <w:p w14:paraId="66B9AC55" w14:textId="77777777" w:rsidR="00473BDB" w:rsidRDefault="00473BDB" w:rsidP="00473BDB">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7C1529B8" w14:textId="77777777" w:rsidR="00473BDB" w:rsidRDefault="00473BDB" w:rsidP="00473BDB">
      <w:pPr>
        <w:ind w:firstLineChars="0" w:firstLine="0"/>
      </w:pPr>
    </w:p>
    <w:p w14:paraId="52EE66D0" w14:textId="77777777" w:rsidR="00473BDB" w:rsidRPr="00FD6780" w:rsidRDefault="00473BDB" w:rsidP="00473BDB">
      <w:pPr>
        <w:ind w:firstLineChars="0" w:firstLine="0"/>
      </w:pPr>
      <w:r>
        <w:rPr>
          <w:rFonts w:hint="eastAsia"/>
        </w:rPr>
        <w:t>可以强调本土编制的症状。例如本土编制的才测到跟学习有关的内容。</w:t>
      </w:r>
    </w:p>
    <w:p w14:paraId="1EEB13DA" w14:textId="77777777" w:rsidR="00473BDB" w:rsidRDefault="00473BDB" w:rsidP="00473BDB">
      <w:pPr>
        <w:ind w:firstLine="480"/>
      </w:pPr>
    </w:p>
    <w:p w14:paraId="538F75C0" w14:textId="77777777" w:rsidR="004D751B" w:rsidRPr="00473BDB" w:rsidRDefault="004D751B">
      <w:pPr>
        <w:ind w:firstLine="480"/>
        <w:rPr>
          <w:color w:val="000000" w:themeColor="text1"/>
        </w:rPr>
      </w:pPr>
    </w:p>
    <w:p w14:paraId="78EE1ADC" w14:textId="77777777" w:rsidR="004D751B" w:rsidRPr="00727486" w:rsidRDefault="004D751B">
      <w:pPr>
        <w:ind w:firstLine="480"/>
        <w:rPr>
          <w:color w:val="000000" w:themeColor="text1"/>
        </w:rPr>
      </w:pPr>
    </w:p>
    <w:p w14:paraId="6BDF2BA7" w14:textId="77777777" w:rsidR="004D751B" w:rsidRPr="00727486" w:rsidRDefault="004D751B">
      <w:pPr>
        <w:ind w:firstLine="480"/>
        <w:rPr>
          <w:color w:val="000000" w:themeColor="text1"/>
        </w:rPr>
      </w:pPr>
    </w:p>
    <w:p w14:paraId="25E5D8D4" w14:textId="77777777" w:rsidR="004D751B" w:rsidRPr="00727486" w:rsidRDefault="004D751B">
      <w:pPr>
        <w:ind w:firstLine="480"/>
        <w:rPr>
          <w:color w:val="000000" w:themeColor="text1"/>
        </w:rPr>
      </w:pPr>
    </w:p>
    <w:p w14:paraId="4F0D4244" w14:textId="77777777" w:rsidR="004D751B" w:rsidRPr="00727486" w:rsidRDefault="004D751B" w:rsidP="00D23983">
      <w:pPr>
        <w:ind w:firstLineChars="0" w:firstLine="0"/>
        <w:rPr>
          <w:color w:val="000000" w:themeColor="text1"/>
        </w:rPr>
      </w:pPr>
    </w:p>
    <w:p w14:paraId="75A68B1B" w14:textId="19C49E86" w:rsidR="004D751B" w:rsidRPr="00727486" w:rsidRDefault="004D751B" w:rsidP="008D3D75">
      <w:pPr>
        <w:ind w:firstLine="482"/>
        <w:jc w:val="center"/>
        <w:rPr>
          <w:b/>
          <w:bCs/>
          <w:color w:val="000000" w:themeColor="text1"/>
        </w:rPr>
      </w:pPr>
      <w:r w:rsidRPr="00727486">
        <w:rPr>
          <w:rFonts w:hint="eastAsia"/>
          <w:b/>
          <w:bCs/>
          <w:color w:val="000000" w:themeColor="text1"/>
        </w:rPr>
        <w:t>参</w:t>
      </w:r>
      <w:r w:rsidR="00C25402" w:rsidRPr="00727486">
        <w:rPr>
          <w:rFonts w:hint="eastAsia"/>
          <w:b/>
          <w:bCs/>
          <w:color w:val="000000" w:themeColor="text1"/>
        </w:rPr>
        <w:t xml:space="preserve"> </w:t>
      </w:r>
      <w:r w:rsidRPr="00727486">
        <w:rPr>
          <w:rFonts w:hint="eastAsia"/>
          <w:b/>
          <w:bCs/>
          <w:color w:val="000000" w:themeColor="text1"/>
        </w:rPr>
        <w:t>考</w:t>
      </w:r>
      <w:r w:rsidR="00C25402" w:rsidRPr="00727486">
        <w:rPr>
          <w:rFonts w:hint="eastAsia"/>
          <w:b/>
          <w:bCs/>
          <w:color w:val="000000" w:themeColor="text1"/>
        </w:rPr>
        <w:t xml:space="preserve"> </w:t>
      </w:r>
      <w:r w:rsidRPr="00727486">
        <w:rPr>
          <w:rFonts w:hint="eastAsia"/>
          <w:b/>
          <w:bCs/>
          <w:color w:val="000000" w:themeColor="text1"/>
        </w:rPr>
        <w:t>文</w:t>
      </w:r>
      <w:r w:rsidR="00C25402" w:rsidRPr="00727486">
        <w:rPr>
          <w:rFonts w:hint="eastAsia"/>
          <w:b/>
          <w:bCs/>
          <w:color w:val="000000" w:themeColor="text1"/>
        </w:rPr>
        <w:t xml:space="preserve"> </w:t>
      </w:r>
      <w:r w:rsidRPr="00727486">
        <w:rPr>
          <w:rFonts w:hint="eastAsia"/>
          <w:b/>
          <w:bCs/>
          <w:color w:val="000000" w:themeColor="text1"/>
        </w:rPr>
        <w:t>献</w:t>
      </w:r>
    </w:p>
    <w:p w14:paraId="0C600C72" w14:textId="77777777" w:rsidR="00523794" w:rsidRPr="00727486" w:rsidRDefault="004D751B" w:rsidP="00523794">
      <w:pPr>
        <w:pStyle w:val="ab"/>
        <w:ind w:firstLine="480"/>
        <w:rPr>
          <w:color w:val="000000" w:themeColor="text1"/>
        </w:rPr>
      </w:pPr>
      <w:r w:rsidRPr="00727486">
        <w:rPr>
          <w:color w:val="000000" w:themeColor="text1"/>
        </w:rPr>
        <w:fldChar w:fldCharType="begin"/>
      </w:r>
      <w:r w:rsidR="006556F1" w:rsidRPr="00727486">
        <w:rPr>
          <w:color w:val="000000" w:themeColor="text1"/>
        </w:rPr>
        <w:instrText xml:space="preserve"> ADDIN ZOTERO_BIBL {"uncited":[],"omitted":[],"custom":[]} CSL_BIBLIOGRAPHY </w:instrText>
      </w:r>
      <w:r w:rsidRPr="00727486">
        <w:rPr>
          <w:color w:val="000000" w:themeColor="text1"/>
        </w:rPr>
        <w:fldChar w:fldCharType="separate"/>
      </w:r>
      <w:r w:rsidR="00523794" w:rsidRPr="00727486">
        <w:rPr>
          <w:color w:val="000000" w:themeColor="text1"/>
        </w:rPr>
        <w:t xml:space="preserve">Amaltinga, Awuni Prosper Mandela, and James Fenibe Mbinta. 2020. ‘Factors Associated with Depression among Young People Globally: A Narrative Review’. </w:t>
      </w:r>
      <w:r w:rsidR="00523794" w:rsidRPr="00727486">
        <w:rPr>
          <w:i/>
          <w:iCs/>
          <w:color w:val="000000" w:themeColor="text1"/>
        </w:rPr>
        <w:t>International Journal Of Community Medicine And Public Health</w:t>
      </w:r>
      <w:r w:rsidR="00523794" w:rsidRPr="00727486">
        <w:rPr>
          <w:color w:val="000000" w:themeColor="text1"/>
        </w:rPr>
        <w:t xml:space="preserve"> 7(9):3711. doi: 10.18203/2394-6040.ijcmph20203949.</w:t>
      </w:r>
    </w:p>
    <w:p w14:paraId="5BCA1754" w14:textId="77777777" w:rsidR="00523794" w:rsidRPr="00727486" w:rsidRDefault="00523794" w:rsidP="00523794">
      <w:pPr>
        <w:pStyle w:val="ab"/>
        <w:ind w:firstLine="480"/>
        <w:rPr>
          <w:color w:val="000000" w:themeColor="text1"/>
        </w:rPr>
      </w:pPr>
      <w:r w:rsidRPr="00727486">
        <w:rPr>
          <w:color w:val="000000" w:themeColor="text1"/>
        </w:rPr>
        <w:t xml:space="preserve">Chen Yumeng, Zhang Yali, and Yu Guoliang. 2022. ‘Prevalence of mental health problems among college students in mainland China from 2010 to 2020: A meta-analysis’. </w:t>
      </w:r>
      <w:r w:rsidRPr="00727486">
        <w:rPr>
          <w:i/>
          <w:iCs/>
          <w:color w:val="000000" w:themeColor="text1"/>
        </w:rPr>
        <w:t>Advances in Psychological Science</w:t>
      </w:r>
      <w:r w:rsidRPr="00727486">
        <w:rPr>
          <w:color w:val="000000" w:themeColor="text1"/>
        </w:rPr>
        <w:t xml:space="preserve"> 30(5):991–1004. doi: 10.3724/SP.J.1042.2022.00991.</w:t>
      </w:r>
    </w:p>
    <w:p w14:paraId="72EDC7E8" w14:textId="77777777" w:rsidR="00523794" w:rsidRPr="00727486" w:rsidRDefault="00523794" w:rsidP="00523794">
      <w:pPr>
        <w:pStyle w:val="ab"/>
        <w:ind w:firstLine="480"/>
        <w:rPr>
          <w:color w:val="000000" w:themeColor="text1"/>
        </w:rPr>
      </w:pPr>
      <w:r w:rsidRPr="00727486">
        <w:rPr>
          <w:color w:val="000000" w:themeColor="text1"/>
        </w:rPr>
        <w:t xml:space="preserve">Dattani, Saloni. 2022. ‘At What Age Do People Experience Depression for the First Time?’ </w:t>
      </w:r>
      <w:r w:rsidRPr="00727486">
        <w:rPr>
          <w:i/>
          <w:iCs/>
          <w:color w:val="000000" w:themeColor="text1"/>
        </w:rPr>
        <w:t>Our World in Data</w:t>
      </w:r>
      <w:r w:rsidRPr="00727486">
        <w:rPr>
          <w:color w:val="000000" w:themeColor="text1"/>
        </w:rPr>
        <w:t>.</w:t>
      </w:r>
    </w:p>
    <w:p w14:paraId="271AF9AE" w14:textId="77777777" w:rsidR="00523794" w:rsidRPr="00727486" w:rsidRDefault="00523794" w:rsidP="00523794">
      <w:pPr>
        <w:pStyle w:val="ab"/>
        <w:ind w:firstLine="480"/>
        <w:rPr>
          <w:color w:val="000000" w:themeColor="text1"/>
        </w:rPr>
      </w:pPr>
      <w:r w:rsidRPr="00727486">
        <w:rPr>
          <w:color w:val="000000" w:themeColor="text1"/>
        </w:rPr>
        <w:t xml:space="preserve">Deng, Hu, Fang Wen, Hui Xu, Hanxue Yang, Junjuan Yan, Yi Zheng, Yonghua Cui, and Ying Li. 2023. ‘Prevalence of Affective Disorders in Chinese School-Attending Children and Adolescents Aged 6–16 Based on a National Survey by MINI-Kid’. </w:t>
      </w:r>
      <w:r w:rsidRPr="00727486">
        <w:rPr>
          <w:i/>
          <w:iCs/>
          <w:color w:val="000000" w:themeColor="text1"/>
        </w:rPr>
        <w:t>Journal of Affective Disorders</w:t>
      </w:r>
      <w:r w:rsidRPr="00727486">
        <w:rPr>
          <w:color w:val="000000" w:themeColor="text1"/>
        </w:rPr>
        <w:t xml:space="preserve"> 331:192–99. doi: 10.1016/j.jad.2023.03.060.</w:t>
      </w:r>
    </w:p>
    <w:p w14:paraId="50E95F5A" w14:textId="77777777" w:rsidR="00523794" w:rsidRPr="00727486" w:rsidRDefault="00523794" w:rsidP="00523794">
      <w:pPr>
        <w:pStyle w:val="ab"/>
        <w:ind w:firstLine="480"/>
        <w:rPr>
          <w:color w:val="000000" w:themeColor="text1"/>
        </w:rPr>
      </w:pPr>
      <w:r w:rsidRPr="00727486">
        <w:rPr>
          <w:color w:val="000000" w:themeColor="text1"/>
        </w:rPr>
        <w:t xml:space="preserve">Eaton, Nicholas R., Laura F. Bringmann, Timon Elmer, Eiko I. Fried, Miriam K. Forbes, Ashley L. Greene, Robert F. Krueger, Roman Kotov, Patrick D. McGorry, Cristina Mei, and Monika A. Waszczuk. 2023. ‘A Review of Approaches and Models in Psychopathology Conceptualization Research’. </w:t>
      </w:r>
      <w:r w:rsidRPr="00727486">
        <w:rPr>
          <w:i/>
          <w:iCs/>
          <w:color w:val="000000" w:themeColor="text1"/>
        </w:rPr>
        <w:t>Nature Reviews Psychology</w:t>
      </w:r>
      <w:r w:rsidRPr="00727486">
        <w:rPr>
          <w:color w:val="000000" w:themeColor="text1"/>
        </w:rPr>
        <w:t xml:space="preserve"> 2(10):622–36. doi: 10.1038/s44159-023-00218-4.</w:t>
      </w:r>
    </w:p>
    <w:p w14:paraId="23FBE30D" w14:textId="77777777" w:rsidR="00523794" w:rsidRPr="00727486" w:rsidRDefault="00523794" w:rsidP="00523794">
      <w:pPr>
        <w:pStyle w:val="ab"/>
        <w:ind w:firstLine="480"/>
        <w:rPr>
          <w:color w:val="000000" w:themeColor="text1"/>
        </w:rPr>
      </w:pPr>
      <w:r w:rsidRPr="00727486">
        <w:rPr>
          <w:color w:val="000000" w:themeColor="text1"/>
        </w:rPr>
        <w:t xml:space="preserve">Fried, Eiko I. 2017. ‘The 52 Symptoms of Major Depression: Lack of Content Overlap among Seven Common Depression Scales’. </w:t>
      </w:r>
      <w:r w:rsidRPr="00727486">
        <w:rPr>
          <w:i/>
          <w:iCs/>
          <w:color w:val="000000" w:themeColor="text1"/>
        </w:rPr>
        <w:t>Journal of Affective Disorders</w:t>
      </w:r>
      <w:r w:rsidRPr="00727486">
        <w:rPr>
          <w:color w:val="000000" w:themeColor="text1"/>
        </w:rPr>
        <w:t xml:space="preserve"> 208:191–97. doi: 10.1016/j.jad.2016.10.019.</w:t>
      </w:r>
    </w:p>
    <w:p w14:paraId="11423E05" w14:textId="77777777" w:rsidR="00523794" w:rsidRPr="00727486" w:rsidRDefault="00523794" w:rsidP="00523794">
      <w:pPr>
        <w:pStyle w:val="ab"/>
        <w:ind w:firstLine="480"/>
        <w:rPr>
          <w:color w:val="000000" w:themeColor="text1"/>
        </w:rPr>
      </w:pPr>
      <w:r w:rsidRPr="00727486">
        <w:rPr>
          <w:color w:val="000000" w:themeColor="text1"/>
        </w:rPr>
        <w:t xml:space="preserve">Fried, Eiko I., Sacha Epskamp, Randolph M. Nesse, Francis Tuerlinckx, and Denny Borsboom. 2016. ‘What Are “good” Depression Symptoms? Comparing the Centrality of DSM and Non-DSM Symptoms of Depression in a Network Analysis’. </w:t>
      </w:r>
      <w:r w:rsidRPr="00727486">
        <w:rPr>
          <w:i/>
          <w:iCs/>
          <w:color w:val="000000" w:themeColor="text1"/>
        </w:rPr>
        <w:t>Journal of Affective Disorders</w:t>
      </w:r>
      <w:r w:rsidRPr="00727486">
        <w:rPr>
          <w:color w:val="000000" w:themeColor="text1"/>
        </w:rPr>
        <w:t xml:space="preserve"> 189:314–20. doi: 10.1016/j.jad.2015.09.005.</w:t>
      </w:r>
    </w:p>
    <w:p w14:paraId="3552068E" w14:textId="77777777" w:rsidR="00523794" w:rsidRPr="00727486" w:rsidRDefault="00523794" w:rsidP="00523794">
      <w:pPr>
        <w:pStyle w:val="ab"/>
        <w:ind w:firstLine="480"/>
        <w:rPr>
          <w:color w:val="000000" w:themeColor="text1"/>
        </w:rPr>
      </w:pPr>
      <w:r w:rsidRPr="00727486">
        <w:rPr>
          <w:color w:val="000000" w:themeColor="text1"/>
        </w:rPr>
        <w:t xml:space="preserve">Fried, Eiko I., Jessica K. Flake, and Donald J. Robinaugh. 2022. ‘Revisiting the Theoretical and Methodological Foundations of Depression Measurement’. </w:t>
      </w:r>
      <w:r w:rsidRPr="00727486">
        <w:rPr>
          <w:i/>
          <w:iCs/>
          <w:color w:val="000000" w:themeColor="text1"/>
        </w:rPr>
        <w:t>Nature Reviews Psychology</w:t>
      </w:r>
      <w:r w:rsidRPr="00727486">
        <w:rPr>
          <w:color w:val="000000" w:themeColor="text1"/>
        </w:rPr>
        <w:t xml:space="preserve"> 1(6):358–68. doi: 10.1038/s44159-022-00050-2.</w:t>
      </w:r>
    </w:p>
    <w:p w14:paraId="26D24D07" w14:textId="77777777" w:rsidR="00523794" w:rsidRPr="00727486" w:rsidRDefault="00523794" w:rsidP="00523794">
      <w:pPr>
        <w:pStyle w:val="ab"/>
        <w:ind w:firstLine="480"/>
        <w:rPr>
          <w:color w:val="000000" w:themeColor="text1"/>
        </w:rPr>
      </w:pPr>
      <w:r w:rsidRPr="00727486">
        <w:rPr>
          <w:color w:val="000000" w:themeColor="text1"/>
        </w:rPr>
        <w:t xml:space="preserve">Fried, Eiko I., and Randolph M. Nesse. 2015. ‘Depression Sum-Scores Don’t Add up: Why Analyzing Specific Depression Symptoms Is Essential’. </w:t>
      </w:r>
      <w:r w:rsidRPr="00727486">
        <w:rPr>
          <w:i/>
          <w:iCs/>
          <w:color w:val="000000" w:themeColor="text1"/>
        </w:rPr>
        <w:lastRenderedPageBreak/>
        <w:t>BMC Medicine</w:t>
      </w:r>
      <w:r w:rsidRPr="00727486">
        <w:rPr>
          <w:color w:val="000000" w:themeColor="text1"/>
        </w:rPr>
        <w:t xml:space="preserve"> 13(1):72. doi: 10.1186/s12916-015-0325-4.</w:t>
      </w:r>
    </w:p>
    <w:p w14:paraId="6CE1DE68" w14:textId="77777777" w:rsidR="00523794" w:rsidRPr="00727486" w:rsidRDefault="00523794" w:rsidP="00523794">
      <w:pPr>
        <w:pStyle w:val="ab"/>
        <w:ind w:firstLine="480"/>
        <w:rPr>
          <w:color w:val="000000" w:themeColor="text1"/>
        </w:rPr>
      </w:pPr>
      <w:r w:rsidRPr="00727486">
        <w:rPr>
          <w:color w:val="000000" w:themeColor="text1"/>
        </w:rPr>
        <w:t xml:space="preserve">Fu, Xiaolan, and kan Zhang. 2023. </w:t>
      </w:r>
      <w:r w:rsidRPr="00727486">
        <w:rPr>
          <w:i/>
          <w:iCs/>
          <w:color w:val="000000" w:themeColor="text1"/>
        </w:rPr>
        <w:t>心理健康蓝皮书</w:t>
      </w:r>
      <w:r w:rsidRPr="00727486">
        <w:rPr>
          <w:i/>
          <w:iCs/>
          <w:color w:val="000000" w:themeColor="text1"/>
        </w:rPr>
        <w:t xml:space="preserve"> </w:t>
      </w:r>
      <w:r w:rsidRPr="00727486">
        <w:rPr>
          <w:i/>
          <w:iCs/>
          <w:color w:val="000000" w:themeColor="text1"/>
        </w:rPr>
        <w:t>中国国民心理健康发展报告</w:t>
      </w:r>
      <w:r w:rsidRPr="00727486">
        <w:rPr>
          <w:i/>
          <w:iCs/>
          <w:color w:val="000000" w:themeColor="text1"/>
        </w:rPr>
        <w:t>(2021-2022)</w:t>
      </w:r>
      <w:r w:rsidRPr="00727486">
        <w:rPr>
          <w:color w:val="000000" w:themeColor="text1"/>
        </w:rPr>
        <w:t xml:space="preserve">. 1st ed. </w:t>
      </w:r>
      <w:r w:rsidRPr="00727486">
        <w:rPr>
          <w:color w:val="000000" w:themeColor="text1"/>
        </w:rPr>
        <w:t>北京</w:t>
      </w:r>
      <w:r w:rsidRPr="00727486">
        <w:rPr>
          <w:color w:val="000000" w:themeColor="text1"/>
        </w:rPr>
        <w:t xml:space="preserve">: </w:t>
      </w:r>
      <w:r w:rsidRPr="00727486">
        <w:rPr>
          <w:color w:val="000000" w:themeColor="text1"/>
        </w:rPr>
        <w:t>社会科学文献出版社</w:t>
      </w:r>
      <w:r w:rsidRPr="00727486">
        <w:rPr>
          <w:color w:val="000000" w:themeColor="text1"/>
        </w:rPr>
        <w:t>.</w:t>
      </w:r>
    </w:p>
    <w:p w14:paraId="301E25F5" w14:textId="77777777" w:rsidR="00523794" w:rsidRPr="00727486" w:rsidRDefault="00523794" w:rsidP="00523794">
      <w:pPr>
        <w:pStyle w:val="ab"/>
        <w:ind w:firstLine="480"/>
        <w:rPr>
          <w:color w:val="000000" w:themeColor="text1"/>
        </w:rPr>
      </w:pPr>
      <w:r w:rsidRPr="00727486">
        <w:rPr>
          <w:color w:val="000000" w:themeColor="text1"/>
        </w:rPr>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727486">
        <w:rPr>
          <w:i/>
          <w:iCs/>
          <w:color w:val="000000" w:themeColor="text1"/>
        </w:rPr>
        <w:t>The Lancet</w:t>
      </w:r>
      <w:r w:rsidRPr="00727486">
        <w:rPr>
          <w:color w:val="000000" w:themeColor="text1"/>
        </w:rPr>
        <w:t xml:space="preserve"> 399(10328):957–1022. doi: 10.1016/S0140-6736(21)02141-3.</w:t>
      </w:r>
    </w:p>
    <w:p w14:paraId="0FA2EA52" w14:textId="77777777" w:rsidR="00523794" w:rsidRPr="00727486" w:rsidRDefault="00523794" w:rsidP="00523794">
      <w:pPr>
        <w:pStyle w:val="ab"/>
        <w:ind w:firstLine="480"/>
        <w:rPr>
          <w:color w:val="000000" w:themeColor="text1"/>
        </w:rPr>
      </w:pPr>
      <w:r w:rsidRPr="00727486">
        <w:rPr>
          <w:color w:val="000000" w:themeColor="text1"/>
        </w:rPr>
        <w:t xml:space="preserve">Huang Xiaoxiao, Zhang Yali, and Yu Guoliang. 2022. ‘Prevalence of mental health problems among primary school students in Chinese mainland from 2010 to 2010:A meta-analysis’. </w:t>
      </w:r>
      <w:r w:rsidRPr="00727486">
        <w:rPr>
          <w:i/>
          <w:iCs/>
          <w:color w:val="000000" w:themeColor="text1"/>
        </w:rPr>
        <w:t>Advances in Psychological Science</w:t>
      </w:r>
      <w:r w:rsidRPr="00727486">
        <w:rPr>
          <w:color w:val="000000" w:themeColor="text1"/>
        </w:rPr>
        <w:t xml:space="preserve"> 30(5):953–64. doi: 10.3724/SP.J.1042.2022.00953.</w:t>
      </w:r>
    </w:p>
    <w:p w14:paraId="7803F5BF" w14:textId="77777777" w:rsidR="00523794" w:rsidRPr="00727486" w:rsidRDefault="00523794" w:rsidP="00523794">
      <w:pPr>
        <w:pStyle w:val="ab"/>
        <w:ind w:firstLine="480"/>
        <w:rPr>
          <w:color w:val="000000" w:themeColor="text1"/>
        </w:rPr>
      </w:pPr>
      <w:r w:rsidRPr="00727486">
        <w:rPr>
          <w:color w:val="000000" w:themeColor="text1"/>
        </w:rPr>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727486">
        <w:rPr>
          <w:i/>
          <w:iCs/>
          <w:color w:val="000000" w:themeColor="text1"/>
        </w:rPr>
        <w:t>Journal of Child Psychology and Psychiatry</w:t>
      </w:r>
      <w:r w:rsidRPr="00727486">
        <w:rPr>
          <w:color w:val="000000" w:themeColor="text1"/>
        </w:rPr>
        <w:t xml:space="preserve"> 63(1):34–46. doi: 10.1111/jcpp.13445.</w:t>
      </w:r>
    </w:p>
    <w:p w14:paraId="4AF795CD" w14:textId="77777777" w:rsidR="00523794" w:rsidRPr="00727486" w:rsidRDefault="00523794" w:rsidP="00523794">
      <w:pPr>
        <w:pStyle w:val="ab"/>
        <w:ind w:firstLine="480"/>
        <w:rPr>
          <w:color w:val="000000" w:themeColor="text1"/>
        </w:rPr>
      </w:pPr>
      <w:r w:rsidRPr="00727486">
        <w:rPr>
          <w:color w:val="000000" w:themeColor="text1"/>
        </w:rPr>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w:t>
      </w:r>
      <w:r w:rsidRPr="00727486">
        <w:rPr>
          <w:color w:val="000000" w:themeColor="text1"/>
        </w:rPr>
        <w:lastRenderedPageBreak/>
        <w:t xml:space="preserve">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727486">
        <w:rPr>
          <w:i/>
          <w:iCs/>
          <w:color w:val="000000" w:themeColor="text1"/>
        </w:rPr>
        <w:t>The Lancet Psychiatry</w:t>
      </w:r>
      <w:r w:rsidRPr="00727486">
        <w:rPr>
          <w:color w:val="000000" w:themeColor="text1"/>
        </w:rPr>
        <w:t xml:space="preserve"> 10(9):668–81. doi: 10.1016/S2215-0366(23)00193-1.</w:t>
      </w:r>
    </w:p>
    <w:p w14:paraId="173AA53A" w14:textId="77777777" w:rsidR="00523794" w:rsidRPr="00727486" w:rsidRDefault="00523794" w:rsidP="00523794">
      <w:pPr>
        <w:pStyle w:val="ab"/>
        <w:ind w:firstLine="480"/>
        <w:rPr>
          <w:color w:val="000000" w:themeColor="text1"/>
        </w:rPr>
      </w:pPr>
      <w:r w:rsidRPr="00727486">
        <w:rPr>
          <w:color w:val="000000" w:themeColor="text1"/>
        </w:rPr>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727486">
        <w:rPr>
          <w:i/>
          <w:iCs/>
          <w:color w:val="000000" w:themeColor="text1"/>
        </w:rPr>
        <w:t>Molecular Psychiatry</w:t>
      </w:r>
      <w:r w:rsidRPr="00727486">
        <w:rPr>
          <w:color w:val="000000" w:themeColor="text1"/>
        </w:rPr>
        <w:t xml:space="preserve"> 27(1):281–95. doi: 10.1038/s41380-021-01161-7.</w:t>
      </w:r>
    </w:p>
    <w:p w14:paraId="3FE16E0C" w14:textId="77777777" w:rsidR="00523794" w:rsidRPr="00727486" w:rsidRDefault="00523794" w:rsidP="00523794">
      <w:pPr>
        <w:pStyle w:val="ab"/>
        <w:ind w:firstLine="480"/>
        <w:rPr>
          <w:color w:val="000000" w:themeColor="text1"/>
        </w:rPr>
      </w:pPr>
      <w:r w:rsidRPr="00727486">
        <w:rPr>
          <w:color w:val="000000" w:themeColor="text1"/>
        </w:rPr>
        <w:t>UNICEF. n.d. ‘ADOLESCENT MENTAL HEALTH’.</w:t>
      </w:r>
    </w:p>
    <w:p w14:paraId="4647A33E" w14:textId="77777777" w:rsidR="00523794" w:rsidRPr="00727486" w:rsidRDefault="00523794" w:rsidP="00523794">
      <w:pPr>
        <w:pStyle w:val="ab"/>
        <w:ind w:firstLine="480"/>
        <w:rPr>
          <w:color w:val="000000" w:themeColor="text1"/>
        </w:rPr>
      </w:pPr>
      <w:r w:rsidRPr="00727486">
        <w:rPr>
          <w:color w:val="000000" w:themeColor="text1"/>
        </w:rPr>
        <w:t xml:space="preserve">William Styron. 1990. </w:t>
      </w:r>
      <w:r w:rsidRPr="00727486">
        <w:rPr>
          <w:i/>
          <w:iCs/>
          <w:color w:val="000000" w:themeColor="text1"/>
        </w:rPr>
        <w:t>Darkness Visible: A Memoir of Madness.</w:t>
      </w:r>
      <w:r w:rsidRPr="00727486">
        <w:rPr>
          <w:color w:val="000000" w:themeColor="text1"/>
        </w:rPr>
        <w:t xml:space="preserve"> New York: Random House.</w:t>
      </w:r>
    </w:p>
    <w:p w14:paraId="454E560B" w14:textId="77777777" w:rsidR="00523794" w:rsidRPr="00727486" w:rsidRDefault="00523794" w:rsidP="00523794">
      <w:pPr>
        <w:pStyle w:val="ab"/>
        <w:ind w:firstLine="480"/>
        <w:rPr>
          <w:color w:val="000000" w:themeColor="text1"/>
        </w:rPr>
      </w:pPr>
      <w:r w:rsidRPr="00727486">
        <w:rPr>
          <w:color w:val="000000" w:themeColor="text1"/>
        </w:rPr>
        <w:t xml:space="preserve">Yu, Xiaoqi, Yali Zhang, and Guoliang Yu. 2022. ‘Prevalence of Mental Health Problems among Senior High School Students in Mainland of China from 2010 to 2020: A Meta-Analysis’. </w:t>
      </w:r>
      <w:r w:rsidRPr="00727486">
        <w:rPr>
          <w:i/>
          <w:iCs/>
          <w:color w:val="000000" w:themeColor="text1"/>
        </w:rPr>
        <w:t>Advances in Psychological Science</w:t>
      </w:r>
      <w:r w:rsidRPr="00727486">
        <w:rPr>
          <w:color w:val="000000" w:themeColor="text1"/>
        </w:rPr>
        <w:t xml:space="preserve"> 30(5):978. doi: 10.3724/SP.J.1042.2022.00978.</w:t>
      </w:r>
    </w:p>
    <w:p w14:paraId="6947B9A3" w14:textId="77777777" w:rsidR="00523794" w:rsidRPr="00727486" w:rsidRDefault="00523794" w:rsidP="00523794">
      <w:pPr>
        <w:pStyle w:val="ab"/>
        <w:ind w:firstLine="480"/>
        <w:rPr>
          <w:color w:val="000000" w:themeColor="text1"/>
        </w:rPr>
      </w:pPr>
      <w:r w:rsidRPr="00727486">
        <w:rPr>
          <w:color w:val="000000" w:themeColor="text1"/>
        </w:rPr>
        <w:t xml:space="preserve">Zeynep Başgöze, Andrea Wiglesworth, Katherine A. Carosella, Bonnie Klimes-Dougan, and Kathryn R. Cullen. 2021. ‘Depression, Non-Suicidal Self-Injury, and Suicidality in Adolescents: Common and Distinct Precursors, Correlates, and Outcomes’. </w:t>
      </w:r>
      <w:r w:rsidRPr="00727486">
        <w:rPr>
          <w:i/>
          <w:iCs/>
          <w:color w:val="000000" w:themeColor="text1"/>
        </w:rPr>
        <w:t>Journal of Psychiatry and Brain Science</w:t>
      </w:r>
      <w:r w:rsidRPr="00727486">
        <w:rPr>
          <w:color w:val="000000" w:themeColor="text1"/>
        </w:rPr>
        <w:t>. doi: 10.20900/jpbs.20210018.</w:t>
      </w:r>
    </w:p>
    <w:p w14:paraId="7FA993A7" w14:textId="77777777" w:rsidR="00523794" w:rsidRPr="00727486" w:rsidRDefault="00523794" w:rsidP="00523794">
      <w:pPr>
        <w:pStyle w:val="ab"/>
        <w:ind w:firstLine="480"/>
        <w:rPr>
          <w:color w:val="000000" w:themeColor="text1"/>
        </w:rPr>
      </w:pPr>
      <w:r w:rsidRPr="00727486">
        <w:rPr>
          <w:color w:val="000000" w:themeColor="text1"/>
        </w:rPr>
        <w:t xml:space="preserve">Zhang Yali, Jin Juanjuan, and Yu Guoliang. 2022. ‘Prevalence of mental health problems among junior high school students in Chinese mainland from 2010 to 2020: A meta-analysis’. </w:t>
      </w:r>
      <w:r w:rsidRPr="00727486">
        <w:rPr>
          <w:i/>
          <w:iCs/>
          <w:color w:val="000000" w:themeColor="text1"/>
        </w:rPr>
        <w:t>Advances in Psychological Science</w:t>
      </w:r>
      <w:r w:rsidRPr="00727486">
        <w:rPr>
          <w:color w:val="000000" w:themeColor="text1"/>
        </w:rPr>
        <w:t xml:space="preserve"> 30(5):965–77. doi: 10.3724/SP.J.1042.2022.00965.</w:t>
      </w:r>
    </w:p>
    <w:p w14:paraId="27926E06" w14:textId="77777777" w:rsidR="00523794" w:rsidRPr="00727486" w:rsidRDefault="00523794" w:rsidP="00523794">
      <w:pPr>
        <w:pStyle w:val="ab"/>
        <w:ind w:firstLine="480"/>
        <w:rPr>
          <w:color w:val="000000" w:themeColor="text1"/>
        </w:rPr>
      </w:pPr>
      <w:r w:rsidRPr="00727486">
        <w:rPr>
          <w:color w:val="000000" w:themeColor="text1"/>
        </w:rPr>
        <w:t>汪向东</w:t>
      </w:r>
      <w:r w:rsidRPr="00727486">
        <w:rPr>
          <w:color w:val="000000" w:themeColor="text1"/>
        </w:rPr>
        <w:t xml:space="preserve">, </w:t>
      </w:r>
      <w:r w:rsidRPr="00727486">
        <w:rPr>
          <w:color w:val="000000" w:themeColor="text1"/>
        </w:rPr>
        <w:t>王希林</w:t>
      </w:r>
      <w:r w:rsidRPr="00727486">
        <w:rPr>
          <w:color w:val="000000" w:themeColor="text1"/>
        </w:rPr>
        <w:t xml:space="preserve">, and </w:t>
      </w:r>
      <w:r w:rsidRPr="00727486">
        <w:rPr>
          <w:color w:val="000000" w:themeColor="text1"/>
        </w:rPr>
        <w:t>马弘</w:t>
      </w:r>
      <w:r w:rsidRPr="00727486">
        <w:rPr>
          <w:color w:val="000000" w:themeColor="text1"/>
        </w:rPr>
        <w:t xml:space="preserve">. 1999. </w:t>
      </w:r>
      <w:r w:rsidRPr="00727486">
        <w:rPr>
          <w:color w:val="000000" w:themeColor="text1"/>
        </w:rPr>
        <w:t>心理卫生评定量表手册</w:t>
      </w:r>
      <w:r w:rsidRPr="00727486">
        <w:rPr>
          <w:color w:val="000000" w:themeColor="text1"/>
        </w:rPr>
        <w:t xml:space="preserve">. </w:t>
      </w:r>
      <w:r w:rsidRPr="00727486">
        <w:rPr>
          <w:color w:val="000000" w:themeColor="text1"/>
        </w:rPr>
        <w:t>中国心理卫生杂志社</w:t>
      </w:r>
      <w:r w:rsidRPr="00727486">
        <w:rPr>
          <w:color w:val="000000" w:themeColor="text1"/>
        </w:rPr>
        <w:t>.</w:t>
      </w:r>
    </w:p>
    <w:p w14:paraId="37939580" w14:textId="77777777" w:rsidR="00523794" w:rsidRPr="00727486" w:rsidRDefault="00523794" w:rsidP="00523794">
      <w:pPr>
        <w:pStyle w:val="ab"/>
        <w:ind w:firstLine="480"/>
        <w:rPr>
          <w:color w:val="000000" w:themeColor="text1"/>
        </w:rPr>
      </w:pPr>
      <w:r w:rsidRPr="00727486">
        <w:rPr>
          <w:color w:val="000000" w:themeColor="text1"/>
        </w:rPr>
        <w:t>章婕</w:t>
      </w:r>
      <w:r w:rsidRPr="00727486">
        <w:rPr>
          <w:color w:val="000000" w:themeColor="text1"/>
        </w:rPr>
        <w:t xml:space="preserve">, </w:t>
      </w:r>
      <w:r w:rsidRPr="00727486">
        <w:rPr>
          <w:color w:val="000000" w:themeColor="text1"/>
        </w:rPr>
        <w:t>吴振云</w:t>
      </w:r>
      <w:r w:rsidRPr="00727486">
        <w:rPr>
          <w:color w:val="000000" w:themeColor="text1"/>
        </w:rPr>
        <w:t xml:space="preserve">, </w:t>
      </w:r>
      <w:r w:rsidRPr="00727486">
        <w:rPr>
          <w:color w:val="000000" w:themeColor="text1"/>
        </w:rPr>
        <w:t>方格</w:t>
      </w:r>
      <w:r w:rsidRPr="00727486">
        <w:rPr>
          <w:color w:val="000000" w:themeColor="text1"/>
        </w:rPr>
        <w:t xml:space="preserve">, </w:t>
      </w:r>
      <w:r w:rsidRPr="00727486">
        <w:rPr>
          <w:color w:val="000000" w:themeColor="text1"/>
        </w:rPr>
        <w:t>李娟</w:t>
      </w:r>
      <w:r w:rsidRPr="00727486">
        <w:rPr>
          <w:color w:val="000000" w:themeColor="text1"/>
        </w:rPr>
        <w:t xml:space="preserve">, </w:t>
      </w:r>
      <w:r w:rsidRPr="00727486">
        <w:rPr>
          <w:color w:val="000000" w:themeColor="text1"/>
        </w:rPr>
        <w:t>韩布新</w:t>
      </w:r>
      <w:r w:rsidRPr="00727486">
        <w:rPr>
          <w:color w:val="000000" w:themeColor="text1"/>
        </w:rPr>
        <w:t xml:space="preserve">, and </w:t>
      </w:r>
      <w:r w:rsidRPr="00727486">
        <w:rPr>
          <w:color w:val="000000" w:themeColor="text1"/>
        </w:rPr>
        <w:t>陈祉妍</w:t>
      </w:r>
      <w:r w:rsidRPr="00727486">
        <w:rPr>
          <w:color w:val="000000" w:themeColor="text1"/>
        </w:rPr>
        <w:t>. 2010. ‘</w:t>
      </w:r>
      <w:r w:rsidRPr="00727486">
        <w:rPr>
          <w:color w:val="000000" w:themeColor="text1"/>
        </w:rPr>
        <w:t>流调中心抑郁量表全国城市常模的建立</w:t>
      </w:r>
      <w:r w:rsidRPr="00727486">
        <w:rPr>
          <w:color w:val="000000" w:themeColor="text1"/>
        </w:rPr>
        <w:t xml:space="preserve">’. </w:t>
      </w:r>
      <w:r w:rsidRPr="00727486">
        <w:rPr>
          <w:color w:val="000000" w:themeColor="text1"/>
        </w:rPr>
        <w:t>中国心理卫生杂志</w:t>
      </w:r>
      <w:r w:rsidRPr="00727486">
        <w:rPr>
          <w:color w:val="000000" w:themeColor="text1"/>
        </w:rPr>
        <w:t xml:space="preserve"> 24(2):139–43.</w:t>
      </w:r>
    </w:p>
    <w:p w14:paraId="6B0CD4BA" w14:textId="798BA340" w:rsidR="004D751B" w:rsidRPr="00727486" w:rsidRDefault="004D751B">
      <w:pPr>
        <w:ind w:firstLine="480"/>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Hu Chuan-Peng" w:date="2024-01-30T18:12:00Z" w:initials="HC">
    <w:p w14:paraId="358C1349" w14:textId="77777777" w:rsidR="00AB6D18" w:rsidRPr="00AB6D18" w:rsidRDefault="00AB6D18" w:rsidP="00AB6D18">
      <w:pPr>
        <w:widowControl/>
        <w:spacing w:line="480" w:lineRule="auto"/>
        <w:ind w:firstLineChars="0" w:hanging="480"/>
        <w:jc w:val="left"/>
        <w:rPr>
          <w:rFonts w:eastAsia="Times New Roman"/>
          <w:kern w:val="0"/>
          <w:szCs w:val="24"/>
        </w:rPr>
      </w:pPr>
      <w:r>
        <w:rPr>
          <w:rStyle w:val="a9"/>
        </w:rPr>
        <w:annotationRef/>
      </w:r>
      <w:r w:rsidRPr="00AB6D18">
        <w:rPr>
          <w:rFonts w:eastAsia="Times New Roman"/>
          <w:kern w:val="0"/>
          <w:szCs w:val="24"/>
        </w:rPr>
        <w:t xml:space="preserve">Fried, E. I., &amp; Nesse, R. M. (2015). Depression is not a consistent syndrome: An investigation of unique symptom patterns in the STAR*D study. </w:t>
      </w:r>
      <w:r w:rsidRPr="00AB6D18">
        <w:rPr>
          <w:rFonts w:eastAsia="Times New Roman"/>
          <w:i/>
          <w:iCs/>
          <w:kern w:val="0"/>
          <w:szCs w:val="24"/>
        </w:rPr>
        <w:t>Journal of Affective Disorders</w:t>
      </w:r>
      <w:r w:rsidRPr="00AB6D18">
        <w:rPr>
          <w:rFonts w:eastAsia="Times New Roman"/>
          <w:kern w:val="0"/>
          <w:szCs w:val="24"/>
        </w:rPr>
        <w:t xml:space="preserve">, </w:t>
      </w:r>
      <w:r w:rsidRPr="00AB6D18">
        <w:rPr>
          <w:rFonts w:eastAsia="Times New Roman"/>
          <w:i/>
          <w:iCs/>
          <w:kern w:val="0"/>
          <w:szCs w:val="24"/>
        </w:rPr>
        <w:t>172</w:t>
      </w:r>
      <w:r w:rsidRPr="00AB6D18">
        <w:rPr>
          <w:rFonts w:eastAsia="Times New Roman"/>
          <w:kern w:val="0"/>
          <w:szCs w:val="24"/>
        </w:rPr>
        <w:t xml:space="preserve">, 96–102. </w:t>
      </w:r>
      <w:hyperlink r:id="rId1" w:history="1">
        <w:r w:rsidRPr="00AB6D18">
          <w:rPr>
            <w:rFonts w:eastAsia="Times New Roman"/>
            <w:color w:val="0000FF"/>
            <w:kern w:val="0"/>
            <w:szCs w:val="24"/>
            <w:u w:val="single"/>
          </w:rPr>
          <w:t>https://doi.org/10.1016/j.jad.2014.10.010</w:t>
        </w:r>
      </w:hyperlink>
    </w:p>
    <w:p w14:paraId="3B947DDB" w14:textId="59CC98C8" w:rsidR="00AB6D18" w:rsidRDefault="00AB6D18">
      <w:pPr>
        <w:pStyle w:val="a7"/>
        <w:ind w:firstLine="480"/>
      </w:pPr>
    </w:p>
  </w:comment>
  <w:comment w:id="19" w:author="Hu Chuan-Peng" w:date="2024-04-08T08:57:00Z" w:initials="HC">
    <w:p w14:paraId="4F0B9F7A" w14:textId="77777777" w:rsidR="00E93EDE" w:rsidRPr="00E93EDE" w:rsidRDefault="00E93EDE" w:rsidP="00E93EDE">
      <w:pPr>
        <w:widowControl/>
        <w:spacing w:line="480" w:lineRule="auto"/>
        <w:ind w:firstLineChars="0" w:hanging="480"/>
        <w:jc w:val="left"/>
        <w:rPr>
          <w:rFonts w:eastAsia="Times New Roman"/>
          <w:kern w:val="0"/>
          <w:szCs w:val="24"/>
        </w:rPr>
      </w:pPr>
      <w:r>
        <w:rPr>
          <w:rStyle w:val="a9"/>
        </w:rPr>
        <w:annotationRef/>
      </w:r>
      <w:r w:rsidRPr="00E93EDE">
        <w:rPr>
          <w:rFonts w:eastAsia="Times New Roman"/>
          <w:kern w:val="0"/>
          <w:szCs w:val="24"/>
        </w:rPr>
        <w:t xml:space="preserve">Veal, C., Tomlinson, A., Cipriani, A., </w:t>
      </w:r>
      <w:proofErr w:type="spellStart"/>
      <w:r w:rsidRPr="00E93EDE">
        <w:rPr>
          <w:rFonts w:eastAsia="Times New Roman"/>
          <w:kern w:val="0"/>
          <w:szCs w:val="24"/>
        </w:rPr>
        <w:t>Bulteau</w:t>
      </w:r>
      <w:proofErr w:type="spellEnd"/>
      <w:r w:rsidRPr="00E93EDE">
        <w:rPr>
          <w:rFonts w:eastAsia="Times New Roman"/>
          <w:kern w:val="0"/>
          <w:szCs w:val="24"/>
        </w:rPr>
        <w:t xml:space="preserve">, S., Henry, C., </w:t>
      </w:r>
      <w:proofErr w:type="spellStart"/>
      <w:r w:rsidRPr="00E93EDE">
        <w:rPr>
          <w:rFonts w:eastAsia="Times New Roman"/>
          <w:kern w:val="0"/>
          <w:szCs w:val="24"/>
        </w:rPr>
        <w:t>Müh</w:t>
      </w:r>
      <w:proofErr w:type="spellEnd"/>
      <w:r w:rsidRPr="00E93EDE">
        <w:rPr>
          <w:rFonts w:eastAsia="Times New Roman"/>
          <w:kern w:val="0"/>
          <w:szCs w:val="24"/>
        </w:rPr>
        <w:t xml:space="preserve">, C., … </w:t>
      </w:r>
      <w:proofErr w:type="spellStart"/>
      <w:r w:rsidRPr="00E93EDE">
        <w:rPr>
          <w:rFonts w:eastAsia="Times New Roman"/>
          <w:kern w:val="0"/>
          <w:szCs w:val="24"/>
        </w:rPr>
        <w:t>Chevance</w:t>
      </w:r>
      <w:proofErr w:type="spellEnd"/>
      <w:r w:rsidRPr="00E93EDE">
        <w:rPr>
          <w:rFonts w:eastAsia="Times New Roman"/>
          <w:kern w:val="0"/>
          <w:szCs w:val="24"/>
        </w:rPr>
        <w:t xml:space="preserve">, A. (2024). Heterogeneity of outcome measures in depression trials and the relevance of the content of outcome measures to patients: A systematic review. </w:t>
      </w:r>
      <w:r w:rsidRPr="00E93EDE">
        <w:rPr>
          <w:rFonts w:eastAsia="Times New Roman"/>
          <w:i/>
          <w:iCs/>
          <w:kern w:val="0"/>
          <w:szCs w:val="24"/>
        </w:rPr>
        <w:t>The Lancet Psychiatry</w:t>
      </w:r>
      <w:r w:rsidRPr="00E93EDE">
        <w:rPr>
          <w:rFonts w:eastAsia="Times New Roman"/>
          <w:kern w:val="0"/>
          <w:szCs w:val="24"/>
        </w:rPr>
        <w:t xml:space="preserve">, </w:t>
      </w:r>
      <w:r w:rsidRPr="00E93EDE">
        <w:rPr>
          <w:rFonts w:eastAsia="Times New Roman"/>
          <w:i/>
          <w:iCs/>
          <w:kern w:val="0"/>
          <w:szCs w:val="24"/>
        </w:rPr>
        <w:t>11</w:t>
      </w:r>
      <w:r w:rsidRPr="00E93EDE">
        <w:rPr>
          <w:rFonts w:eastAsia="Times New Roman"/>
          <w:kern w:val="0"/>
          <w:szCs w:val="24"/>
        </w:rPr>
        <w:t xml:space="preserve">(4), 285–294. </w:t>
      </w:r>
      <w:hyperlink r:id="rId2" w:history="1">
        <w:r w:rsidRPr="00E93EDE">
          <w:rPr>
            <w:rFonts w:eastAsia="Times New Roman"/>
            <w:color w:val="0000FF"/>
            <w:kern w:val="0"/>
            <w:szCs w:val="24"/>
            <w:u w:val="single"/>
          </w:rPr>
          <w:t>https://doi.org/10.1016/S2215-0366(23)00438-8</w:t>
        </w:r>
      </w:hyperlink>
    </w:p>
    <w:p w14:paraId="2BE32D37" w14:textId="0BF1E098" w:rsidR="00E93EDE" w:rsidRDefault="00E93EDE">
      <w:pPr>
        <w:pStyle w:val="a7"/>
        <w:ind w:firstLine="480"/>
      </w:pPr>
    </w:p>
  </w:comment>
  <w:comment w:id="23"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24"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25"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28"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29"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27" w:author="Hu Chuan-Peng" w:date="2024-04-08T09:29:00Z" w:initials="HC">
    <w:p w14:paraId="5D8C746C" w14:textId="22269E30" w:rsidR="00FB12D3" w:rsidRDefault="00FB12D3">
      <w:pPr>
        <w:pStyle w:val="a7"/>
        <w:ind w:firstLine="320"/>
      </w:pPr>
      <w:r>
        <w:rPr>
          <w:rStyle w:val="a9"/>
        </w:rPr>
        <w:annotationRef/>
      </w:r>
      <w:r>
        <w:rPr>
          <w:rFonts w:hint="eastAsia"/>
        </w:rPr>
        <w:t>这里没有解释</w:t>
      </w:r>
      <w:r>
        <w:rPr>
          <w:rFonts w:hint="eastAsia"/>
        </w:rPr>
        <w:t>symptom</w:t>
      </w:r>
      <w:r>
        <w:t xml:space="preserve"> </w:t>
      </w:r>
      <w:proofErr w:type="spellStart"/>
      <w:r>
        <w:rPr>
          <w:rFonts w:hint="eastAsia"/>
        </w:rPr>
        <w:t>captureed</w:t>
      </w:r>
      <w:proofErr w:type="spellEnd"/>
      <w:r>
        <w:rPr>
          <w:rFonts w:hint="eastAsia"/>
        </w:rPr>
        <w:t>？</w:t>
      </w:r>
    </w:p>
  </w:comment>
  <w:comment w:id="30" w:author="浩远 汪" w:date="2024-04-10T19:37:00Z" w:initials="浩汪">
    <w:p w14:paraId="01949E81" w14:textId="6211B891" w:rsidR="00473BDB" w:rsidRDefault="00473BDB">
      <w:pPr>
        <w:pStyle w:val="a7"/>
        <w:ind w:firstLine="320"/>
      </w:pPr>
      <w:r>
        <w:rPr>
          <w:rStyle w:val="a9"/>
        </w:rPr>
        <w:annotationRef/>
      </w:r>
      <w:r>
        <w:rPr>
          <w:rFonts w:hint="eastAsia"/>
        </w:rPr>
        <w:t>需重新计算</w:t>
      </w:r>
    </w:p>
  </w:comment>
  <w:comment w:id="36"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37"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38"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39"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40"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42"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43"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44"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45"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46"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47"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49"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50"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 w:id="51" w:author="Hu Chuan-Peng" w:date="2024-04-08T09:29:00Z" w:initials="HC">
    <w:p w14:paraId="140D091E" w14:textId="7EF9A733" w:rsidR="002B6AB2" w:rsidRDefault="002B6AB2" w:rsidP="002B6AB2">
      <w:pPr>
        <w:pStyle w:val="a7"/>
        <w:ind w:firstLineChars="125"/>
      </w:pPr>
      <w:r>
        <w:rPr>
          <w:rStyle w:val="a9"/>
        </w:rPr>
        <w:annotationRef/>
      </w:r>
      <w:r>
        <w:rPr>
          <w:rFonts w:hint="eastAsia"/>
        </w:rPr>
        <w:t>这个前面有解释吗？</w:t>
      </w:r>
    </w:p>
  </w:comment>
  <w:comment w:id="53" w:author="浩远 汪" w:date="2024-04-11T19:26:00Z" w:initials="浩汪">
    <w:p w14:paraId="3144533D" w14:textId="6F9CF19F" w:rsidR="00020D5C" w:rsidRDefault="00020D5C">
      <w:pPr>
        <w:pStyle w:val="a7"/>
        <w:ind w:firstLine="320"/>
      </w:pPr>
      <w:r>
        <w:rPr>
          <w:rStyle w:val="a9"/>
        </w:rPr>
        <w:annotationRef/>
      </w:r>
      <w:r w:rsidRPr="00020D5C">
        <w:t>What do Anxiety Scales Really Measure?</w:t>
      </w:r>
    </w:p>
  </w:comment>
  <w:comment w:id="54" w:author="浩远 汪" w:date="2024-04-11T19:30:00Z" w:initials="浩汪">
    <w:p w14:paraId="11514FF9" w14:textId="77777777" w:rsidR="001C300C" w:rsidRPr="001C300C" w:rsidRDefault="001C300C" w:rsidP="001C300C">
      <w:pPr>
        <w:pStyle w:val="af3"/>
        <w:ind w:firstLine="480"/>
      </w:pPr>
      <w:r>
        <w:rPr>
          <w:rStyle w:val="a9"/>
        </w:rPr>
        <w:annotationRef/>
      </w:r>
      <w:r w:rsidRPr="001C300C">
        <w:t>这表明使用者需要在选择量表之前确定他们想要研究的是哪一个结构，并且不能将这些量表互换使用或解释。考虑到这些量表在临床环境中被用来作为诊断评估的一部分，医疗提供者在选择量表时也应仔细考虑每个量表的广度。</w:t>
      </w:r>
    </w:p>
    <w:p w14:paraId="6EC67E5A" w14:textId="77777777" w:rsidR="00C54DF2" w:rsidRDefault="001C300C" w:rsidP="00C54DF2">
      <w:pPr>
        <w:pStyle w:val="af3"/>
        <w:ind w:firstLine="480"/>
      </w:pPr>
      <w:r w:rsidRPr="001C300C">
        <w:t>A Content Analysis of Self-report Child Anxiety Measures</w:t>
      </w:r>
      <w:r w:rsidR="00C54DF2">
        <w:br/>
      </w:r>
      <w:r w:rsidR="00C54DF2" w:rsidRPr="00C54DF2">
        <w:t>这段讨论了由于不同的评估工具可能评估抑郁症的不同方面，因而选择特定的量表可能会极大地影响研究的结果。这一问题在抗抑郁药效果和与抑郁诊断有强烈关联的生物标记物等核心研究领域的进展缓慢之中显得尤为重要。</w:t>
      </w:r>
    </w:p>
    <w:p w14:paraId="220AFE34" w14:textId="4A69263D" w:rsidR="00C54DF2" w:rsidRPr="00C54DF2" w:rsidRDefault="00C54DF2" w:rsidP="00C54DF2">
      <w:pPr>
        <w:pStyle w:val="af3"/>
        <w:ind w:firstLine="480"/>
        <w:rPr>
          <w:rFonts w:hint="eastAsia"/>
        </w:rPr>
      </w:pPr>
      <w:r>
        <w:rPr>
          <w:rFonts w:hint="eastAsia"/>
        </w:rPr>
        <w:t>大规模调查的结果甚至会影响到政策的制定，这一个问题显得格外重要。</w:t>
      </w:r>
    </w:p>
    <w:p w14:paraId="6E539DCD" w14:textId="4FEA2A65" w:rsidR="001C300C" w:rsidRPr="001C300C" w:rsidRDefault="001C300C">
      <w:pPr>
        <w:pStyle w:val="a7"/>
        <w:ind w:firstLine="480"/>
      </w:pPr>
    </w:p>
  </w:comment>
  <w:comment w:id="57" w:author="浩远 汪" w:date="2024-04-11T19:30:00Z" w:initials="浩汪">
    <w:p w14:paraId="1320EB3D" w14:textId="77777777" w:rsidR="001C300C" w:rsidRDefault="001C300C" w:rsidP="001C300C">
      <w:pPr>
        <w:pStyle w:val="a7"/>
        <w:ind w:firstLine="320"/>
      </w:pPr>
      <w:r>
        <w:rPr>
          <w:rStyle w:val="a9"/>
        </w:rPr>
        <w:annotationRef/>
      </w:r>
      <w:r>
        <w:rPr>
          <w:rStyle w:val="a9"/>
        </w:rPr>
        <w:annotationRef/>
      </w:r>
      <w:r w:rsidRPr="00020D5C">
        <w:t>What do Anxiety Scales Really Measure?</w:t>
      </w:r>
    </w:p>
    <w:p w14:paraId="5208A13B" w14:textId="70ED49F7" w:rsidR="001C300C" w:rsidRPr="001C300C" w:rsidRDefault="001C300C">
      <w:pPr>
        <w:pStyle w:val="a7"/>
        <w:ind w:firstLine="480"/>
      </w:pPr>
    </w:p>
  </w:comment>
  <w:comment w:id="58" w:author="浩远 汪" w:date="2024-04-11T19:32:00Z" w:initials="浩汪">
    <w:p w14:paraId="5CC07919" w14:textId="40FA7604" w:rsidR="001C300C" w:rsidRDefault="001C300C">
      <w:pPr>
        <w:pStyle w:val="a7"/>
        <w:ind w:firstLine="320"/>
      </w:pPr>
      <w:r>
        <w:rPr>
          <w:rStyle w:val="a9"/>
        </w:rPr>
        <w:annotationRef/>
      </w:r>
      <w:r w:rsidRPr="001C300C">
        <w:t>The 52 symptoms of major depression: Lack of content overlap among seven common depression scales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947DDB" w15:done="0"/>
  <w15:commentEx w15:paraId="2BE32D37"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5D8C746C" w15:done="0"/>
  <w15:commentEx w15:paraId="01949E81" w15:done="0"/>
  <w15:commentEx w15:paraId="002EF1D4" w15:done="1"/>
  <w15:commentEx w15:paraId="2CCEC7C1" w15:paraIdParent="002EF1D4" w15:done="1"/>
  <w15:commentEx w15:paraId="13D2050B" w15:paraIdParent="002EF1D4" w15:done="1"/>
  <w15:commentEx w15:paraId="57CEACC4" w15:paraIdParent="13D2050B" w15:done="1"/>
  <w15:commentEx w15:paraId="24FABC2B" w15:paraIdParent="13D2050B"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Ex w15:paraId="140D091E" w15:done="0"/>
  <w15:commentEx w15:paraId="3144533D" w15:done="0"/>
  <w15:commentEx w15:paraId="6E539DCD" w15:done="0"/>
  <w15:commentEx w15:paraId="5208A13B" w15:done="0"/>
  <w15:commentEx w15:paraId="5CC079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91B4CC" w16cex:dateUtc="2024-01-30T10:12:00Z"/>
  <w16cex:commentExtensible w16cex:durableId="3C47B777" w16cex:dateUtc="2024-04-08T00:57: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151C62C6" w16cex:dateUtc="2024-04-08T01:29:00Z"/>
  <w16cex:commentExtensible w16cex:durableId="64D84AAA" w16cex:dateUtc="2024-04-10T11:37:00Z"/>
  <w16cex:commentExtensible w16cex:durableId="487FB298" w16cex:dateUtc="2023-11-17T09:05:00Z"/>
  <w16cex:commentExtensible w16cex:durableId="1FAD9EB8" w16cex:dateUtc="2023-11-18T01:05:00Z"/>
  <w16cex:commentExtensible w16cex:durableId="3652DB1F" w16cex:dateUtc="2023-11-18T06:13: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Extensible w16cex:durableId="61349F1F" w16cex:dateUtc="2024-04-08T01:29:00Z"/>
  <w16cex:commentExtensible w16cex:durableId="18295F53" w16cex:dateUtc="2024-04-11T11:26:00Z"/>
  <w16cex:commentExtensible w16cex:durableId="04116891" w16cex:dateUtc="2024-04-11T11:30:00Z"/>
  <w16cex:commentExtensible w16cex:durableId="445925AE" w16cex:dateUtc="2024-04-11T11:30:00Z"/>
  <w16cex:commentExtensible w16cex:durableId="60E41F4C" w16cex:dateUtc="2024-04-11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947DDB" w16cid:durableId="6991B4CC"/>
  <w16cid:commentId w16cid:paraId="2BE32D37" w16cid:durableId="3C47B777"/>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5D8C746C" w16cid:durableId="151C62C6"/>
  <w16cid:commentId w16cid:paraId="01949E81" w16cid:durableId="64D84AAA"/>
  <w16cid:commentId w16cid:paraId="002EF1D4" w16cid:durableId="487FB298"/>
  <w16cid:commentId w16cid:paraId="2CCEC7C1" w16cid:durableId="1FAD9EB8"/>
  <w16cid:commentId w16cid:paraId="13D2050B" w16cid:durableId="3652DB1F"/>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Id w16cid:paraId="140D091E" w16cid:durableId="61349F1F"/>
  <w16cid:commentId w16cid:paraId="3144533D" w16cid:durableId="18295F53"/>
  <w16cid:commentId w16cid:paraId="6E539DCD" w16cid:durableId="04116891"/>
  <w16cid:commentId w16cid:paraId="5208A13B" w16cid:durableId="445925AE"/>
  <w16cid:commentId w16cid:paraId="5CC07919" w16cid:durableId="60E41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11B53" w14:textId="77777777" w:rsidR="0094333C" w:rsidRDefault="0094333C" w:rsidP="00FC1EED">
      <w:pPr>
        <w:spacing w:line="240" w:lineRule="auto"/>
        <w:ind w:firstLine="480"/>
      </w:pPr>
      <w:r>
        <w:separator/>
      </w:r>
    </w:p>
  </w:endnote>
  <w:endnote w:type="continuationSeparator" w:id="0">
    <w:p w14:paraId="7885AEBF" w14:textId="77777777" w:rsidR="0094333C" w:rsidRDefault="0094333C"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8A76D" w14:textId="77777777" w:rsidR="0094333C" w:rsidRDefault="0094333C" w:rsidP="00FC1EED">
      <w:pPr>
        <w:spacing w:line="240" w:lineRule="auto"/>
        <w:ind w:firstLine="480"/>
      </w:pPr>
      <w:r>
        <w:separator/>
      </w:r>
    </w:p>
  </w:footnote>
  <w:footnote w:type="continuationSeparator" w:id="0">
    <w:p w14:paraId="52F88F34" w14:textId="77777777" w:rsidR="0094333C" w:rsidRDefault="0094333C"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54814"/>
    <w:rsid w:val="00055B14"/>
    <w:rsid w:val="000709C6"/>
    <w:rsid w:val="00075050"/>
    <w:rsid w:val="000909D8"/>
    <w:rsid w:val="00093DF4"/>
    <w:rsid w:val="00094BDC"/>
    <w:rsid w:val="00095FA2"/>
    <w:rsid w:val="000B5642"/>
    <w:rsid w:val="000C099C"/>
    <w:rsid w:val="000C0A4B"/>
    <w:rsid w:val="000C2FEB"/>
    <w:rsid w:val="000C6F7A"/>
    <w:rsid w:val="000C7B5B"/>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5539"/>
    <w:rsid w:val="001830EB"/>
    <w:rsid w:val="001944A8"/>
    <w:rsid w:val="001A3248"/>
    <w:rsid w:val="001A5278"/>
    <w:rsid w:val="001B0250"/>
    <w:rsid w:val="001B2554"/>
    <w:rsid w:val="001C300C"/>
    <w:rsid w:val="001D39DD"/>
    <w:rsid w:val="001D63A7"/>
    <w:rsid w:val="001E09D0"/>
    <w:rsid w:val="001F1B04"/>
    <w:rsid w:val="001F215E"/>
    <w:rsid w:val="001F50A4"/>
    <w:rsid w:val="00200C2D"/>
    <w:rsid w:val="002026CD"/>
    <w:rsid w:val="00204E76"/>
    <w:rsid w:val="0021089D"/>
    <w:rsid w:val="00210C7A"/>
    <w:rsid w:val="00232753"/>
    <w:rsid w:val="00242A57"/>
    <w:rsid w:val="00257214"/>
    <w:rsid w:val="002670D8"/>
    <w:rsid w:val="00273068"/>
    <w:rsid w:val="00276527"/>
    <w:rsid w:val="00290A34"/>
    <w:rsid w:val="002929EA"/>
    <w:rsid w:val="002B323D"/>
    <w:rsid w:val="002B6AB2"/>
    <w:rsid w:val="002B7A6B"/>
    <w:rsid w:val="002C2170"/>
    <w:rsid w:val="002C3B3E"/>
    <w:rsid w:val="002C4073"/>
    <w:rsid w:val="002D0709"/>
    <w:rsid w:val="002D43E5"/>
    <w:rsid w:val="002E733B"/>
    <w:rsid w:val="002F57EA"/>
    <w:rsid w:val="002F7257"/>
    <w:rsid w:val="00302284"/>
    <w:rsid w:val="003027BE"/>
    <w:rsid w:val="003038B4"/>
    <w:rsid w:val="00307C04"/>
    <w:rsid w:val="003141DF"/>
    <w:rsid w:val="00351F4C"/>
    <w:rsid w:val="00357BF4"/>
    <w:rsid w:val="003633C7"/>
    <w:rsid w:val="00370A89"/>
    <w:rsid w:val="00391297"/>
    <w:rsid w:val="003A2AC4"/>
    <w:rsid w:val="003A5F8C"/>
    <w:rsid w:val="003B4D78"/>
    <w:rsid w:val="003C2718"/>
    <w:rsid w:val="003D4FE5"/>
    <w:rsid w:val="003F00C0"/>
    <w:rsid w:val="00400FB0"/>
    <w:rsid w:val="0041042F"/>
    <w:rsid w:val="0041090D"/>
    <w:rsid w:val="004208DB"/>
    <w:rsid w:val="00424354"/>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203A6"/>
    <w:rsid w:val="006454FA"/>
    <w:rsid w:val="006556F1"/>
    <w:rsid w:val="00657C9B"/>
    <w:rsid w:val="0066171B"/>
    <w:rsid w:val="00684332"/>
    <w:rsid w:val="0068670A"/>
    <w:rsid w:val="00691C99"/>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7F69"/>
    <w:rsid w:val="007B7A9A"/>
    <w:rsid w:val="007C410B"/>
    <w:rsid w:val="007D22E2"/>
    <w:rsid w:val="007D68CF"/>
    <w:rsid w:val="008105F7"/>
    <w:rsid w:val="00820A8E"/>
    <w:rsid w:val="00832806"/>
    <w:rsid w:val="00837E4F"/>
    <w:rsid w:val="00856493"/>
    <w:rsid w:val="00861001"/>
    <w:rsid w:val="008B150A"/>
    <w:rsid w:val="008B2B23"/>
    <w:rsid w:val="008D3D75"/>
    <w:rsid w:val="008D50C6"/>
    <w:rsid w:val="008D6777"/>
    <w:rsid w:val="008E1B5E"/>
    <w:rsid w:val="008E4C34"/>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A4C68"/>
    <w:rsid w:val="009B2CEF"/>
    <w:rsid w:val="009B502E"/>
    <w:rsid w:val="009B57D0"/>
    <w:rsid w:val="009C2394"/>
    <w:rsid w:val="009D1BF2"/>
    <w:rsid w:val="009D5280"/>
    <w:rsid w:val="009F1D81"/>
    <w:rsid w:val="009F6A66"/>
    <w:rsid w:val="009F79E9"/>
    <w:rsid w:val="00A030A8"/>
    <w:rsid w:val="00A11CA8"/>
    <w:rsid w:val="00A1483C"/>
    <w:rsid w:val="00A1553F"/>
    <w:rsid w:val="00A27742"/>
    <w:rsid w:val="00A27AC1"/>
    <w:rsid w:val="00A30871"/>
    <w:rsid w:val="00A4595E"/>
    <w:rsid w:val="00A463D7"/>
    <w:rsid w:val="00A86DCA"/>
    <w:rsid w:val="00A91A4F"/>
    <w:rsid w:val="00AA4ACE"/>
    <w:rsid w:val="00AA6B3E"/>
    <w:rsid w:val="00AA735C"/>
    <w:rsid w:val="00AB6D18"/>
    <w:rsid w:val="00AE3A2E"/>
    <w:rsid w:val="00AE4406"/>
    <w:rsid w:val="00AE5226"/>
    <w:rsid w:val="00B05AA5"/>
    <w:rsid w:val="00B16347"/>
    <w:rsid w:val="00B3266B"/>
    <w:rsid w:val="00B327F1"/>
    <w:rsid w:val="00B5189B"/>
    <w:rsid w:val="00B53247"/>
    <w:rsid w:val="00B57518"/>
    <w:rsid w:val="00B60CCC"/>
    <w:rsid w:val="00B6215F"/>
    <w:rsid w:val="00B9043E"/>
    <w:rsid w:val="00BA06EB"/>
    <w:rsid w:val="00BA5856"/>
    <w:rsid w:val="00BB2F4A"/>
    <w:rsid w:val="00BB5575"/>
    <w:rsid w:val="00BC4A9C"/>
    <w:rsid w:val="00BC576A"/>
    <w:rsid w:val="00BC70E1"/>
    <w:rsid w:val="00BD0476"/>
    <w:rsid w:val="00BE11C2"/>
    <w:rsid w:val="00BE19CC"/>
    <w:rsid w:val="00BE3B76"/>
    <w:rsid w:val="00BF63BB"/>
    <w:rsid w:val="00C03911"/>
    <w:rsid w:val="00C1278B"/>
    <w:rsid w:val="00C2367B"/>
    <w:rsid w:val="00C25402"/>
    <w:rsid w:val="00C337F1"/>
    <w:rsid w:val="00C400A9"/>
    <w:rsid w:val="00C45CDF"/>
    <w:rsid w:val="00C54DF2"/>
    <w:rsid w:val="00C555B2"/>
    <w:rsid w:val="00C572F2"/>
    <w:rsid w:val="00C71516"/>
    <w:rsid w:val="00C87FDD"/>
    <w:rsid w:val="00C92D9E"/>
    <w:rsid w:val="00CA7ECB"/>
    <w:rsid w:val="00CB1D92"/>
    <w:rsid w:val="00CC5BDC"/>
    <w:rsid w:val="00CD0BD2"/>
    <w:rsid w:val="00CD6B3E"/>
    <w:rsid w:val="00CE3DC7"/>
    <w:rsid w:val="00CF277D"/>
    <w:rsid w:val="00CF51A2"/>
    <w:rsid w:val="00CF646A"/>
    <w:rsid w:val="00CF7231"/>
    <w:rsid w:val="00D009C9"/>
    <w:rsid w:val="00D019D3"/>
    <w:rsid w:val="00D02399"/>
    <w:rsid w:val="00D03AD5"/>
    <w:rsid w:val="00D118C4"/>
    <w:rsid w:val="00D148DC"/>
    <w:rsid w:val="00D23983"/>
    <w:rsid w:val="00D27B19"/>
    <w:rsid w:val="00D36716"/>
    <w:rsid w:val="00D40664"/>
    <w:rsid w:val="00D51BB2"/>
    <w:rsid w:val="00D5258D"/>
    <w:rsid w:val="00D539A2"/>
    <w:rsid w:val="00D54368"/>
    <w:rsid w:val="00D55F02"/>
    <w:rsid w:val="00D57023"/>
    <w:rsid w:val="00D7067E"/>
    <w:rsid w:val="00D71946"/>
    <w:rsid w:val="00D84BCB"/>
    <w:rsid w:val="00DB3426"/>
    <w:rsid w:val="00DB53BB"/>
    <w:rsid w:val="00DC3454"/>
    <w:rsid w:val="00DC5A06"/>
    <w:rsid w:val="00DD030C"/>
    <w:rsid w:val="00DD27A8"/>
    <w:rsid w:val="00DD361D"/>
    <w:rsid w:val="00DE1707"/>
    <w:rsid w:val="00DE4A7C"/>
    <w:rsid w:val="00E11429"/>
    <w:rsid w:val="00E11A74"/>
    <w:rsid w:val="00E2187A"/>
    <w:rsid w:val="00E266C1"/>
    <w:rsid w:val="00E267B9"/>
    <w:rsid w:val="00E27CC4"/>
    <w:rsid w:val="00E3457D"/>
    <w:rsid w:val="00E37261"/>
    <w:rsid w:val="00E401A4"/>
    <w:rsid w:val="00E449EC"/>
    <w:rsid w:val="00E45D89"/>
    <w:rsid w:val="00E46A2A"/>
    <w:rsid w:val="00E50D82"/>
    <w:rsid w:val="00E53A13"/>
    <w:rsid w:val="00E56092"/>
    <w:rsid w:val="00E605F5"/>
    <w:rsid w:val="00E64B55"/>
    <w:rsid w:val="00E72E1F"/>
    <w:rsid w:val="00E76C9F"/>
    <w:rsid w:val="00E82581"/>
    <w:rsid w:val="00E8428A"/>
    <w:rsid w:val="00E87CF5"/>
    <w:rsid w:val="00E911FE"/>
    <w:rsid w:val="00E93EDE"/>
    <w:rsid w:val="00EB5700"/>
    <w:rsid w:val="00EC0013"/>
    <w:rsid w:val="00EC117F"/>
    <w:rsid w:val="00EC45F7"/>
    <w:rsid w:val="00ED1917"/>
    <w:rsid w:val="00ED40EF"/>
    <w:rsid w:val="00EE3105"/>
    <w:rsid w:val="00EF3545"/>
    <w:rsid w:val="00EF47D8"/>
    <w:rsid w:val="00F02446"/>
    <w:rsid w:val="00F066EC"/>
    <w:rsid w:val="00F06A71"/>
    <w:rsid w:val="00F11C47"/>
    <w:rsid w:val="00F23222"/>
    <w:rsid w:val="00F245B2"/>
    <w:rsid w:val="00F32A8D"/>
    <w:rsid w:val="00F413AF"/>
    <w:rsid w:val="00F424BA"/>
    <w:rsid w:val="00F46054"/>
    <w:rsid w:val="00F5422B"/>
    <w:rsid w:val="00F575FE"/>
    <w:rsid w:val="00F720E7"/>
    <w:rsid w:val="00F74BA3"/>
    <w:rsid w:val="00F80409"/>
    <w:rsid w:val="00F909A7"/>
    <w:rsid w:val="00FB12D3"/>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S2215-0366(23)00438-8" TargetMode="External"/><Relationship Id="rId1" Type="http://schemas.openxmlformats.org/officeDocument/2006/relationships/hyperlink" Target="https://doi.org/10.1016/j.jad.2014.10.0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13086</Words>
  <Characters>74596</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66</cp:revision>
  <dcterms:created xsi:type="dcterms:W3CDTF">2024-01-25T06:08:00Z</dcterms:created>
  <dcterms:modified xsi:type="dcterms:W3CDTF">2024-04-11T11:38:00Z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id="enMW8hxD"/&gt;&lt;style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