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427D15C8" w14:textId="739A24CB" w:rsidR="003954D4"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9202648" w:history="1">
            <w:r w:rsidR="003954D4" w:rsidRPr="002F4E0E">
              <w:rPr>
                <w:rStyle w:val="ac"/>
                <w:rFonts w:eastAsia="Calibri"/>
                <w:noProof/>
              </w:rPr>
              <w:t>Abstract</w:t>
            </w:r>
            <w:r w:rsidR="003954D4">
              <w:rPr>
                <w:noProof/>
                <w:webHidden/>
              </w:rPr>
              <w:tab/>
            </w:r>
            <w:r w:rsidR="003954D4">
              <w:rPr>
                <w:noProof/>
                <w:webHidden/>
              </w:rPr>
              <w:fldChar w:fldCharType="begin"/>
            </w:r>
            <w:r w:rsidR="003954D4">
              <w:rPr>
                <w:noProof/>
                <w:webHidden/>
              </w:rPr>
              <w:instrText xml:space="preserve"> PAGEREF _Toc139202648 \h </w:instrText>
            </w:r>
            <w:r w:rsidR="003954D4">
              <w:rPr>
                <w:noProof/>
                <w:webHidden/>
              </w:rPr>
            </w:r>
            <w:r w:rsidR="003954D4">
              <w:rPr>
                <w:noProof/>
                <w:webHidden/>
              </w:rPr>
              <w:fldChar w:fldCharType="separate"/>
            </w:r>
            <w:r w:rsidR="003954D4">
              <w:rPr>
                <w:noProof/>
                <w:webHidden/>
              </w:rPr>
              <w:t>1</w:t>
            </w:r>
            <w:r w:rsidR="003954D4">
              <w:rPr>
                <w:noProof/>
                <w:webHidden/>
              </w:rPr>
              <w:fldChar w:fldCharType="end"/>
            </w:r>
          </w:hyperlink>
        </w:p>
        <w:p w14:paraId="53B9790A" w14:textId="3460DA4D"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49" w:history="1">
            <w:r w:rsidR="003954D4" w:rsidRPr="002F4E0E">
              <w:rPr>
                <w:rStyle w:val="ac"/>
                <w:rFonts w:eastAsia="Calibri"/>
                <w:noProof/>
              </w:rPr>
              <w:t>1 Introduction</w:t>
            </w:r>
            <w:r w:rsidR="003954D4">
              <w:rPr>
                <w:noProof/>
                <w:webHidden/>
              </w:rPr>
              <w:tab/>
            </w:r>
            <w:r w:rsidR="003954D4">
              <w:rPr>
                <w:noProof/>
                <w:webHidden/>
              </w:rPr>
              <w:fldChar w:fldCharType="begin"/>
            </w:r>
            <w:r w:rsidR="003954D4">
              <w:rPr>
                <w:noProof/>
                <w:webHidden/>
              </w:rPr>
              <w:instrText xml:space="preserve"> PAGEREF _Toc139202649 \h </w:instrText>
            </w:r>
            <w:r w:rsidR="003954D4">
              <w:rPr>
                <w:noProof/>
                <w:webHidden/>
              </w:rPr>
            </w:r>
            <w:r w:rsidR="003954D4">
              <w:rPr>
                <w:noProof/>
                <w:webHidden/>
              </w:rPr>
              <w:fldChar w:fldCharType="separate"/>
            </w:r>
            <w:r w:rsidR="003954D4">
              <w:rPr>
                <w:noProof/>
                <w:webHidden/>
              </w:rPr>
              <w:t>2</w:t>
            </w:r>
            <w:r w:rsidR="003954D4">
              <w:rPr>
                <w:noProof/>
                <w:webHidden/>
              </w:rPr>
              <w:fldChar w:fldCharType="end"/>
            </w:r>
          </w:hyperlink>
        </w:p>
        <w:p w14:paraId="0D65573E" w14:textId="569D53E4"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50" w:history="1">
            <w:r w:rsidR="003954D4" w:rsidRPr="002F4E0E">
              <w:rPr>
                <w:rStyle w:val="ac"/>
                <w:rFonts w:eastAsia="Calibri"/>
                <w:noProof/>
              </w:rPr>
              <w:t>2 Methods</w:t>
            </w:r>
            <w:r w:rsidR="003954D4">
              <w:rPr>
                <w:noProof/>
                <w:webHidden/>
              </w:rPr>
              <w:tab/>
            </w:r>
            <w:r w:rsidR="003954D4">
              <w:rPr>
                <w:noProof/>
                <w:webHidden/>
              </w:rPr>
              <w:fldChar w:fldCharType="begin"/>
            </w:r>
            <w:r w:rsidR="003954D4">
              <w:rPr>
                <w:noProof/>
                <w:webHidden/>
              </w:rPr>
              <w:instrText xml:space="preserve"> PAGEREF _Toc139202650 \h </w:instrText>
            </w:r>
            <w:r w:rsidR="003954D4">
              <w:rPr>
                <w:noProof/>
                <w:webHidden/>
              </w:rPr>
            </w:r>
            <w:r w:rsidR="003954D4">
              <w:rPr>
                <w:noProof/>
                <w:webHidden/>
              </w:rPr>
              <w:fldChar w:fldCharType="separate"/>
            </w:r>
            <w:r w:rsidR="003954D4">
              <w:rPr>
                <w:noProof/>
                <w:webHidden/>
              </w:rPr>
              <w:t>3</w:t>
            </w:r>
            <w:r w:rsidR="003954D4">
              <w:rPr>
                <w:noProof/>
                <w:webHidden/>
              </w:rPr>
              <w:fldChar w:fldCharType="end"/>
            </w:r>
          </w:hyperlink>
        </w:p>
        <w:p w14:paraId="03D09A80" w14:textId="4AE5212B" w:rsidR="003954D4" w:rsidRDefault="00000000">
          <w:pPr>
            <w:pStyle w:val="TOC2"/>
            <w:tabs>
              <w:tab w:val="right" w:leader="dot" w:pos="9350"/>
            </w:tabs>
            <w:rPr>
              <w:rFonts w:eastAsiaTheme="minorEastAsia" w:cstheme="minorBidi"/>
              <w:b w:val="0"/>
              <w:bCs w:val="0"/>
              <w:noProof/>
              <w:kern w:val="2"/>
              <w:sz w:val="21"/>
              <w:lang w:val="en-US"/>
            </w:rPr>
          </w:pPr>
          <w:hyperlink w:anchor="_Toc139202651" w:history="1">
            <w:r w:rsidR="003954D4" w:rsidRPr="002F4E0E">
              <w:rPr>
                <w:rStyle w:val="ac"/>
                <w:rFonts w:ascii="Times New Roman" w:hAnsi="Times New Roman"/>
                <w:noProof/>
              </w:rPr>
              <w:t>2.1 Ethics information</w:t>
            </w:r>
            <w:r w:rsidR="003954D4">
              <w:rPr>
                <w:noProof/>
                <w:webHidden/>
              </w:rPr>
              <w:tab/>
            </w:r>
            <w:r w:rsidR="003954D4">
              <w:rPr>
                <w:noProof/>
                <w:webHidden/>
              </w:rPr>
              <w:fldChar w:fldCharType="begin"/>
            </w:r>
            <w:r w:rsidR="003954D4">
              <w:rPr>
                <w:noProof/>
                <w:webHidden/>
              </w:rPr>
              <w:instrText xml:space="preserve"> PAGEREF _Toc139202651 \h </w:instrText>
            </w:r>
            <w:r w:rsidR="003954D4">
              <w:rPr>
                <w:noProof/>
                <w:webHidden/>
              </w:rPr>
            </w:r>
            <w:r w:rsidR="003954D4">
              <w:rPr>
                <w:noProof/>
                <w:webHidden/>
              </w:rPr>
              <w:fldChar w:fldCharType="separate"/>
            </w:r>
            <w:r w:rsidR="003954D4">
              <w:rPr>
                <w:noProof/>
                <w:webHidden/>
              </w:rPr>
              <w:t>3</w:t>
            </w:r>
            <w:r w:rsidR="003954D4">
              <w:rPr>
                <w:noProof/>
                <w:webHidden/>
              </w:rPr>
              <w:fldChar w:fldCharType="end"/>
            </w:r>
          </w:hyperlink>
        </w:p>
        <w:p w14:paraId="74C3E415" w14:textId="6E820936" w:rsidR="003954D4" w:rsidRDefault="00000000">
          <w:pPr>
            <w:pStyle w:val="TOC2"/>
            <w:tabs>
              <w:tab w:val="right" w:leader="dot" w:pos="9350"/>
            </w:tabs>
            <w:rPr>
              <w:rFonts w:eastAsiaTheme="minorEastAsia" w:cstheme="minorBidi"/>
              <w:b w:val="0"/>
              <w:bCs w:val="0"/>
              <w:noProof/>
              <w:kern w:val="2"/>
              <w:sz w:val="21"/>
              <w:lang w:val="en-US"/>
            </w:rPr>
          </w:pPr>
          <w:hyperlink w:anchor="_Toc139202652" w:history="1">
            <w:r w:rsidR="003954D4" w:rsidRPr="002F4E0E">
              <w:rPr>
                <w:rStyle w:val="ac"/>
                <w:rFonts w:ascii="Times New Roman" w:hAnsi="Times New Roman"/>
                <w:noProof/>
              </w:rPr>
              <w:t>2.2 Datasets</w:t>
            </w:r>
            <w:r w:rsidR="003954D4">
              <w:rPr>
                <w:noProof/>
                <w:webHidden/>
              </w:rPr>
              <w:tab/>
            </w:r>
            <w:r w:rsidR="003954D4">
              <w:rPr>
                <w:noProof/>
                <w:webHidden/>
              </w:rPr>
              <w:fldChar w:fldCharType="begin"/>
            </w:r>
            <w:r w:rsidR="003954D4">
              <w:rPr>
                <w:noProof/>
                <w:webHidden/>
              </w:rPr>
              <w:instrText xml:space="preserve"> PAGEREF _Toc139202652 \h </w:instrText>
            </w:r>
            <w:r w:rsidR="003954D4">
              <w:rPr>
                <w:noProof/>
                <w:webHidden/>
              </w:rPr>
            </w:r>
            <w:r w:rsidR="003954D4">
              <w:rPr>
                <w:noProof/>
                <w:webHidden/>
              </w:rPr>
              <w:fldChar w:fldCharType="separate"/>
            </w:r>
            <w:r w:rsidR="003954D4">
              <w:rPr>
                <w:noProof/>
                <w:webHidden/>
              </w:rPr>
              <w:t>3</w:t>
            </w:r>
            <w:r w:rsidR="003954D4">
              <w:rPr>
                <w:noProof/>
                <w:webHidden/>
              </w:rPr>
              <w:fldChar w:fldCharType="end"/>
            </w:r>
          </w:hyperlink>
        </w:p>
        <w:p w14:paraId="1A11F3B1" w14:textId="24BA5A40"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53" w:history="1">
            <w:r w:rsidR="003954D4" w:rsidRPr="002F4E0E">
              <w:rPr>
                <w:rStyle w:val="ac"/>
                <w:rFonts w:eastAsia="Calibri"/>
                <w:noProof/>
              </w:rPr>
              <w:t>3 Analysis</w:t>
            </w:r>
            <w:r w:rsidR="003954D4">
              <w:rPr>
                <w:noProof/>
                <w:webHidden/>
              </w:rPr>
              <w:tab/>
            </w:r>
            <w:r w:rsidR="003954D4">
              <w:rPr>
                <w:noProof/>
                <w:webHidden/>
              </w:rPr>
              <w:fldChar w:fldCharType="begin"/>
            </w:r>
            <w:r w:rsidR="003954D4">
              <w:rPr>
                <w:noProof/>
                <w:webHidden/>
              </w:rPr>
              <w:instrText xml:space="preserve"> PAGEREF _Toc139202653 \h </w:instrText>
            </w:r>
            <w:r w:rsidR="003954D4">
              <w:rPr>
                <w:noProof/>
                <w:webHidden/>
              </w:rPr>
            </w:r>
            <w:r w:rsidR="003954D4">
              <w:rPr>
                <w:noProof/>
                <w:webHidden/>
              </w:rPr>
              <w:fldChar w:fldCharType="separate"/>
            </w:r>
            <w:r w:rsidR="003954D4">
              <w:rPr>
                <w:noProof/>
                <w:webHidden/>
              </w:rPr>
              <w:t>8</w:t>
            </w:r>
            <w:r w:rsidR="003954D4">
              <w:rPr>
                <w:noProof/>
                <w:webHidden/>
              </w:rPr>
              <w:fldChar w:fldCharType="end"/>
            </w:r>
          </w:hyperlink>
        </w:p>
        <w:p w14:paraId="3DBE7CBB" w14:textId="031004A0" w:rsidR="003954D4" w:rsidRDefault="00000000">
          <w:pPr>
            <w:pStyle w:val="TOC2"/>
            <w:tabs>
              <w:tab w:val="right" w:leader="dot" w:pos="9350"/>
            </w:tabs>
            <w:rPr>
              <w:rFonts w:eastAsiaTheme="minorEastAsia" w:cstheme="minorBidi"/>
              <w:b w:val="0"/>
              <w:bCs w:val="0"/>
              <w:noProof/>
              <w:kern w:val="2"/>
              <w:sz w:val="21"/>
              <w:lang w:val="en-US"/>
            </w:rPr>
          </w:pPr>
          <w:hyperlink w:anchor="_Toc139202654" w:history="1">
            <w:r w:rsidR="003954D4" w:rsidRPr="002F4E0E">
              <w:rPr>
                <w:rStyle w:val="ac"/>
                <w:rFonts w:ascii="Times New Roman" w:hAnsi="Times New Roman"/>
                <w:noProof/>
                <w:lang w:val="en-US"/>
              </w:rPr>
              <w:t>3.1 Data pre-processing</w:t>
            </w:r>
            <w:r w:rsidR="003954D4">
              <w:rPr>
                <w:noProof/>
                <w:webHidden/>
              </w:rPr>
              <w:tab/>
            </w:r>
            <w:r w:rsidR="003954D4">
              <w:rPr>
                <w:noProof/>
                <w:webHidden/>
              </w:rPr>
              <w:fldChar w:fldCharType="begin"/>
            </w:r>
            <w:r w:rsidR="003954D4">
              <w:rPr>
                <w:noProof/>
                <w:webHidden/>
              </w:rPr>
              <w:instrText xml:space="preserve"> PAGEREF _Toc139202654 \h </w:instrText>
            </w:r>
            <w:r w:rsidR="003954D4">
              <w:rPr>
                <w:noProof/>
                <w:webHidden/>
              </w:rPr>
            </w:r>
            <w:r w:rsidR="003954D4">
              <w:rPr>
                <w:noProof/>
                <w:webHidden/>
              </w:rPr>
              <w:fldChar w:fldCharType="separate"/>
            </w:r>
            <w:r w:rsidR="003954D4">
              <w:rPr>
                <w:noProof/>
                <w:webHidden/>
              </w:rPr>
              <w:t>9</w:t>
            </w:r>
            <w:r w:rsidR="003954D4">
              <w:rPr>
                <w:noProof/>
                <w:webHidden/>
              </w:rPr>
              <w:fldChar w:fldCharType="end"/>
            </w:r>
          </w:hyperlink>
        </w:p>
        <w:p w14:paraId="4FC3EAF3" w14:textId="4D28EFEE" w:rsidR="003954D4" w:rsidRDefault="00000000">
          <w:pPr>
            <w:pStyle w:val="TOC3"/>
            <w:tabs>
              <w:tab w:val="right" w:leader="dot" w:pos="9350"/>
            </w:tabs>
            <w:rPr>
              <w:rFonts w:eastAsiaTheme="minorEastAsia" w:cstheme="minorBidi"/>
              <w:noProof/>
              <w:kern w:val="2"/>
              <w:sz w:val="21"/>
              <w:szCs w:val="22"/>
              <w:lang w:val="en-US"/>
            </w:rPr>
          </w:pPr>
          <w:hyperlink w:anchor="_Toc139202655" w:history="1">
            <w:r w:rsidR="003954D4" w:rsidRPr="002F4E0E">
              <w:rPr>
                <w:rStyle w:val="ac"/>
                <w:rFonts w:eastAsia="Calibri"/>
                <w:noProof/>
                <w:lang w:val="en-US"/>
              </w:rPr>
              <w:t>3.1.1 Calculating the SPE</w:t>
            </w:r>
            <w:r w:rsidR="003954D4">
              <w:rPr>
                <w:noProof/>
                <w:webHidden/>
              </w:rPr>
              <w:tab/>
            </w:r>
            <w:r w:rsidR="003954D4">
              <w:rPr>
                <w:noProof/>
                <w:webHidden/>
              </w:rPr>
              <w:fldChar w:fldCharType="begin"/>
            </w:r>
            <w:r w:rsidR="003954D4">
              <w:rPr>
                <w:noProof/>
                <w:webHidden/>
              </w:rPr>
              <w:instrText xml:space="preserve"> PAGEREF _Toc139202655 \h </w:instrText>
            </w:r>
            <w:r w:rsidR="003954D4">
              <w:rPr>
                <w:noProof/>
                <w:webHidden/>
              </w:rPr>
            </w:r>
            <w:r w:rsidR="003954D4">
              <w:rPr>
                <w:noProof/>
                <w:webHidden/>
              </w:rPr>
              <w:fldChar w:fldCharType="separate"/>
            </w:r>
            <w:r w:rsidR="003954D4">
              <w:rPr>
                <w:noProof/>
                <w:webHidden/>
              </w:rPr>
              <w:t>10</w:t>
            </w:r>
            <w:r w:rsidR="003954D4">
              <w:rPr>
                <w:noProof/>
                <w:webHidden/>
              </w:rPr>
              <w:fldChar w:fldCharType="end"/>
            </w:r>
          </w:hyperlink>
        </w:p>
        <w:p w14:paraId="2A193E07" w14:textId="40770DB1" w:rsidR="003954D4" w:rsidRDefault="00000000">
          <w:pPr>
            <w:pStyle w:val="TOC3"/>
            <w:tabs>
              <w:tab w:val="right" w:leader="dot" w:pos="9350"/>
            </w:tabs>
            <w:rPr>
              <w:rFonts w:eastAsiaTheme="minorEastAsia" w:cstheme="minorBidi"/>
              <w:noProof/>
              <w:kern w:val="2"/>
              <w:sz w:val="21"/>
              <w:szCs w:val="22"/>
              <w:lang w:val="en-US"/>
            </w:rPr>
          </w:pPr>
          <w:hyperlink w:anchor="_Toc139202656" w:history="1">
            <w:r w:rsidR="003954D4" w:rsidRPr="002F4E0E">
              <w:rPr>
                <w:rStyle w:val="ac"/>
                <w:noProof/>
                <w:lang w:val="en-US"/>
              </w:rPr>
              <w:t>3.1.2 Estimating the Reliability</w:t>
            </w:r>
            <w:r w:rsidR="003954D4">
              <w:rPr>
                <w:noProof/>
                <w:webHidden/>
              </w:rPr>
              <w:tab/>
            </w:r>
            <w:r w:rsidR="003954D4">
              <w:rPr>
                <w:noProof/>
                <w:webHidden/>
              </w:rPr>
              <w:fldChar w:fldCharType="begin"/>
            </w:r>
            <w:r w:rsidR="003954D4">
              <w:rPr>
                <w:noProof/>
                <w:webHidden/>
              </w:rPr>
              <w:instrText xml:space="preserve"> PAGEREF _Toc139202656 \h </w:instrText>
            </w:r>
            <w:r w:rsidR="003954D4">
              <w:rPr>
                <w:noProof/>
                <w:webHidden/>
              </w:rPr>
            </w:r>
            <w:r w:rsidR="003954D4">
              <w:rPr>
                <w:noProof/>
                <w:webHidden/>
              </w:rPr>
              <w:fldChar w:fldCharType="separate"/>
            </w:r>
            <w:r w:rsidR="003954D4">
              <w:rPr>
                <w:noProof/>
                <w:webHidden/>
              </w:rPr>
              <w:t>10</w:t>
            </w:r>
            <w:r w:rsidR="003954D4">
              <w:rPr>
                <w:noProof/>
                <w:webHidden/>
              </w:rPr>
              <w:fldChar w:fldCharType="end"/>
            </w:r>
          </w:hyperlink>
        </w:p>
        <w:p w14:paraId="256D4C8A" w14:textId="78466CC3"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57" w:history="1">
            <w:r w:rsidR="003954D4" w:rsidRPr="002F4E0E">
              <w:rPr>
                <w:rStyle w:val="ac"/>
                <w:rFonts w:eastAsia="Calibri"/>
                <w:noProof/>
              </w:rPr>
              <w:t>4 Results</w:t>
            </w:r>
            <w:r w:rsidR="003954D4">
              <w:rPr>
                <w:noProof/>
                <w:webHidden/>
              </w:rPr>
              <w:tab/>
            </w:r>
            <w:r w:rsidR="003954D4">
              <w:rPr>
                <w:noProof/>
                <w:webHidden/>
              </w:rPr>
              <w:fldChar w:fldCharType="begin"/>
            </w:r>
            <w:r w:rsidR="003954D4">
              <w:rPr>
                <w:noProof/>
                <w:webHidden/>
              </w:rPr>
              <w:instrText xml:space="preserve"> PAGEREF _Toc139202657 \h </w:instrText>
            </w:r>
            <w:r w:rsidR="003954D4">
              <w:rPr>
                <w:noProof/>
                <w:webHidden/>
              </w:rPr>
            </w:r>
            <w:r w:rsidR="003954D4">
              <w:rPr>
                <w:noProof/>
                <w:webHidden/>
              </w:rPr>
              <w:fldChar w:fldCharType="separate"/>
            </w:r>
            <w:r w:rsidR="003954D4">
              <w:rPr>
                <w:noProof/>
                <w:webHidden/>
              </w:rPr>
              <w:t>11</w:t>
            </w:r>
            <w:r w:rsidR="003954D4">
              <w:rPr>
                <w:noProof/>
                <w:webHidden/>
              </w:rPr>
              <w:fldChar w:fldCharType="end"/>
            </w:r>
          </w:hyperlink>
        </w:p>
        <w:p w14:paraId="6D1E143C" w14:textId="4E750E7A" w:rsidR="003954D4" w:rsidRDefault="00000000">
          <w:pPr>
            <w:pStyle w:val="TOC2"/>
            <w:tabs>
              <w:tab w:val="right" w:leader="dot" w:pos="9350"/>
            </w:tabs>
            <w:rPr>
              <w:rFonts w:eastAsiaTheme="minorEastAsia" w:cstheme="minorBidi"/>
              <w:b w:val="0"/>
              <w:bCs w:val="0"/>
              <w:noProof/>
              <w:kern w:val="2"/>
              <w:sz w:val="21"/>
              <w:lang w:val="en-US"/>
            </w:rPr>
          </w:pPr>
          <w:hyperlink w:anchor="_Toc139202658" w:history="1">
            <w:r w:rsidR="003954D4" w:rsidRPr="002F4E0E">
              <w:rPr>
                <w:rStyle w:val="ac"/>
                <w:rFonts w:ascii="Times New Roman" w:hAnsi="Times New Roman"/>
                <w:noProof/>
                <w:lang w:val="en-US"/>
              </w:rPr>
              <w:t>4.1 Split-Half Reliability</w:t>
            </w:r>
            <w:r w:rsidR="003954D4">
              <w:rPr>
                <w:noProof/>
                <w:webHidden/>
              </w:rPr>
              <w:tab/>
            </w:r>
            <w:r w:rsidR="003954D4">
              <w:rPr>
                <w:noProof/>
                <w:webHidden/>
              </w:rPr>
              <w:fldChar w:fldCharType="begin"/>
            </w:r>
            <w:r w:rsidR="003954D4">
              <w:rPr>
                <w:noProof/>
                <w:webHidden/>
              </w:rPr>
              <w:instrText xml:space="preserve"> PAGEREF _Toc139202658 \h </w:instrText>
            </w:r>
            <w:r w:rsidR="003954D4">
              <w:rPr>
                <w:noProof/>
                <w:webHidden/>
              </w:rPr>
            </w:r>
            <w:r w:rsidR="003954D4">
              <w:rPr>
                <w:noProof/>
                <w:webHidden/>
              </w:rPr>
              <w:fldChar w:fldCharType="separate"/>
            </w:r>
            <w:r w:rsidR="003954D4">
              <w:rPr>
                <w:noProof/>
                <w:webHidden/>
              </w:rPr>
              <w:t>11</w:t>
            </w:r>
            <w:r w:rsidR="003954D4">
              <w:rPr>
                <w:noProof/>
                <w:webHidden/>
              </w:rPr>
              <w:fldChar w:fldCharType="end"/>
            </w:r>
          </w:hyperlink>
        </w:p>
        <w:p w14:paraId="35FB344A" w14:textId="3F5DB108" w:rsidR="003954D4" w:rsidRDefault="00000000">
          <w:pPr>
            <w:pStyle w:val="TOC2"/>
            <w:tabs>
              <w:tab w:val="right" w:leader="dot" w:pos="9350"/>
            </w:tabs>
            <w:rPr>
              <w:rFonts w:eastAsiaTheme="minorEastAsia" w:cstheme="minorBidi"/>
              <w:b w:val="0"/>
              <w:bCs w:val="0"/>
              <w:noProof/>
              <w:kern w:val="2"/>
              <w:sz w:val="21"/>
              <w:lang w:val="en-US"/>
            </w:rPr>
          </w:pPr>
          <w:hyperlink w:anchor="_Toc139202659" w:history="1">
            <w:r w:rsidR="003954D4" w:rsidRPr="002F4E0E">
              <w:rPr>
                <w:rStyle w:val="ac"/>
                <w:rFonts w:ascii="Times New Roman" w:hAnsi="Times New Roman"/>
                <w:noProof/>
                <w:lang w:val="en-US"/>
              </w:rPr>
              <w:t>4.2 Intraclass correlation coefficient (ICC)</w:t>
            </w:r>
            <w:r w:rsidR="003954D4">
              <w:rPr>
                <w:noProof/>
                <w:webHidden/>
              </w:rPr>
              <w:tab/>
            </w:r>
            <w:r w:rsidR="003954D4">
              <w:rPr>
                <w:noProof/>
                <w:webHidden/>
              </w:rPr>
              <w:fldChar w:fldCharType="begin"/>
            </w:r>
            <w:r w:rsidR="003954D4">
              <w:rPr>
                <w:noProof/>
                <w:webHidden/>
              </w:rPr>
              <w:instrText xml:space="preserve"> PAGEREF _Toc139202659 \h </w:instrText>
            </w:r>
            <w:r w:rsidR="003954D4">
              <w:rPr>
                <w:noProof/>
                <w:webHidden/>
              </w:rPr>
            </w:r>
            <w:r w:rsidR="003954D4">
              <w:rPr>
                <w:noProof/>
                <w:webHidden/>
              </w:rPr>
              <w:fldChar w:fldCharType="separate"/>
            </w:r>
            <w:r w:rsidR="003954D4">
              <w:rPr>
                <w:noProof/>
                <w:webHidden/>
              </w:rPr>
              <w:t>15</w:t>
            </w:r>
            <w:r w:rsidR="003954D4">
              <w:rPr>
                <w:noProof/>
                <w:webHidden/>
              </w:rPr>
              <w:fldChar w:fldCharType="end"/>
            </w:r>
          </w:hyperlink>
        </w:p>
        <w:p w14:paraId="0111C358" w14:textId="234ECA6B"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0" w:history="1">
            <w:r w:rsidR="003954D4" w:rsidRPr="002F4E0E">
              <w:rPr>
                <w:rStyle w:val="ac"/>
                <w:rFonts w:eastAsia="Calibri"/>
                <w:noProof/>
              </w:rPr>
              <w:t>5 Discussion</w:t>
            </w:r>
            <w:r w:rsidR="003954D4">
              <w:rPr>
                <w:noProof/>
                <w:webHidden/>
              </w:rPr>
              <w:tab/>
            </w:r>
            <w:r w:rsidR="003954D4">
              <w:rPr>
                <w:noProof/>
                <w:webHidden/>
              </w:rPr>
              <w:fldChar w:fldCharType="begin"/>
            </w:r>
            <w:r w:rsidR="003954D4">
              <w:rPr>
                <w:noProof/>
                <w:webHidden/>
              </w:rPr>
              <w:instrText xml:space="preserve"> PAGEREF _Toc139202660 \h </w:instrText>
            </w:r>
            <w:r w:rsidR="003954D4">
              <w:rPr>
                <w:noProof/>
                <w:webHidden/>
              </w:rPr>
            </w:r>
            <w:r w:rsidR="003954D4">
              <w:rPr>
                <w:noProof/>
                <w:webHidden/>
              </w:rPr>
              <w:fldChar w:fldCharType="separate"/>
            </w:r>
            <w:r w:rsidR="003954D4">
              <w:rPr>
                <w:noProof/>
                <w:webHidden/>
              </w:rPr>
              <w:t>17</w:t>
            </w:r>
            <w:r w:rsidR="003954D4">
              <w:rPr>
                <w:noProof/>
                <w:webHidden/>
              </w:rPr>
              <w:fldChar w:fldCharType="end"/>
            </w:r>
          </w:hyperlink>
        </w:p>
        <w:p w14:paraId="217FACE2" w14:textId="598F1536"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1" w:history="1">
            <w:r w:rsidR="003954D4" w:rsidRPr="002F4E0E">
              <w:rPr>
                <w:rStyle w:val="ac"/>
                <w:rFonts w:eastAsia="Calibri"/>
                <w:noProof/>
              </w:rPr>
              <w:t>Acknowledgements</w:t>
            </w:r>
            <w:r w:rsidR="003954D4">
              <w:rPr>
                <w:noProof/>
                <w:webHidden/>
              </w:rPr>
              <w:tab/>
            </w:r>
            <w:r w:rsidR="003954D4">
              <w:rPr>
                <w:noProof/>
                <w:webHidden/>
              </w:rPr>
              <w:fldChar w:fldCharType="begin"/>
            </w:r>
            <w:r w:rsidR="003954D4">
              <w:rPr>
                <w:noProof/>
                <w:webHidden/>
              </w:rPr>
              <w:instrText xml:space="preserve"> PAGEREF _Toc139202661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3A18307F" w14:textId="3838298B"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2" w:history="1">
            <w:r w:rsidR="003954D4" w:rsidRPr="002F4E0E">
              <w:rPr>
                <w:rStyle w:val="ac"/>
                <w:rFonts w:eastAsia="Calibri"/>
                <w:noProof/>
              </w:rPr>
              <w:t>Author contributions</w:t>
            </w:r>
            <w:r w:rsidR="003954D4">
              <w:rPr>
                <w:noProof/>
                <w:webHidden/>
              </w:rPr>
              <w:tab/>
            </w:r>
            <w:r w:rsidR="003954D4">
              <w:rPr>
                <w:noProof/>
                <w:webHidden/>
              </w:rPr>
              <w:fldChar w:fldCharType="begin"/>
            </w:r>
            <w:r w:rsidR="003954D4">
              <w:rPr>
                <w:noProof/>
                <w:webHidden/>
              </w:rPr>
              <w:instrText xml:space="preserve"> PAGEREF _Toc139202662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4D0947AC" w14:textId="1333E8A1"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3" w:history="1">
            <w:r w:rsidR="003954D4" w:rsidRPr="002F4E0E">
              <w:rPr>
                <w:rStyle w:val="ac"/>
                <w:rFonts w:eastAsia="Calibri"/>
                <w:noProof/>
              </w:rPr>
              <w:t>Data and Material Availability</w:t>
            </w:r>
            <w:r w:rsidR="003954D4">
              <w:rPr>
                <w:noProof/>
                <w:webHidden/>
              </w:rPr>
              <w:tab/>
            </w:r>
            <w:r w:rsidR="003954D4">
              <w:rPr>
                <w:noProof/>
                <w:webHidden/>
              </w:rPr>
              <w:fldChar w:fldCharType="begin"/>
            </w:r>
            <w:r w:rsidR="003954D4">
              <w:rPr>
                <w:noProof/>
                <w:webHidden/>
              </w:rPr>
              <w:instrText xml:space="preserve"> PAGEREF _Toc139202663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780F773C" w14:textId="7C50948D"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4" w:history="1">
            <w:r w:rsidR="003954D4" w:rsidRPr="002F4E0E">
              <w:rPr>
                <w:rStyle w:val="ac"/>
                <w:rFonts w:eastAsia="Calibri"/>
                <w:noProof/>
              </w:rPr>
              <w:t>Code Availability</w:t>
            </w:r>
            <w:r w:rsidR="003954D4">
              <w:rPr>
                <w:noProof/>
                <w:webHidden/>
              </w:rPr>
              <w:tab/>
            </w:r>
            <w:r w:rsidR="003954D4">
              <w:rPr>
                <w:noProof/>
                <w:webHidden/>
              </w:rPr>
              <w:fldChar w:fldCharType="begin"/>
            </w:r>
            <w:r w:rsidR="003954D4">
              <w:rPr>
                <w:noProof/>
                <w:webHidden/>
              </w:rPr>
              <w:instrText xml:space="preserve"> PAGEREF _Toc139202664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045E2C44" w14:textId="7776924D"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5" w:history="1">
            <w:r w:rsidR="003954D4" w:rsidRPr="002F4E0E">
              <w:rPr>
                <w:rStyle w:val="ac"/>
                <w:rFonts w:eastAsia="Calibri"/>
                <w:noProof/>
              </w:rPr>
              <w:t>Competing interests</w:t>
            </w:r>
            <w:r w:rsidR="003954D4">
              <w:rPr>
                <w:noProof/>
                <w:webHidden/>
              </w:rPr>
              <w:tab/>
            </w:r>
            <w:r w:rsidR="003954D4">
              <w:rPr>
                <w:noProof/>
                <w:webHidden/>
              </w:rPr>
              <w:fldChar w:fldCharType="begin"/>
            </w:r>
            <w:r w:rsidR="003954D4">
              <w:rPr>
                <w:noProof/>
                <w:webHidden/>
              </w:rPr>
              <w:instrText xml:space="preserve"> PAGEREF _Toc139202665 \h </w:instrText>
            </w:r>
            <w:r w:rsidR="003954D4">
              <w:rPr>
                <w:noProof/>
                <w:webHidden/>
              </w:rPr>
            </w:r>
            <w:r w:rsidR="003954D4">
              <w:rPr>
                <w:noProof/>
                <w:webHidden/>
              </w:rPr>
              <w:fldChar w:fldCharType="separate"/>
            </w:r>
            <w:r w:rsidR="003954D4">
              <w:rPr>
                <w:noProof/>
                <w:webHidden/>
              </w:rPr>
              <w:t>20</w:t>
            </w:r>
            <w:r w:rsidR="003954D4">
              <w:rPr>
                <w:noProof/>
                <w:webHidden/>
              </w:rPr>
              <w:fldChar w:fldCharType="end"/>
            </w:r>
          </w:hyperlink>
        </w:p>
        <w:p w14:paraId="2BD4DCBC" w14:textId="40B154AC" w:rsidR="003954D4"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202666" w:history="1">
            <w:r w:rsidR="003954D4" w:rsidRPr="002F4E0E">
              <w:rPr>
                <w:rStyle w:val="ac"/>
                <w:rFonts w:eastAsia="Calibri"/>
                <w:noProof/>
              </w:rPr>
              <w:t>References</w:t>
            </w:r>
            <w:r w:rsidR="003954D4">
              <w:rPr>
                <w:noProof/>
                <w:webHidden/>
              </w:rPr>
              <w:tab/>
            </w:r>
            <w:r w:rsidR="003954D4">
              <w:rPr>
                <w:noProof/>
                <w:webHidden/>
              </w:rPr>
              <w:fldChar w:fldCharType="begin"/>
            </w:r>
            <w:r w:rsidR="003954D4">
              <w:rPr>
                <w:noProof/>
                <w:webHidden/>
              </w:rPr>
              <w:instrText xml:space="preserve"> PAGEREF _Toc139202666 \h </w:instrText>
            </w:r>
            <w:r w:rsidR="003954D4">
              <w:rPr>
                <w:noProof/>
                <w:webHidden/>
              </w:rPr>
            </w:r>
            <w:r w:rsidR="003954D4">
              <w:rPr>
                <w:noProof/>
                <w:webHidden/>
              </w:rPr>
              <w:fldChar w:fldCharType="separate"/>
            </w:r>
            <w:r w:rsidR="003954D4">
              <w:rPr>
                <w:noProof/>
                <w:webHidden/>
              </w:rPr>
              <w:t>22</w:t>
            </w:r>
            <w:r w:rsidR="003954D4">
              <w:rPr>
                <w:noProof/>
                <w:webHidden/>
              </w:rPr>
              <w:fldChar w:fldCharType="end"/>
            </w:r>
          </w:hyperlink>
        </w:p>
        <w:p w14:paraId="38A154F9" w14:textId="2024DC56"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D09585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a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a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a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9202648"/>
      <w:bookmarkEnd w:id="0"/>
      <w:r w:rsidRPr="006A5A80">
        <w:rPr>
          <w:rFonts w:eastAsia="Calibri"/>
          <w:b/>
          <w:sz w:val="42"/>
          <w:szCs w:val="42"/>
        </w:rPr>
        <w:t>Abstract</w:t>
      </w:r>
      <w:bookmarkEnd w:id="1"/>
      <w:bookmarkEnd w:id="2"/>
      <w:bookmarkEnd w:id="3"/>
    </w:p>
    <w:p w14:paraId="5CB04DA7" w14:textId="521D3AE9" w:rsidR="00DD20EB" w:rsidRDefault="00A12B29" w:rsidP="00DD20EB">
      <w:pPr>
        <w:ind w:firstLineChars="100" w:firstLine="240"/>
      </w:pPr>
      <w:bookmarkStart w:id="4" w:name="_zhvngomkrtk6" w:colFirst="0" w:colLast="0"/>
      <w:bookmarkEnd w:id="4"/>
      <w:r w:rsidRPr="00A12B29">
        <w:t xml:space="preserve">The self-prioritization effect (SPE) refers to the effect that performance on cognitive tasks is better when stimuli are related to the self than when they are not. In the last decade, the self -perceptual matching task (SPMT) has emerged as a mainstream paradigm for studying SPE due to its simplicity and elimination of familiarity effects. As a simple button-pressing task, SPMT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However, the reliability of these SPE indices remains unexplored. To address this research gap, we conducted a pre-registered study wherein we re-analyzed existing data from 18 datasets </w:t>
      </w:r>
      <w:r w:rsidR="00DD20EB">
        <w:t>(</w:t>
      </w:r>
      <w:r w:rsidR="00DD20EB" w:rsidRPr="00DD20EB">
        <w:rPr>
          <w:highlight w:val="yellow"/>
        </w:rPr>
        <w:t xml:space="preserve">A total </w:t>
      </w:r>
      <w:r w:rsidR="00B85E0F">
        <w:rPr>
          <w:highlight w:val="yellow"/>
        </w:rPr>
        <w:t>18 datasets from</w:t>
      </w:r>
      <w:r w:rsidR="00DD20EB" w:rsidRPr="00DD20EB">
        <w:rPr>
          <w:highlight w:val="yellow"/>
        </w:rPr>
        <w:t xml:space="preserve"> 11 papers were included in the analysis. During preregistration, 24 datasets</w:t>
      </w:r>
      <w:r w:rsidR="00B85E0F" w:rsidRPr="00B85E0F">
        <w:rPr>
          <w:highlight w:val="yellow"/>
        </w:rPr>
        <w:t xml:space="preserve"> </w:t>
      </w:r>
      <w:r w:rsidR="00B85E0F" w:rsidRPr="00DD20EB">
        <w:rPr>
          <w:highlight w:val="yellow"/>
        </w:rPr>
        <w:t>from 15 papers</w:t>
      </w:r>
      <w:r w:rsidR="00DD20EB" w:rsidRPr="00DD20EB">
        <w:rPr>
          <w:highlight w:val="yellow"/>
        </w:rPr>
        <w:t xml:space="preserve"> were planned to be collected. However, as we did not receive data from </w:t>
      </w:r>
      <w:r w:rsidR="00B85E0F">
        <w:rPr>
          <w:highlight w:val="yellow"/>
        </w:rPr>
        <w:t>4</w:t>
      </w:r>
      <w:r w:rsidR="00DD20EB" w:rsidRPr="00DD20EB">
        <w:rPr>
          <w:highlight w:val="yellow"/>
        </w:rPr>
        <w:t xml:space="preserve"> articles, </w:t>
      </w:r>
      <w:r w:rsidR="00B85E0F">
        <w:rPr>
          <w:highlight w:val="yellow"/>
        </w:rPr>
        <w:t>6 datasets</w:t>
      </w:r>
      <w:r w:rsidR="00DD20EB" w:rsidRPr="00DD20EB">
        <w:rPr>
          <w:highlight w:val="yellow"/>
        </w:rPr>
        <w:t xml:space="preserve"> were not included in the final analysis.</w:t>
      </w:r>
      <w:r w:rsidR="00DD20EB">
        <w:t xml:space="preserve">) </w:t>
      </w:r>
      <w:r w:rsidRPr="00A12B29">
        <w:t xml:space="preserve">using the split-half reliability and intraclass correlation coefficient (ICC). Our findings demonstrate that </w:t>
      </w:r>
      <w:r w:rsidR="00DD20EB">
        <w:t>reaction</w:t>
      </w:r>
      <w:r w:rsidRPr="00A12B29">
        <w:t xml:space="preserve"> time</w:t>
      </w:r>
      <w:r w:rsidR="00DD20EB">
        <w:t>s</w:t>
      </w:r>
      <w:r w:rsidRPr="00A12B29">
        <w:t xml:space="preserve"> and efficiency exhibit </w:t>
      </w:r>
      <w:r w:rsidR="00DD20EB">
        <w:t>relatively</w:t>
      </w:r>
      <w:r w:rsidRPr="00A12B29">
        <w:t xml:space="preserve"> high test-retest reliability and split-half reliability across multiple datasets. The ICC results suggest that </w:t>
      </w:r>
      <w:r w:rsidR="00DD20EB">
        <w:t>the SPE of reaction times and efficiency</w:t>
      </w:r>
      <w:r w:rsidRPr="00A12B29">
        <w:t xml:space="preserve"> in the SPMT are more suitable for group-level analysis</w:t>
      </w:r>
      <w:r w:rsidR="00DD20EB">
        <w:t xml:space="preserve"> (ICC2k = 0.9)</w:t>
      </w:r>
      <w:r w:rsidRPr="00A12B29">
        <w:t xml:space="preserve"> rather than assessing individual</w:t>
      </w:r>
      <w:r>
        <w:t>-</w:t>
      </w:r>
      <w:r w:rsidRPr="00A12B29">
        <w:t>level variation</w:t>
      </w:r>
      <w:r w:rsidR="00DD20EB">
        <w:t xml:space="preserve"> (ICC2 = 0.6)</w:t>
      </w:r>
      <w:r w:rsidRPr="00A12B29">
        <w:t xml:space="preserve">. </w:t>
      </w:r>
      <w:r w:rsidR="00DD20EB" w:rsidRPr="00DD20EB">
        <w:t>The split-half reliabilit</w:t>
      </w:r>
      <w:r w:rsidR="00DD20EB">
        <w:t>y</w:t>
      </w:r>
      <w:r w:rsidR="00DD20EB" w:rsidRPr="00DD20EB">
        <w:t xml:space="preserve"> and ICC for the other four indices are both </w:t>
      </w:r>
      <w:r w:rsidR="00DD20EB">
        <w:t>less than 0.5</w:t>
      </w:r>
      <w:r w:rsidR="00DD20EB" w:rsidRPr="00DD20EB">
        <w:t>.</w:t>
      </w:r>
      <w:r w:rsidR="00DD20EB">
        <w:t xml:space="preserve"> </w:t>
      </w:r>
      <w:r w:rsidR="00DD20EB">
        <w:t xml:space="preserve">These findings provided a benchmark for future investigations utilizing the SPMT and underscore the limitations of accuracy-based measures. Also, these findings call for improvement of the reliability of SPMT when researchers are interested in individual </w:t>
      </w:r>
      <w:r w:rsidR="00DD20EB">
        <w:t>differences</w:t>
      </w:r>
      <w:r w:rsidR="00DD20EB">
        <w:t xml:space="preserve"> of SPE.</w:t>
      </w:r>
    </w:p>
    <w:p w14:paraId="0BB5799B" w14:textId="729FF275" w:rsidR="00A12B29" w:rsidRPr="00DD20EB" w:rsidRDefault="00A12B29" w:rsidP="00A12B29">
      <w:pPr>
        <w:ind w:firstLineChars="100" w:firstLine="240"/>
        <w:rPr>
          <w:rFonts w:eastAsiaTheme="minorEastAsia"/>
        </w:rPr>
      </w:pPr>
    </w:p>
    <w:p w14:paraId="3D7A4A91" w14:textId="11A1FD3D" w:rsidR="00D572C7" w:rsidRPr="006A5A80" w:rsidRDefault="00D572C7" w:rsidP="00D572C7">
      <w:r w:rsidRPr="006A5A80">
        <w:lastRenderedPageBreak/>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br w:type="page"/>
      </w:r>
    </w:p>
    <w:p w14:paraId="507DDC16" w14:textId="21CAEE9B" w:rsidR="00586F83" w:rsidRPr="006A5A80" w:rsidRDefault="004F59A0">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9202649"/>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lastRenderedPageBreak/>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71522030" w14:textId="77777777" w:rsidR="00D068A5" w:rsidRPr="00D068A5" w:rsidRDefault="00D068A5" w:rsidP="00D068A5">
      <w:pPr>
        <w:ind w:firstLineChars="100" w:firstLine="240"/>
        <w:rPr>
          <w:lang w:val="en-US"/>
        </w:rPr>
      </w:pPr>
      <w:r w:rsidRPr="00D068A5">
        <w:rPr>
          <w:lang w:val="en-US"/>
        </w:rPr>
        <w:t>To address the existing research gap, the present study aimed to investigate the</w:t>
      </w:r>
    </w:p>
    <w:p w14:paraId="5572BBAB" w14:textId="52E97FD5" w:rsidR="00AB050F" w:rsidRDefault="00D068A5" w:rsidP="00D068A5">
      <w:pPr>
        <w:ind w:firstLineChars="100" w:firstLine="240"/>
        <w:rPr>
          <w:lang w:val="en-US"/>
        </w:rPr>
      </w:pPr>
      <w:r w:rsidRPr="00D068A5">
        <w:rPr>
          <w:lang w:val="en-US"/>
        </w:rPr>
        <w:t xml:space="preserve">reliability of self-prioritization effect (SPE) indices in the self-perceptual matching task (SPMT). </w:t>
      </w:r>
      <w:r w:rsidR="0088184E" w:rsidRPr="0088184E">
        <w:rPr>
          <w:lang w:val="en-US"/>
        </w:rPr>
        <w:t>In order to</w:t>
      </w:r>
      <w:r w:rsidRPr="00D068A5">
        <w:rPr>
          <w:lang w:val="en-US"/>
        </w:rPr>
        <w:t xml:space="preserve"> comprehensively assess the SPE indices derived from SPMT, we examined six indices as mentioned earlier, that capture the disparity between self-related and other-related stimuli of the matching trials. This was achieved by reanalyzing data obtained from previous studies that employees SPMT. Given the diverse methods available for evaluating the reliability of cognitive tasks, we employed both the Split-Half Reliability and Intraclass Correlation Coefficient (ICC) to determine the reliability of each SPE index. These findings aim to provide valuable insights into the reliability and consistency of SPMT and its indices, having the potential to facilitate the future utilization of SPMT in research, clinical settings, and personal performance monitoring.</w:t>
      </w:r>
    </w:p>
    <w:p w14:paraId="683BE566" w14:textId="77777777" w:rsidR="0088184E" w:rsidRPr="006A5A80" w:rsidRDefault="0088184E" w:rsidP="00D068A5">
      <w:pPr>
        <w:ind w:firstLineChars="100" w:firstLine="240"/>
        <w:rPr>
          <w:rFonts w:eastAsiaTheme="minorEastAsia"/>
          <w:lang w:val="en-US"/>
        </w:rPr>
      </w:pPr>
    </w:p>
    <w:p w14:paraId="50A33AEB" w14:textId="38AE405A" w:rsidR="00586F83" w:rsidRPr="006A5A80" w:rsidRDefault="004F59A0"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9202650"/>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4B8AF78A" w:rsidR="00586F83" w:rsidRPr="006A5A80" w:rsidRDefault="004F59A0" w:rsidP="0014261E">
      <w:pPr>
        <w:pStyle w:val="2"/>
        <w:rPr>
          <w:rFonts w:ascii="Times New Roman" w:hAnsi="Times New Roman"/>
        </w:rPr>
      </w:pPr>
      <w:bookmarkStart w:id="13" w:name="_14xkv2erys4h" w:colFirst="0" w:colLast="0"/>
      <w:bookmarkStart w:id="14" w:name="_Toc129530158"/>
      <w:bookmarkStart w:id="15" w:name="_Toc129530188"/>
      <w:bookmarkStart w:id="16" w:name="_Toc139202651"/>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397DB4DE" w14:textId="5BFBD852" w:rsidR="006F5CE9" w:rsidRPr="006A5A80" w:rsidRDefault="0088184E" w:rsidP="006F5CE9">
      <w:pPr>
        <w:ind w:firstLineChars="100" w:firstLine="240"/>
        <w:rPr>
          <w:lang w:val="en-US"/>
        </w:rPr>
      </w:pPr>
      <w:r w:rsidRPr="0088184E">
        <w:rPr>
          <w:lang w:val="en-US"/>
        </w:rPr>
        <w:t>Since this research involves a secondary analysis of pre-existing data obtained from publicly available datasets or archived data from author’s group, which have used SPMT in recent years, informed consent and confidentiality are not applicable.</w:t>
      </w:r>
      <w:r w:rsidR="006F5CE9" w:rsidRPr="006A5A80">
        <w:rPr>
          <w:lang w:val="en-US"/>
        </w:rPr>
        <w:t xml:space="preserv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1689056C" w14:textId="2FB4F957" w:rsidR="00B70AB1" w:rsidRPr="006A5A80" w:rsidRDefault="004F59A0" w:rsidP="0014261E">
      <w:pPr>
        <w:pStyle w:val="2"/>
        <w:rPr>
          <w:rFonts w:ascii="Times New Roman" w:hAnsi="Times New Roman"/>
        </w:rPr>
      </w:pPr>
      <w:bookmarkStart w:id="17" w:name="_bobtrkgl8pi0" w:colFirst="0" w:colLast="0"/>
      <w:bookmarkStart w:id="18" w:name="_Toc129530159"/>
      <w:bookmarkStart w:id="19" w:name="_Toc129530189"/>
      <w:bookmarkStart w:id="20" w:name="_Toc139202652"/>
      <w:bookmarkEnd w:id="17"/>
      <w:r>
        <w:rPr>
          <w:rFonts w:ascii="Times New Roman" w:hAnsi="Times New Roman"/>
        </w:rPr>
        <w:t xml:space="preserve">2.2 </w:t>
      </w:r>
      <w:r w:rsidR="002D123F" w:rsidRPr="006A5A80">
        <w:rPr>
          <w:rFonts w:ascii="Times New Roman" w:hAnsi="Times New Roman"/>
        </w:rPr>
        <w:t>Datasets</w:t>
      </w:r>
      <w:bookmarkEnd w:id="18"/>
      <w:bookmarkEnd w:id="19"/>
      <w:bookmarkEnd w:id="20"/>
    </w:p>
    <w:p w14:paraId="48FABFAE" w14:textId="643587CA" w:rsidR="006F5CE9" w:rsidRPr="006A5A80" w:rsidRDefault="0088184E" w:rsidP="003F666B">
      <w:pPr>
        <w:rPr>
          <w:lang w:val="en-US"/>
        </w:rPr>
      </w:pPr>
      <w:r w:rsidRPr="0088184E">
        <w:rPr>
          <w:lang w:val="en-US"/>
        </w:rPr>
        <w:t>In order to assess the reliability of SPMT, we first provided a brief overview of its</w:t>
      </w:r>
      <w:r w:rsidR="003F666B">
        <w:rPr>
          <w:rFonts w:eastAsiaTheme="minorEastAsia" w:hint="eastAsia"/>
          <w:lang w:val="en-US"/>
        </w:rPr>
        <w:t xml:space="preserve"> </w:t>
      </w:r>
      <w:r w:rsidRPr="0088184E">
        <w:rPr>
          <w:lang w:val="en-US"/>
        </w:rPr>
        <w:t>original experimental design, as described in the Experiment 1 by</w:t>
      </w:r>
      <w:r w:rsidR="006F5CE9" w:rsidRPr="006A5A80">
        <w:rPr>
          <w:lang w:val="en-US"/>
        </w:rPr>
        <w:t xml:space="preserve"> </w:t>
      </w:r>
      <w:r w:rsidR="006F5CE9" w:rsidRPr="006A5A80">
        <w:rPr>
          <w:lang w:val="en-US"/>
        </w:rPr>
        <w:fldChar w:fldCharType="begin"/>
      </w:r>
      <w:r w:rsidR="006F5CE9"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6F5CE9" w:rsidRPr="006A5A80">
        <w:rPr>
          <w:lang w:val="en-US"/>
        </w:rPr>
        <w:fldChar w:fldCharType="separate"/>
      </w:r>
      <w:r w:rsidR="006F5CE9" w:rsidRPr="006A5A80">
        <w:rPr>
          <w:lang w:val="en-US"/>
        </w:rPr>
        <w:t>Sui et al. (2012)</w:t>
      </w:r>
      <w:r w:rsidR="006F5CE9" w:rsidRPr="006A5A80">
        <w:rPr>
          <w:lang w:val="en-US"/>
        </w:rPr>
        <w:fldChar w:fldCharType="end"/>
      </w:r>
      <w:r w:rsidR="006F5CE9" w:rsidRPr="006A5A80">
        <w:rPr>
          <w:lang w:val="en-US"/>
        </w:rPr>
        <w:t xml:space="preserve">. </w:t>
      </w:r>
      <w:r w:rsidR="003F666B" w:rsidRPr="003F666B">
        <w:rPr>
          <w:lang w:val="en-US"/>
        </w:rPr>
        <w:t>The original SPMT used a 2 by 3 within-subject design. The first independent variable, labeled “Matching,”</w:t>
      </w:r>
      <w:r w:rsidR="003F666B">
        <w:rPr>
          <w:lang w:val="en-US"/>
        </w:rPr>
        <w:t xml:space="preserve"> </w:t>
      </w:r>
      <w:r w:rsidR="003F666B" w:rsidRPr="003F666B">
        <w:rPr>
          <w:lang w:val="en-US"/>
        </w:rPr>
        <w:t xml:space="preserve">consisted of two levels: “Matching” and “Nonmatching,” indicating whether the shape and label were congruent. The second independent variable, labeled </w:t>
      </w:r>
      <w:r w:rsidR="003F666B">
        <w:rPr>
          <w:rFonts w:asciiTheme="minorEastAsia" w:eastAsiaTheme="minorEastAsia" w:hAnsiTheme="minorEastAsia"/>
          <w:lang w:val="en-US"/>
        </w:rPr>
        <w:t>“</w:t>
      </w:r>
      <w:r w:rsidR="003F666B" w:rsidRPr="003F666B">
        <w:rPr>
          <w:lang w:val="en-US"/>
        </w:rPr>
        <w:t>Identity,” comprised three levels:</w:t>
      </w:r>
      <w:r w:rsidR="003F666B">
        <w:rPr>
          <w:lang w:val="en-US"/>
        </w:rPr>
        <w:t xml:space="preserve"> </w:t>
      </w:r>
      <w:r w:rsidR="003F666B" w:rsidRPr="003F666B">
        <w:rPr>
          <w:lang w:val="en-US"/>
        </w:rPr>
        <w:t>“Self”,</w:t>
      </w:r>
      <w:r w:rsidR="003F666B">
        <w:rPr>
          <w:lang w:val="en-US"/>
        </w:rPr>
        <w:t xml:space="preserve"> </w:t>
      </w:r>
      <w:r w:rsidR="003F666B" w:rsidRPr="003F666B">
        <w:rPr>
          <w:lang w:val="en-US"/>
        </w:rPr>
        <w:t>“Friend”, and “Stranger”, representing the corresponding identity associated with the shape.</w:t>
      </w:r>
    </w:p>
    <w:p w14:paraId="0F87C5E5" w14:textId="74A72F77" w:rsidR="003F666B" w:rsidRPr="003F666B" w:rsidRDefault="003F666B" w:rsidP="003F666B">
      <w:pPr>
        <w:ind w:firstLineChars="100" w:firstLine="240"/>
        <w:rPr>
          <w:lang w:val="en-US"/>
        </w:rPr>
      </w:pPr>
      <w:r w:rsidRPr="003F666B">
        <w:rPr>
          <w:lang w:val="en-US"/>
        </w:rPr>
        <w:t>The original SPMT consisted of two phases (see Fig. 1). In the first phase (learning</w:t>
      </w:r>
      <w:r>
        <w:rPr>
          <w:lang w:val="en-US"/>
        </w:rPr>
        <w:t xml:space="preserve"> </w:t>
      </w:r>
    </w:p>
    <w:p w14:paraId="432E6601" w14:textId="77777777" w:rsidR="003F666B" w:rsidRDefault="003F666B" w:rsidP="003F666B">
      <w:pPr>
        <w:ind w:firstLineChars="100" w:firstLine="240"/>
        <w:rPr>
          <w:bCs/>
          <w:lang w:val="en-US"/>
        </w:rPr>
      </w:pP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w:t>
      </w:r>
      <w:r w:rsidRPr="003F666B">
        <w:rPr>
          <w:lang w:val="en-US"/>
        </w:rPr>
        <w:lastRenderedPageBreak/>
        <w:t>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31082D6A" w14:textId="47E5734D" w:rsidR="003970A3" w:rsidRPr="006A5A80" w:rsidRDefault="003970A3" w:rsidP="004F59A0">
      <w:pPr>
        <w:rPr>
          <w:rFonts w:eastAsiaTheme="minorEastAsia"/>
          <w:bCs/>
          <w:lang w:val="en-US"/>
        </w:rPr>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0A4C054A" w14:textId="77777777" w:rsidR="00BF7D70" w:rsidRDefault="00BF7D70" w:rsidP="00BF7D70">
      <w:pPr>
        <w:widowControl w:val="0"/>
        <w:ind w:firstLineChars="100" w:firstLine="240"/>
        <w:rPr>
          <w:rFonts w:eastAsiaTheme="minorEastAsia"/>
          <w:bCs/>
          <w:lang w:val="en-US"/>
        </w:rPr>
      </w:pPr>
    </w:p>
    <w:p w14:paraId="48A88A3D" w14:textId="6B4D29DD" w:rsidR="00BF7D70" w:rsidRPr="00785300" w:rsidRDefault="00BF7D70" w:rsidP="00BF7D70">
      <w:pPr>
        <w:widowControl w:val="0"/>
        <w:ind w:firstLineChars="100" w:firstLine="240"/>
        <w:rPr>
          <w:rFonts w:eastAsiaTheme="minorEastAsia"/>
          <w:bCs/>
          <w:lang w:val="en-US"/>
        </w:rPr>
      </w:pPr>
      <w:r w:rsidRPr="00785300">
        <w:rPr>
          <w:rFonts w:eastAsiaTheme="minorEastAsia"/>
          <w:bCs/>
          <w:lang w:val="en-US"/>
        </w:rPr>
        <w:t>In this study, we collected a total of 18 existing datasets derived from 11 research</w:t>
      </w:r>
      <w:r>
        <w:rPr>
          <w:rFonts w:eastAsiaTheme="minorEastAsia" w:hint="eastAsia"/>
          <w:bCs/>
          <w:lang w:val="en-US"/>
        </w:rPr>
        <w:t xml:space="preserve"> </w:t>
      </w:r>
      <w:r w:rsidRPr="00785300">
        <w:rPr>
          <w:rFonts w:eastAsiaTheme="minorEastAsia"/>
          <w:bCs/>
          <w:lang w:val="en-US"/>
        </w:rPr>
        <w:t xml:space="preserve">articles, and one from our laboratory </w:t>
      </w:r>
      <w:r w:rsidRPr="00785300">
        <w:rPr>
          <w:rFonts w:eastAsiaTheme="minorEastAsia"/>
          <w:bCs/>
          <w:lang w:val="en-US"/>
        </w:rPr>
        <w:fldChar w:fldCharType="begin"/>
      </w:r>
      <w:r>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785300">
        <w:rPr>
          <w:rFonts w:eastAsiaTheme="minorEastAsia"/>
          <w:bCs/>
          <w:lang w:val="en-US"/>
        </w:rPr>
        <w:fldChar w:fldCharType="separate"/>
      </w:r>
      <w:r>
        <w:rPr>
          <w:rFonts w:eastAsiaTheme="minorEastAsia"/>
          <w:bCs/>
          <w:noProof/>
          <w:lang w:val="en-US"/>
        </w:rPr>
        <w:t>(Hu et al., 2023)</w:t>
      </w:r>
      <w:r w:rsidRPr="00785300">
        <w:rPr>
          <w:rFonts w:eastAsiaTheme="minorEastAsia"/>
          <w:bCs/>
          <w:lang w:val="en-US"/>
        </w:rPr>
        <w:fldChar w:fldCharType="end"/>
      </w:r>
      <w:r w:rsidRPr="00785300">
        <w:rPr>
          <w:rFonts w:eastAsiaTheme="minorEastAsia"/>
          <w:bCs/>
          <w:lang w:val="en-US"/>
        </w:rPr>
        <w:t xml:space="preserve">.  and one from our collaborators </w:t>
      </w:r>
      <w:r w:rsidRPr="00785300">
        <w:rPr>
          <w:rFonts w:eastAsia="PMingLiU"/>
          <w:bCs/>
        </w:rPr>
        <w:fldChar w:fldCharType="begin"/>
      </w:r>
      <w:r>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785300">
        <w:rPr>
          <w:rFonts w:eastAsia="PMingLiU"/>
          <w:bCs/>
        </w:rPr>
        <w:fldChar w:fldCharType="separate"/>
      </w:r>
      <w:r>
        <w:rPr>
          <w:rFonts w:eastAsia="PMingLiU"/>
          <w:bCs/>
          <w:noProof/>
        </w:rPr>
        <w:t>(Liu et al., 2023)</w:t>
      </w:r>
      <w:r w:rsidRPr="00785300">
        <w:rPr>
          <w:rFonts w:eastAsia="PMingLiU"/>
          <w:bCs/>
        </w:rPr>
        <w:fldChar w:fldCharType="end"/>
      </w:r>
      <w:r>
        <w:rPr>
          <w:rFonts w:eastAsia="PMingLiU"/>
          <w:bCs/>
        </w:rPr>
        <w:t xml:space="preserve">, </w:t>
      </w:r>
      <w:r w:rsidRPr="00785300">
        <w:rPr>
          <w:rFonts w:eastAsia="PMingLiU"/>
          <w:bCs/>
        </w:rPr>
        <w:t>that included raw data from empirical studies utilizing the SPMT. The selection of these datasets was based on two criteria: (1) the experimental design did not deviate from the original SPMT of</w:t>
      </w:r>
      <w:r>
        <w:rPr>
          <w:rFonts w:eastAsia="PMingLiU"/>
          <w:bCs/>
        </w:rPr>
        <w:t xml:space="preserve"> </w:t>
      </w:r>
      <w:r w:rsidRPr="006A5A80">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Pr>
          <w:noProof/>
        </w:rPr>
        <w:t>Sui et al. (2012)</w:t>
      </w:r>
      <w:r w:rsidRPr="006A5A80">
        <w:fldChar w:fldCharType="end"/>
      </w:r>
      <w:r w:rsidRPr="00785300">
        <w:t>; (2) the trial-level data is available so that we can estimate at least one reliability index. All these studies shared raw data publicly</w:t>
      </w:r>
      <w:r>
        <w:t xml:space="preserve">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w:t>
      </w:r>
      <w:r w:rsidRPr="00785300">
        <w:t>and did not deviate from the original experimental paradigm. Additionally, we identified five articles that did not have publicly available data but mentioned that data could be obtained upon request</w:t>
      </w:r>
      <w:r>
        <w:t xml:space="preserve">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 </w:instrTex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EN.CITE.DATA </w:instrText>
      </w:r>
      <w:r>
        <w:fldChar w:fldCharType="end"/>
      </w:r>
      <w:r>
        <w:fldChar w:fldCharType="separate"/>
      </w:r>
      <w:r>
        <w:rPr>
          <w:noProof/>
        </w:rPr>
        <w:t>(Bukowski et al., 2021; Cheng &amp; Tseng, 2019; Kolvoort et al., 2020; Martínez-Pérez et al., 2020; Woźniak et al., 2018; Xu et al., 2021)</w:t>
      </w:r>
      <w:r>
        <w:fldChar w:fldCharType="end"/>
      </w:r>
      <w:r>
        <w:t xml:space="preserve">. </w:t>
      </w:r>
      <w:r w:rsidRPr="00785300">
        <w:t>One of these articles indicated that data were shared on the Open Science Framework (OSF) platform (https://osf.io/pcv3u/), but</w:t>
      </w:r>
      <w:r>
        <w:t xml:space="preserve"> </w:t>
      </w:r>
      <w:r w:rsidRPr="00785300">
        <w:t>the repository was found to be empty</w:t>
      </w:r>
      <w:r>
        <w:t xml:space="preserve"> </w:t>
      </w:r>
      <w:r w:rsidRPr="00785300">
        <w:rPr>
          <w:rFonts w:eastAsiaTheme="minorEastAsia"/>
          <w:bCs/>
          <w:lang w:val="en-US"/>
        </w:rPr>
        <w:fldChar w:fldCharType="begin"/>
      </w:r>
      <w:r>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785300">
        <w:rPr>
          <w:rFonts w:eastAsiaTheme="minorEastAsia"/>
          <w:bCs/>
          <w:lang w:val="en-US"/>
        </w:rPr>
        <w:fldChar w:fldCharType="separate"/>
      </w:r>
      <w:r>
        <w:rPr>
          <w:rFonts w:eastAsiaTheme="minorEastAsia"/>
          <w:bCs/>
          <w:noProof/>
          <w:lang w:val="en-US"/>
        </w:rPr>
        <w:t>(Bukowski et al., 2021)</w:t>
      </w:r>
      <w:r w:rsidRPr="00785300">
        <w:rPr>
          <w:rFonts w:eastAsiaTheme="minorEastAsia"/>
          <w:bCs/>
          <w:lang w:val="en-US"/>
        </w:rPr>
        <w:fldChar w:fldCharType="end"/>
      </w:r>
      <w:r w:rsidRPr="00785300">
        <w:rPr>
          <w:rFonts w:eastAsiaTheme="minorEastAsia"/>
          <w:bCs/>
          <w:lang w:val="en-US"/>
        </w:rPr>
        <w:t>. We included datasets with raw data that were accessible to us. It is worth noting that the nature of the research culture discourages direct replications</w:t>
      </w:r>
      <w:r>
        <w:rPr>
          <w:rFonts w:eastAsiaTheme="minorEastAsia"/>
          <w:bCs/>
          <w:lang w:val="en-US"/>
        </w:rPr>
        <w:t xml:space="preserve">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xml:space="preserve">; </w:t>
      </w:r>
      <w:r w:rsidRPr="00785300">
        <w:rPr>
          <w:rFonts w:eastAsiaTheme="minorEastAsia"/>
          <w:bCs/>
          <w:lang w:val="en-US"/>
        </w:rPr>
        <w:t xml:space="preserve">thus, all datasets included in our analysis involved some degree of modification to the original design, such as incorporating additional independent variables or using different experimental materials (see our preregistration for details). Nonetheless, not all studies incorporated repeated measures. </w:t>
      </w:r>
      <w:r w:rsidRPr="00785300">
        <w:rPr>
          <w:rFonts w:eastAsiaTheme="minorEastAsia"/>
          <w:bCs/>
          <w:lang w:val="en-US"/>
        </w:rPr>
        <w:lastRenderedPageBreak/>
        <w:t>If a publicly available datasets did not include repeated measurements using SPMT within a specified time interval, we excluded it from calculating the Intraclass Correlation Coefficient (ICC) and only considered split-half reliability. The details of the datasets used are described in Table 1.</w:t>
      </w:r>
    </w:p>
    <w:p w14:paraId="1EA02398" w14:textId="77777777" w:rsidR="00B06EEA" w:rsidRPr="00BF7D70" w:rsidRDefault="00B06EEA" w:rsidP="00B06EEA">
      <w:pPr>
        <w:rPr>
          <w:rFonts w:eastAsiaTheme="minorEastAsia"/>
          <w:lang w:val="en-US"/>
        </w:rPr>
      </w:pPr>
    </w:p>
    <w:p w14:paraId="6DD44FDE" w14:textId="77777777" w:rsidR="003C1A3A" w:rsidRPr="006A5A80" w:rsidRDefault="003C1A3A" w:rsidP="00B06EEA">
      <w:pPr>
        <w:rPr>
          <w:rFonts w:eastAsiaTheme="minorEastAsia"/>
          <w:lang w:val="en-US"/>
        </w:rPr>
      </w:pPr>
    </w:p>
    <w:p w14:paraId="4BDC5CC1" w14:textId="77777777" w:rsidR="00FF4222" w:rsidRPr="006A5A80" w:rsidRDefault="00FF4222" w:rsidP="00B06EEA">
      <w:pPr>
        <w:rPr>
          <w:rFonts w:eastAsiaTheme="minorEastAsia"/>
          <w:lang w:val="en-US"/>
        </w:rPr>
        <w:sectPr w:rsidR="00FF4222" w:rsidRPr="006A5A80" w:rsidSect="00AB050F">
          <w:footerReference w:type="default" r:id="rId10"/>
          <w:footerReference w:type="first" r:id="rId11"/>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xml:space="preserve"># </w:t>
            </w:r>
            <w:proofErr w:type="gramStart"/>
            <w:r w:rsidRPr="006A5A80">
              <w:rPr>
                <w:rFonts w:eastAsia="宋体"/>
                <w:sz w:val="16"/>
                <w:szCs w:val="16"/>
              </w:rPr>
              <w:t>of</w:t>
            </w:r>
            <w:proofErr w:type="gramEnd"/>
            <w:r w:rsidRPr="006A5A80">
              <w:rPr>
                <w:rFonts w:eastAsia="宋体"/>
                <w:sz w:val="16"/>
                <w:szCs w:val="16"/>
              </w:rPr>
              <w:t xml:space="preserve">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0F1F5699"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805BA1" w:rsidRPr="00805BA1">
        <w:rPr>
          <w:rFonts w:eastAsia="PMingLiU"/>
          <w:sz w:val="16"/>
          <w:szCs w:val="16"/>
        </w:rPr>
        <w:t>SPE: Self-Prioritization Effect</w:t>
      </w:r>
      <w:r w:rsidR="00805BA1">
        <w:rPr>
          <w:rFonts w:eastAsia="PMingLiU"/>
          <w:sz w:val="16"/>
          <w:szCs w:val="16"/>
        </w:rPr>
        <w:t xml:space="preserv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w:t>
      </w:r>
      <w:r w:rsidR="00805BA1" w:rsidRPr="006A5A80">
        <w:rPr>
          <w:rFonts w:eastAsia="PMingLiU"/>
          <w:sz w:val="16"/>
          <w:szCs w:val="16"/>
        </w:rPr>
        <w:t>Split-Half Reliability</w:t>
      </w:r>
    </w:p>
    <w:bookmarkEnd w:id="21"/>
    <w:p w14:paraId="7FE675B9" w14:textId="77777777" w:rsidR="004C05D8" w:rsidRPr="00F70487" w:rsidRDefault="004C05D8" w:rsidP="00A566CE">
      <w:pPr>
        <w:rPr>
          <w:rFonts w:eastAsiaTheme="minorEastAsia"/>
          <w:lang w:val="en-US"/>
        </w:rPr>
      </w:pPr>
    </w:p>
    <w:p w14:paraId="59C3CAF7" w14:textId="77777777" w:rsidR="009B63AA" w:rsidRPr="00F70487" w:rsidRDefault="009B63AA" w:rsidP="00F70487">
      <w:pPr>
        <w:rPr>
          <w:rFonts w:eastAsiaTheme="minorEastAsia"/>
          <w:lang w:val="en-US" w:eastAsia="de-DE"/>
        </w:rPr>
      </w:pPr>
      <w:bookmarkStart w:id="22" w:name="_c49m91hl2d4p" w:colFirst="0" w:colLast="0"/>
      <w:bookmarkEnd w:id="22"/>
    </w:p>
    <w:p w14:paraId="7070CA1A" w14:textId="3D7E6D7F" w:rsidR="00586F83" w:rsidRPr="00F70487" w:rsidRDefault="004F59A0" w:rsidP="00F70487">
      <w:pPr>
        <w:pStyle w:val="1"/>
        <w:keepNext w:val="0"/>
        <w:keepLines w:val="0"/>
        <w:spacing w:before="0" w:after="0"/>
        <w:rPr>
          <w:rFonts w:eastAsia="Calibri"/>
          <w:b/>
          <w:sz w:val="42"/>
          <w:szCs w:val="42"/>
        </w:rPr>
      </w:pPr>
      <w:bookmarkStart w:id="23" w:name="_5w73peohap5j" w:colFirst="0" w:colLast="0"/>
      <w:bookmarkStart w:id="24" w:name="_Toc139202653"/>
      <w:bookmarkStart w:id="25" w:name="_Toc129530161"/>
      <w:bookmarkStart w:id="26" w:name="_Toc129530191"/>
      <w:bookmarkEnd w:id="23"/>
      <w:r>
        <w:rPr>
          <w:rFonts w:eastAsia="Calibri"/>
          <w:b/>
          <w:sz w:val="42"/>
          <w:szCs w:val="42"/>
        </w:rPr>
        <w:t xml:space="preserve">3 </w:t>
      </w:r>
      <w:r w:rsidR="00BA0079" w:rsidRPr="00F70487">
        <w:rPr>
          <w:rFonts w:eastAsia="Calibri"/>
          <w:b/>
          <w:sz w:val="42"/>
          <w:szCs w:val="42"/>
        </w:rPr>
        <w:t>Analysis</w:t>
      </w:r>
      <w:bookmarkEnd w:id="24"/>
      <w:r w:rsidR="00BA0079" w:rsidRPr="00F70487">
        <w:rPr>
          <w:rFonts w:eastAsia="Calibri"/>
          <w:b/>
          <w:sz w:val="42"/>
          <w:szCs w:val="42"/>
        </w:rPr>
        <w:t xml:space="preserve"> </w:t>
      </w:r>
      <w:bookmarkEnd w:id="25"/>
      <w:bookmarkEnd w:id="26"/>
    </w:p>
    <w:p w14:paraId="7AA64C6D" w14:textId="16A6815D" w:rsidR="00251A27" w:rsidRPr="006A5A80" w:rsidRDefault="00805BA1" w:rsidP="00B92028">
      <w:pPr>
        <w:ind w:firstLineChars="100" w:firstLine="240"/>
        <w:rPr>
          <w:lang w:val="en-US"/>
        </w:rPr>
      </w:pPr>
      <w:r w:rsidRPr="00805BA1">
        <w:rPr>
          <w:lang w:val="en-US"/>
        </w:rPr>
        <w:t>In our initial pre-registration plan, we intended to estimate the drift rate (</w:t>
      </w:r>
      <w:r w:rsidRPr="00BF7D70">
        <w:rPr>
          <w:i/>
          <w:iCs/>
          <w:lang w:val="en-US"/>
        </w:rPr>
        <w:t>v</w:t>
      </w:r>
      <w:r w:rsidRPr="00805BA1">
        <w:rPr>
          <w:lang w:val="en-US"/>
        </w:rPr>
        <w:t>) and starting point (</w:t>
      </w:r>
      <w:r w:rsidRPr="00BF7D70">
        <w:rPr>
          <w:i/>
          <w:iCs/>
          <w:lang w:val="en-US"/>
        </w:rPr>
        <w:t>z</w:t>
      </w:r>
      <w:r w:rsidRPr="00805BA1">
        <w:rPr>
          <w:lang w:val="en-US"/>
        </w:rPr>
        <w:t>) of the drift-diffusion model (DDM) using the “fit</w:t>
      </w:r>
      <w:r w:rsidR="00BF7D70">
        <w:rPr>
          <w:rFonts w:asciiTheme="minorEastAsia" w:eastAsiaTheme="minorEastAsia" w:hAnsiTheme="minorEastAsia"/>
          <w:lang w:val="en-US"/>
        </w:rPr>
        <w:t>_</w:t>
      </w:r>
      <w:r w:rsidRPr="00805BA1">
        <w:rPr>
          <w:lang w:val="en-US"/>
        </w:rPr>
        <w:t xml:space="preserve">ezddm” function from the “hausekeep” package </w:t>
      </w:r>
      <w:r w:rsidR="00BF7D70">
        <w:rPr>
          <w:lang w:val="en-US"/>
        </w:rPr>
        <w:fldChar w:fldCharType="begin"/>
      </w:r>
      <w:r w:rsidR="00BF7D70">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sidR="00BF7D70">
        <w:rPr>
          <w:lang w:val="en-US"/>
        </w:rPr>
        <w:fldChar w:fldCharType="separate"/>
      </w:r>
      <w:r w:rsidR="00BF7D70">
        <w:rPr>
          <w:noProof/>
          <w:lang w:val="en-US"/>
        </w:rPr>
        <w:t>(Lin et al., 2020)</w:t>
      </w:r>
      <w:r w:rsidR="00BF7D70">
        <w:rPr>
          <w:lang w:val="en-US"/>
        </w:rPr>
        <w:fldChar w:fldCharType="end"/>
      </w:r>
      <w:r w:rsidRPr="00805BA1">
        <w:rPr>
          <w:lang w:val="en-US"/>
        </w:rPr>
        <w:t xml:space="preserve">. This function was a wrapper for the EZ-DDM function </w:t>
      </w:r>
      <w:r w:rsidR="00BF7D70">
        <w:rPr>
          <w:lang w:val="en-US"/>
        </w:rPr>
        <w:fldChar w:fldCharType="begin"/>
      </w:r>
      <w:r w:rsidR="00BF7D70">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sidR="00BF7D70">
        <w:rPr>
          <w:lang w:val="en-US"/>
        </w:rPr>
        <w:fldChar w:fldCharType="separate"/>
      </w:r>
      <w:r w:rsidR="00BF7D70">
        <w:rPr>
          <w:noProof/>
          <w:lang w:val="en-US"/>
        </w:rPr>
        <w:t>(Wagenmakers et al., 2007)</w:t>
      </w:r>
      <w:r w:rsidR="00BF7D70">
        <w:rPr>
          <w:lang w:val="en-US"/>
        </w:rPr>
        <w:fldChar w:fldCharType="end"/>
      </w:r>
      <w:r w:rsidRPr="00805BA1">
        <w:rPr>
          <w:lang w:val="en-US"/>
        </w:rPr>
        <w:t xml:space="preserve">. However, </w:t>
      </w:r>
      <w:r w:rsidR="00457243">
        <w:rPr>
          <w:lang w:val="en-US"/>
        </w:rPr>
        <w:t>d</w:t>
      </w:r>
      <w:r w:rsidR="00457243" w:rsidRPr="00457243">
        <w:rPr>
          <w:lang w:val="en-US"/>
        </w:rPr>
        <w:t>uring parameter recovery</w:t>
      </w:r>
      <w:r w:rsidR="00457243">
        <w:rPr>
          <w:lang w:val="en-US"/>
        </w:rPr>
        <w:t xml:space="preserve"> (see s</w:t>
      </w:r>
      <w:r w:rsidR="00457243" w:rsidRPr="00457243">
        <w:rPr>
          <w:lang w:val="en-US"/>
        </w:rPr>
        <w:t xml:space="preserve">upplementary </w:t>
      </w:r>
      <w:r w:rsidR="00457243">
        <w:rPr>
          <w:lang w:val="en-US"/>
        </w:rPr>
        <w:t>Fig. 1)</w:t>
      </w:r>
      <w:r w:rsidR="00457243" w:rsidRPr="00457243">
        <w:rPr>
          <w:lang w:val="en-US"/>
        </w:rPr>
        <w:t>, we observed a substantial disparity between the parameter starting point (z) provided by the "hausekeep" package and those obtained using the original HDDM package</w:t>
      </w:r>
      <w:r w:rsidRPr="00805BA1">
        <w:rPr>
          <w:lang w:val="en-US"/>
        </w:rPr>
        <w:t xml:space="preserve"> </w:t>
      </w:r>
      <w:r w:rsidR="00BF7D70">
        <w:rPr>
          <w:lang w:val="en-US"/>
        </w:rPr>
        <w:fldChar w:fldCharType="begin"/>
      </w:r>
      <w:r w:rsidR="00BF7D70">
        <w:rPr>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BF7D70">
        <w:rPr>
          <w:lang w:val="en-US"/>
        </w:rPr>
        <w:fldChar w:fldCharType="separate"/>
      </w:r>
      <w:r w:rsidR="00BF7D70">
        <w:rPr>
          <w:noProof/>
          <w:lang w:val="en-US"/>
        </w:rPr>
        <w:t>(Wiecki et al., 2013)</w:t>
      </w:r>
      <w:r w:rsidR="00BF7D70">
        <w:rPr>
          <w:lang w:val="en-US"/>
        </w:rPr>
        <w:fldChar w:fldCharType="end"/>
      </w:r>
      <w:r w:rsidRPr="00805BA1">
        <w:rPr>
          <w:lang w:val="en-US"/>
        </w:rPr>
        <w:t xml:space="preserve"> </w:t>
      </w:r>
      <w:r w:rsidR="00457243" w:rsidRPr="00457243">
        <w:rPr>
          <w:lang w:val="en-US"/>
        </w:rPr>
        <w:t>employed in prior studies</w:t>
      </w:r>
      <w:r w:rsidRPr="00805BA1">
        <w:rPr>
          <w:lang w:val="en-US"/>
        </w:rPr>
        <w:t xml:space="preserve"> </w:t>
      </w:r>
      <w:r w:rsidR="00BF7D70">
        <w:rPr>
          <w:lang w:val="en-US"/>
        </w:rPr>
        <w:fldChar w:fldCharType="begin"/>
      </w:r>
      <w:r w:rsidR="00BF7D7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BF7D70">
        <w:rPr>
          <w:lang w:val="en-US"/>
        </w:rPr>
        <w:fldChar w:fldCharType="separate"/>
      </w:r>
      <w:r w:rsidR="00BF7D70">
        <w:rPr>
          <w:noProof/>
          <w:lang w:val="en-US"/>
        </w:rPr>
        <w:t>(Golubickis et al., 2017)</w:t>
      </w:r>
      <w:r w:rsidR="00BF7D70">
        <w:rPr>
          <w:lang w:val="en-US"/>
        </w:rPr>
        <w:fldChar w:fldCharType="end"/>
      </w:r>
      <w:r w:rsidR="00457243">
        <w:rPr>
          <w:lang w:val="en-US"/>
        </w:rPr>
        <w:t>.</w:t>
      </w:r>
      <w:r w:rsidR="00BF7D70">
        <w:rPr>
          <w:lang w:val="en-US"/>
        </w:rPr>
        <w:t xml:space="preserve"> </w:t>
      </w:r>
      <w:r w:rsidR="00457243" w:rsidRPr="00457243">
        <w:rPr>
          <w:lang w:val="en-US"/>
        </w:rPr>
        <w:t>This discrepancy may be attributed to the assumption made by "hausekeep" that z = a / 2</w:t>
      </w:r>
      <w:r w:rsidRPr="00805BA1">
        <w:rPr>
          <w:lang w:val="en-US"/>
        </w:rPr>
        <w:t>. As a result, we made the decision to replace the original package with the “RWiener” package</w:t>
      </w:r>
      <w:r w:rsidR="00BF7D70">
        <w:rPr>
          <w:lang w:val="en-US"/>
        </w:rPr>
        <w:t xml:space="preserve"> </w:t>
      </w:r>
      <w:r w:rsidR="00BF7D70">
        <w:rPr>
          <w:lang w:val="en-US"/>
        </w:rPr>
        <w:fldChar w:fldCharType="begin"/>
      </w:r>
      <w:r w:rsidR="00BF7D70">
        <w:rPr>
          <w:lang w:val="en-US"/>
        </w:rPr>
        <w:instrText xml:space="preserve"> ADDIN EN.CITE &lt;EndNote&gt;&lt;Cite&gt;&lt;Author&gt;Wabersich&lt;/Author&gt;&lt;Year&gt;2014&lt;/Year&gt;&lt;RecNum&gt;113&lt;/RecNum&gt;&lt;DisplayText&gt;(Wabersich &amp;amp; Vandekerckhove, 2014)&lt;/DisplayText&gt;&lt;record&gt;&lt;rec-number&gt;113&lt;/rec-number&gt;&lt;foreign-keys&gt;&lt;key app="EN" db-id="w5e5sta9arwa50eztf0vzr0zf55zr00xd9ae" timestamp="1688193705"&gt;113&lt;/key&gt;&lt;/foreign-keys&gt;&lt;ref-type name="Journal Article"&gt;17&lt;/ref-type&gt;&lt;contributors&gt;&lt;authors&gt;&lt;author&gt;Wabersich, Dominik&lt;/author&gt;&lt;author&gt;Vandekerckhove, Joachim&lt;/author&gt;&lt;/authors&gt;&lt;/contributors&gt;&lt;titles&gt;&lt;title&gt;The RWiener Package: an R Package Providing Distribution Functions for the Wiener Diffusion Model&lt;/title&gt;&lt;secondary-title&gt;R Journal&lt;/secondary-title&gt;&lt;/titles&gt;&lt;periodical&gt;&lt;full-title&gt;R Journal&lt;/full-title&gt;&lt;/periodical&gt;&lt;volume&gt;6&lt;/volume&gt;&lt;number&gt;1&lt;/number&gt;&lt;dates&gt;&lt;year&gt;2014&lt;/year&gt;&lt;/dates&gt;&lt;isbn&gt;2073-4859&lt;/isbn&gt;&lt;urls&gt;&lt;/urls&gt;&lt;/record&gt;&lt;/Cite&gt;&lt;/EndNote&gt;</w:instrText>
      </w:r>
      <w:r w:rsidR="00BF7D70">
        <w:rPr>
          <w:lang w:val="en-US"/>
        </w:rPr>
        <w:fldChar w:fldCharType="separate"/>
      </w:r>
      <w:r w:rsidR="00BF7D70">
        <w:rPr>
          <w:noProof/>
          <w:lang w:val="en-US"/>
        </w:rPr>
        <w:t>(Wabersich &amp; Vandekerckhove, 2014)</w:t>
      </w:r>
      <w:r w:rsidR="00BF7D70">
        <w:rPr>
          <w:lang w:val="en-US"/>
        </w:rPr>
        <w:fldChar w:fldCharType="end"/>
      </w:r>
      <w:r w:rsidRPr="00805BA1">
        <w:rPr>
          <w:lang w:val="en-US"/>
        </w:rPr>
        <w:t>, which we found to yield the most comparable results to the HDDM package. For detailed model comparison results, please refer to the supplementary materials.</w:t>
      </w:r>
      <w:r>
        <w:rPr>
          <w:lang w:val="en-US"/>
        </w:rPr>
        <w:t xml:space="preserve"> </w:t>
      </w:r>
      <w:r w:rsidR="00F70487" w:rsidRPr="00F70487">
        <w:rPr>
          <w:lang w:val="en-US"/>
        </w:rPr>
        <w:t>All the analyses in this paper are performed using the statistical software R</w:t>
      </w:r>
      <w:r w:rsidR="00251A27" w:rsidRPr="006A5A80">
        <w:rPr>
          <w:lang w:val="en-US"/>
        </w:rPr>
        <w:t xml:space="preserve"> </w:t>
      </w:r>
      <w:r w:rsidR="006543E3" w:rsidRPr="006A5A80">
        <w:rPr>
          <w:lang w:val="en-US"/>
        </w:rPr>
        <w:fldChar w:fldCharType="begin"/>
      </w:r>
      <w:r w:rsidR="001A37D2">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006543E3" w:rsidRPr="006A5A80">
        <w:rPr>
          <w:lang w:val="en-US"/>
        </w:rPr>
        <w:fldChar w:fldCharType="separate"/>
      </w:r>
      <w:r w:rsidR="001A37D2">
        <w:rPr>
          <w:noProof/>
          <w:lang w:val="en-US"/>
        </w:rPr>
        <w:t>(R Core Team, 2023)</w:t>
      </w:r>
      <w:r w:rsidR="006543E3" w:rsidRPr="006A5A80">
        <w:rPr>
          <w:lang w:val="en-US"/>
        </w:rPr>
        <w:fldChar w:fldCharType="end"/>
      </w:r>
      <w:r w:rsidR="00F70487" w:rsidRPr="00F70487">
        <w:rPr>
          <w:lang w:val="en-US"/>
        </w:rPr>
        <w:t>. The research flow of the current study is visually represented in Fig. 2.</w:t>
      </w:r>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lastRenderedPageBreak/>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2">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02814023" w14:textId="18CB38CA" w:rsidR="00B56ABD" w:rsidRDefault="00805BA1" w:rsidP="004C6378">
      <w:pPr>
        <w:rPr>
          <w:rFonts w:eastAsia="MS Mincho"/>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Note: SPE: self-prioritization effect; d-prime is the sensitivity index under the Signal Detection Theory; drift rate (v) and starting point (z) are parameters derived from the Drift-diffusion Model; ICC: Intraclass Correlation Coefficient, SHR: Split-half Reliability.</w:t>
      </w:r>
    </w:p>
    <w:p w14:paraId="474E6025" w14:textId="77777777" w:rsidR="00805BA1" w:rsidRPr="006A5A80" w:rsidRDefault="00805BA1" w:rsidP="004C6378">
      <w:pPr>
        <w:rPr>
          <w:lang w:val="en-US"/>
        </w:rPr>
      </w:pPr>
    </w:p>
    <w:p w14:paraId="75BDB20C" w14:textId="07E4D743" w:rsidR="00B56ABD" w:rsidRPr="00B02959" w:rsidRDefault="004F59A0" w:rsidP="00B02959">
      <w:pPr>
        <w:pStyle w:val="2"/>
        <w:rPr>
          <w:rFonts w:ascii="Times New Roman" w:hAnsi="Times New Roman"/>
          <w:lang w:val="en-US"/>
        </w:rPr>
      </w:pPr>
      <w:bookmarkStart w:id="27" w:name="_Toc139202654"/>
      <w:r w:rsidRPr="00B02959">
        <w:rPr>
          <w:rFonts w:ascii="Times New Roman" w:hAnsi="Times New Roman"/>
          <w:lang w:val="en-US"/>
        </w:rPr>
        <w:t xml:space="preserve">3.1 </w:t>
      </w:r>
      <w:r w:rsidR="00B56ABD" w:rsidRPr="00B02959">
        <w:rPr>
          <w:rFonts w:ascii="Times New Roman" w:hAnsi="Times New Roman"/>
          <w:lang w:val="en-US"/>
        </w:rPr>
        <w:t>Data pre-processing</w:t>
      </w:r>
      <w:bookmarkEnd w:id="27"/>
      <w:r w:rsidR="00B56ABD" w:rsidRPr="00B02959">
        <w:rPr>
          <w:rFonts w:ascii="Times New Roman" w:hAnsi="Times New Roman"/>
          <w:lang w:val="en-US"/>
        </w:rPr>
        <w:t xml:space="preserve"> </w:t>
      </w:r>
    </w:p>
    <w:p w14:paraId="634CEB55" w14:textId="728874FF" w:rsidR="00C87380" w:rsidRDefault="004F59A0" w:rsidP="007370B2">
      <w:pPr>
        <w:ind w:firstLineChars="100" w:firstLine="240"/>
        <w:rPr>
          <w:bCs/>
          <w:lang w:val="en-US"/>
        </w:rPr>
      </w:pPr>
      <w:r w:rsidRPr="004F59A0">
        <w:rPr>
          <w:bCs/>
          <w:lang w:val="en-US"/>
        </w:rPr>
        <w:t xml:space="preserve">In total, we gathered 18 publicly available datasets, as mentioned </w:t>
      </w:r>
      <w:proofErr w:type="gramStart"/>
      <w:r w:rsidRPr="004F59A0">
        <w:rPr>
          <w:bCs/>
          <w:lang w:val="en-US"/>
        </w:rPr>
        <w:t>earlier</w:t>
      </w:r>
      <w:proofErr w:type="gramEnd"/>
      <w:r w:rsidRPr="004F59A0">
        <w:rPr>
          <w:bCs/>
          <w:lang w:val="en-US"/>
        </w:rPr>
        <w:t xml:space="preserve"> and presented in Table 1. We pre-processed the secondary data using the following criteria</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lastRenderedPageBreak/>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7777777" w:rsidR="004F59A0" w:rsidRDefault="004F59A0" w:rsidP="004F59A0">
      <w:pPr>
        <w:pStyle w:val="ad"/>
        <w:numPr>
          <w:ilvl w:val="0"/>
          <w:numId w:val="26"/>
        </w:numPr>
        <w:rPr>
          <w:lang w:val="en-GB"/>
        </w:rPr>
      </w:pPr>
      <w:r w:rsidRPr="004F59A0">
        <w:rPr>
          <w:lang w:val="en-GB"/>
        </w:rPr>
        <w:t xml:space="preserve">The practice trials </w:t>
      </w:r>
      <w:proofErr w:type="gramStart"/>
      <w:r w:rsidRPr="004F59A0">
        <w:rPr>
          <w:lang w:val="en-GB"/>
        </w:rPr>
        <w:t>is</w:t>
      </w:r>
      <w:proofErr w:type="gramEnd"/>
      <w:r w:rsidRPr="004F59A0">
        <w:rPr>
          <w:lang w:val="en-GB"/>
        </w:rPr>
        <w:t xml:space="preserve">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Participants with any of the conditions with zero accuracy is excluded from</w:t>
      </w:r>
    </w:p>
    <w:p w14:paraId="2BE03029" w14:textId="77777777" w:rsidR="004F59A0" w:rsidRDefault="004F59A0" w:rsidP="004F59A0">
      <w:pPr>
        <w:pStyle w:val="ad"/>
        <w:numPr>
          <w:ilvl w:val="0"/>
          <w:numId w:val="26"/>
        </w:numPr>
        <w:rPr>
          <w:lang w:val="en-GB"/>
        </w:rPr>
      </w:pPr>
      <w:r w:rsidRPr="004F59A0">
        <w:rPr>
          <w:lang w:val="en-GB"/>
        </w:rPr>
        <w:t>the analysis,</w:t>
      </w:r>
    </w:p>
    <w:p w14:paraId="3D583923" w14:textId="1B3FB9BB" w:rsidR="00B56ABD" w:rsidRPr="006A5A80" w:rsidRDefault="004F59A0" w:rsidP="004F59A0">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p>
    <w:p w14:paraId="5B97154E" w14:textId="5FA258B7" w:rsidR="00D71246" w:rsidRPr="006A5A80" w:rsidRDefault="00D71246">
      <w:pPr>
        <w:spacing w:line="276" w:lineRule="auto"/>
        <w:rPr>
          <w:rFonts w:eastAsiaTheme="minorEastAsia"/>
          <w:b/>
          <w:szCs w:val="28"/>
          <w:u w:val="single"/>
          <w:lang w:val="en-US"/>
        </w:rPr>
      </w:pPr>
      <w:bookmarkStart w:id="28" w:name="_Toc129530163"/>
      <w:bookmarkStart w:id="29" w:name="_Toc129530193"/>
    </w:p>
    <w:p w14:paraId="6FB3E4E9" w14:textId="53D43F30" w:rsidR="00C87380" w:rsidRPr="006A5A80" w:rsidRDefault="004F59A0" w:rsidP="00C87380">
      <w:pPr>
        <w:pStyle w:val="3"/>
        <w:rPr>
          <w:rFonts w:eastAsia="Calibri"/>
          <w:color w:val="auto"/>
          <w:u w:val="none"/>
          <w:lang w:val="en-US"/>
        </w:rPr>
      </w:pPr>
      <w:bookmarkStart w:id="30" w:name="_Toc139202655"/>
      <w:bookmarkEnd w:id="28"/>
      <w:bookmarkEnd w:id="29"/>
      <w:r>
        <w:rPr>
          <w:rFonts w:eastAsia="Calibri"/>
          <w:color w:val="auto"/>
          <w:u w:val="none"/>
          <w:lang w:val="en-US"/>
        </w:rPr>
        <w:t xml:space="preserve">3.1.1 </w:t>
      </w:r>
      <w:r w:rsidR="00C87380" w:rsidRPr="006A5A80">
        <w:rPr>
          <w:rFonts w:eastAsia="Calibri"/>
          <w:color w:val="auto"/>
          <w:u w:val="none"/>
          <w:lang w:val="en-US"/>
        </w:rPr>
        <w:t>Calculating the SPE</w:t>
      </w:r>
      <w:bookmarkEnd w:id="30"/>
      <w:r w:rsidR="00C87380" w:rsidRPr="006A5A80">
        <w:rPr>
          <w:rFonts w:eastAsia="Calibri"/>
          <w:color w:val="auto"/>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w:t>
      </w:r>
      <w:r w:rsidRPr="00457243">
        <w:rPr>
          <w:i/>
          <w:iCs/>
          <w:lang w:val="en-US"/>
        </w:rPr>
        <w:t>d</w:t>
      </w:r>
      <w:r w:rsidRPr="00457243">
        <w:rPr>
          <w:rFonts w:hint="eastAsia"/>
          <w:i/>
          <w:iCs/>
          <w:lang w:val="en-US"/>
        </w:rPr>
        <w:t>′</w:t>
      </w:r>
      <w:r w:rsidRPr="004F59A0">
        <w:rPr>
          <w:lang w:val="en-US"/>
        </w:rPr>
        <w:t>), efficiency (</w:t>
      </w:r>
      <w:r w:rsidRPr="00457243">
        <w:rPr>
          <w:i/>
          <w:iCs/>
          <w:lang w:val="en-US"/>
        </w:rPr>
        <w:t>η</w:t>
      </w:r>
      <w:r w:rsidRPr="004F59A0">
        <w:rPr>
          <w:lang w:val="en-US"/>
        </w:rPr>
        <w:t>), drift rate (</w:t>
      </w:r>
      <w:r w:rsidRPr="00457243">
        <w:rPr>
          <w:i/>
          <w:iCs/>
          <w:lang w:val="en-US"/>
        </w:rPr>
        <w:t>v</w:t>
      </w:r>
      <w:r w:rsidRPr="004F59A0">
        <w:rPr>
          <w:lang w:val="en-US"/>
        </w:rPr>
        <w:t>), and starting point</w:t>
      </w:r>
    </w:p>
    <w:p w14:paraId="59709B17" w14:textId="7B41A734" w:rsidR="00FC2CA4" w:rsidRPr="006A5A80" w:rsidRDefault="004F59A0" w:rsidP="004F59A0">
      <w:pPr>
        <w:spacing w:line="276" w:lineRule="auto"/>
        <w:ind w:firstLineChars="100" w:firstLine="240"/>
        <w:rPr>
          <w:lang w:val="en-US"/>
        </w:rPr>
      </w:pPr>
      <w:r w:rsidRPr="004F59A0">
        <w:rPr>
          <w:lang w:val="en-US"/>
        </w:rPr>
        <w:t>(</w:t>
      </w:r>
      <w:r w:rsidRPr="00457243">
        <w:rPr>
          <w:i/>
          <w:iCs/>
          <w:lang w:val="en-US"/>
        </w:rPr>
        <w:t>z</w:t>
      </w:r>
      <w:r w:rsidRPr="004F59A0">
        <w:rPr>
          <w:lang w:val="en-US"/>
        </w:rPr>
        <w:t xml:space="preserve">). Mean RT and ACC are obtained directly from the datasets, while </w:t>
      </w:r>
      <w:r w:rsidRPr="00457243">
        <w:rPr>
          <w:i/>
          <w:iCs/>
          <w:lang w:val="en-US"/>
        </w:rPr>
        <w:t>d</w:t>
      </w:r>
      <w:r w:rsidRPr="00457243">
        <w:rPr>
          <w:rFonts w:hint="eastAsia"/>
          <w:i/>
          <w:iCs/>
          <w:lang w:val="en-US"/>
        </w:rPr>
        <w:t>′</w:t>
      </w:r>
      <w:r w:rsidRPr="004F59A0">
        <w:rPr>
          <w:lang w:val="en-US"/>
        </w:rPr>
        <w:t xml:space="preserve"> and </w:t>
      </w:r>
      <w:r w:rsidRPr="00457243">
        <w:rPr>
          <w:i/>
          <w:iCs/>
          <w:lang w:val="en-US"/>
        </w:rPr>
        <w:t>η</w:t>
      </w:r>
      <w:r w:rsidRPr="004F59A0">
        <w:rPr>
          <w:lang w:val="en-US"/>
        </w:rPr>
        <w:t xml:space="preserve"> are calculated based on Mean RT and ACC using a simple formula (see Table 2).</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1" w:name="_Toc129530164"/>
      <w:bookmarkStart w:id="32" w:name="_Toc129530194"/>
    </w:p>
    <w:p w14:paraId="19406C11" w14:textId="77777777" w:rsidR="00650373" w:rsidRPr="006A5A80" w:rsidRDefault="00650373" w:rsidP="00C87380">
      <w:pPr>
        <w:pStyle w:val="3"/>
        <w:rPr>
          <w:color w:val="auto"/>
          <w:u w:val="none"/>
          <w:lang w:val="en-US"/>
        </w:rPr>
      </w:pPr>
    </w:p>
    <w:p w14:paraId="41321246" w14:textId="59166517" w:rsidR="00163DAA" w:rsidRPr="007370B2" w:rsidRDefault="00A37F7F" w:rsidP="007370B2">
      <w:pPr>
        <w:pStyle w:val="3"/>
        <w:rPr>
          <w:color w:val="auto"/>
          <w:u w:val="none"/>
          <w:lang w:val="en-US"/>
        </w:rPr>
      </w:pPr>
      <w:bookmarkStart w:id="33" w:name="_Toc139202656"/>
      <w:r>
        <w:rPr>
          <w:color w:val="auto"/>
          <w:u w:val="none"/>
          <w:lang w:val="en-US"/>
        </w:rPr>
        <w:t xml:space="preserve">3.1.2 </w:t>
      </w:r>
      <w:r w:rsidR="00C87380" w:rsidRPr="006A5A80">
        <w:rPr>
          <w:color w:val="auto"/>
          <w:u w:val="none"/>
          <w:lang w:val="en-US"/>
        </w:rPr>
        <w:t>Estimating the Reliability</w:t>
      </w:r>
      <w:bookmarkEnd w:id="31"/>
      <w:bookmarkEnd w:id="32"/>
      <w:bookmarkEnd w:id="33"/>
    </w:p>
    <w:p w14:paraId="2A279EA8" w14:textId="4DEF98B6"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 xml:space="preserve">We will calculate the split-half reliability of the six indices using four types of split-half reliability measures: </w:t>
      </w:r>
      <w:r w:rsidR="00730EE6">
        <w:rPr>
          <w:rFonts w:eastAsia="Calibri"/>
          <w:lang w:val="en-US"/>
        </w:rPr>
        <w:t>first-second, odd-even</w:t>
      </w:r>
      <w:r w:rsidR="00163DAA" w:rsidRPr="006A5A80">
        <w:rPr>
          <w:rFonts w:eastAsia="Calibri"/>
          <w:lang w:val="en-US"/>
        </w:rPr>
        <w:t>, permutat</w:t>
      </w:r>
      <w:r w:rsidR="00730EE6">
        <w:rPr>
          <w:rFonts w:eastAsia="Calibri"/>
          <w:lang w:val="en-US"/>
        </w:rPr>
        <w:t>ed</w:t>
      </w:r>
      <w:r w:rsidR="00163DAA" w:rsidRPr="006A5A80">
        <w:rPr>
          <w:rFonts w:eastAsia="Calibri"/>
          <w:lang w:val="en-US"/>
        </w:rPr>
        <w:t xml:space="preserve">,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w:t>
      </w:r>
      <w:r w:rsidR="00A37F7F" w:rsidRPr="00A37F7F">
        <w:t>The</w:t>
      </w:r>
      <w:r w:rsidR="00730EE6" w:rsidRPr="00730EE6">
        <w:t xml:space="preserve"> </w:t>
      </w:r>
      <w:r w:rsidR="00730EE6">
        <w:t>first-second</w:t>
      </w:r>
      <w:r w:rsidR="00730EE6" w:rsidRPr="00A37F7F">
        <w:t xml:space="preserve"> split divides the </w:t>
      </w:r>
      <w:r w:rsidR="00730EE6">
        <w:t>front</w:t>
      </w:r>
      <w:r w:rsidR="00730EE6" w:rsidRPr="00A37F7F">
        <w:t xml:space="preserve"> and </w:t>
      </w:r>
      <w:r w:rsidR="00730EE6">
        <w:t>back</w:t>
      </w:r>
      <w:r w:rsidR="00730EE6" w:rsidRPr="00A37F7F">
        <w:t xml:space="preserve"> halves of trials</w:t>
      </w:r>
      <w:r w:rsidR="00A37F7F" w:rsidRPr="00A37F7F">
        <w:t xml:space="preserve">, while the </w:t>
      </w:r>
      <w:r w:rsidR="00730EE6" w:rsidRPr="00A37F7F">
        <w:t>odd-even split divides trials into odd and even numbered sequences</w:t>
      </w:r>
      <w:r w:rsidR="00730EE6">
        <w:t>. And t</w:t>
      </w:r>
      <w:r w:rsidR="00A37F7F" w:rsidRPr="00A37F7F">
        <w:t>he permutation split shuffles the trial order and randomly assigns each half to a group. The Monte Carlo split-half is similar to the permutat</w:t>
      </w:r>
      <w:r w:rsidR="00730EE6">
        <w:t>ed</w:t>
      </w:r>
      <w:r w:rsidR="00A37F7F" w:rsidRPr="00A37F7F">
        <w:t xml:space="preserve"> split-half, but it repeats the process thousands of times to calculate the average and 95% confidence interval of the split-half reliability. </w:t>
      </w:r>
    </w:p>
    <w:p w14:paraId="0BB5FA3A" w14:textId="4EB3FB38" w:rsidR="00FD0EFA" w:rsidRPr="007370B2" w:rsidRDefault="00337060" w:rsidP="007370B2">
      <w:pPr>
        <w:ind w:firstLineChars="100" w:firstLine="240"/>
        <w:rPr>
          <w:rFonts w:eastAsiaTheme="minorEastAsia"/>
        </w:rPr>
      </w:pPr>
      <w:r w:rsidRPr="006A5A80">
        <w:t>First, the data will be stratified according to, Match</w:t>
      </w:r>
      <w:r w:rsidR="00253B66" w:rsidRPr="006A5A80">
        <w:t>ing</w:t>
      </w:r>
      <w:r w:rsidRPr="006A5A80">
        <w:t>, Identity</w:t>
      </w:r>
      <w:r w:rsidR="00730EE6">
        <w:t xml:space="preserve"> and </w:t>
      </w:r>
      <w:r w:rsidR="00730EE6" w:rsidRPr="006A5A80">
        <w:t>Session (if applicable)</w:t>
      </w:r>
      <w:r w:rsidRPr="006A5A80">
        <w:t xml:space="preserve">.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 xml:space="preserve">it into two </w:t>
      </w:r>
      <w:r w:rsidR="006912D8" w:rsidRPr="006A5A80">
        <w:lastRenderedPageBreak/>
        <w:t>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00457243">
        <w:t>5</w:t>
      </w:r>
      <w:r w:rsidRPr="006A5A80">
        <w:t xml:space="preserve">000 times. This will result in </w:t>
      </w:r>
      <w:r w:rsidR="00457243">
        <w:t>5</w:t>
      </w:r>
      <w:r w:rsidRPr="006A5A80">
        <w:t xml:space="preserve">000 pairs of two halves of the data. Next, we use these </w:t>
      </w:r>
      <w:r w:rsidR="00457243">
        <w:t>5</w:t>
      </w:r>
      <w:r w:rsidRPr="006A5A80">
        <w:t xml:space="preserve">000 pairs of data to calculate </w:t>
      </w:r>
      <w:r w:rsidR="00457243">
        <w:t>5</w:t>
      </w:r>
      <w:r w:rsidRPr="006A5A80">
        <w:t xml:space="preserve">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2179EBC6" w14:textId="77777777" w:rsidR="00A37F7F" w:rsidRPr="00A37F7F" w:rsidRDefault="00C87380" w:rsidP="00A37F7F">
      <w:pPr>
        <w:ind w:firstLineChars="100" w:firstLine="241"/>
        <w:rPr>
          <w:lang w:val="en-US"/>
        </w:rPr>
      </w:pPr>
      <w:bookmarkStart w:id="34" w:name="_Toc129530165"/>
      <w:bookmarkStart w:id="35" w:name="_Toc129530195"/>
      <w:r w:rsidRPr="006A5A80">
        <w:rPr>
          <w:rFonts w:eastAsia="Calibri"/>
          <w:b/>
          <w:lang w:val="en-US"/>
        </w:rPr>
        <w:t xml:space="preserve">Test-Retest Reliability (ICC). </w:t>
      </w:r>
      <w:bookmarkEnd w:id="34"/>
      <w:bookmarkEnd w:id="35"/>
      <w:r w:rsidR="00A37F7F" w:rsidRPr="00A37F7F">
        <w:rPr>
          <w:lang w:val="en-US"/>
        </w:rPr>
        <w:t>We assessed the test-retest reliability of the</w:t>
      </w:r>
    </w:p>
    <w:p w14:paraId="3F518F06" w14:textId="35E6ACFE" w:rsidR="00A5673E" w:rsidRPr="006A5A80" w:rsidRDefault="00A37F7F" w:rsidP="00A37F7F">
      <w:pPr>
        <w:ind w:firstLineChars="100" w:firstLine="240"/>
        <w:rPr>
          <w:lang w:val="en-US"/>
        </w:rPr>
      </w:pPr>
      <w:r w:rsidRPr="00A37F7F">
        <w:rPr>
          <w:lang w:val="en-US"/>
        </w:rPr>
        <w:t>six indices in our dataset that involved multiple experiment sessions by calculating the Intraclass Correlation Coefficient (ICC). To perform this analysis, we utilized the “psych” package as described by</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00C87380" w:rsidRPr="006A5A80">
        <w:rPr>
          <w:lang w:val="en-US"/>
        </w:rPr>
        <w:t xml:space="preserve">. </w:t>
      </w:r>
      <w:r w:rsidRPr="00A37F7F">
        <w:rPr>
          <w:lang w:val="en-US"/>
        </w:rPr>
        <w:t>ICC is a well-established measure used in test-retest, intra-rater, and inter-rater studies to assess reliability</w:t>
      </w:r>
      <w:r>
        <w:rPr>
          <w:lang w:val="en-US"/>
        </w:rPr>
        <w:t xml:space="preserve"> </w:t>
      </w:r>
      <w:r w:rsidR="00C87380"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00C87380" w:rsidRPr="006A5A80">
        <w:rPr>
          <w:lang w:val="en-US"/>
        </w:rPr>
        <w:fldChar w:fldCharType="separate"/>
      </w:r>
      <w:r w:rsidR="00C87380" w:rsidRPr="006A5A80">
        <w:rPr>
          <w:noProof/>
          <w:lang w:val="en-US"/>
        </w:rPr>
        <w:t>(Fisher, 1992)</w:t>
      </w:r>
      <w:r w:rsidR="00C87380" w:rsidRPr="006A5A80">
        <w:rPr>
          <w:lang w:val="en-US"/>
        </w:rPr>
        <w:fldChar w:fldCharType="end"/>
      </w:r>
      <w:r w:rsidR="00C87380" w:rsidRPr="006A5A80">
        <w:rPr>
          <w:lang w:val="en-US"/>
        </w:rPr>
        <w:t xml:space="preserve">. </w:t>
      </w:r>
      <w:r w:rsidRPr="00A37F7F">
        <w:rPr>
          <w:lang w:val="en-US"/>
        </w:rPr>
        <w:t xml:space="preserve">Unlike the Pearson correlation coefficient, ICC </w:t>
      </w:r>
      <w:r w:rsidR="00457243" w:rsidRPr="00A37F7F">
        <w:rPr>
          <w:lang w:val="en-US"/>
        </w:rPr>
        <w:t>considers</w:t>
      </w:r>
      <w:r w:rsidRPr="00A37F7F">
        <w:rPr>
          <w:lang w:val="en-US"/>
        </w:rPr>
        <w:t xml:space="preserve"> both the correlation and agreement between multiple measurements, making it a more comprehensive measure of test-retest reliability. Within the ICC family, we specifically employed ICC2 and ICC2k. ICC2 focuses on the individual-level reliability of the indices, while ICC2k evaluates the reliability of mean ratings furnished by a group of judges</w:t>
      </w:r>
      <w:r w:rsidR="00C87380" w:rsidRPr="006A5A80">
        <w:rPr>
          <w:lang w:val="en-US"/>
        </w:rPr>
        <w:t xml:space="preserve"> </w:t>
      </w:r>
      <w:r w:rsidR="00C87380" w:rsidRPr="006A5A80">
        <w:rPr>
          <w:lang w:val="en-US"/>
        </w:rPr>
        <w:fldChar w:fldCharType="begin"/>
      </w:r>
      <w:r w:rsidR="00C87380"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C87380" w:rsidRPr="006A5A80">
        <w:rPr>
          <w:lang w:val="en-US"/>
        </w:rPr>
        <w:fldChar w:fldCharType="separate"/>
      </w:r>
      <w:r w:rsidR="00C87380" w:rsidRPr="006A5A80">
        <w:rPr>
          <w:noProof/>
          <w:lang w:val="en-US"/>
        </w:rPr>
        <w:t>(Koo &amp; Li, 2016)</w:t>
      </w:r>
      <w:r w:rsidR="00C87380" w:rsidRPr="006A5A80">
        <w:rPr>
          <w:lang w:val="en-US"/>
        </w:rPr>
        <w:fldChar w:fldCharType="end"/>
      </w:r>
      <w:r w:rsidR="00C87380" w:rsidRPr="006A5A80">
        <w:rPr>
          <w:lang w:val="en-US"/>
        </w:rPr>
        <w:t>.</w:t>
      </w:r>
      <w:r>
        <w:rPr>
          <w:lang w:val="en-US"/>
        </w:rPr>
        <w:t xml:space="preserve"> </w:t>
      </w:r>
      <w:r w:rsidRPr="00A37F7F">
        <w:rPr>
          <w:lang w:val="en-US"/>
        </w:rPr>
        <w:t>For the calculation of ICC2 estimates, the formula is:</w:t>
      </w:r>
    </w:p>
    <w:p w14:paraId="36E89F8A" w14:textId="77777777" w:rsidR="00A5673E" w:rsidRPr="006A5A80" w:rsidRDefault="00A5673E" w:rsidP="00A5673E">
      <w:pPr>
        <w:rPr>
          <w:rFonts w:eastAsiaTheme="minorEastAsia"/>
          <w:lang w:val="en-US"/>
        </w:rPr>
      </w:pPr>
    </w:p>
    <w:p w14:paraId="153D3A1E" w14:textId="694AB286" w:rsidR="00A5673E" w:rsidRPr="00B02959" w:rsidRDefault="00B02959" w:rsidP="00A5673E">
      <w:pPr>
        <w:rPr>
          <w:i/>
          <w:lang w:val="en-US"/>
        </w:rPr>
      </w:pPr>
      <m:oMathPara>
        <m:oMath>
          <m:r>
            <w:rPr>
              <w:rFonts w:ascii="Cambria Math" w:eastAsiaTheme="minorEastAsia" w:hAnsi="Cambria Math"/>
              <w:lang w:val="en-US"/>
            </w:rPr>
            <m:t xml:space="preserve">ICC2=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k-1</m:t>
                  </m:r>
                </m:e>
              </m:d>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7B6997BC" w14:textId="77777777" w:rsidR="00DC2C3C" w:rsidRPr="006A5A80" w:rsidRDefault="00DC2C3C" w:rsidP="00DC2C3C">
      <w:pPr>
        <w:rPr>
          <w:rFonts w:eastAsiaTheme="minorEastAsia"/>
          <w:sz w:val="22"/>
          <w:szCs w:val="22"/>
          <w:lang w:val="en-US"/>
        </w:rPr>
      </w:pPr>
    </w:p>
    <w:p w14:paraId="2987A401" w14:textId="3A6B276A" w:rsidR="00AB6487" w:rsidRDefault="00A37F7F" w:rsidP="00D07D09">
      <w:pPr>
        <w:rPr>
          <w:sz w:val="22"/>
          <w:szCs w:val="22"/>
          <w:lang w:val="en-US"/>
        </w:rPr>
      </w:pPr>
      <w:r w:rsidRPr="00A37F7F">
        <w:rPr>
          <w:sz w:val="22"/>
          <w:szCs w:val="22"/>
          <w:lang w:val="en-US"/>
        </w:rPr>
        <w:t>where MSBS is the mean square between subjects, MSE is the mean square error, MSBM is the mean square between measurements, k is the number of measurements, n is number of participants. For the calculation of ICC2k estimates, the formula is:</w:t>
      </w:r>
    </w:p>
    <w:p w14:paraId="3BD3EE17" w14:textId="77777777" w:rsidR="00A37F7F" w:rsidRPr="006A5A80" w:rsidRDefault="00A37F7F" w:rsidP="00D07D09">
      <w:pPr>
        <w:rPr>
          <w:rFonts w:eastAsia="Calibri"/>
        </w:rPr>
      </w:pPr>
    </w:p>
    <w:p w14:paraId="3D6D36EB" w14:textId="23DF7CBD" w:rsidR="00F731F9" w:rsidRPr="00B02959" w:rsidRDefault="00B02959" w:rsidP="007036EB">
      <w:pPr>
        <w:rPr>
          <w:i/>
          <w:lang w:val="en-US"/>
        </w:rPr>
      </w:pPr>
      <m:oMathPara>
        <m:oMath>
          <m:r>
            <w:rPr>
              <w:rFonts w:ascii="Cambria Math" w:eastAsia="Calibri" w:hAnsi="Cambria Math"/>
              <w:lang w:val="en-US"/>
            </w:rPr>
            <m:t>ICC2k</m:t>
          </m:r>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r>
                <w:rPr>
                  <w:rFonts w:ascii="Cambria Math" w:hAnsi="Cambria Math"/>
                  <w:lang w:val="en-US"/>
                </w:rPr>
                <m:t>)</m:t>
              </m:r>
            </m:den>
          </m:f>
        </m:oMath>
      </m:oMathPara>
    </w:p>
    <w:p w14:paraId="1B37C853" w14:textId="77777777" w:rsidR="00A5673E" w:rsidRPr="006A5A80" w:rsidRDefault="00A5673E" w:rsidP="007036EB">
      <w:pPr>
        <w:rPr>
          <w:rFonts w:eastAsiaTheme="minorEastAsia"/>
          <w:sz w:val="22"/>
          <w:szCs w:val="22"/>
          <w:lang w:val="en-US"/>
        </w:rPr>
      </w:pPr>
    </w:p>
    <w:p w14:paraId="29E003FB" w14:textId="77777777" w:rsidR="00A37F7F" w:rsidRPr="00A37F7F" w:rsidRDefault="00A37F7F" w:rsidP="00A37F7F">
      <w:pPr>
        <w:ind w:firstLineChars="100" w:firstLine="240"/>
        <w:rPr>
          <w:lang w:val="en-US"/>
        </w:rPr>
      </w:pPr>
      <w:r w:rsidRPr="00A37F7F">
        <w:rPr>
          <w:lang w:val="en-US"/>
        </w:rPr>
        <w:t>Although there is no strict criterion for defining the level of reliability, a widely</w:t>
      </w:r>
    </w:p>
    <w:p w14:paraId="4C0B88A3" w14:textId="4F0ED3C3" w:rsidR="00A22B49" w:rsidRPr="006A5A80" w:rsidRDefault="00A37F7F" w:rsidP="00A37F7F">
      <w:pPr>
        <w:ind w:firstLineChars="100" w:firstLine="240"/>
        <w:rPr>
          <w:lang w:val="en-US"/>
        </w:rPr>
      </w:pPr>
      <w:r w:rsidRPr="00A37F7F">
        <w:rPr>
          <w:lang w:val="en-US"/>
        </w:rPr>
        <w:t xml:space="preserve">accepted guideline for Cronbach’s alpha is that a value of 0.60 is “acceptable”,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4103A733" w14:textId="77777777" w:rsidR="00980A67" w:rsidRPr="006A5A80" w:rsidRDefault="00980A67" w:rsidP="00A22B49">
      <w:pPr>
        <w:rPr>
          <w:rFonts w:eastAsiaTheme="minorEastAsia"/>
        </w:rPr>
      </w:pPr>
    </w:p>
    <w:p w14:paraId="731A9AC2" w14:textId="77777777" w:rsidR="0014261E" w:rsidRPr="006A5A80" w:rsidRDefault="0014261E" w:rsidP="0014261E">
      <w:pPr>
        <w:ind w:firstLine="720"/>
        <w:rPr>
          <w:rFonts w:eastAsiaTheme="minorEastAsia"/>
        </w:rPr>
      </w:pPr>
      <w:bookmarkStart w:id="36" w:name="_8ky6xw9d7iji" w:colFirst="0" w:colLast="0"/>
      <w:bookmarkEnd w:id="36"/>
    </w:p>
    <w:p w14:paraId="11820C32" w14:textId="2CAAF5AC" w:rsidR="00980A67" w:rsidRPr="006A5A80" w:rsidRDefault="00A37F7F" w:rsidP="009D5577">
      <w:pPr>
        <w:pStyle w:val="1"/>
        <w:keepNext w:val="0"/>
        <w:keepLines w:val="0"/>
        <w:spacing w:before="0" w:after="0"/>
        <w:rPr>
          <w:rFonts w:eastAsia="Calibri"/>
          <w:b/>
          <w:sz w:val="42"/>
          <w:szCs w:val="42"/>
        </w:rPr>
      </w:pPr>
      <w:bookmarkStart w:id="37" w:name="_wv0gj0dgrmeo" w:colFirst="0" w:colLast="0"/>
      <w:bookmarkStart w:id="38" w:name="_Toc129530168"/>
      <w:bookmarkStart w:id="39" w:name="_Toc129530198"/>
      <w:bookmarkStart w:id="40" w:name="_Toc139202657"/>
      <w:bookmarkEnd w:id="37"/>
      <w:r>
        <w:rPr>
          <w:rFonts w:eastAsia="Calibri"/>
          <w:b/>
          <w:sz w:val="42"/>
          <w:szCs w:val="42"/>
        </w:rPr>
        <w:t xml:space="preserve">4 </w:t>
      </w:r>
      <w:r w:rsidR="00BA0079" w:rsidRPr="006A5A80">
        <w:rPr>
          <w:rFonts w:eastAsia="Calibri"/>
          <w:b/>
          <w:sz w:val="42"/>
          <w:szCs w:val="42"/>
        </w:rPr>
        <w:t>Results</w:t>
      </w:r>
      <w:bookmarkEnd w:id="38"/>
      <w:bookmarkEnd w:id="39"/>
      <w:bookmarkEnd w:id="40"/>
    </w:p>
    <w:p w14:paraId="30B288A2" w14:textId="6FFA2907" w:rsidR="004C6378" w:rsidRPr="00B95811" w:rsidRDefault="00B95811" w:rsidP="00B95811">
      <w:bookmarkStart w:id="41" w:name="_Toc129530169"/>
      <w:bookmarkStart w:id="42" w:name="_Toc129530199"/>
      <w:r w:rsidRPr="00B95811">
        <w:t xml:space="preserve">In 18 datasets, we found </w:t>
      </w:r>
      <w:r w:rsidRPr="00B95811">
        <w:t>14</w:t>
      </w:r>
      <w:r w:rsidRPr="00B95811">
        <w:t xml:space="preserve"> datasets have the data for Self vs Close other, </w:t>
      </w:r>
      <w:r w:rsidRPr="00B95811">
        <w:t>12</w:t>
      </w:r>
      <w:r w:rsidRPr="00B95811">
        <w:t xml:space="preserve"> datasets have the data for Self vs</w:t>
      </w:r>
      <w:r w:rsidRPr="00B95811">
        <w:t xml:space="preserve"> S</w:t>
      </w:r>
      <w:r w:rsidRPr="00B95811">
        <w:rPr>
          <w:rFonts w:eastAsiaTheme="minorEastAsia"/>
        </w:rPr>
        <w:t>tranger</w:t>
      </w:r>
      <w:r w:rsidRPr="00B95811">
        <w:t xml:space="preserve"> other</w:t>
      </w:r>
      <w:r w:rsidRPr="00B95811">
        <w:t xml:space="preserve">. </w:t>
      </w:r>
      <w:r w:rsidRPr="00B95811">
        <w:t xml:space="preserve">2 </w:t>
      </w:r>
      <w:r w:rsidRPr="00B95811">
        <w:t>datasets have the data for Self vs</w:t>
      </w:r>
      <w:r>
        <w:t xml:space="preserve"> Celebrity other. 1 dataset has the data for Self vs none other.</w:t>
      </w:r>
    </w:p>
    <w:p w14:paraId="32EB2324" w14:textId="729B9EFB" w:rsidR="00F41AAC" w:rsidRPr="006A5A80" w:rsidRDefault="00B02959" w:rsidP="00F41AAC">
      <w:pPr>
        <w:pStyle w:val="2"/>
        <w:rPr>
          <w:rFonts w:ascii="Times New Roman" w:hAnsi="Times New Roman"/>
          <w:lang w:val="en-US"/>
        </w:rPr>
      </w:pPr>
      <w:bookmarkStart w:id="43" w:name="_Toc139202658"/>
      <w:r>
        <w:rPr>
          <w:rFonts w:ascii="Times New Roman" w:hAnsi="Times New Roman"/>
          <w:lang w:val="en-US"/>
        </w:rPr>
        <w:t xml:space="preserve">4.1 </w:t>
      </w:r>
      <w:r w:rsidR="00F41AAC" w:rsidRPr="006A5A80">
        <w:rPr>
          <w:rFonts w:ascii="Times New Roman" w:hAnsi="Times New Roman"/>
          <w:lang w:val="en-US"/>
        </w:rPr>
        <w:t>Split-Half Reliability</w:t>
      </w:r>
      <w:bookmarkEnd w:id="43"/>
      <w:r w:rsidR="00AF6D94" w:rsidRPr="006A5A80">
        <w:rPr>
          <w:rFonts w:ascii="Times New Roman" w:hAnsi="Times New Roman"/>
          <w:lang w:val="en-US"/>
        </w:rPr>
        <w:t xml:space="preserve"> </w:t>
      </w:r>
      <w:bookmarkEnd w:id="41"/>
      <w:bookmarkEnd w:id="42"/>
    </w:p>
    <w:p w14:paraId="4F3DC44C" w14:textId="5CF917C8" w:rsidR="00F41AAC" w:rsidRDefault="00B95811" w:rsidP="00B95811">
      <w:pPr>
        <w:rPr>
          <w:rFonts w:eastAsia="宋体" w:hint="eastAsia"/>
          <w:lang w:val="en-US"/>
        </w:rPr>
      </w:pPr>
      <w:r w:rsidRPr="00B95811">
        <w:rPr>
          <w:rFonts w:eastAsia="宋体"/>
          <w:lang w:val="en-US"/>
        </w:rPr>
        <w:t>We utilized four different methods to calculate split-half reliability, namely the first-second, odd-even, permuted, and Monte Carlo methods.</w:t>
      </w:r>
    </w:p>
    <w:p w14:paraId="56674CE9" w14:textId="0A901A3B" w:rsidR="00A676A9" w:rsidRPr="00A676A9" w:rsidRDefault="0074268E" w:rsidP="00F06F6F">
      <w:pPr>
        <w:ind w:firstLineChars="100" w:firstLine="240"/>
        <w:rPr>
          <w:rFonts w:eastAsia="宋体"/>
          <w:lang w:val="en-US"/>
        </w:rPr>
      </w:pPr>
      <w:r w:rsidRPr="0074268E">
        <w:rPr>
          <w:rFonts w:eastAsia="宋体"/>
          <w:lang w:val="en-US"/>
        </w:rPr>
        <w:t>Fig</w:t>
      </w:r>
      <w:r>
        <w:rPr>
          <w:rFonts w:eastAsia="宋体" w:hint="eastAsia"/>
          <w:lang w:val="en-US"/>
        </w:rPr>
        <w:t>.</w:t>
      </w:r>
      <w:r w:rsidRPr="0074268E">
        <w:rPr>
          <w:rFonts w:eastAsia="宋体"/>
          <w:lang w:val="en-US"/>
        </w:rPr>
        <w:t xml:space="preserve"> 4 displays the </w:t>
      </w:r>
      <w:r>
        <w:rPr>
          <w:rFonts w:eastAsia="宋体"/>
          <w:lang w:val="en-US"/>
        </w:rPr>
        <w:t xml:space="preserve">3 types of </w:t>
      </w:r>
      <w:r w:rsidRPr="0074268E">
        <w:rPr>
          <w:rFonts w:eastAsia="宋体"/>
          <w:lang w:val="en-US"/>
        </w:rPr>
        <w:t>split-half reliabilities, including first-second, odd-even, and permuted, for all the indices.</w:t>
      </w:r>
      <w:r>
        <w:rPr>
          <w:rFonts w:eastAsia="宋体"/>
          <w:lang w:val="en-US"/>
        </w:rPr>
        <w:t xml:space="preserve"> </w:t>
      </w:r>
      <w:r w:rsidRPr="0074268E">
        <w:rPr>
          <w:rFonts w:eastAsia="宋体"/>
          <w:lang w:val="en-US"/>
        </w:rPr>
        <w:t xml:space="preserve">Due to our utilization of two packages to calculate </w:t>
      </w:r>
      <w:r>
        <w:rPr>
          <w:rFonts w:eastAsia="宋体"/>
          <w:lang w:val="en-US"/>
        </w:rPr>
        <w:t xml:space="preserve">drift rate </w:t>
      </w:r>
      <w:r w:rsidRPr="0074268E">
        <w:rPr>
          <w:rFonts w:eastAsia="宋体"/>
          <w:i/>
          <w:iCs/>
          <w:lang w:val="en-US"/>
        </w:rPr>
        <w:t>v</w:t>
      </w:r>
      <w:r w:rsidRPr="0074268E">
        <w:rPr>
          <w:rFonts w:eastAsia="宋体"/>
          <w:lang w:val="en-US"/>
        </w:rPr>
        <w:t xml:space="preserve"> and </w:t>
      </w:r>
      <w:r>
        <w:rPr>
          <w:rFonts w:eastAsia="宋体"/>
          <w:lang w:val="en-US"/>
        </w:rPr>
        <w:t xml:space="preserve">starting point </w:t>
      </w:r>
      <w:r w:rsidRPr="0074268E">
        <w:rPr>
          <w:rFonts w:eastAsia="宋体"/>
          <w:i/>
          <w:iCs/>
          <w:lang w:val="en-US"/>
        </w:rPr>
        <w:t>z</w:t>
      </w:r>
      <w:r w:rsidRPr="0074268E">
        <w:rPr>
          <w:rFonts w:eastAsia="宋体"/>
          <w:lang w:val="en-US"/>
        </w:rPr>
        <w:t>, a total of eight indices are presented.</w:t>
      </w:r>
      <w:r>
        <w:rPr>
          <w:rFonts w:eastAsia="宋体"/>
          <w:lang w:val="en-US"/>
        </w:rPr>
        <w:t xml:space="preserve"> </w:t>
      </w:r>
      <w:r w:rsidR="001D2B34" w:rsidRPr="001D2B34">
        <w:rPr>
          <w:rFonts w:eastAsia="宋体"/>
          <w:lang w:val="en-US"/>
        </w:rPr>
        <w:t xml:space="preserve">The vertical axis represents </w:t>
      </w:r>
      <w:r w:rsidR="001D2B34">
        <w:rPr>
          <w:rFonts w:eastAsia="宋体"/>
          <w:lang w:val="en-US"/>
        </w:rPr>
        <w:t>eight</w:t>
      </w:r>
      <w:r w:rsidR="001D2B34" w:rsidRPr="001D2B34">
        <w:rPr>
          <w:rFonts w:eastAsia="宋体"/>
          <w:lang w:val="en-US"/>
        </w:rPr>
        <w:t xml:space="preserve"> different </w:t>
      </w:r>
      <w:r w:rsidR="001D2B34">
        <w:rPr>
          <w:rFonts w:eastAsia="宋体"/>
          <w:lang w:val="en-US"/>
        </w:rPr>
        <w:lastRenderedPageBreak/>
        <w:t>indices</w:t>
      </w:r>
      <w:r w:rsidR="001D2B34" w:rsidRPr="001D2B34">
        <w:rPr>
          <w:rFonts w:eastAsia="宋体"/>
          <w:lang w:val="en-US"/>
        </w:rPr>
        <w:t xml:space="preserve">, and the horizontal axis represents </w:t>
      </w:r>
      <w:r w:rsidR="001D2B34">
        <w:rPr>
          <w:rFonts w:eastAsia="宋体"/>
          <w:lang w:val="en-US"/>
        </w:rPr>
        <w:t>split-half reliability</w:t>
      </w:r>
      <w:r w:rsidR="001D2B34" w:rsidRPr="001D2B34">
        <w:rPr>
          <w:rFonts w:eastAsia="宋体"/>
          <w:lang w:val="en-US"/>
        </w:rPr>
        <w:t xml:space="preserve">. Due to the presence of three </w:t>
      </w:r>
      <w:r w:rsidR="001D2B34">
        <w:rPr>
          <w:rFonts w:eastAsia="宋体"/>
          <w:lang w:val="en-US"/>
        </w:rPr>
        <w:t>split-half methods</w:t>
      </w:r>
      <w:r w:rsidR="001D2B34" w:rsidRPr="001D2B34">
        <w:rPr>
          <w:rFonts w:eastAsia="宋体"/>
          <w:lang w:val="en-US"/>
        </w:rPr>
        <w:t xml:space="preserve"> and four targets, the entire image is divided into 12 facets. </w:t>
      </w:r>
      <w:r w:rsidR="00BD5859" w:rsidRPr="00BD5859">
        <w:rPr>
          <w:rFonts w:eastAsia="宋体"/>
          <w:lang w:val="en-US"/>
        </w:rPr>
        <w:t>However, the overall split-half reliabilities for these indices appear to be low</w:t>
      </w:r>
      <w:r w:rsidR="001D2B34">
        <w:rPr>
          <w:rFonts w:eastAsia="宋体"/>
          <w:lang w:val="en-US"/>
        </w:rPr>
        <w:t>, which are between 0 and 0.5</w:t>
      </w:r>
      <w:r w:rsidR="00BD5859" w:rsidRPr="00BD5859">
        <w:rPr>
          <w:rFonts w:eastAsia="宋体"/>
          <w:lang w:val="en-US"/>
        </w:rPr>
        <w:t>. Notably, the split-half reliabilities for the SPE of RT and Efficiency indices show relatively higher values</w:t>
      </w:r>
      <w:r w:rsidR="00F06F6F">
        <w:rPr>
          <w:rFonts w:eastAsia="宋体"/>
          <w:lang w:val="en-US"/>
        </w:rPr>
        <w:t>, ranging around 0.6 or higher</w:t>
      </w:r>
      <w:r w:rsidR="00BD5859" w:rsidRPr="00BD5859">
        <w:rPr>
          <w:rFonts w:eastAsia="宋体"/>
          <w:lang w:val="en-US"/>
        </w:rPr>
        <w:t>.</w:t>
      </w:r>
      <w:r w:rsidR="00B7318A">
        <w:rPr>
          <w:rFonts w:eastAsia="宋体"/>
          <w:lang w:val="en-US"/>
        </w:rPr>
        <w:t xml:space="preserve"> </w:t>
      </w:r>
      <w:r w:rsidR="00F06F6F" w:rsidRPr="00F06F6F">
        <w:rPr>
          <w:rFonts w:eastAsia="宋体"/>
          <w:lang w:val="en-US"/>
        </w:rPr>
        <w:t xml:space="preserve">When the target is set to "Friend," both the first-second split-half and odd-even split-half reliabilities are quite low, with all articles having reliabilities below 0.5. However, when using </w:t>
      </w:r>
      <w:r w:rsidR="00F06F6F">
        <w:rPr>
          <w:rFonts w:eastAsia="宋体"/>
          <w:lang w:val="en-US"/>
        </w:rPr>
        <w:t>the method of “</w:t>
      </w:r>
      <w:r w:rsidR="00F06F6F" w:rsidRPr="00F06F6F">
        <w:rPr>
          <w:rFonts w:eastAsia="宋体"/>
          <w:lang w:val="en-US"/>
        </w:rPr>
        <w:t>permuted</w:t>
      </w:r>
      <w:r w:rsidR="00F06F6F">
        <w:rPr>
          <w:rFonts w:eastAsia="宋体"/>
          <w:lang w:val="en-US"/>
        </w:rPr>
        <w:t xml:space="preserve">” </w:t>
      </w:r>
      <w:r w:rsidR="00F06F6F" w:rsidRPr="00F06F6F">
        <w:rPr>
          <w:rFonts w:eastAsia="宋体"/>
          <w:lang w:val="en-US"/>
        </w:rPr>
        <w:t xml:space="preserve">for </w:t>
      </w:r>
      <w:r w:rsidR="00F06F6F">
        <w:rPr>
          <w:rFonts w:eastAsia="宋体"/>
          <w:lang w:val="en-US"/>
        </w:rPr>
        <w:t xml:space="preserve">calculating </w:t>
      </w:r>
      <w:r w:rsidR="00F06F6F" w:rsidRPr="00F06F6F">
        <w:rPr>
          <w:rFonts w:eastAsia="宋体"/>
          <w:lang w:val="en-US"/>
        </w:rPr>
        <w:t xml:space="preserve">the split-half </w:t>
      </w:r>
      <w:r w:rsidR="00F06F6F">
        <w:rPr>
          <w:rFonts w:eastAsia="宋体"/>
          <w:lang w:val="en-US"/>
        </w:rPr>
        <w:t>reliability</w:t>
      </w:r>
      <w:r w:rsidR="00F06F6F" w:rsidRPr="00F06F6F">
        <w:rPr>
          <w:rFonts w:eastAsia="宋体"/>
          <w:lang w:val="en-US"/>
        </w:rPr>
        <w:t>, the result</w:t>
      </w:r>
      <w:r w:rsidR="00F06F6F">
        <w:rPr>
          <w:rFonts w:eastAsia="宋体"/>
          <w:lang w:val="en-US"/>
        </w:rPr>
        <w:t xml:space="preserve">s </w:t>
      </w:r>
      <w:r w:rsidR="00F06F6F" w:rsidRPr="00F06F6F">
        <w:rPr>
          <w:rFonts w:eastAsia="宋体"/>
          <w:lang w:val="en-US"/>
        </w:rPr>
        <w:t xml:space="preserve">are relatively higher, especially for </w:t>
      </w:r>
      <w:r w:rsidR="008C72E7">
        <w:rPr>
          <w:rFonts w:eastAsia="宋体"/>
          <w:lang w:val="en-US"/>
        </w:rPr>
        <w:t>“</w:t>
      </w:r>
      <w:r w:rsidR="008C72E7" w:rsidRPr="008C72E7">
        <w:rPr>
          <w:rFonts w:eastAsia="宋体"/>
          <w:lang w:val="en-US"/>
        </w:rPr>
        <w:t>RT</w:t>
      </w:r>
      <w:r w:rsidR="008C72E7">
        <w:rPr>
          <w:rFonts w:eastAsia="宋体"/>
          <w:lang w:val="en-US"/>
        </w:rPr>
        <w:t>”</w:t>
      </w:r>
      <w:r w:rsidR="008C72E7" w:rsidRPr="008C72E7">
        <w:rPr>
          <w:rFonts w:eastAsia="宋体"/>
          <w:lang w:val="en-US"/>
        </w:rPr>
        <w:t xml:space="preserve"> and </w:t>
      </w:r>
      <w:r w:rsidR="008C72E7">
        <w:rPr>
          <w:rFonts w:eastAsia="宋体"/>
          <w:lang w:val="en-US"/>
        </w:rPr>
        <w:t>“</w:t>
      </w:r>
      <w:r w:rsidR="008C72E7" w:rsidRPr="008C72E7">
        <w:rPr>
          <w:rFonts w:eastAsia="宋体"/>
          <w:lang w:val="en-US"/>
        </w:rPr>
        <w:t>Efficiency</w:t>
      </w:r>
      <w:r w:rsidR="008C72E7">
        <w:rPr>
          <w:rFonts w:eastAsia="宋体"/>
          <w:lang w:val="en-US"/>
        </w:rPr>
        <w:t>”.</w:t>
      </w:r>
    </w:p>
    <w:p w14:paraId="4B009D73" w14:textId="1FDEFB5B" w:rsidR="00BD5859" w:rsidRDefault="004C359A" w:rsidP="00A676A9">
      <w:pPr>
        <w:spacing w:line="276" w:lineRule="auto"/>
        <w:ind w:firstLineChars="100" w:firstLine="240"/>
        <w:rPr>
          <w:rFonts w:eastAsia="宋体"/>
          <w:lang w:val="en-US"/>
        </w:rPr>
      </w:pPr>
      <w:r w:rsidRPr="004C359A">
        <w:rPr>
          <w:rFonts w:eastAsia="宋体"/>
          <w:lang w:val="en-US"/>
        </w:rPr>
        <w:t>Compared to the first-second, odd-even, and permuted split-half methods, the Monte Carlo split-half method yields more stable split-half reliabilities</w:t>
      </w:r>
      <w:r w:rsidR="00B95811">
        <w:rPr>
          <w:rFonts w:eastAsia="宋体"/>
          <w:lang w:val="en-US"/>
        </w:rPr>
        <w:t xml:space="preserve"> </w:t>
      </w:r>
      <w:r w:rsidR="00B95811" w:rsidRPr="006A5A80">
        <w:fldChar w:fldCharType="begin"/>
      </w:r>
      <w:r w:rsidR="00B95811">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B95811" w:rsidRPr="006A5A80">
        <w:fldChar w:fldCharType="separate"/>
      </w:r>
      <w:r w:rsidR="00B95811" w:rsidRPr="006A5A80">
        <w:rPr>
          <w:noProof/>
        </w:rPr>
        <w:t>(Pronk et al., 2022)</w:t>
      </w:r>
      <w:r w:rsidR="00B95811" w:rsidRPr="006A5A80">
        <w:fldChar w:fldCharType="end"/>
      </w:r>
      <w:r w:rsidRPr="004C359A">
        <w:rPr>
          <w:rFonts w:eastAsia="宋体"/>
          <w:lang w:val="en-US"/>
        </w:rPr>
        <w:t>.</w:t>
      </w:r>
      <w:r>
        <w:rPr>
          <w:rFonts w:eastAsia="宋体"/>
          <w:lang w:val="en-US"/>
        </w:rPr>
        <w:t xml:space="preserve"> </w:t>
      </w:r>
      <w:r w:rsidR="008C72E7" w:rsidRPr="008C72E7">
        <w:rPr>
          <w:rFonts w:eastAsia="宋体"/>
          <w:lang w:val="en-US"/>
        </w:rPr>
        <w:t>As depicted in Fig</w:t>
      </w:r>
      <w:r w:rsidR="008C72E7">
        <w:rPr>
          <w:rFonts w:eastAsia="宋体" w:hint="eastAsia"/>
          <w:lang w:val="en-US"/>
        </w:rPr>
        <w:t>.</w:t>
      </w:r>
      <w:r w:rsidR="008C72E7" w:rsidRPr="008C72E7">
        <w:rPr>
          <w:rFonts w:eastAsia="宋体"/>
          <w:lang w:val="en-US"/>
        </w:rPr>
        <w:t xml:space="preserve"> 5, similar to the other three split-half methods, </w:t>
      </w:r>
      <w:r w:rsidR="008C72E7">
        <w:rPr>
          <w:rFonts w:eastAsia="宋体"/>
          <w:lang w:val="en-US"/>
        </w:rPr>
        <w:t>“</w:t>
      </w:r>
      <w:r w:rsidR="008C72E7" w:rsidRPr="008C72E7">
        <w:rPr>
          <w:rFonts w:eastAsia="宋体"/>
          <w:lang w:val="en-US"/>
        </w:rPr>
        <w:t>RT</w:t>
      </w:r>
      <w:r w:rsidR="008C72E7">
        <w:rPr>
          <w:rFonts w:eastAsia="宋体"/>
          <w:lang w:val="en-US"/>
        </w:rPr>
        <w:t>”</w:t>
      </w:r>
      <w:r w:rsidR="008C72E7" w:rsidRPr="008C72E7">
        <w:rPr>
          <w:rFonts w:eastAsia="宋体"/>
          <w:lang w:val="en-US"/>
        </w:rPr>
        <w:t xml:space="preserve"> and </w:t>
      </w:r>
      <w:r w:rsidR="008C72E7">
        <w:rPr>
          <w:rFonts w:eastAsia="宋体"/>
          <w:lang w:val="en-US"/>
        </w:rPr>
        <w:t>“</w:t>
      </w:r>
      <w:r w:rsidR="008C72E7" w:rsidRPr="008C72E7">
        <w:rPr>
          <w:rFonts w:eastAsia="宋体"/>
          <w:lang w:val="en-US"/>
        </w:rPr>
        <w:t>Efficiency</w:t>
      </w:r>
      <w:r w:rsidR="008C72E7">
        <w:rPr>
          <w:rFonts w:eastAsia="宋体"/>
          <w:lang w:val="en-US"/>
        </w:rPr>
        <w:t>”</w:t>
      </w:r>
      <w:r w:rsidR="008C72E7" w:rsidRPr="008C72E7">
        <w:rPr>
          <w:rFonts w:eastAsia="宋体"/>
          <w:lang w:val="en-US"/>
        </w:rPr>
        <w:t xml:space="preserve"> exhibit higher reliabilities, approximately around 0.6, which is considered an acceptable level of reliability.</w:t>
      </w:r>
      <w:r w:rsidR="008C72E7">
        <w:rPr>
          <w:rFonts w:eastAsia="宋体"/>
          <w:lang w:val="en-US"/>
        </w:rPr>
        <w:t xml:space="preserve"> </w:t>
      </w:r>
      <w:r w:rsidR="008C72E7" w:rsidRPr="008C72E7">
        <w:rPr>
          <w:rFonts w:eastAsia="宋体"/>
          <w:lang w:val="en-US"/>
        </w:rPr>
        <w:t>Unlike the other three split-half methods, the Monte Carlo split-half method does not result in a decrease in split-half reliabilities when the target is set to "Friend" instead of "Stranger".</w:t>
      </w:r>
      <w:r w:rsidR="008C72E7">
        <w:rPr>
          <w:rFonts w:eastAsia="宋体"/>
          <w:lang w:val="en-US"/>
        </w:rPr>
        <w:t xml:space="preserve"> </w:t>
      </w:r>
    </w:p>
    <w:p w14:paraId="258303F7" w14:textId="4303D178" w:rsidR="00A676A9" w:rsidRDefault="008C72E7" w:rsidP="00BC11EE">
      <w:pPr>
        <w:spacing w:line="276" w:lineRule="auto"/>
        <w:ind w:firstLineChars="100" w:firstLine="240"/>
        <w:rPr>
          <w:rFonts w:eastAsia="宋体"/>
          <w:lang w:val="en-US"/>
        </w:rPr>
      </w:pPr>
      <w:r w:rsidRPr="008C72E7">
        <w:rPr>
          <w:rFonts w:eastAsia="宋体"/>
          <w:lang w:val="en-US"/>
        </w:rPr>
        <w:t xml:space="preserve">The split-half reliabilities for </w:t>
      </w:r>
      <w:r>
        <w:rPr>
          <w:rFonts w:eastAsia="宋体"/>
          <w:lang w:val="en-US"/>
        </w:rPr>
        <w:t>“Accuracy”,</w:t>
      </w:r>
      <w:r w:rsidRPr="008C72E7">
        <w:rPr>
          <w:rFonts w:eastAsia="宋体"/>
          <w:lang w:val="en-US"/>
        </w:rPr>
        <w:t xml:space="preserve"> </w:t>
      </w:r>
      <w:r>
        <w:rPr>
          <w:rFonts w:eastAsia="宋体"/>
          <w:lang w:val="en-US"/>
        </w:rPr>
        <w:t>“</w:t>
      </w:r>
      <w:r w:rsidRPr="008C72E7">
        <w:rPr>
          <w:rFonts w:eastAsia="宋体"/>
          <w:i/>
          <w:iCs/>
          <w:lang w:val="en-US"/>
        </w:rPr>
        <w:t>d</w:t>
      </w:r>
      <w:r>
        <w:rPr>
          <w:rFonts w:eastAsia="宋体"/>
          <w:lang w:val="en-US"/>
        </w:rPr>
        <w:t xml:space="preserve"> </w:t>
      </w:r>
      <w:r w:rsidRPr="008C72E7">
        <w:rPr>
          <w:rFonts w:eastAsia="宋体"/>
          <w:lang w:val="en-US"/>
        </w:rPr>
        <w:t>prime</w:t>
      </w:r>
      <w:r>
        <w:rPr>
          <w:rFonts w:eastAsia="宋体"/>
          <w:lang w:val="en-US"/>
        </w:rPr>
        <w:t>”</w:t>
      </w:r>
      <w:r w:rsidRPr="008C72E7">
        <w:rPr>
          <w:rFonts w:eastAsia="宋体"/>
          <w:lang w:val="en-US"/>
        </w:rPr>
        <w:t xml:space="preserve">, and </w:t>
      </w:r>
      <w:r>
        <w:rPr>
          <w:rFonts w:eastAsia="宋体"/>
          <w:lang w:val="en-US"/>
        </w:rPr>
        <w:t>“</w:t>
      </w:r>
      <w:r w:rsidRPr="008C72E7">
        <w:rPr>
          <w:rFonts w:eastAsia="宋体"/>
          <w:lang w:val="en-US"/>
        </w:rPr>
        <w:t>ez</w:t>
      </w:r>
      <w:r>
        <w:rPr>
          <w:rFonts w:eastAsia="宋体"/>
          <w:lang w:val="en-US"/>
        </w:rPr>
        <w:t xml:space="preserve">DDM </w:t>
      </w:r>
      <w:r w:rsidRPr="008C72E7">
        <w:rPr>
          <w:rFonts w:eastAsia="宋体"/>
          <w:lang w:val="en-US"/>
        </w:rPr>
        <w:t>v</w:t>
      </w:r>
      <w:r>
        <w:rPr>
          <w:rFonts w:eastAsia="宋体"/>
          <w:lang w:val="en-US"/>
        </w:rPr>
        <w:t>”</w:t>
      </w:r>
      <w:r w:rsidRPr="008C72E7">
        <w:rPr>
          <w:rFonts w:eastAsia="宋体"/>
          <w:lang w:val="en-US"/>
        </w:rPr>
        <w:t xml:space="preserve"> are approximately around 0.2. However, the split-half reliabilities for </w:t>
      </w:r>
      <w:r>
        <w:rPr>
          <w:rFonts w:eastAsia="宋体"/>
          <w:lang w:val="en-US"/>
        </w:rPr>
        <w:t>“</w:t>
      </w:r>
      <w:r w:rsidRPr="008C72E7">
        <w:rPr>
          <w:rFonts w:eastAsia="宋体"/>
          <w:lang w:val="en-US"/>
        </w:rPr>
        <w:t>ez</w:t>
      </w:r>
      <w:r>
        <w:rPr>
          <w:rFonts w:eastAsia="宋体"/>
          <w:lang w:val="en-US"/>
        </w:rPr>
        <w:t xml:space="preserve">DDM </w:t>
      </w:r>
      <w:r w:rsidRPr="008C72E7">
        <w:rPr>
          <w:rFonts w:eastAsia="宋体"/>
          <w:lang w:val="en-US"/>
        </w:rPr>
        <w:t>z</w:t>
      </w:r>
      <w:r>
        <w:rPr>
          <w:rFonts w:eastAsia="宋体"/>
          <w:lang w:val="en-US"/>
        </w:rPr>
        <w:t>”</w:t>
      </w:r>
      <w:r w:rsidRPr="008C72E7">
        <w:rPr>
          <w:rFonts w:eastAsia="宋体"/>
          <w:lang w:val="en-US"/>
        </w:rPr>
        <w:t xml:space="preserve">, </w:t>
      </w:r>
      <w:r>
        <w:rPr>
          <w:rFonts w:eastAsia="宋体"/>
          <w:lang w:val="en-US"/>
        </w:rPr>
        <w:t>“</w:t>
      </w:r>
      <w:r w:rsidRPr="008C72E7">
        <w:rPr>
          <w:rFonts w:eastAsia="宋体"/>
          <w:lang w:val="en-US"/>
        </w:rPr>
        <w:t>rw</w:t>
      </w:r>
      <w:r>
        <w:rPr>
          <w:rFonts w:eastAsia="宋体"/>
          <w:lang w:val="en-US"/>
        </w:rPr>
        <w:t xml:space="preserve">DDM </w:t>
      </w:r>
      <w:r w:rsidRPr="008C72E7">
        <w:rPr>
          <w:rFonts w:eastAsia="宋体"/>
          <w:lang w:val="en-US"/>
        </w:rPr>
        <w:t>v</w:t>
      </w:r>
      <w:r>
        <w:rPr>
          <w:rFonts w:eastAsia="宋体"/>
          <w:lang w:val="en-US"/>
        </w:rPr>
        <w:t>”</w:t>
      </w:r>
      <w:r w:rsidRPr="008C72E7">
        <w:rPr>
          <w:rFonts w:eastAsia="宋体"/>
          <w:lang w:val="en-US"/>
        </w:rPr>
        <w:t xml:space="preserve">, and </w:t>
      </w:r>
      <w:r>
        <w:rPr>
          <w:rFonts w:eastAsia="宋体"/>
          <w:lang w:val="en-US"/>
        </w:rPr>
        <w:t>“</w:t>
      </w:r>
      <w:r w:rsidRPr="008C72E7">
        <w:rPr>
          <w:rFonts w:eastAsia="宋体"/>
          <w:lang w:val="en-US"/>
        </w:rPr>
        <w:t>rw</w:t>
      </w:r>
      <w:r>
        <w:rPr>
          <w:rFonts w:eastAsia="宋体"/>
          <w:lang w:val="en-US"/>
        </w:rPr>
        <w:t xml:space="preserve">DDM </w:t>
      </w:r>
      <w:r w:rsidRPr="008C72E7">
        <w:rPr>
          <w:rFonts w:eastAsia="宋体"/>
          <w:lang w:val="en-US"/>
        </w:rPr>
        <w:t>z</w:t>
      </w:r>
      <w:r>
        <w:rPr>
          <w:rFonts w:eastAsia="宋体"/>
          <w:lang w:val="en-US"/>
        </w:rPr>
        <w:t xml:space="preserve">” </w:t>
      </w:r>
      <w:r w:rsidRPr="008C72E7">
        <w:rPr>
          <w:rFonts w:eastAsia="宋体"/>
          <w:lang w:val="en-US"/>
        </w:rPr>
        <w:t>are almost 0.</w:t>
      </w:r>
      <w:r>
        <w:rPr>
          <w:rFonts w:eastAsia="宋体"/>
          <w:lang w:val="en-US"/>
        </w:rPr>
        <w:t xml:space="preserve"> </w:t>
      </w:r>
      <w:r w:rsidR="00BC11EE" w:rsidRPr="00BC11EE">
        <w:rPr>
          <w:rFonts w:eastAsia="宋体"/>
          <w:lang w:val="en-US"/>
        </w:rPr>
        <w:t xml:space="preserve">It is understandable that the reliability of </w:t>
      </w:r>
      <w:r w:rsidR="00BC11EE">
        <w:rPr>
          <w:rFonts w:eastAsia="宋体"/>
          <w:lang w:val="en-US"/>
        </w:rPr>
        <w:t>“</w:t>
      </w:r>
      <w:r w:rsidR="00BC11EE" w:rsidRPr="00BC11EE">
        <w:rPr>
          <w:rFonts w:eastAsia="宋体"/>
          <w:lang w:val="en-US"/>
        </w:rPr>
        <w:t>ezDDM</w:t>
      </w:r>
      <w:r w:rsidR="00BC11EE">
        <w:rPr>
          <w:rFonts w:eastAsia="宋体"/>
          <w:lang w:val="en-US"/>
        </w:rPr>
        <w:t xml:space="preserve"> </w:t>
      </w:r>
      <w:r w:rsidR="00BC11EE" w:rsidRPr="00BC11EE">
        <w:rPr>
          <w:rFonts w:eastAsia="宋体"/>
          <w:lang w:val="en-US"/>
        </w:rPr>
        <w:t>z</w:t>
      </w:r>
      <w:r w:rsidR="00BC11EE">
        <w:rPr>
          <w:rFonts w:eastAsia="宋体"/>
          <w:lang w:val="en-US"/>
        </w:rPr>
        <w:t>”</w:t>
      </w:r>
      <w:r w:rsidR="00BC11EE" w:rsidRPr="00BC11EE">
        <w:rPr>
          <w:rFonts w:eastAsia="宋体"/>
          <w:lang w:val="en-US"/>
        </w:rPr>
        <w:t xml:space="preserve"> is low because the </w:t>
      </w:r>
      <w:r w:rsidR="00BC11EE">
        <w:rPr>
          <w:rFonts w:eastAsia="宋体"/>
          <w:lang w:val="en-US"/>
        </w:rPr>
        <w:t>“</w:t>
      </w:r>
      <w:r w:rsidR="00BC11EE" w:rsidRPr="00BC11EE">
        <w:rPr>
          <w:rFonts w:eastAsia="宋体"/>
          <w:lang w:val="en-US"/>
        </w:rPr>
        <w:t>hausekeep</w:t>
      </w:r>
      <w:r w:rsidR="00BC11EE">
        <w:rPr>
          <w:rFonts w:eastAsia="宋体"/>
          <w:lang w:val="en-US"/>
        </w:rPr>
        <w:t>”</w:t>
      </w:r>
      <w:r w:rsidR="00BC11EE" w:rsidRPr="00BC11EE">
        <w:rPr>
          <w:rFonts w:eastAsia="宋体"/>
          <w:lang w:val="en-US"/>
        </w:rPr>
        <w:t xml:space="preserve"> package does not calculate </w:t>
      </w:r>
      <w:r w:rsidR="00BC11EE">
        <w:rPr>
          <w:rFonts w:eastAsia="宋体"/>
          <w:lang w:val="en-US"/>
        </w:rPr>
        <w:t>“Starting point z”</w:t>
      </w:r>
      <w:r w:rsidR="00BC11EE" w:rsidRPr="00BC11EE">
        <w:rPr>
          <w:rFonts w:eastAsia="宋体"/>
          <w:lang w:val="en-US"/>
        </w:rPr>
        <w:t xml:space="preserve"> directly. Instead, it assumes </w:t>
      </w:r>
      <w:r w:rsidR="00BC11EE">
        <w:rPr>
          <w:rFonts w:eastAsia="宋体"/>
          <w:lang w:val="en-US"/>
        </w:rPr>
        <w:t xml:space="preserve">“Starting point </w:t>
      </w:r>
      <w:r w:rsidR="00BC11EE" w:rsidRPr="00BC11EE">
        <w:rPr>
          <w:rFonts w:eastAsia="宋体"/>
          <w:i/>
          <w:iCs/>
          <w:lang w:val="en-US"/>
        </w:rPr>
        <w:t>z</w:t>
      </w:r>
      <w:r w:rsidR="00BC11EE">
        <w:rPr>
          <w:rFonts w:eastAsia="宋体"/>
          <w:lang w:val="en-US"/>
        </w:rPr>
        <w:t>”</w:t>
      </w:r>
      <w:r w:rsidR="00BC11EE" w:rsidRPr="00BC11EE">
        <w:rPr>
          <w:rFonts w:eastAsia="宋体"/>
          <w:lang w:val="en-US"/>
        </w:rPr>
        <w:t xml:space="preserve"> to be half of the </w:t>
      </w:r>
      <w:r w:rsidR="00BC11EE">
        <w:rPr>
          <w:rFonts w:eastAsia="宋体"/>
          <w:lang w:val="en-US"/>
        </w:rPr>
        <w:t>“b</w:t>
      </w:r>
      <w:r w:rsidR="00BC11EE" w:rsidRPr="00BC11EE">
        <w:rPr>
          <w:rFonts w:eastAsia="宋体"/>
          <w:lang w:val="en-US"/>
        </w:rPr>
        <w:t xml:space="preserve">oundary separation </w:t>
      </w:r>
      <w:r w:rsidR="00BC11EE" w:rsidRPr="00BC11EE">
        <w:rPr>
          <w:rFonts w:eastAsia="宋体"/>
          <w:i/>
          <w:iCs/>
          <w:lang w:val="en-US"/>
        </w:rPr>
        <w:t>a</w:t>
      </w:r>
      <w:r w:rsidR="00BC11EE">
        <w:rPr>
          <w:rFonts w:eastAsia="宋体"/>
          <w:lang w:val="en-US"/>
        </w:rPr>
        <w:t>”</w:t>
      </w:r>
      <w:r w:rsidR="00BC11EE" w:rsidRPr="00BC11EE">
        <w:rPr>
          <w:rFonts w:eastAsia="宋体"/>
          <w:lang w:val="en-US"/>
        </w:rPr>
        <w:t>. Therefore, this is an inherently biased estimate.</w:t>
      </w:r>
      <w:r w:rsidR="00BC11EE">
        <w:rPr>
          <w:rFonts w:eastAsia="宋体"/>
          <w:lang w:val="en-US"/>
        </w:rPr>
        <w:t xml:space="preserve"> </w:t>
      </w:r>
      <w:r w:rsidR="00BC11EE" w:rsidRPr="00BC11EE">
        <w:rPr>
          <w:rFonts w:eastAsia="宋体"/>
          <w:lang w:val="en-US"/>
        </w:rPr>
        <w:t>We provide a possible explanation for why the reliabilities for the drift rate (v) and starting point (z) estimated using the "RWiener" approach are nearly zero</w:t>
      </w:r>
      <w:r w:rsidR="00BD5859" w:rsidRPr="00BD5859">
        <w:rPr>
          <w:rFonts w:eastAsia="宋体"/>
          <w:lang w:val="en-US"/>
        </w:rPr>
        <w:t xml:space="preserve">. </w:t>
      </w:r>
      <w:r w:rsidR="00636DDD" w:rsidRPr="00636DDD">
        <w:rPr>
          <w:rFonts w:eastAsia="宋体"/>
          <w:lang w:val="en-US"/>
        </w:rPr>
        <w:t>It appears that the estimation method used in "hausekeep" relies on average reaction time and accuracy, while the estimation method in "RWiener" relies on individual trial-level reaction times and correctness.</w:t>
      </w:r>
      <w:r w:rsidR="00BD5859" w:rsidRPr="00BD5859">
        <w:rPr>
          <w:rFonts w:eastAsia="宋体"/>
          <w:lang w:val="en-US"/>
        </w:rPr>
        <w:t xml:space="preserve"> The chosen split-half procedure may have a greater impact on the estimation by "RWiener," leading to lower split-half reliabilities for both of its indices.</w:t>
      </w:r>
      <w:r w:rsidR="00636DDD">
        <w:rPr>
          <w:rFonts w:eastAsia="宋体"/>
          <w:lang w:val="en-US"/>
        </w:rPr>
        <w:t xml:space="preserve"> In fact</w:t>
      </w:r>
      <w:r w:rsidR="00636DDD" w:rsidRPr="00636DDD">
        <w:rPr>
          <w:rFonts w:eastAsia="宋体"/>
          <w:lang w:val="en-US"/>
        </w:rPr>
        <w:t>, regardless of the DDM package used for estimation, the split-half reliabilities for the drift rate (v) and starting point (z) of the DDM are consistently very low, below 0.3. This level of split-half reliability is deemed unacceptable.</w:t>
      </w:r>
      <w:r w:rsidR="00636DDD" w:rsidRPr="00636DDD">
        <w:t xml:space="preserve"> </w:t>
      </w:r>
      <w:r w:rsidR="00636DDD" w:rsidRPr="00636DDD">
        <w:rPr>
          <w:rFonts w:eastAsia="宋体"/>
          <w:lang w:val="en-US"/>
        </w:rPr>
        <w:t xml:space="preserve">In summary, apart from </w:t>
      </w:r>
      <w:r w:rsidR="00636DDD">
        <w:rPr>
          <w:rFonts w:eastAsia="宋体"/>
          <w:lang w:val="en-US"/>
        </w:rPr>
        <w:t>“</w:t>
      </w:r>
      <w:r w:rsidR="00636DDD" w:rsidRPr="00636DDD">
        <w:rPr>
          <w:rFonts w:eastAsia="宋体"/>
          <w:lang w:val="en-US"/>
        </w:rPr>
        <w:t>RT</w:t>
      </w:r>
      <w:r w:rsidR="00636DDD">
        <w:rPr>
          <w:rFonts w:eastAsia="宋体"/>
          <w:lang w:val="en-US"/>
        </w:rPr>
        <w:t>”</w:t>
      </w:r>
      <w:r w:rsidR="00636DDD" w:rsidRPr="00636DDD">
        <w:rPr>
          <w:rFonts w:eastAsia="宋体"/>
          <w:lang w:val="en-US"/>
        </w:rPr>
        <w:t xml:space="preserve"> and </w:t>
      </w:r>
      <w:r w:rsidR="00636DDD">
        <w:rPr>
          <w:rFonts w:eastAsia="宋体"/>
          <w:lang w:val="en-US"/>
        </w:rPr>
        <w:t>“</w:t>
      </w:r>
      <w:r w:rsidR="00636DDD" w:rsidRPr="00636DDD">
        <w:rPr>
          <w:rFonts w:eastAsia="宋体"/>
          <w:lang w:val="en-US"/>
        </w:rPr>
        <w:t>E</w:t>
      </w:r>
      <w:r w:rsidR="00636DDD">
        <w:rPr>
          <w:rFonts w:eastAsia="宋体"/>
          <w:lang w:val="en-US"/>
        </w:rPr>
        <w:t>fficiency”</w:t>
      </w:r>
      <w:r w:rsidR="00636DDD" w:rsidRPr="00636DDD">
        <w:rPr>
          <w:rFonts w:eastAsia="宋体"/>
          <w:lang w:val="en-US"/>
        </w:rPr>
        <w:t>, the split-half reliabilities for the other four indicators are extremely poor.</w:t>
      </w:r>
      <w:r w:rsidR="00A676A9">
        <w:rPr>
          <w:rFonts w:eastAsia="宋体"/>
          <w:lang w:val="en-US"/>
        </w:rPr>
        <w:br w:type="page"/>
      </w:r>
    </w:p>
    <w:p w14:paraId="31800EA3" w14:textId="1E906BC4" w:rsidR="00FC16F1" w:rsidRPr="006A5A80" w:rsidRDefault="00A37F7F" w:rsidP="00EB23E3">
      <w:pPr>
        <w:ind w:firstLineChars="100" w:firstLine="240"/>
        <w:jc w:val="center"/>
        <w:rPr>
          <w:rFonts w:eastAsia="PMingLiU"/>
          <w:b/>
          <w:noProof/>
          <w:lang w:val="en-US" w:eastAsia="zh-TW"/>
        </w:rPr>
      </w:pPr>
      <w:r>
        <w:rPr>
          <w:rFonts w:eastAsia="PMingLiU"/>
          <w:b/>
          <w:noProof/>
          <w:lang w:val="en-US" w:eastAsia="zh-TW"/>
        </w:rPr>
        <w:lastRenderedPageBreak/>
        <w:drawing>
          <wp:inline distT="0" distB="0" distL="0" distR="0" wp14:anchorId="0B752F7F" wp14:editId="435709B2">
            <wp:extent cx="4883627" cy="640715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rotWithShape="1">
                    <a:blip r:embed="rId13" cstate="print">
                      <a:extLst>
                        <a:ext uri="{28A0092B-C50C-407E-A947-70E740481C1C}">
                          <a14:useLocalDpi xmlns:a14="http://schemas.microsoft.com/office/drawing/2010/main" val="0"/>
                        </a:ext>
                      </a:extLst>
                    </a:blip>
                    <a:srcRect b="1602"/>
                    <a:stretch/>
                  </pic:blipFill>
                  <pic:spPr bwMode="auto">
                    <a:xfrm>
                      <a:off x="0" y="0"/>
                      <a:ext cx="4933687" cy="6472827"/>
                    </a:xfrm>
                    <a:prstGeom prst="rect">
                      <a:avLst/>
                    </a:prstGeom>
                    <a:ln>
                      <a:noFill/>
                    </a:ln>
                    <a:extLst>
                      <a:ext uri="{53640926-AAD7-44D8-BBD7-CCE9431645EC}">
                        <a14:shadowObscured xmlns:a14="http://schemas.microsoft.com/office/drawing/2010/main"/>
                      </a:ext>
                    </a:extLst>
                  </pic:spPr>
                </pic:pic>
              </a:graphicData>
            </a:graphic>
          </wp:inline>
        </w:drawing>
      </w:r>
    </w:p>
    <w:p w14:paraId="0C6E4DC0" w14:textId="32DE4356" w:rsidR="00EB23E3" w:rsidRDefault="00FC16F1" w:rsidP="00B02959">
      <w:pPr>
        <w:jc w:val="center"/>
        <w:rPr>
          <w:rFonts w:eastAsia="宋体"/>
          <w:bCs/>
          <w:noProof/>
          <w:lang w:val="en-US" w:eastAsia="zh-TW"/>
        </w:rPr>
      </w:pPr>
      <w:r w:rsidRPr="006A5A80">
        <w:rPr>
          <w:rFonts w:eastAsia="宋体"/>
          <w:b/>
          <w:noProof/>
          <w:lang w:val="en-US" w:eastAsia="zh-TW"/>
        </w:rPr>
        <w:t>Fig</w:t>
      </w:r>
      <w:r w:rsidR="00A37F7F">
        <w:rPr>
          <w:rFonts w:eastAsia="宋体"/>
          <w:b/>
          <w:noProof/>
          <w:lang w:val="en-US" w:eastAsia="zh-TW"/>
        </w:rPr>
        <w:t>.</w:t>
      </w:r>
      <w:r w:rsidRPr="006A5A80">
        <w:rPr>
          <w:rFonts w:eastAsia="宋体"/>
          <w:b/>
          <w:noProof/>
          <w:lang w:val="en-US" w:eastAsia="zh-TW"/>
        </w:rPr>
        <w:t xml:space="preserve"> 4. </w:t>
      </w:r>
      <w:r w:rsidRPr="00A37F7F">
        <w:rPr>
          <w:rFonts w:eastAsia="宋体"/>
          <w:bCs/>
          <w:noProof/>
          <w:lang w:val="en-US" w:eastAsia="zh-TW"/>
        </w:rPr>
        <w:t>Split-Half Reliability</w:t>
      </w:r>
      <w:r w:rsidR="00253B66" w:rsidRPr="00A37F7F">
        <w:rPr>
          <w:rFonts w:eastAsia="宋体"/>
          <w:bCs/>
          <w:noProof/>
          <w:lang w:val="en-US" w:eastAsia="zh-TW"/>
        </w:rPr>
        <w:t>.</w:t>
      </w:r>
      <w:r w:rsidR="00EB23E3">
        <w:rPr>
          <w:rFonts w:eastAsia="宋体"/>
          <w:bCs/>
          <w:noProof/>
          <w:lang w:val="en-US" w:eastAsia="zh-TW"/>
        </w:rPr>
        <w:t xml:space="preserve"> </w:t>
      </w:r>
    </w:p>
    <w:p w14:paraId="13CA0B3E" w14:textId="77777777" w:rsidR="00036F89" w:rsidRDefault="00036F89" w:rsidP="00B02959">
      <w:pPr>
        <w:jc w:val="center"/>
        <w:rPr>
          <w:rFonts w:eastAsia="宋体"/>
          <w:bCs/>
          <w:noProof/>
          <w:lang w:val="en-US" w:eastAsia="zh-TW"/>
        </w:rPr>
      </w:pPr>
    </w:p>
    <w:p w14:paraId="3CA22124" w14:textId="77777777" w:rsidR="00036F89" w:rsidRDefault="00EB23E3" w:rsidP="00036F89">
      <w:pPr>
        <w:rPr>
          <w:lang w:val="en-US"/>
        </w:rPr>
      </w:pPr>
      <w:r w:rsidRPr="00EB23E3">
        <w:rPr>
          <w:rFonts w:eastAsia="宋体"/>
          <w:bCs/>
          <w:i/>
          <w:iCs/>
          <w:noProof/>
          <w:lang w:val="en-US" w:eastAsia="zh-TW"/>
        </w:rPr>
        <w:t>Note:</w:t>
      </w:r>
      <w:r w:rsidRPr="00EB23E3">
        <w:rPr>
          <w:rFonts w:eastAsia="宋体"/>
          <w:bCs/>
          <w:noProof/>
          <w:lang w:val="en-US" w:eastAsia="zh-TW"/>
        </w:rPr>
        <w:t>RT</w:t>
      </w:r>
      <w:r>
        <w:rPr>
          <w:rFonts w:eastAsia="宋体"/>
          <w:bCs/>
          <w:noProof/>
          <w:lang w:val="en-US" w:eastAsia="zh-TW"/>
        </w:rPr>
        <w:t xml:space="preserve"> mean reaction time, ACC </w:t>
      </w:r>
      <w:r w:rsidRPr="00EB23E3">
        <w:rPr>
          <w:lang w:val="en-US"/>
        </w:rPr>
        <w:t>average</w:t>
      </w:r>
      <w:r>
        <w:rPr>
          <w:rFonts w:eastAsia="宋体"/>
          <w:bCs/>
          <w:noProof/>
          <w:lang w:val="en-US" w:eastAsia="zh-TW"/>
        </w:rPr>
        <w:t xml:space="preserve"> accuracy, </w:t>
      </w:r>
      <w:r w:rsidRPr="00EB23E3">
        <w:rPr>
          <w:rFonts w:eastAsia="宋体"/>
          <w:bCs/>
          <w:i/>
          <w:iCs/>
          <w:noProof/>
          <w:lang w:val="en-US" w:eastAsia="zh-TW"/>
        </w:rPr>
        <w:t>d</w:t>
      </w:r>
      <w:r>
        <w:rPr>
          <w:rFonts w:eastAsia="宋体"/>
          <w:bCs/>
          <w:noProof/>
          <w:lang w:val="en-US" w:eastAsia="zh-TW"/>
        </w:rPr>
        <w:t xml:space="preserve"> Prime </w:t>
      </w:r>
      <w:r w:rsidRPr="006A5A80">
        <w:rPr>
          <w:i/>
          <w:iCs/>
          <w:lang w:val="en-US"/>
        </w:rPr>
        <w:t>d</w:t>
      </w:r>
      <w:r w:rsidRPr="006A5A80">
        <w:rPr>
          <w:lang w:val="en-US"/>
        </w:rPr>
        <w:t xml:space="preserve"> prime of </w:t>
      </w:r>
      <w:r w:rsidRPr="006A5A80">
        <w:rPr>
          <w:lang w:val="en-US"/>
        </w:rPr>
        <w:t>signal detection theory</w:t>
      </w:r>
      <w:r>
        <w:rPr>
          <w:lang w:val="en-US"/>
        </w:rPr>
        <w:t xml:space="preserve">, Efficiency </w:t>
      </w:r>
      <w:r w:rsidRPr="00EB23E3">
        <w:rPr>
          <w:lang w:val="en-US"/>
        </w:rPr>
        <w:t xml:space="preserve">The 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v drift rating of drift diffusion model, z starting point of drift diffusion model (ezDDM mean</w:t>
      </w:r>
      <w:r w:rsidR="00B55E3E">
        <w:rPr>
          <w:lang w:val="en-US"/>
        </w:rPr>
        <w:t>s</w:t>
      </w:r>
      <w:r>
        <w:rPr>
          <w:lang w:val="en-US"/>
        </w:rPr>
        <w:t xml:space="preserve"> the indices were calculated by DDM package “hausekeep”</w:t>
      </w:r>
      <w:r w:rsidR="00B55E3E">
        <w:rPr>
          <w:lang w:val="en-US"/>
        </w:rPr>
        <w:t>; rwDDM means the indices were calculated by DDM package “RWiener”</w:t>
      </w:r>
      <w:r>
        <w:rPr>
          <w:lang w:val="en-US"/>
        </w:rPr>
        <w:t>)</w:t>
      </w:r>
      <w:r w:rsidR="00B55E3E">
        <w:rPr>
          <w:lang w:val="en-US"/>
        </w:rPr>
        <w:t xml:space="preserve">. </w:t>
      </w:r>
      <w:r w:rsidR="00B55E3E" w:rsidRPr="00B55E3E">
        <w:rPr>
          <w:lang w:val="en-US"/>
        </w:rPr>
        <w:t xml:space="preserve">From left to right, the </w:t>
      </w:r>
      <w:r w:rsidR="00B55E3E">
        <w:rPr>
          <w:lang w:val="en-US"/>
        </w:rPr>
        <w:t>figure</w:t>
      </w:r>
      <w:r w:rsidR="00B55E3E" w:rsidRPr="00B55E3E">
        <w:rPr>
          <w:lang w:val="en-US"/>
        </w:rPr>
        <w:t xml:space="preserve"> </w:t>
      </w:r>
      <w:r w:rsidR="00B55E3E" w:rsidRPr="00B55E3E">
        <w:rPr>
          <w:lang w:val="en-US"/>
        </w:rPr>
        <w:t>represents</w:t>
      </w:r>
      <w:r w:rsidR="00B55E3E" w:rsidRPr="00B55E3E">
        <w:rPr>
          <w:lang w:val="en-US"/>
        </w:rPr>
        <w:t xml:space="preserve"> the split-half reliabilities calculated using three different methods: first-second, odd-even, and permuted.</w:t>
      </w:r>
      <w:r w:rsidR="00B55E3E">
        <w:rPr>
          <w:lang w:val="en-US"/>
        </w:rPr>
        <w:t xml:space="preserve"> </w:t>
      </w:r>
      <w:r w:rsidR="00B55E3E" w:rsidRPr="00B55E3E">
        <w:rPr>
          <w:lang w:val="en-US"/>
        </w:rPr>
        <w:t xml:space="preserve">From top to bottom, </w:t>
      </w:r>
      <w:r w:rsidR="00036F89" w:rsidRPr="00036F89">
        <w:rPr>
          <w:lang w:val="en-US"/>
        </w:rPr>
        <w:t>each facet in the figure represents a different target for the Self-Prioritization Effect (SPE), namely</w:t>
      </w:r>
      <w:r w:rsidR="00036F89">
        <w:rPr>
          <w:lang w:val="en-US"/>
        </w:rPr>
        <w:t xml:space="preserve"> </w:t>
      </w:r>
      <w:r w:rsidR="00036F89" w:rsidRPr="00036F89">
        <w:rPr>
          <w:lang w:val="en-US"/>
        </w:rPr>
        <w:t>friend, stranger, celebrity, and none.</w:t>
      </w:r>
    </w:p>
    <w:p w14:paraId="687AC7D7" w14:textId="362B77DD" w:rsidR="00B02959" w:rsidRPr="00A37F7F" w:rsidRDefault="00B02959" w:rsidP="00036F89">
      <w:pPr>
        <w:jc w:val="center"/>
        <w:rPr>
          <w:rFonts w:eastAsia="宋体"/>
          <w:bCs/>
          <w:noProof/>
          <w:lang w:val="en-US" w:eastAsia="zh-TW"/>
        </w:rPr>
      </w:pPr>
      <w:r>
        <w:rPr>
          <w:rFonts w:eastAsia="宋体"/>
          <w:bCs/>
          <w:noProof/>
          <w:lang w:val="en-US" w:eastAsia="zh-TW"/>
        </w:rPr>
        <w:lastRenderedPageBreak/>
        <w:drawing>
          <wp:inline distT="0" distB="0" distL="0" distR="0" wp14:anchorId="786EEC21" wp14:editId="52C16ACA">
            <wp:extent cx="5006655" cy="6616700"/>
            <wp:effectExtent l="0" t="0" r="381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rotWithShape="1">
                    <a:blip r:embed="rId14" cstate="print">
                      <a:extLst>
                        <a:ext uri="{28A0092B-C50C-407E-A947-70E740481C1C}">
                          <a14:useLocalDpi xmlns:a14="http://schemas.microsoft.com/office/drawing/2010/main" val="0"/>
                        </a:ext>
                      </a:extLst>
                    </a:blip>
                    <a:srcRect b="882"/>
                    <a:stretch/>
                  </pic:blipFill>
                  <pic:spPr bwMode="auto">
                    <a:xfrm>
                      <a:off x="0" y="0"/>
                      <a:ext cx="5027259" cy="6643930"/>
                    </a:xfrm>
                    <a:prstGeom prst="rect">
                      <a:avLst/>
                    </a:prstGeom>
                    <a:ln>
                      <a:noFill/>
                    </a:ln>
                    <a:extLst>
                      <a:ext uri="{53640926-AAD7-44D8-BBD7-CCE9431645EC}">
                        <a14:shadowObscured xmlns:a14="http://schemas.microsoft.com/office/drawing/2010/main"/>
                      </a:ext>
                    </a:extLst>
                  </pic:spPr>
                </pic:pic>
              </a:graphicData>
            </a:graphic>
          </wp:inline>
        </w:drawing>
      </w:r>
    </w:p>
    <w:p w14:paraId="326DD1A7" w14:textId="34DD8137" w:rsidR="00B02959" w:rsidRDefault="00B02959" w:rsidP="00B02959">
      <w:pPr>
        <w:jc w:val="center"/>
        <w:rPr>
          <w:rFonts w:eastAsia="宋体"/>
          <w:bCs/>
          <w:noProof/>
          <w:lang w:val="en-US" w:eastAsia="zh-TW"/>
        </w:rPr>
      </w:pP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4. </w:t>
      </w:r>
      <w:r w:rsidRPr="006A5A80">
        <w:rPr>
          <w:rFonts w:eastAsia="宋体"/>
          <w:lang w:val="en-US"/>
        </w:rPr>
        <w:t>Monte Carlo</w:t>
      </w:r>
      <w:r w:rsidRPr="00A37F7F">
        <w:rPr>
          <w:rFonts w:eastAsia="宋体"/>
          <w:bCs/>
          <w:noProof/>
          <w:lang w:val="en-US" w:eastAsia="zh-TW"/>
        </w:rPr>
        <w:t xml:space="preserve"> Split-Half Reliability.</w:t>
      </w:r>
    </w:p>
    <w:p w14:paraId="30B2EA08" w14:textId="77777777" w:rsidR="00036F89" w:rsidRDefault="00036F89" w:rsidP="00B02959">
      <w:pPr>
        <w:jc w:val="center"/>
        <w:rPr>
          <w:rFonts w:eastAsia="宋体"/>
          <w:bCs/>
          <w:noProof/>
          <w:lang w:val="en-US" w:eastAsia="zh-TW"/>
        </w:rPr>
      </w:pPr>
    </w:p>
    <w:p w14:paraId="146B6D10" w14:textId="0CCB7942" w:rsidR="00B55E3E" w:rsidRPr="00B55E3E" w:rsidRDefault="00B55E3E" w:rsidP="00036F89">
      <w:pPr>
        <w:rPr>
          <w:rFonts w:eastAsia="宋体"/>
          <w:bCs/>
          <w:i/>
          <w:iCs/>
          <w:noProof/>
          <w:lang w:val="en-US" w:eastAsia="zh-TW"/>
        </w:rPr>
      </w:pPr>
      <w:r w:rsidRPr="00EB23E3">
        <w:rPr>
          <w:rFonts w:eastAsia="宋体"/>
          <w:bCs/>
          <w:i/>
          <w:iCs/>
          <w:noProof/>
          <w:lang w:val="en-US" w:eastAsia="zh-TW"/>
        </w:rPr>
        <w:t>Note:</w:t>
      </w:r>
      <w:r w:rsidRPr="00B55E3E">
        <w:rPr>
          <w:lang w:val="en-US"/>
        </w:rPr>
        <w:t xml:space="preserve"> </w:t>
      </w:r>
      <w:r w:rsidRPr="00EB23E3">
        <w:rPr>
          <w:rFonts w:eastAsia="宋体"/>
          <w:bCs/>
          <w:noProof/>
          <w:lang w:val="en-US" w:eastAsia="zh-TW"/>
        </w:rPr>
        <w:t>RT</w:t>
      </w:r>
      <w:r>
        <w:rPr>
          <w:rFonts w:eastAsia="宋体"/>
          <w:bCs/>
          <w:noProof/>
          <w:lang w:val="en-US" w:eastAsia="zh-TW"/>
        </w:rPr>
        <w:t xml:space="preserve"> mean reaction time, ACC </w:t>
      </w:r>
      <w:r w:rsidRPr="00EB23E3">
        <w:rPr>
          <w:lang w:val="en-US"/>
        </w:rPr>
        <w:t>average</w:t>
      </w:r>
      <w:r>
        <w:rPr>
          <w:rFonts w:eastAsia="宋体"/>
          <w:bCs/>
          <w:noProof/>
          <w:lang w:val="en-US" w:eastAsia="zh-TW"/>
        </w:rPr>
        <w:t xml:space="preserve"> accuracy, </w:t>
      </w:r>
      <w:r w:rsidRPr="00EB23E3">
        <w:rPr>
          <w:rFonts w:eastAsia="宋体"/>
          <w:bCs/>
          <w:i/>
          <w:iCs/>
          <w:noProof/>
          <w:lang w:val="en-US" w:eastAsia="zh-TW"/>
        </w:rPr>
        <w:t>d</w:t>
      </w:r>
      <w:r>
        <w:rPr>
          <w:rFonts w:eastAsia="宋体"/>
          <w:bCs/>
          <w:noProof/>
          <w:lang w:val="en-US" w:eastAsia="zh-TW"/>
        </w:rPr>
        <w:t xml:space="preserve"> Prime </w:t>
      </w:r>
      <w:r w:rsidRPr="006A5A80">
        <w:rPr>
          <w:i/>
          <w:iCs/>
          <w:lang w:val="en-US"/>
        </w:rPr>
        <w:t>d</w:t>
      </w:r>
      <w:r w:rsidRPr="006A5A80">
        <w:rPr>
          <w:lang w:val="en-US"/>
        </w:rPr>
        <w:t xml:space="preserve"> prime of signal detection theory</w:t>
      </w:r>
      <w:r>
        <w:rPr>
          <w:lang w:val="en-US"/>
        </w:rPr>
        <w:t xml:space="preserve">, Efficiency </w:t>
      </w:r>
      <w:r w:rsidRPr="00EB23E3">
        <w:rPr>
          <w:lang w:val="en-US"/>
        </w:rPr>
        <w:t xml:space="preserve">The 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v drift rating of drift diffusion model, z starting point of drift diffusion model (ezDDM means the indices were calculated by DDM package “hausekeep”; rwDDM means the indices were calculated by DDM package “RWiener”). </w:t>
      </w:r>
      <w:r w:rsidRPr="00B55E3E">
        <w:rPr>
          <w:lang w:val="en-US"/>
        </w:rPr>
        <w:t xml:space="preserve">From top to bottom, </w:t>
      </w:r>
      <w:r>
        <w:rPr>
          <w:lang w:val="en-US"/>
        </w:rPr>
        <w:t>each color</w:t>
      </w:r>
      <w:r w:rsidRPr="00B55E3E">
        <w:rPr>
          <w:lang w:val="en-US"/>
        </w:rPr>
        <w:t xml:space="preserve"> represents </w:t>
      </w:r>
      <w:r>
        <w:rPr>
          <w:lang w:val="en-US"/>
        </w:rPr>
        <w:t xml:space="preserve">one of </w:t>
      </w:r>
      <w:r w:rsidRPr="00B55E3E">
        <w:rPr>
          <w:lang w:val="en-US"/>
        </w:rPr>
        <w:t xml:space="preserve">the </w:t>
      </w:r>
      <w:r>
        <w:rPr>
          <w:lang w:val="en-US"/>
        </w:rPr>
        <w:t xml:space="preserve">8 indices of SPE. </w:t>
      </w:r>
      <w:r w:rsidR="00036F89" w:rsidRPr="00036F89">
        <w:rPr>
          <w:lang w:val="en-US"/>
        </w:rPr>
        <w:t xml:space="preserve">From left to right, each facet in the </w:t>
      </w:r>
      <w:r w:rsidR="00036F89">
        <w:rPr>
          <w:lang w:val="en-US"/>
        </w:rPr>
        <w:t>figure</w:t>
      </w:r>
      <w:r w:rsidR="00036F89" w:rsidRPr="00036F89">
        <w:rPr>
          <w:lang w:val="en-US"/>
        </w:rPr>
        <w:t xml:space="preserve"> represents a different target for the Self-Prioritization Effect (SPE), namely friend, stranger, celebrity, and none.</w:t>
      </w:r>
    </w:p>
    <w:p w14:paraId="2B096599" w14:textId="77777777" w:rsidR="00FC16F1" w:rsidRPr="00B02959" w:rsidRDefault="00FC16F1" w:rsidP="004C6378">
      <w:pPr>
        <w:rPr>
          <w:rFonts w:eastAsia="宋体"/>
          <w:lang w:val="en-US"/>
        </w:rPr>
      </w:pPr>
    </w:p>
    <w:p w14:paraId="1BAC6F70" w14:textId="7A6AEB9C" w:rsidR="0014261E" w:rsidRPr="006A5A80" w:rsidRDefault="00B02959" w:rsidP="0014261E">
      <w:pPr>
        <w:pStyle w:val="2"/>
        <w:rPr>
          <w:rFonts w:ascii="Times New Roman" w:hAnsi="Times New Roman"/>
          <w:lang w:val="en-US"/>
        </w:rPr>
      </w:pPr>
      <w:bookmarkStart w:id="44" w:name="_Toc129530170"/>
      <w:bookmarkStart w:id="45" w:name="_Toc129530200"/>
      <w:bookmarkStart w:id="46" w:name="_Toc139202659"/>
      <w:r>
        <w:rPr>
          <w:rFonts w:ascii="Times New Roman" w:hAnsi="Times New Roman"/>
          <w:lang w:val="en-US"/>
        </w:rPr>
        <w:t xml:space="preserve">4.2 </w:t>
      </w:r>
      <w:r w:rsidR="00464832"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4"/>
      <w:bookmarkEnd w:id="45"/>
      <w:bookmarkEnd w:id="46"/>
    </w:p>
    <w:p w14:paraId="3BED99F1" w14:textId="2537850C" w:rsidR="00036F89" w:rsidRDefault="00036F89" w:rsidP="00031359">
      <w:pPr>
        <w:ind w:firstLineChars="100" w:firstLine="240"/>
        <w:rPr>
          <w:rFonts w:eastAsia="PMingLiU"/>
          <w:bCs/>
          <w:noProof/>
          <w:lang w:val="en-US" w:eastAsia="zh-TW"/>
        </w:rPr>
      </w:pPr>
      <w:r w:rsidRPr="00620C3B">
        <w:rPr>
          <w:rFonts w:eastAsia="PMingLiU"/>
          <w:bCs/>
          <w:noProof/>
          <w:lang w:val="en-US" w:eastAsia="zh-TW"/>
        </w:rPr>
        <w:t>It is important to note that we only have repeated measurements of the SPMT from our own data</w:t>
      </w:r>
      <w:r>
        <w:rPr>
          <w:rFonts w:eastAsia="PMingLiU"/>
          <w:bCs/>
          <w:noProof/>
          <w:lang w:val="en-US" w:eastAsia="zh-TW"/>
        </w:rPr>
        <w:t xml:space="preserve"> </w:t>
      </w:r>
      <w:r>
        <w:rPr>
          <w:rFonts w:eastAsia="PMingLiU"/>
          <w:bCs/>
          <w:noProof/>
          <w:lang w:val="en-US" w:eastAsia="zh-TW"/>
        </w:rPr>
        <w:fldChar w:fldCharType="begin"/>
      </w:r>
      <w:r>
        <w:rPr>
          <w:rFonts w:eastAsia="PMingLiU"/>
          <w:bCs/>
          <w:noProof/>
          <w:lang w:val="en-US" w:eastAsia="zh-TW"/>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Pr>
          <w:rFonts w:eastAsia="PMingLiU"/>
          <w:bCs/>
          <w:noProof/>
          <w:lang w:val="en-US" w:eastAsia="zh-TW"/>
        </w:rPr>
        <w:fldChar w:fldCharType="separate"/>
      </w:r>
      <w:r>
        <w:rPr>
          <w:rFonts w:eastAsia="PMingLiU"/>
          <w:bCs/>
          <w:noProof/>
          <w:lang w:val="en-US" w:eastAsia="zh-TW"/>
        </w:rPr>
        <w:t>(Hu et al., 2023)</w:t>
      </w:r>
      <w:r>
        <w:rPr>
          <w:rFonts w:eastAsia="PMingLiU"/>
          <w:bCs/>
          <w:noProof/>
          <w:lang w:val="en-US" w:eastAsia="zh-TW"/>
        </w:rPr>
        <w:fldChar w:fldCharType="end"/>
      </w:r>
      <w:r w:rsidRPr="00620C3B">
        <w:rPr>
          <w:rFonts w:eastAsia="PMingLiU"/>
          <w:bCs/>
          <w:noProof/>
          <w:lang w:val="en-US" w:eastAsia="zh-TW"/>
        </w:rPr>
        <w:t>, which enables us to calculate the ICC. Other datasets do not have such repeated measurements, making it impossible to calculate the ICC for those datasets.</w:t>
      </w:r>
    </w:p>
    <w:p w14:paraId="2EDF5150" w14:textId="4495A527" w:rsidR="00620C3B" w:rsidRPr="00031359" w:rsidRDefault="00620C3B" w:rsidP="00031359">
      <w:pPr>
        <w:ind w:firstLineChars="100" w:firstLine="240"/>
        <w:rPr>
          <w:rFonts w:eastAsia="宋体"/>
          <w:lang w:val="en-US"/>
        </w:rPr>
      </w:pPr>
      <w:r w:rsidRPr="00620C3B">
        <w:rPr>
          <w:rFonts w:eastAsia="PMingLiU"/>
          <w:bCs/>
          <w:noProof/>
          <w:lang w:val="en-US" w:eastAsia="zh-TW"/>
        </w:rPr>
        <w:t xml:space="preserve">As </w:t>
      </w:r>
      <w:r>
        <w:rPr>
          <w:rFonts w:eastAsia="PMingLiU"/>
          <w:bCs/>
          <w:noProof/>
          <w:lang w:val="en-US" w:eastAsia="zh-TW"/>
        </w:rPr>
        <w:t>shown</w:t>
      </w:r>
      <w:r w:rsidRPr="00620C3B">
        <w:rPr>
          <w:rFonts w:eastAsia="PMingLiU"/>
          <w:bCs/>
          <w:noProof/>
          <w:lang w:val="en-US" w:eastAsia="zh-TW"/>
        </w:rPr>
        <w:t xml:space="preserve"> in F</w:t>
      </w:r>
      <w:r>
        <w:rPr>
          <w:rFonts w:eastAsia="PMingLiU"/>
          <w:bCs/>
          <w:noProof/>
          <w:lang w:val="en-US" w:eastAsia="zh-TW"/>
        </w:rPr>
        <w:t>ig.</w:t>
      </w:r>
      <w:r w:rsidRPr="00620C3B">
        <w:rPr>
          <w:rFonts w:eastAsia="PMingLiU"/>
          <w:bCs/>
          <w:noProof/>
          <w:lang w:val="en-US" w:eastAsia="zh-TW"/>
        </w:rPr>
        <w:t xml:space="preserve"> 6, the RT and E</w:t>
      </w:r>
      <w:r>
        <w:rPr>
          <w:rFonts w:eastAsia="PMingLiU"/>
          <w:bCs/>
          <w:noProof/>
          <w:lang w:val="en-US" w:eastAsia="zh-TW"/>
        </w:rPr>
        <w:t>fficiency</w:t>
      </w:r>
      <w:r w:rsidRPr="00620C3B">
        <w:rPr>
          <w:rFonts w:eastAsia="PMingLiU"/>
          <w:bCs/>
          <w:noProof/>
          <w:lang w:val="en-US" w:eastAsia="zh-TW"/>
        </w:rPr>
        <w:t xml:space="preserve"> exhibit high ICC2K values, reaching 0.9, while their ICC2 values are relatively lower. This suggests that, at the individual level, the SPMT paradigm does not demonstrate </w:t>
      </w:r>
      <w:r>
        <w:rPr>
          <w:rFonts w:eastAsia="PMingLiU"/>
          <w:bCs/>
          <w:noProof/>
          <w:lang w:val="en-US" w:eastAsia="zh-TW"/>
        </w:rPr>
        <w:t xml:space="preserve">a robust </w:t>
      </w:r>
      <w:r w:rsidRPr="00620C3B">
        <w:rPr>
          <w:rFonts w:eastAsia="PMingLiU"/>
          <w:bCs/>
          <w:noProof/>
          <w:lang w:val="en-US" w:eastAsia="zh-TW"/>
        </w:rPr>
        <w:t xml:space="preserve">test-retest reliability. However, at the group level, this paradigm exhibits </w:t>
      </w:r>
      <w:r>
        <w:rPr>
          <w:rFonts w:eastAsia="PMingLiU"/>
          <w:bCs/>
          <w:noProof/>
          <w:lang w:val="en-US" w:eastAsia="zh-TW"/>
        </w:rPr>
        <w:t xml:space="preserve">a </w:t>
      </w:r>
      <w:r w:rsidRPr="00620C3B">
        <w:rPr>
          <w:rFonts w:eastAsia="PMingLiU"/>
          <w:bCs/>
          <w:noProof/>
          <w:lang w:val="en-US" w:eastAsia="zh-TW"/>
        </w:rPr>
        <w:t xml:space="preserve">high test-retest reliability. </w:t>
      </w:r>
    </w:p>
    <w:p w14:paraId="609A8C23" w14:textId="77777777" w:rsidR="00596248" w:rsidRPr="006A5A80" w:rsidRDefault="00596248" w:rsidP="00596248">
      <w:pPr>
        <w:rPr>
          <w:rFonts w:eastAsia="PMingLiU"/>
          <w:b/>
          <w:noProof/>
          <w:lang w:val="en-US" w:eastAsia="zh-TW"/>
        </w:rPr>
      </w:pPr>
    </w:p>
    <w:p w14:paraId="34E13D95" w14:textId="092EC0E1" w:rsidR="00596248" w:rsidRPr="006A5A80" w:rsidRDefault="00C91FD8" w:rsidP="00EB23E3">
      <w:pPr>
        <w:jc w:val="center"/>
        <w:rPr>
          <w:rFonts w:eastAsia="宋体"/>
          <w:b/>
          <w:noProof/>
          <w:lang w:val="en-US" w:eastAsia="zh-TW"/>
        </w:rPr>
      </w:pPr>
      <w:r>
        <w:rPr>
          <w:rFonts w:eastAsia="宋体"/>
          <w:b/>
          <w:noProof/>
          <w:lang w:val="en-US" w:eastAsia="zh-TW"/>
        </w:rPr>
        <w:lastRenderedPageBreak/>
        <w:drawing>
          <wp:inline distT="0" distB="0" distL="0" distR="0" wp14:anchorId="61AA3C72" wp14:editId="4DF9DA58">
            <wp:extent cx="4476630" cy="7791450"/>
            <wp:effectExtent l="0" t="0" r="635" b="0"/>
            <wp:docPr id="3" name="图片 3"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中度可信度描述已自动生成"/>
                    <pic:cNvPicPr/>
                  </pic:nvPicPr>
                  <pic:blipFill rotWithShape="1">
                    <a:blip r:embed="rId15" cstate="print">
                      <a:extLst>
                        <a:ext uri="{28A0092B-C50C-407E-A947-70E740481C1C}">
                          <a14:useLocalDpi xmlns:a14="http://schemas.microsoft.com/office/drawing/2010/main" val="0"/>
                        </a:ext>
                      </a:extLst>
                    </a:blip>
                    <a:srcRect b="2099"/>
                    <a:stretch/>
                  </pic:blipFill>
                  <pic:spPr bwMode="auto">
                    <a:xfrm>
                      <a:off x="0" y="0"/>
                      <a:ext cx="4491814" cy="7817878"/>
                    </a:xfrm>
                    <a:prstGeom prst="rect">
                      <a:avLst/>
                    </a:prstGeom>
                    <a:ln>
                      <a:noFill/>
                    </a:ln>
                    <a:extLst>
                      <a:ext uri="{53640926-AAD7-44D8-BBD7-CCE9431645EC}">
                        <a14:shadowObscured xmlns:a14="http://schemas.microsoft.com/office/drawing/2010/main"/>
                      </a:ext>
                    </a:extLst>
                  </pic:spPr>
                </pic:pic>
              </a:graphicData>
            </a:graphic>
          </wp:inline>
        </w:drawing>
      </w:r>
    </w:p>
    <w:p w14:paraId="7704C6B2" w14:textId="1B267E19" w:rsidR="00690B74" w:rsidRPr="00C91FD8" w:rsidRDefault="00596248" w:rsidP="00EB23E3">
      <w:pPr>
        <w:ind w:firstLineChars="100" w:firstLine="241"/>
        <w:jc w:val="center"/>
        <w:rPr>
          <w:rFonts w:eastAsia="宋体"/>
          <w:b/>
          <w:noProof/>
          <w:lang w:val="en-US" w:eastAsia="zh-TW"/>
        </w:rPr>
        <w:sectPr w:rsidR="00690B74" w:rsidRPr="00C91FD8" w:rsidSect="00FF4222">
          <w:pgSz w:w="12240" w:h="15840"/>
          <w:pgMar w:top="1440" w:right="1440" w:bottom="1440" w:left="1440" w:header="720" w:footer="720" w:gutter="0"/>
          <w:cols w:space="720"/>
          <w:titlePg/>
          <w:docGrid w:linePitch="326"/>
        </w:sectPr>
      </w:pPr>
      <w:r w:rsidRPr="006A5A80">
        <w:rPr>
          <w:rFonts w:eastAsia="宋体"/>
          <w:b/>
          <w:noProof/>
          <w:lang w:val="en-US" w:eastAsia="zh-TW"/>
        </w:rPr>
        <w:t>Fig</w:t>
      </w:r>
      <w:r w:rsidR="00C91FD8">
        <w:rPr>
          <w:rFonts w:eastAsia="宋体"/>
          <w:b/>
          <w:noProof/>
          <w:lang w:val="en-US" w:eastAsia="zh-TW"/>
        </w:rPr>
        <w:t>.</w:t>
      </w:r>
      <w:r w:rsidRPr="006A5A80">
        <w:rPr>
          <w:rFonts w:eastAsia="宋体"/>
          <w:b/>
          <w:noProof/>
          <w:lang w:val="en-US" w:eastAsia="zh-TW"/>
        </w:rPr>
        <w:t xml:space="preserve"> </w:t>
      </w:r>
      <w:r w:rsidR="004F6664">
        <w:rPr>
          <w:rFonts w:eastAsia="宋体"/>
          <w:b/>
          <w:noProof/>
          <w:lang w:val="en-US" w:eastAsia="zh-TW"/>
        </w:rPr>
        <w:t>6</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47" w:name="_Toc129530171"/>
      <w:bookmarkStart w:id="48" w:name="_Toc129530201"/>
      <w:r w:rsidR="003E04EC" w:rsidRPr="00C91FD8">
        <w:rPr>
          <w:rFonts w:eastAsia="宋体"/>
          <w:bCs/>
          <w:noProof/>
          <w:lang w:val="en-US" w:eastAsia="zh-TW"/>
        </w:rPr>
        <w:t xml:space="preserve">. </w:t>
      </w:r>
    </w:p>
    <w:p w14:paraId="49D421F8" w14:textId="6E423D45" w:rsidR="00586F83" w:rsidRPr="006A5A80" w:rsidRDefault="00076622" w:rsidP="00690B74">
      <w:pPr>
        <w:pStyle w:val="1"/>
        <w:keepNext w:val="0"/>
        <w:keepLines w:val="0"/>
        <w:spacing w:before="0" w:after="0"/>
        <w:rPr>
          <w:rFonts w:eastAsia="Calibri"/>
          <w:b/>
          <w:sz w:val="42"/>
          <w:szCs w:val="42"/>
        </w:rPr>
      </w:pPr>
      <w:bookmarkStart w:id="49" w:name="_Toc139202660"/>
      <w:r>
        <w:rPr>
          <w:rFonts w:eastAsia="Calibri"/>
          <w:b/>
          <w:sz w:val="42"/>
          <w:szCs w:val="42"/>
        </w:rPr>
        <w:lastRenderedPageBreak/>
        <w:t xml:space="preserve">5 </w:t>
      </w:r>
      <w:r w:rsidR="00BA0079" w:rsidRPr="006A5A80">
        <w:rPr>
          <w:rFonts w:eastAsia="Calibri"/>
          <w:b/>
          <w:sz w:val="42"/>
          <w:szCs w:val="42"/>
        </w:rPr>
        <w:t>Discussion</w:t>
      </w:r>
      <w:bookmarkEnd w:id="47"/>
      <w:bookmarkEnd w:id="48"/>
      <w:bookmarkEnd w:id="49"/>
    </w:p>
    <w:p w14:paraId="68B6508F" w14:textId="4682AF33" w:rsidR="00D11696" w:rsidRDefault="00A37F7F" w:rsidP="00A37F7F">
      <w:pPr>
        <w:rPr>
          <w:rFonts w:eastAsia="Calibri"/>
        </w:rPr>
      </w:pPr>
      <w:r w:rsidRPr="00A37F7F">
        <w:rPr>
          <w:rFonts w:eastAsia="Calibri"/>
        </w:rPr>
        <w:t xml:space="preserve">Evaluating the reliability of a behavioral paradigm is essential for researchers planning to use the paradigm to investigate different research questions, such as individual differences and underlying mechanisms. </w:t>
      </w:r>
      <w:r w:rsidR="00EB23E3">
        <w:rPr>
          <w:rFonts w:eastAsia="Calibri"/>
        </w:rPr>
        <w:t>However, despite its importance, this practice is not yet widely adopted among</w:t>
      </w:r>
      <w:r w:rsidR="00EB23E3">
        <w:rPr>
          <w:rFonts w:eastAsia="Calibri"/>
          <w:lang w:val="en-US"/>
        </w:rPr>
        <w:t xml:space="preserve"> researchers who primarily using cognitive tasks</w:t>
      </w:r>
      <w:r w:rsidR="00076622">
        <w:rPr>
          <w:rFonts w:eastAsia="Calibri"/>
        </w:rPr>
        <w:t xml:space="preserve"> </w: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 </w:instrTex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EN.CITE.DATA </w:instrText>
      </w:r>
      <w:r w:rsidR="00C91FD8">
        <w:rPr>
          <w:rFonts w:eastAsia="Calibri"/>
        </w:rPr>
      </w:r>
      <w:r w:rsidR="00C91FD8">
        <w:rPr>
          <w:rFonts w:eastAsia="Calibri"/>
        </w:rPr>
        <w:fldChar w:fldCharType="end"/>
      </w:r>
      <w:r w:rsidR="00C91FD8">
        <w:rPr>
          <w:rFonts w:eastAsia="Calibri"/>
        </w:rPr>
      </w:r>
      <w:r w:rsidR="00C91FD8">
        <w:rPr>
          <w:rFonts w:eastAsia="Calibri"/>
        </w:rPr>
        <w:fldChar w:fldCharType="separate"/>
      </w:r>
      <w:r w:rsidR="00C91FD8">
        <w:rPr>
          <w:rFonts w:eastAsia="Calibri"/>
          <w:noProof/>
        </w:rPr>
        <w:t>(Green et al., 2016; Hedge et al., 2018; Parsons et al., 2019)</w:t>
      </w:r>
      <w:r w:rsidR="00C91FD8">
        <w:rPr>
          <w:rFonts w:eastAsia="Calibri"/>
        </w:rPr>
        <w:fldChar w:fldCharType="end"/>
      </w:r>
      <w:r w:rsidRPr="00A37F7F">
        <w:rPr>
          <w:rFonts w:eastAsia="Calibri"/>
        </w:rPr>
        <w:t xml:space="preserve">. In this pre-registered study, our objective is to investigate the reliability of the indices related to the self-prioritization effect (SPE) in the self-perceptual matching task (SPMT). We re-analyzed data from 18 datasets across 11 articles by employing the </w:t>
      </w:r>
      <w:r w:rsidR="00076622" w:rsidRPr="00A37F7F">
        <w:rPr>
          <w:rFonts w:eastAsia="Calibri"/>
        </w:rPr>
        <w:t>split-half reliability</w:t>
      </w:r>
      <w:r w:rsidR="00076622">
        <w:rPr>
          <w:rFonts w:eastAsia="Calibri"/>
        </w:rPr>
        <w:t xml:space="preserve"> and </w:t>
      </w:r>
      <w:r w:rsidRPr="00A37F7F">
        <w:rPr>
          <w:rFonts w:eastAsia="Calibri"/>
        </w:rPr>
        <w:t>intraclass correlation coefficient (ICC2,</w:t>
      </w:r>
      <w:r>
        <w:rPr>
          <w:rFonts w:eastAsia="Calibri"/>
        </w:rPr>
        <w:t xml:space="preserve"> </w:t>
      </w:r>
      <w:r w:rsidRPr="00A37F7F">
        <w:rPr>
          <w:rFonts w:eastAsia="Calibri"/>
        </w:rPr>
        <w:t>ICC2k) for this purpose. Our analysis of these datasets collectively demonstrate that RT</w:t>
      </w:r>
      <w:r w:rsidR="00076622">
        <w:rPr>
          <w:rFonts w:eastAsia="Calibri"/>
        </w:rPr>
        <w:t xml:space="preserve"> and Efficiency</w:t>
      </w:r>
      <w:r w:rsidRPr="00A37F7F">
        <w:rPr>
          <w:rFonts w:eastAsia="Calibri"/>
        </w:rPr>
        <w:t xml:space="preserve"> yield better results compared with other indices, and the result varies between different associations. </w:t>
      </w:r>
    </w:p>
    <w:p w14:paraId="391D4440" w14:textId="4FE97BF5" w:rsidR="00A37F7F" w:rsidRPr="00A37F7F" w:rsidRDefault="00D11696" w:rsidP="00F1405B">
      <w:pPr>
        <w:ind w:firstLineChars="100" w:firstLine="240"/>
        <w:rPr>
          <w:rFonts w:eastAsia="Calibri"/>
        </w:rPr>
      </w:pPr>
      <w:r w:rsidRPr="00A37F7F">
        <w:rPr>
          <w:rFonts w:eastAsia="Calibri"/>
        </w:rPr>
        <w:t xml:space="preserve">The </w:t>
      </w:r>
      <w:r w:rsidR="00A37F7F" w:rsidRPr="00A37F7F">
        <w:rPr>
          <w:rFonts w:eastAsia="Calibri"/>
        </w:rPr>
        <w:t>split-half reliability, the results indicate variations between the targets</w:t>
      </w:r>
    </w:p>
    <w:p w14:paraId="12EA09E7" w14:textId="40546D00" w:rsidR="00D11696" w:rsidRPr="00D11696" w:rsidRDefault="00A37F7F" w:rsidP="00A37F7F">
      <w:pPr>
        <w:rPr>
          <w:rFonts w:eastAsiaTheme="minorEastAsia"/>
        </w:rPr>
      </w:pPr>
      <w:r w:rsidRPr="00A37F7F">
        <w:rPr>
          <w:rFonts w:eastAsia="Calibri"/>
        </w:rPr>
        <w:t xml:space="preserve">and indices. Specifically, </w:t>
      </w:r>
      <w:r w:rsidR="00D11696">
        <w:rPr>
          <w:rFonts w:eastAsia="Calibri"/>
        </w:rPr>
        <w:t>r</w:t>
      </w:r>
      <w:r w:rsidR="00D11696" w:rsidRPr="00A37F7F">
        <w:rPr>
          <w:rFonts w:eastAsia="Calibri"/>
        </w:rPr>
        <w:t>esponse time (RT)</w:t>
      </w:r>
      <w:r w:rsidR="00D11696">
        <w:rPr>
          <w:rFonts w:eastAsia="Calibri"/>
        </w:rPr>
        <w:t xml:space="preserve"> and Efficiency</w:t>
      </w:r>
      <w:r w:rsidRPr="00A37F7F">
        <w:rPr>
          <w:rFonts w:eastAsia="Calibri"/>
        </w:rPr>
        <w:t xml:space="preserve"> yield superior results compared to other indices, suggesting </w:t>
      </w:r>
      <w:r w:rsidR="00D11696">
        <w:rPr>
          <w:rFonts w:eastAsia="Calibri"/>
        </w:rPr>
        <w:t>they are</w:t>
      </w:r>
      <w:r w:rsidRPr="00A37F7F">
        <w:rPr>
          <w:rFonts w:eastAsia="Calibri"/>
        </w:rPr>
        <w:t xml:space="preserve"> the </w:t>
      </w:r>
      <w:r w:rsidR="00D11696">
        <w:rPr>
          <w:rFonts w:eastAsia="Calibri"/>
        </w:rPr>
        <w:t xml:space="preserve">two </w:t>
      </w:r>
      <w:r w:rsidRPr="00A37F7F">
        <w:rPr>
          <w:rFonts w:eastAsia="Calibri"/>
        </w:rPr>
        <w:t xml:space="preserve">most reliable indicator for accurately assessing and distinguishing between the self and other targets in the SPMT. Furthermore, when examining the split-half reliability for the self-other difference, self-stranger is the highest among other comparisons. </w:t>
      </w:r>
      <w:r w:rsidR="00D11696" w:rsidRPr="00A37F7F">
        <w:rPr>
          <w:rFonts w:eastAsia="Calibri"/>
        </w:rPr>
        <w:t xml:space="preserve">In terms of test-retest reliability results </w:t>
      </w:r>
      <w:r w:rsidR="00D11696">
        <w:rPr>
          <w:rFonts w:eastAsia="Calibri"/>
        </w:rPr>
        <w:t xml:space="preserve">also </w:t>
      </w:r>
      <w:r w:rsidR="00D11696" w:rsidRPr="00A37F7F">
        <w:rPr>
          <w:rFonts w:eastAsia="Calibri"/>
        </w:rPr>
        <w:t>suggest that</w:t>
      </w:r>
      <w:r w:rsidR="00D11696">
        <w:rPr>
          <w:rFonts w:eastAsia="Calibri"/>
        </w:rPr>
        <w:t xml:space="preserve"> </w:t>
      </w:r>
      <w:r w:rsidR="00D11696" w:rsidRPr="00A37F7F">
        <w:rPr>
          <w:rFonts w:eastAsia="Calibri"/>
        </w:rPr>
        <w:t xml:space="preserve">RT and </w:t>
      </w:r>
      <w:r w:rsidR="00D11696">
        <w:rPr>
          <w:rFonts w:eastAsia="Calibri"/>
        </w:rPr>
        <w:t>E</w:t>
      </w:r>
      <w:r w:rsidR="00D11696" w:rsidRPr="00A37F7F">
        <w:rPr>
          <w:rFonts w:eastAsia="Calibri"/>
        </w:rPr>
        <w:t xml:space="preserve">fficiency score consistently exhibits high ICC2k and low ICC2 across datasets. However, measurements based on accuracy and DDM yield varying outcomes. Overall, the indices related to the SPE in the SPMT are more suitable for group-level analysis rather than assessing individual-level variation. </w:t>
      </w:r>
    </w:p>
    <w:p w14:paraId="6E4AD23B" w14:textId="5B1E4D94" w:rsidR="00F25571" w:rsidRDefault="00A37F7F" w:rsidP="00D11696">
      <w:pPr>
        <w:ind w:firstLineChars="100" w:firstLine="240"/>
        <w:rPr>
          <w:rFonts w:eastAsia="Calibri"/>
          <w:lang w:eastAsia="zh-TW"/>
        </w:rPr>
      </w:pPr>
      <w:r w:rsidRPr="00A37F7F">
        <w:rPr>
          <w:rFonts w:eastAsia="Calibri"/>
        </w:rPr>
        <w:t xml:space="preserve">Such finding suggests that the measurement of this particular difference remains consistent across participants and studies, indicating the systematic processing difference. The self-friend differences demonstrate </w:t>
      </w:r>
      <w:r w:rsidR="00D11696">
        <w:rPr>
          <w:rFonts w:eastAsia="Calibri"/>
        </w:rPr>
        <w:t xml:space="preserve">relatively lower </w:t>
      </w:r>
      <w:r w:rsidRPr="00A37F7F">
        <w:rPr>
          <w:rFonts w:eastAsia="Calibri"/>
        </w:rPr>
        <w:t>reliability, indicating that the measurements obtained from the indices are not stable or consistent when split into two halves. This finding suggests that distinguishing between the self and friend in the paradigm is challenging. The aforementioned result aligns with previous studies conducted using SPMT, consistently demonstrating the establishment of a reliable self-advantage. This advantage is observed when the shapes are associated with the self, in comparison to when they are linked to an unfamiliar person or a neutral label</w:t>
      </w:r>
      <w:r w:rsidR="00C91FD8">
        <w:rPr>
          <w:rFonts w:eastAsia="Calibri"/>
        </w:rPr>
        <w:t xml:space="preserve"> </w:t>
      </w:r>
      <w:r w:rsidR="00C91FD8">
        <w:rPr>
          <w:rFonts w:eastAsia="Calibri"/>
        </w:rPr>
        <w:fldChar w:fldCharType="begin"/>
      </w:r>
      <w:r w:rsidR="00C91FD8">
        <w:rPr>
          <w:rFonts w:eastAsia="Calibri"/>
        </w:rPr>
        <w:instrText xml:space="preserve"> ADDIN EN.CITE &lt;EndNote&gt;&lt;Cite&gt;&lt;Author&gt;Feng&lt;/Author&gt;&lt;Year&gt;2020&lt;/Year&gt;&lt;RecNum&gt;72&lt;/RecNum&gt;&lt;DisplayText&gt;(Feng et al., 2020; Sui et al., 2012)&lt;/DisplayText&gt;&lt;record&gt;&lt;rec-number&gt;72&lt;/rec-number&gt;&lt;foreign-keys&gt;&lt;key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w:instrText>
      </w:r>
      <w:r w:rsidR="00C91FD8">
        <w:rPr>
          <w:rFonts w:eastAsia="Calibri"/>
          <w:lang w:eastAsia="zh-TW"/>
        </w:rPr>
        <w:instrText>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C91FD8">
        <w:rPr>
          <w:rFonts w:eastAsia="Calibri"/>
        </w:rPr>
        <w:fldChar w:fldCharType="separate"/>
      </w:r>
      <w:r w:rsidR="00C91FD8">
        <w:rPr>
          <w:rFonts w:eastAsia="Calibri"/>
          <w:noProof/>
          <w:lang w:eastAsia="zh-TW"/>
        </w:rPr>
        <w:t>(Feng et al., 2020; Sui et al., 2012)</w:t>
      </w:r>
      <w:r w:rsidR="00C91FD8">
        <w:rPr>
          <w:rFonts w:eastAsia="Calibri"/>
        </w:rPr>
        <w:fldChar w:fldCharType="end"/>
      </w:r>
      <w:r w:rsidR="00D11696">
        <w:rPr>
          <w:rFonts w:eastAsia="Calibri"/>
        </w:rPr>
        <w:t xml:space="preserve">. </w:t>
      </w:r>
      <w:r>
        <w:rPr>
          <w:rFonts w:eastAsia="Calibri"/>
          <w:lang w:eastAsia="zh-TW"/>
        </w:rPr>
        <w:t xml:space="preserve"> </w:t>
      </w:r>
    </w:p>
    <w:p w14:paraId="4E066CC8" w14:textId="77777777" w:rsidR="00A37F7F" w:rsidRPr="00A37F7F" w:rsidRDefault="00A37F7F" w:rsidP="002F6793">
      <w:pPr>
        <w:ind w:firstLineChars="100" w:firstLine="240"/>
        <w:rPr>
          <w:rFonts w:eastAsiaTheme="minorEastAsia"/>
          <w:lang w:eastAsia="zh-TW"/>
        </w:rPr>
      </w:pPr>
      <w:r w:rsidRPr="00A37F7F">
        <w:rPr>
          <w:rFonts w:eastAsiaTheme="minorEastAsia"/>
          <w:lang w:eastAsia="zh-TW"/>
        </w:rPr>
        <w:t>Although RT yield the highest split-half reliability among other indices, the result</w:t>
      </w:r>
    </w:p>
    <w:p w14:paraId="00F13FFB" w14:textId="51364D5C" w:rsidR="002F4329" w:rsidRDefault="00A37F7F" w:rsidP="00A37F7F">
      <w:pPr>
        <w:rPr>
          <w:rFonts w:eastAsiaTheme="minorEastAsia"/>
        </w:rPr>
      </w:pPr>
      <w:r w:rsidRPr="00A37F7F">
        <w:rPr>
          <w:rFonts w:eastAsiaTheme="minorEastAsia"/>
          <w:lang w:eastAsia="zh-TW"/>
        </w:rPr>
        <w:t>is still below a commonly considered excellent reliability (</w:t>
      </w:r>
      <w:r w:rsidR="002F6793">
        <w:rPr>
          <w:rFonts w:eastAsiaTheme="minorEastAsia"/>
          <w:lang w:eastAsia="zh-TW"/>
        </w:rPr>
        <w:t>higher</w:t>
      </w:r>
      <w:r w:rsidR="002F6793" w:rsidRPr="002F6793">
        <w:rPr>
          <w:rFonts w:eastAsiaTheme="minorEastAsia"/>
          <w:lang w:eastAsia="zh-TW"/>
        </w:rPr>
        <w:t xml:space="preserve"> than 0.8, even </w:t>
      </w:r>
      <w:r w:rsidR="002F6793">
        <w:rPr>
          <w:rFonts w:eastAsiaTheme="minorEastAsia"/>
          <w:lang w:eastAsia="zh-TW"/>
        </w:rPr>
        <w:t>higher</w:t>
      </w:r>
      <w:r w:rsidR="002F6793" w:rsidRPr="002F6793">
        <w:rPr>
          <w:rFonts w:eastAsiaTheme="minorEastAsia"/>
          <w:lang w:eastAsia="zh-TW"/>
        </w:rPr>
        <w:t xml:space="preserve"> than 0.9</w:t>
      </w:r>
      <w:r w:rsidRPr="00A37F7F">
        <w:rPr>
          <w:rFonts w:eastAsiaTheme="minorEastAsia"/>
          <w:lang w:eastAsia="zh-TW"/>
        </w:rPr>
        <w:t xml:space="preserve">). The low </w:t>
      </w:r>
      <w:r w:rsidR="00D11696">
        <w:rPr>
          <w:rFonts w:eastAsiaTheme="minorEastAsia"/>
          <w:lang w:eastAsia="zh-TW"/>
        </w:rPr>
        <w:t>split-half</w:t>
      </w:r>
      <w:r w:rsidRPr="00A37F7F">
        <w:rPr>
          <w:rFonts w:eastAsiaTheme="minorEastAsia"/>
          <w:lang w:eastAsia="zh-TW"/>
        </w:rPr>
        <w:t xml:space="preserve"> reliability may suggest that the indices in SPMT is subject to random error and inconsistent performance. Several plausible reasons can be identified. Firstly,</w:t>
      </w:r>
      <w:r w:rsidR="002F4329" w:rsidRPr="002F4329">
        <w:t xml:space="preserve"> </w:t>
      </w:r>
      <w:r w:rsidR="002F4329" w:rsidRPr="00A37F7F">
        <w:rPr>
          <w:rFonts w:eastAsia="Calibri"/>
        </w:rPr>
        <w:t>self-prioritization effect</w:t>
      </w:r>
      <w:r w:rsidR="002F4329" w:rsidRPr="002F4329">
        <w:rPr>
          <w:rFonts w:eastAsiaTheme="minorEastAsia"/>
          <w:lang w:eastAsia="zh-TW"/>
        </w:rPr>
        <w:t xml:space="preserve"> between self and </w:t>
      </w:r>
      <w:r w:rsidR="002F4329">
        <w:rPr>
          <w:rFonts w:eastAsiaTheme="minorEastAsia"/>
          <w:lang w:eastAsia="zh-TW"/>
        </w:rPr>
        <w:t>other target</w:t>
      </w:r>
      <w:r w:rsidR="002F4329" w:rsidRPr="002F4329">
        <w:rPr>
          <w:rFonts w:eastAsiaTheme="minorEastAsia"/>
          <w:lang w:eastAsia="zh-TW"/>
        </w:rPr>
        <w:t>s is not sufficiently large</w:t>
      </w:r>
      <w:r w:rsidRPr="00A37F7F">
        <w:rPr>
          <w:rFonts w:eastAsiaTheme="minorEastAsia"/>
        </w:rPr>
        <w:t xml:space="preserve">. A recent study by </w:t>
      </w:r>
      <w:r w:rsidR="00C91FD8">
        <w:rPr>
          <w:rFonts w:eastAsiaTheme="minorEastAsia"/>
        </w:rPr>
        <w:fldChar w:fldCharType="begin"/>
      </w:r>
      <w:r w:rsidR="00C91FD8">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C91FD8">
        <w:rPr>
          <w:rFonts w:eastAsiaTheme="minorEastAsia"/>
        </w:rPr>
        <w:fldChar w:fldCharType="separate"/>
      </w:r>
      <w:r w:rsidR="00C91FD8">
        <w:rPr>
          <w:rFonts w:eastAsiaTheme="minorEastAsia"/>
          <w:noProof/>
        </w:rPr>
        <w:t>Kucina et al. (2023)</w:t>
      </w:r>
      <w:r w:rsidR="00C91FD8">
        <w:rPr>
          <w:rFonts w:eastAsiaTheme="minorEastAsia"/>
        </w:rPr>
        <w:fldChar w:fldCharType="end"/>
      </w:r>
      <w:r w:rsidRPr="00A37F7F">
        <w:rPr>
          <w:rFonts w:eastAsiaTheme="minorEastAsia"/>
        </w:rPr>
        <w:t xml:space="preserve"> has highlighted the significance of the number of trials in cognitive tasks for determining reliability. The findings of the study revealed that </w:t>
      </w:r>
      <w:r w:rsidR="007107F8" w:rsidRPr="007107F8">
        <w:rPr>
          <w:rFonts w:eastAsiaTheme="minorEastAsia"/>
        </w:rPr>
        <w:t>if there is a substantial difference between the conflict and non-conflict experimental conditions</w:t>
      </w:r>
      <w:r w:rsidR="007107F8">
        <w:rPr>
          <w:rFonts w:eastAsiaTheme="minorEastAsia"/>
        </w:rPr>
        <w:t xml:space="preserve">, the reliability of the paradigm will be higher. </w:t>
      </w:r>
      <w:r w:rsidRPr="00A37F7F">
        <w:rPr>
          <w:rFonts w:eastAsiaTheme="minorEastAsia"/>
        </w:rPr>
        <w:t xml:space="preserve">Specifically, in the case of </w:t>
      </w:r>
      <w:r w:rsidR="007107F8" w:rsidRPr="007107F8">
        <w:rPr>
          <w:rFonts w:eastAsiaTheme="minorEastAsia"/>
        </w:rPr>
        <w:t>Stroopon</w:t>
      </w:r>
      <w:r w:rsidRPr="00A37F7F">
        <w:rPr>
          <w:rFonts w:eastAsiaTheme="minorEastAsia"/>
        </w:rPr>
        <w:t xml:space="preserve"> task</w:t>
      </w:r>
      <w:r w:rsidR="007107F8">
        <w:rPr>
          <w:rFonts w:eastAsiaTheme="minorEastAsia"/>
        </w:rPr>
        <w:t xml:space="preserve"> (a task combined with Stroop task and Simon task)</w:t>
      </w:r>
      <w:r w:rsidRPr="00A37F7F">
        <w:rPr>
          <w:rFonts w:eastAsiaTheme="minorEastAsia"/>
        </w:rPr>
        <w:t>, the study identified that achieving satisfactory reliability required fewer trials</w:t>
      </w:r>
      <w:r w:rsidR="007107F8">
        <w:rPr>
          <w:rFonts w:eastAsiaTheme="minorEastAsia"/>
        </w:rPr>
        <w:t xml:space="preserve"> compared with the original paradigm.</w:t>
      </w:r>
      <w:r w:rsidR="002F4329" w:rsidRPr="002F4329">
        <w:t xml:space="preserve"> </w:t>
      </w:r>
      <w:r w:rsidR="002F4329">
        <w:t xml:space="preserve">Therefore, </w:t>
      </w:r>
      <w:r w:rsidR="002F4329">
        <w:rPr>
          <w:rFonts w:eastAsiaTheme="minorEastAsia"/>
        </w:rPr>
        <w:t>e</w:t>
      </w:r>
      <w:r w:rsidR="002F4329" w:rsidRPr="002F4329">
        <w:rPr>
          <w:rFonts w:eastAsiaTheme="minorEastAsia"/>
        </w:rPr>
        <w:t>nhancing the differences between self and other targets in future experimental paradigms may lead to improved split-half reliabilities</w:t>
      </w:r>
      <w:r w:rsidRPr="00A37F7F">
        <w:rPr>
          <w:rFonts w:eastAsiaTheme="minorEastAsia"/>
        </w:rPr>
        <w:t>. Second</w:t>
      </w:r>
      <w:r w:rsidR="002F4329">
        <w:rPr>
          <w:rFonts w:eastAsiaTheme="minorEastAsia"/>
        </w:rPr>
        <w:t xml:space="preserve">, </w:t>
      </w:r>
      <w:r w:rsidR="002F4329" w:rsidRPr="002F4329">
        <w:rPr>
          <w:rFonts w:eastAsiaTheme="minorEastAsia"/>
        </w:rPr>
        <w:t>a potential contributor to low split-half reliability could be the insufficient number of trials per condition</w:t>
      </w:r>
      <w:r w:rsidR="002F4329">
        <w:rPr>
          <w:rFonts w:eastAsiaTheme="minorEastAsia"/>
        </w:rPr>
        <w:t xml:space="preserve">. </w:t>
      </w:r>
      <w:r w:rsidR="002F4329">
        <w:rPr>
          <w:rFonts w:eastAsiaTheme="minorEastAsia"/>
        </w:rPr>
        <w:fldChar w:fldCharType="begin"/>
      </w:r>
      <w:r w:rsidR="002F4329">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2F4329">
        <w:rPr>
          <w:rFonts w:eastAsiaTheme="minorEastAsia"/>
        </w:rPr>
        <w:fldChar w:fldCharType="separate"/>
      </w:r>
      <w:r w:rsidR="002F4329">
        <w:rPr>
          <w:rFonts w:eastAsiaTheme="minorEastAsia"/>
          <w:noProof/>
        </w:rPr>
        <w:t>Kucina et al. (2023)</w:t>
      </w:r>
      <w:r w:rsidR="002F4329">
        <w:rPr>
          <w:rFonts w:eastAsiaTheme="minorEastAsia"/>
        </w:rPr>
        <w:fldChar w:fldCharType="end"/>
      </w:r>
      <w:r w:rsidR="002F4329">
        <w:rPr>
          <w:rFonts w:eastAsiaTheme="minorEastAsia"/>
        </w:rPr>
        <w:t xml:space="preserve"> </w:t>
      </w:r>
      <w:r w:rsidR="002F4329" w:rsidRPr="002F4329">
        <w:rPr>
          <w:rFonts w:eastAsiaTheme="minorEastAsia"/>
        </w:rPr>
        <w:t>also mentioned in their paper that simply increasing the number of trials under each experimental condition can improve the reliability of a paradigm.</w:t>
      </w:r>
    </w:p>
    <w:p w14:paraId="4E96A7EE" w14:textId="77777777" w:rsidR="002F4329" w:rsidRDefault="002F4329" w:rsidP="00A37F7F">
      <w:pPr>
        <w:rPr>
          <w:rFonts w:eastAsiaTheme="minorEastAsia"/>
        </w:rPr>
      </w:pPr>
    </w:p>
    <w:p w14:paraId="7C1F2F88" w14:textId="34A276FC" w:rsidR="002F6793" w:rsidRDefault="002F4329" w:rsidP="00A37F7F">
      <w:pPr>
        <w:rPr>
          <w:rFonts w:eastAsiaTheme="minorEastAsia"/>
        </w:rPr>
      </w:pPr>
      <w:r>
        <w:rPr>
          <w:rFonts w:eastAsiaTheme="minorEastAsia"/>
        </w:rPr>
        <w:lastRenderedPageBreak/>
        <w:t>Thirdly</w:t>
      </w:r>
      <w:r w:rsidR="00A37F7F" w:rsidRPr="00A37F7F">
        <w:rPr>
          <w:rFonts w:eastAsiaTheme="minorEastAsia"/>
        </w:rPr>
        <w:t>, it is worth mentioning the influence of serial dependence effects on task reliability. A recent set of studies has examined serial dependence effects in a variety of cognitive tasks</w:t>
      </w:r>
      <w:r w:rsidR="002F6793">
        <w:rPr>
          <w:rFonts w:eastAsiaTheme="minorEastAsia"/>
        </w:rPr>
        <w:fldChar w:fldCharType="begin"/>
      </w:r>
      <w:r w:rsidR="002F6793">
        <w:rPr>
          <w:rFonts w:eastAsiaTheme="minorEastAsia"/>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sidR="002F6793">
        <w:rPr>
          <w:rFonts w:eastAsiaTheme="minorEastAsia"/>
        </w:rPr>
        <w:fldChar w:fldCharType="separate"/>
      </w:r>
      <w:r w:rsidR="002F6793">
        <w:rPr>
          <w:rFonts w:eastAsiaTheme="minorEastAsia"/>
          <w:noProof/>
        </w:rPr>
        <w:t>(Braun et al., 2018; Zhang &amp; Alais, 2020)</w:t>
      </w:r>
      <w:r w:rsidR="002F6793">
        <w:rPr>
          <w:rFonts w:eastAsiaTheme="minorEastAsia"/>
        </w:rPr>
        <w:fldChar w:fldCharType="end"/>
      </w:r>
      <w:r w:rsidR="00A37F7F" w:rsidRPr="00A37F7F">
        <w:rPr>
          <w:rFonts w:eastAsiaTheme="minorEastAsia"/>
        </w:rPr>
        <w:t xml:space="preserve">. </w:t>
      </w:r>
      <w:r w:rsidR="002F6793" w:rsidRPr="00A37F7F">
        <w:rPr>
          <w:rFonts w:eastAsiaTheme="minorEastAsia"/>
        </w:rPr>
        <w:t>Serial</w:t>
      </w:r>
      <w:r w:rsidR="00A37F7F" w:rsidRPr="00A37F7F">
        <w:rPr>
          <w:rFonts w:eastAsiaTheme="minorEastAsia"/>
        </w:rPr>
        <w:t xml:space="preserve"> dependence refers to the phenomenon in which the outcome of one trial is influenced by preceding trials, resulting in a systematic relationship between consecutive trials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sidR="002F6793">
        <w:rPr>
          <w:rFonts w:eastAsiaTheme="minorEastAsia"/>
        </w:rPr>
        <w:fldChar w:fldCharType="separate"/>
      </w:r>
      <w:r w:rsidR="002F6793">
        <w:rPr>
          <w:rFonts w:eastAsiaTheme="minorEastAsia"/>
          <w:noProof/>
        </w:rPr>
        <w:t>(Pascucci et al., 2023)</w:t>
      </w:r>
      <w:r w:rsidR="002F6793">
        <w:rPr>
          <w:rFonts w:eastAsiaTheme="minorEastAsia"/>
        </w:rPr>
        <w:fldChar w:fldCharType="end"/>
      </w:r>
      <w:r w:rsidR="00A37F7F" w:rsidRPr="00A37F7F">
        <w:rPr>
          <w:rFonts w:eastAsiaTheme="minorEastAsia"/>
        </w:rPr>
        <w:t>. Notably, studies in the field of perceptual decision making have demonstrated strong serial dependence effects in perception, even when the visual stimuli were reliable and varied randomly over time</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sidR="002F6793">
        <w:rPr>
          <w:rFonts w:eastAsiaTheme="minorEastAsia"/>
        </w:rPr>
        <w:fldChar w:fldCharType="separate"/>
      </w:r>
      <w:r w:rsidR="002F6793">
        <w:rPr>
          <w:rFonts w:eastAsiaTheme="minorEastAsia"/>
          <w:noProof/>
        </w:rPr>
        <w:t>(Fischer &amp; Whitney, 2014; John-Saaltink et al., 2016)</w:t>
      </w:r>
      <w:r w:rsidR="002F6793">
        <w:rPr>
          <w:rFonts w:eastAsiaTheme="minorEastAsia"/>
        </w:rPr>
        <w:fldChar w:fldCharType="end"/>
      </w:r>
      <w:r w:rsidR="00A37F7F" w:rsidRPr="00A37F7F">
        <w:rPr>
          <w:rFonts w:eastAsiaTheme="minorEastAsia"/>
        </w:rPr>
        <w:t>. In particular, if the split-half design unintentionally separates temporally adjacent trials in the SPMT, the presence of serial dependence may introduce performance differences between the 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sidR="002F6793">
        <w:rPr>
          <w:rFonts w:eastAsiaTheme="minorEastAsia"/>
        </w:rPr>
        <w:fldChar w:fldCharType="separate"/>
      </w:r>
      <w:r w:rsidR="002F6793">
        <w:rPr>
          <w:rFonts w:eastAsiaTheme="minorEastAsia"/>
          <w:noProof/>
        </w:rPr>
        <w:t>(Huitema, 1986)</w:t>
      </w:r>
      <w:r w:rsidR="002F6793">
        <w:rPr>
          <w:rFonts w:eastAsiaTheme="minorEastAsia"/>
        </w:rPr>
        <w:fldChar w:fldCharType="end"/>
      </w:r>
      <w:r w:rsidR="00A37F7F" w:rsidRPr="00A37F7F">
        <w:rPr>
          <w:rFonts w:eastAsiaTheme="minorEastAsia"/>
        </w:rPr>
        <w:t xml:space="preserve"> or modeling approaches that capture the serial correlation</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sidR="002F6793">
        <w:rPr>
          <w:rFonts w:eastAsiaTheme="minorEastAsia"/>
        </w:rPr>
        <w:fldChar w:fldCharType="separate"/>
      </w:r>
      <w:r w:rsidR="002F6793">
        <w:rPr>
          <w:rFonts w:eastAsiaTheme="minorEastAsia"/>
          <w:noProof/>
        </w:rPr>
        <w:t>(Mei et al., 2023)</w:t>
      </w:r>
      <w:r w:rsidR="002F6793">
        <w:rPr>
          <w:rFonts w:eastAsiaTheme="minorEastAsia"/>
        </w:rPr>
        <w:fldChar w:fldCharType="end"/>
      </w:r>
      <w:r w:rsidR="00A37F7F" w:rsidRPr="00A37F7F">
        <w:rPr>
          <w:rFonts w:eastAsiaTheme="minorEastAsia"/>
        </w:rPr>
        <w:t xml:space="preserve"> can be utilized to obtain more accurate results. </w:t>
      </w:r>
    </w:p>
    <w:p w14:paraId="4D4E90E7" w14:textId="5C901A65" w:rsidR="00A37F7F" w:rsidRDefault="00A37F7F" w:rsidP="002F6793">
      <w:pPr>
        <w:ind w:firstLineChars="100" w:firstLine="240"/>
        <w:rPr>
          <w:rFonts w:eastAsiaTheme="minorEastAsia"/>
        </w:rPr>
      </w:pPr>
      <w:r w:rsidRPr="00A37F7F">
        <w:rPr>
          <w:rFonts w:eastAsiaTheme="minorEastAsia"/>
        </w:rPr>
        <w:t>The discrepancy between the high ICC2k and low ICC2 suggests that thew SPMT</w:t>
      </w:r>
      <w:r w:rsidR="002F6793">
        <w:rPr>
          <w:rFonts w:eastAsiaTheme="minorEastAsia" w:hint="eastAsia"/>
        </w:rPr>
        <w:t xml:space="preserve"> </w:t>
      </w:r>
      <w:r w:rsidRPr="00A37F7F">
        <w:rPr>
          <w:rFonts w:eastAsiaTheme="minorEastAsia"/>
        </w:rPr>
        <w:t>is more influenced by between-participant variability than within-participant variability</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&lt;EndNote&gt;&lt;Cite&gt;&lt;Author&gt;Hedge&lt;/Author&gt;&lt;Year&gt;2018&lt;/Year&gt;&lt;RecNum&gt;115&lt;/RecNum&gt;&lt;DisplayText&gt;(Hedge et al., 2018; Liljequist et al., 2019)&lt;/DisplayText&gt;&lt;record&gt;&lt;rec-number&gt;115&lt;/rec-number&gt;&lt;foreign-keys&gt;&lt;key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Cite&gt;&lt;Author&gt;Liljequist&lt;/Author&gt;&lt;Year&gt;2019&lt;/Year&gt;&lt;RecNum&gt;125&lt;/RecNum&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sidR="002F6793">
        <w:rPr>
          <w:rFonts w:eastAsiaTheme="minorEastAsia"/>
        </w:rPr>
        <w:fldChar w:fldCharType="separate"/>
      </w:r>
      <w:r w:rsidR="002F6793">
        <w:rPr>
          <w:rFonts w:eastAsiaTheme="minorEastAsia"/>
          <w:noProof/>
        </w:rPr>
        <w:t>(Hedge et al., 2018; Liljequist et al., 2019)</w:t>
      </w:r>
      <w:r w:rsidR="002F6793">
        <w:rPr>
          <w:rFonts w:eastAsiaTheme="minorEastAsia"/>
        </w:rPr>
        <w:fldChar w:fldCharType="end"/>
      </w:r>
      <w:r w:rsidRPr="00A37F7F">
        <w:rPr>
          <w:rFonts w:eastAsiaTheme="minorEastAsia"/>
        </w:rPr>
        <w:t>. It is common for behavioral paradigm to have such result pattern, as demonstrated in previous research testing other cognitive paradigms such as Flanker, Simon, or Stroop</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&lt;EndNote&gt;&lt;Cite&gt;&lt;Author&gt;Clark&lt;/Author&gt;&lt;Year&gt;2022&lt;/Year&gt;&lt;RecNum&gt;126&lt;/RecNum&gt;&lt;DisplayText&gt;(Clark et al., 2022; Mollon et al., 2017)&lt;/DisplayText&gt;&lt;record&gt;&lt;rec-number&gt;126&lt;/rec-number&gt;&lt;foreign-keys&gt;&lt;key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Cite&gt;&lt;Author&gt;Mollon&lt;/Author&gt;&lt;Year&gt;2017&lt;/Year&gt;&lt;RecNum&gt;127&lt;/RecNum&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research&lt;/full-title&gt;&lt;/periodical&gt;&lt;pages&gt;4-15&lt;/pages&gt;&lt;volume&gt;141&lt;/volume&gt;&lt;dates&gt;&lt;year&gt;2017&lt;/year&gt;&lt;/dates&gt;&lt;isbn&gt;0042-6989&lt;/isbn&gt;&lt;urls&gt;&lt;/urls&gt;&lt;/record&gt;&lt;/Cite&gt;&lt;/EndNote&gt;</w:instrText>
      </w:r>
      <w:r w:rsidR="00F1405B">
        <w:rPr>
          <w:rFonts w:eastAsiaTheme="minorEastAsia"/>
        </w:rPr>
        <w:fldChar w:fldCharType="separate"/>
      </w:r>
      <w:r w:rsidR="00F1405B">
        <w:rPr>
          <w:rFonts w:eastAsiaTheme="minorEastAsia"/>
          <w:noProof/>
        </w:rPr>
        <w:t>(Clark et al., 2022; Mollon et al., 2017)</w:t>
      </w:r>
      <w:r w:rsidR="00F1405B">
        <w:rPr>
          <w:rFonts w:eastAsiaTheme="minorEastAsia"/>
        </w:rPr>
        <w:fldChar w:fldCharType="end"/>
      </w:r>
      <w:r w:rsidRPr="00A37F7F">
        <w:rPr>
          <w:rFonts w:eastAsiaTheme="minorEastAsia"/>
        </w:rPr>
        <w:t>. There are various reasons for this pattern. First, one significant factor could be the prevalence of practice effect, particularly if the practice effect is large enough to cause a substantial change in participants’ performance between measurement occasions, it can introduce additional variability in the measurements. This increased variability may lower the ICC2</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sidR="00F1405B">
        <w:rPr>
          <w:rFonts w:eastAsiaTheme="minorEastAsia"/>
        </w:rPr>
        <w:fldChar w:fldCharType="separate"/>
      </w:r>
      <w:r w:rsidR="00F1405B">
        <w:rPr>
          <w:rFonts w:eastAsiaTheme="minorEastAsia"/>
          <w:noProof/>
        </w:rPr>
        <w:t>(Oswald et al., 2015; Siegelman et al., 2017)</w:t>
      </w:r>
      <w:r w:rsidR="00F1405B">
        <w:rPr>
          <w:rFonts w:eastAsiaTheme="minorEastAsia"/>
        </w:rPr>
        <w:fldChar w:fldCharType="end"/>
      </w:r>
      <w:r w:rsidRPr="00A37F7F">
        <w:rPr>
          <w:rFonts w:eastAsiaTheme="minorEastAsia"/>
        </w:rPr>
        <w:t xml:space="preserve">. The presence of a practice effect underscores the need for alternative measures that can consistently capture performance nuances and reveal individual differences more sensitively </w:t>
      </w:r>
      <w:r w:rsidR="00F1405B">
        <w:rPr>
          <w:rFonts w:eastAsiaTheme="minorEastAsia"/>
        </w:rPr>
        <w:fldChar w:fldCharType="begin"/>
      </w:r>
      <w:r w:rsidR="00F1405B">
        <w:rPr>
          <w:rFonts w:eastAsiaTheme="minorEastAsia"/>
        </w:rPr>
        <w:instrText xml:space="preserve"> ADDIN EN.CITE &lt;EndNote&gt;&lt;Cite&gt;&lt;Author&gt;Hedge&lt;/Author&gt;&lt;Year&gt;2018&lt;/Year&gt;&lt;RecNum&gt;115&lt;/RecNum&gt;&lt;DisplayText&gt;(Hedge et al., 2018)&lt;/DisplayText&gt;&lt;record&gt;&lt;rec-number&gt;115&lt;/rec-number&gt;&lt;foreign-keys&gt;&lt;key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sidR="00F1405B">
        <w:rPr>
          <w:rFonts w:eastAsiaTheme="minorEastAsia"/>
        </w:rPr>
        <w:fldChar w:fldCharType="separate"/>
      </w:r>
      <w:r w:rsidR="00F1405B">
        <w:rPr>
          <w:rFonts w:eastAsiaTheme="minorEastAsia"/>
          <w:noProof/>
        </w:rPr>
        <w:t>(Hedge et al., 2018)</w:t>
      </w:r>
      <w:r w:rsidR="00F1405B">
        <w:rPr>
          <w:rFonts w:eastAsiaTheme="minorEastAsia"/>
        </w:rPr>
        <w:fldChar w:fldCharType="end"/>
      </w:r>
      <w:r w:rsidRPr="00A37F7F">
        <w:rPr>
          <w:rFonts w:eastAsiaTheme="minorEastAsia"/>
        </w:rPr>
        <w:t>. To address this limitation, researchers can consider incorporating additional performance metrics, such as composite RT-accuracy scores.</w:t>
      </w:r>
    </w:p>
    <w:p w14:paraId="4353CDDA" w14:textId="77777777" w:rsidR="00F1405B" w:rsidRDefault="00A37F7F" w:rsidP="00F1405B">
      <w:pPr>
        <w:ind w:firstLineChars="100" w:firstLine="240"/>
        <w:rPr>
          <w:rFonts w:eastAsiaTheme="minorEastAsia"/>
        </w:rPr>
      </w:pPr>
      <w:r w:rsidRPr="00A37F7F">
        <w:rPr>
          <w:rFonts w:eastAsiaTheme="minorEastAsia"/>
        </w:rPr>
        <w:t xml:space="preserve">By including RT alongside accuracy, a more stable assessment of participants’ abilities can be achieved, allowing for greater ICC2. Second, behavioral paradigms are susceptible to factors such as external conditions, contextual differences etc.., which contribute to greater within-participant variability and lower ICC2 values. However, when averaging performance between different individuals, the task could still exhibit good consistency, resulting in higher ICC2k values. It’s important to note that low ICC values should not be solely interpreted as a measure of a test’s overall quality but rather as an indication of the types of questions it can effectively address. In practical terms, the results suggest that the SPMT is better suited for distinguishing performance differences between individuals or groups, rather than capturing consistent performance within the same individuals over time. Thus, the SPMT may be particularly useful for studying inter-individual variability or conducting group-level comparisons, rather than tracking individual-level changes or stability. Therefore, we recommend that researchers take these factors into consideration when investigating individual differences in performance using the SPMT. </w:t>
      </w:r>
    </w:p>
    <w:p w14:paraId="7F207B91" w14:textId="5991A42A" w:rsidR="00A37F7F" w:rsidRPr="00A37F7F" w:rsidRDefault="00A37F7F" w:rsidP="00F1405B">
      <w:pPr>
        <w:ind w:firstLineChars="100" w:firstLine="240"/>
        <w:rPr>
          <w:rFonts w:eastAsiaTheme="minorEastAsia"/>
        </w:rPr>
      </w:pPr>
      <w:r w:rsidRPr="00A37F7F">
        <w:rPr>
          <w:rFonts w:eastAsiaTheme="minorEastAsia"/>
        </w:rPr>
        <w:t>Our study has a few limitations that should be acknowledged. Firstly, although we</w:t>
      </w:r>
    </w:p>
    <w:p w14:paraId="3CCD8F7E" w14:textId="092C2917" w:rsidR="00A37F7F" w:rsidRDefault="00A37F7F" w:rsidP="00A37F7F">
      <w:pPr>
        <w:rPr>
          <w:rFonts w:eastAsiaTheme="minorEastAsia"/>
        </w:rPr>
      </w:pPr>
      <w:r w:rsidRPr="00A37F7F">
        <w:rPr>
          <w:rFonts w:eastAsiaTheme="minorEastAsia"/>
        </w:rPr>
        <w:t>made efforts to enhance sample diversity by including open data as much as possible, it is important to note that a majority of our samples still consisted of individuals from what is commonly referred to as</w:t>
      </w:r>
      <w:r>
        <w:rPr>
          <w:rFonts w:eastAsiaTheme="minorEastAsia"/>
        </w:rPr>
        <w:t xml:space="preserve"> </w:t>
      </w:r>
      <w:r w:rsidRPr="00A37F7F">
        <w:rPr>
          <w:rFonts w:eastAsiaTheme="minorEastAsia"/>
        </w:rPr>
        <w:t>“wired” populations</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sidR="00F1405B">
        <w:rPr>
          <w:rFonts w:eastAsiaTheme="minorEastAsia"/>
        </w:rPr>
        <w:fldChar w:fldCharType="separate"/>
      </w:r>
      <w:r w:rsidR="00F1405B">
        <w:rPr>
          <w:rFonts w:eastAsiaTheme="minorEastAsia"/>
          <w:noProof/>
        </w:rPr>
        <w:t>(Rad et al., 2018)</w:t>
      </w:r>
      <w:r w:rsidR="00F1405B">
        <w:rPr>
          <w:rFonts w:eastAsiaTheme="minorEastAsia"/>
        </w:rPr>
        <w:fldChar w:fldCharType="end"/>
      </w:r>
      <w:r w:rsidRPr="00A37F7F">
        <w:rPr>
          <w:rFonts w:eastAsiaTheme="minorEastAsia"/>
        </w:rPr>
        <w:t xml:space="preserve">. Therefore, our findings may not be fully representative of the broader population, and a more diverse sample is needed to ensure </w:t>
      </w:r>
      <w:r w:rsidRPr="00A37F7F">
        <w:rPr>
          <w:rFonts w:eastAsiaTheme="minorEastAsia"/>
        </w:rPr>
        <w:lastRenderedPageBreak/>
        <w:t>greater generalizability. Additionally, it is important to highlight that the majority of the studies included in our analysis focused on adults from healthy populations. Hence, further investigation is needed to determine the reliability of the SPMT across different age groups and clinical populations.</w:t>
      </w:r>
      <w:r>
        <w:rPr>
          <w:rFonts w:eastAsiaTheme="minorEastAsia"/>
        </w:rPr>
        <w:t xml:space="preserve"> </w:t>
      </w:r>
      <w:r w:rsidRPr="00A37F7F">
        <w:rPr>
          <w:rFonts w:eastAsiaTheme="minorEastAsia"/>
        </w:rPr>
        <w:t>Secondly, it is important to clarify the aim of our study, which primarily focused on exploratory purposes and providing information regarding the current state of reliability for the assessed indices. Consequently, it is recommended that future research focuses on modifying the paradigm and conducting tests to assess potential improvements. We propose several approaches that could be considered, such as introducing more challenging task variations, which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736ADCE" w14:textId="72254366" w:rsidR="00A37F7F" w:rsidRPr="006A5A80" w:rsidRDefault="00A37F7F" w:rsidP="00F1405B">
      <w:pPr>
        <w:ind w:firstLineChars="100" w:firstLine="240"/>
        <w:rPr>
          <w:rFonts w:eastAsiaTheme="minorEastAsia"/>
        </w:rPr>
      </w:pPr>
      <w:r w:rsidRPr="00A37F7F">
        <w:rPr>
          <w:rFonts w:eastAsiaTheme="minorEastAsia"/>
        </w:rPr>
        <w:t xml:space="preserve">In conclusion, the current study find that </w:t>
      </w:r>
      <w:r w:rsidR="00E172FC">
        <w:rPr>
          <w:rFonts w:eastAsiaTheme="minorEastAsia"/>
        </w:rPr>
        <w:t>RT and Efficiency provide a more robust result than any other indices</w:t>
      </w:r>
      <w:r w:rsidRPr="00A37F7F">
        <w:rPr>
          <w:rFonts w:eastAsiaTheme="minorEastAsia"/>
        </w:rPr>
        <w:t xml:space="preserve">. Moreover, SPMT is more suitable for group-level analysis rather than assessing individual-level variation. </w:t>
      </w:r>
      <w:r w:rsidR="00E172FC" w:rsidRPr="00E172FC">
        <w:rPr>
          <w:rFonts w:eastAsiaTheme="minorEastAsia"/>
        </w:rPr>
        <w:t>This aligns with the reliability paradox that has been previously proposed</w:t>
      </w:r>
      <w:r w:rsidR="00E172FC">
        <w:rPr>
          <w:rFonts w:eastAsiaTheme="minorEastAsia"/>
        </w:rPr>
        <w:t xml:space="preserve"> </w:t>
      </w:r>
      <w:r w:rsidR="00E172FC">
        <w:rPr>
          <w:rFonts w:eastAsiaTheme="minorEastAsia"/>
        </w:rPr>
        <w:fldChar w:fldCharType="begin"/>
      </w:r>
      <w:r w:rsidR="00E172FC">
        <w:rPr>
          <w:rFonts w:eastAsiaTheme="minorEastAsia"/>
        </w:rPr>
        <w:instrText xml:space="preserve"> ADDIN EN.CITE &lt;EndNote&gt;&lt;Cite&gt;&lt;Author&gt;Logie&lt;/Author&gt;&lt;Year&gt;1996&lt;/Year&gt;&lt;RecNum&gt;131&lt;/RecNum&gt;&lt;DisplayText&gt;(Logie et al., 1996)&lt;/DisplayText&gt;&lt;record&gt;&lt;rec-number&gt;131&lt;/rec-number&gt;&lt;foreign-keys&gt;&lt;key app="EN" db-id="w5e5sta9arwa50eztf0vzr0zf55zr00xd9ae" timestamp="1688211504"&gt;131&lt;/key&gt;&lt;/foreign-keys&gt;&lt;ref-type name="Journal Article"&gt;17&lt;/ref-type&gt;&lt;contributors&gt;&lt;authors&gt;&lt;author&gt;Logie, Robert H&lt;/author&gt;&lt;author&gt;Sala, Sergio Della&lt;/author&gt;&lt;author&gt;Laiacona, Marcella&lt;/author&gt;&lt;author&gt;Chalmers, Pat&lt;/author&gt;&lt;author&gt;Wynn, Val&lt;/author&gt;&lt;/authors&gt;&lt;/contributors&gt;&lt;titles&gt;&lt;title&gt;Group aggregates and individual reliability: The case of verbal short-term memory&lt;/title&gt;&lt;secondary-title&gt;Memory &amp;amp; Cognition&lt;/secondary-title&gt;&lt;/titles&gt;&lt;periodical&gt;&lt;full-title&gt;Memory &amp;amp; Cognition&lt;/full-title&gt;&lt;/periodical&gt;&lt;pages&gt;305-321&lt;/pages&gt;&lt;volume&gt;24&lt;/volume&gt;&lt;dates&gt;&lt;year&gt;1996&lt;/year&gt;&lt;/dates&gt;&lt;isbn&gt;0090-502X&lt;/isbn&gt;&lt;urls&gt;&lt;/urls&gt;&lt;/record&gt;&lt;/Cite&gt;&lt;/EndNote&gt;</w:instrText>
      </w:r>
      <w:r w:rsidR="00E172FC">
        <w:rPr>
          <w:rFonts w:eastAsiaTheme="minorEastAsia"/>
        </w:rPr>
        <w:fldChar w:fldCharType="separate"/>
      </w:r>
      <w:r w:rsidR="00E172FC">
        <w:rPr>
          <w:rFonts w:eastAsiaTheme="minorEastAsia"/>
          <w:noProof/>
        </w:rPr>
        <w:t>(Logie et al., 1996)</w:t>
      </w:r>
      <w:r w:rsidR="00E172FC">
        <w:rPr>
          <w:rFonts w:eastAsiaTheme="minorEastAsia"/>
        </w:rPr>
        <w:fldChar w:fldCharType="end"/>
      </w:r>
      <w:r w:rsidR="00E172FC" w:rsidRPr="00E172FC">
        <w:rPr>
          <w:rFonts w:eastAsiaTheme="minorEastAsia"/>
        </w:rPr>
        <w:t xml:space="preserve">. It suggests that the SPMT paradigm exhibits significant differences across different experimental conditions for all participants. However, the differences (SPE) induced by different experimental conditions are unstable at the individual level. </w:t>
      </w:r>
      <w:r w:rsidRPr="00A37F7F">
        <w:rPr>
          <w:rFonts w:eastAsiaTheme="minorEastAsia"/>
        </w:rPr>
        <w:t>The findings of our study offer significant insights into the reliability of SPMT, shedding light on important factors that require careful consideration when</w:t>
      </w:r>
      <w:r w:rsidR="00F1405B">
        <w:rPr>
          <w:rFonts w:eastAsiaTheme="minorEastAsia"/>
        </w:rPr>
        <w:t xml:space="preserve"> </w:t>
      </w:r>
      <w:r w:rsidRPr="00A37F7F">
        <w:rPr>
          <w:rFonts w:eastAsiaTheme="minorEastAsia"/>
        </w:rPr>
        <w:t>interpreting the reliabilities. These findings also have implications for future task design and data collection protocols aimed at improving reliability. Ultimately, our study paves the way for the prospective utilization of these tasks, in various domains including research, clinical</w:t>
      </w:r>
      <w:r w:rsidR="00F1405B">
        <w:rPr>
          <w:rFonts w:eastAsiaTheme="minorEastAsia"/>
        </w:rPr>
        <w:t xml:space="preserve"> </w:t>
      </w:r>
      <w:r w:rsidRPr="00A37F7F">
        <w:rPr>
          <w:rFonts w:eastAsiaTheme="minorEastAsia"/>
        </w:rPr>
        <w:t>applications,</w:t>
      </w:r>
      <w:r w:rsidRPr="00A37F7F">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50" w:name="_Toc129530172"/>
      <w:bookmarkStart w:id="51" w:name="_Toc129530202"/>
      <w:bookmarkStart w:id="52" w:name="_Toc139202661"/>
      <w:r w:rsidRPr="006A5A80">
        <w:rPr>
          <w:rFonts w:eastAsia="Calibri"/>
          <w:b/>
          <w:sz w:val="42"/>
          <w:szCs w:val="42"/>
        </w:rPr>
        <w:lastRenderedPageBreak/>
        <w:t>Acknowledgements</w:t>
      </w:r>
      <w:bookmarkEnd w:id="50"/>
      <w:bookmarkEnd w:id="51"/>
      <w:bookmarkEnd w:id="52"/>
    </w:p>
    <w:p w14:paraId="1E3C6B82" w14:textId="544B6E27" w:rsidR="00586F83" w:rsidRPr="006A5A80" w:rsidRDefault="00D17E28" w:rsidP="007370B2">
      <w:pPr>
        <w:rPr>
          <w:lang w:val="en-US"/>
        </w:rPr>
      </w:pPr>
      <w:r w:rsidRPr="006A5A80">
        <w:rPr>
          <w:lang w:val="en-US"/>
        </w:rPr>
        <w:t xml:space="preserve">The present research is support by. </w:t>
      </w:r>
      <w:bookmarkStart w:id="53" w:name="_wvd57wep2hh3" w:colFirst="0" w:colLast="0"/>
      <w:bookmarkEnd w:id="53"/>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54" w:name="_ridkkf2yzxxx" w:colFirst="0" w:colLast="0"/>
      <w:bookmarkStart w:id="55" w:name="_Toc129530173"/>
      <w:bookmarkStart w:id="56" w:name="_Toc129530203"/>
      <w:bookmarkStart w:id="57" w:name="_Toc139202662"/>
      <w:bookmarkEnd w:id="54"/>
      <w:r w:rsidRPr="006A5A80">
        <w:rPr>
          <w:rFonts w:eastAsia="Calibri"/>
          <w:b/>
          <w:sz w:val="42"/>
          <w:szCs w:val="42"/>
        </w:rPr>
        <w:t>Author contributions</w:t>
      </w:r>
      <w:bookmarkEnd w:id="55"/>
      <w:bookmarkEnd w:id="56"/>
      <w:bookmarkEnd w:id="57"/>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before="0" w:after="0"/>
        <w:rPr>
          <w:rFonts w:eastAsia="Calibri"/>
          <w:b/>
          <w:sz w:val="42"/>
          <w:szCs w:val="42"/>
        </w:rPr>
      </w:pPr>
      <w:bookmarkStart w:id="58" w:name="_Toc139202663"/>
      <w:r w:rsidRPr="00A37F7F">
        <w:rPr>
          <w:rFonts w:eastAsia="Calibri"/>
          <w:b/>
          <w:sz w:val="42"/>
          <w:szCs w:val="42"/>
        </w:rPr>
        <w:t>Data and Material Availability</w:t>
      </w:r>
      <w:bookmarkEnd w:id="58"/>
    </w:p>
    <w:p w14:paraId="1573AC23" w14:textId="4F444A9B"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16" w:history="1">
        <w:r w:rsidRPr="005E025C">
          <w:rPr>
            <w:rStyle w:val="ac"/>
            <w:rFonts w:eastAsiaTheme="minorEastAsia"/>
            <w:lang w:val="en-US"/>
          </w:rPr>
          <w:t>https://osf.io/zv628</w:t>
        </w:r>
      </w:hyperlink>
      <w:r w:rsidRPr="00A37F7F">
        <w:rPr>
          <w:rFonts w:eastAsiaTheme="minorEastAsia"/>
          <w:lang w:val="en-US"/>
        </w:rPr>
        <w:t xml:space="preserve">. The de-identified raw data from our lab is available at </w:t>
      </w:r>
      <w:hyperlink r:id="rId17" w:history="1">
        <w:r w:rsidR="003954D4" w:rsidRPr="00230B08">
          <w:rPr>
            <w:rStyle w:val="ac"/>
            <w:rFonts w:eastAsiaTheme="minorEastAsia"/>
            <w:lang w:val="en-US"/>
          </w:rPr>
          <w:t>https://doi.org/10.57760/sciencedb.08117</w:t>
        </w:r>
      </w:hyperlink>
      <w:r w:rsidRPr="00A37F7F">
        <w:rPr>
          <w:rFonts w:eastAsiaTheme="minorEastAsia"/>
          <w:lang w:val="en-US"/>
        </w:rPr>
        <w:t>. The simulated data is accessible on GitHub (</w:t>
      </w:r>
      <w:hyperlink r:id="rId18" w:history="1">
        <w:r w:rsidR="003954D4" w:rsidRPr="00230B08">
          <w:rPr>
            <w:rStyle w:val="ac"/>
            <w:rFonts w:eastAsiaTheme="minorEastAsia"/>
            <w:lang w:val="en-US"/>
          </w:rPr>
          <w:t>https://github.com/Chuan-Peng-Lab/ReliabilitySPE</w:t>
        </w:r>
      </w:hyperlink>
      <w:r w:rsidR="003954D4">
        <w:rPr>
          <w:rFonts w:eastAsiaTheme="minorEastAsia"/>
          <w:lang w:val="en-US"/>
        </w:rPr>
        <w:t>)</w:t>
      </w:r>
      <w:r w:rsidRPr="00A37F7F">
        <w:rPr>
          <w:rFonts w:eastAsiaTheme="minorEastAsia"/>
          <w:lang w:val="en-US"/>
        </w:rPr>
        <w:t>.</w:t>
      </w:r>
    </w:p>
    <w:p w14:paraId="119F7490" w14:textId="77777777" w:rsidR="00A37F7F" w:rsidRPr="00A37F7F" w:rsidRDefault="00A37F7F" w:rsidP="00A37F7F">
      <w:pPr>
        <w:pStyle w:val="1"/>
        <w:keepNext w:val="0"/>
        <w:keepLines w:val="0"/>
        <w:spacing w:before="0" w:after="0"/>
        <w:rPr>
          <w:rFonts w:eastAsia="Calibri"/>
          <w:b/>
          <w:sz w:val="42"/>
          <w:szCs w:val="42"/>
        </w:rPr>
      </w:pPr>
      <w:bookmarkStart w:id="59" w:name="_Toc139202664"/>
      <w:r w:rsidRPr="00A37F7F">
        <w:rPr>
          <w:rFonts w:eastAsia="Calibri"/>
          <w:b/>
          <w:sz w:val="42"/>
          <w:szCs w:val="42"/>
        </w:rPr>
        <w:t>Code Availability</w:t>
      </w:r>
      <w:bookmarkEnd w:id="59"/>
    </w:p>
    <w:p w14:paraId="602A6906" w14:textId="2E26C171" w:rsidR="00A37F7F" w:rsidRDefault="00A37F7F" w:rsidP="00A37F7F">
      <w:pPr>
        <w:rPr>
          <w:rFonts w:eastAsiaTheme="minorEastAsia"/>
          <w:lang w:val="en-US"/>
        </w:rPr>
      </w:pPr>
      <w:r w:rsidRPr="00A37F7F">
        <w:rPr>
          <w:rFonts w:eastAsiaTheme="minorEastAsia"/>
          <w:lang w:val="en-US"/>
        </w:rPr>
        <w:t xml:space="preserve">Code used to simulate and analyze the data is made accessible at </w:t>
      </w:r>
      <w:hyperlink r:id="rId19" w:history="1">
        <w:r w:rsidR="003954D4" w:rsidRPr="00230B08">
          <w:rPr>
            <w:rStyle w:val="ac"/>
            <w:rFonts w:eastAsiaTheme="minorEastAsia"/>
            <w:lang w:val="en-US"/>
          </w:rPr>
          <w:t>https://github.com/Chuan-Peng-Lab/ReliabilitySPE</w:t>
        </w:r>
      </w:hyperlink>
      <w:r w:rsidRPr="00A37F7F">
        <w:rPr>
          <w:rFonts w:eastAsiaTheme="minorEastAsia"/>
          <w:lang w:val="en-US"/>
        </w:rPr>
        <w:t>.</w:t>
      </w:r>
    </w:p>
    <w:p w14:paraId="7F20DF2A" w14:textId="77777777" w:rsidR="00A37F7F" w:rsidRPr="003954D4" w:rsidRDefault="00A37F7F" w:rsidP="00A37F7F">
      <w:pPr>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60" w:name="_Toc129530174"/>
      <w:bookmarkStart w:id="61" w:name="_Toc129530204"/>
      <w:bookmarkStart w:id="62" w:name="_Toc139202665"/>
      <w:r w:rsidRPr="006A5A80">
        <w:rPr>
          <w:rFonts w:eastAsia="Calibri"/>
          <w:b/>
          <w:sz w:val="42"/>
          <w:szCs w:val="42"/>
        </w:rPr>
        <w:t>Competing interests</w:t>
      </w:r>
      <w:bookmarkEnd w:id="60"/>
      <w:bookmarkEnd w:id="61"/>
      <w:bookmarkEnd w:id="62"/>
    </w:p>
    <w:p w14:paraId="6FEA998C" w14:textId="65DD9291" w:rsidR="003954D4" w:rsidRDefault="00BA0079" w:rsidP="003954D4">
      <w:pPr>
        <w:rPr>
          <w:lang w:val="en-US"/>
        </w:rPr>
      </w:pPr>
      <w:r w:rsidRPr="006A5A80">
        <w:rPr>
          <w:lang w:val="en-US"/>
        </w:rPr>
        <w:t>The authors declare no competing interests.</w:t>
      </w:r>
    </w:p>
    <w:p w14:paraId="004CB1DA" w14:textId="0709BAD5" w:rsidR="00BC11EE" w:rsidRDefault="00BC11EE" w:rsidP="003954D4">
      <w:pPr>
        <w:rPr>
          <w:rFonts w:eastAsia="Calibri"/>
          <w:b/>
          <w:sz w:val="42"/>
          <w:szCs w:val="42"/>
        </w:rPr>
      </w:pPr>
      <w:r w:rsidRPr="00BC11EE">
        <w:rPr>
          <w:rFonts w:eastAsia="Calibri"/>
          <w:b/>
          <w:sz w:val="42"/>
          <w:szCs w:val="42"/>
        </w:rPr>
        <w:t>Supplementary information</w:t>
      </w:r>
    </w:p>
    <w:p w14:paraId="1B513368" w14:textId="1964A81C" w:rsidR="00636DDD" w:rsidRDefault="00636DDD" w:rsidP="003954D4">
      <w:pPr>
        <w:rPr>
          <w:rFonts w:eastAsia="Calibri"/>
          <w:b/>
          <w:sz w:val="42"/>
          <w:szCs w:val="42"/>
        </w:rPr>
      </w:pPr>
      <w:r>
        <w:rPr>
          <w:rFonts w:eastAsia="Calibri"/>
          <w:b/>
          <w:noProof/>
          <w:sz w:val="42"/>
          <w:szCs w:val="42"/>
        </w:rPr>
        <w:drawing>
          <wp:inline distT="0" distB="0" distL="0" distR="0" wp14:anchorId="4591EEC6" wp14:editId="5ACCCB48">
            <wp:extent cx="5943600" cy="2971800"/>
            <wp:effectExtent l="0" t="0" r="0" b="0"/>
            <wp:docPr id="5" name="图片 5"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示, 应用程序&#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6910E2" w14:textId="2DCFF4CF" w:rsidR="00BC11EE" w:rsidRPr="00BC11EE" w:rsidRDefault="00BC11EE" w:rsidP="00EB23E3">
      <w:pPr>
        <w:jc w:val="center"/>
        <w:rPr>
          <w:lang w:val="en-US"/>
        </w:rPr>
      </w:pPr>
      <w:r w:rsidRPr="00BC11EE">
        <w:rPr>
          <w:lang w:val="en-US"/>
        </w:rPr>
        <w:t>Supplementary Fig. 1 DDM Packages Comparison</w:t>
      </w:r>
    </w:p>
    <w:p w14:paraId="484F3BD2" w14:textId="77777777" w:rsidR="003954D4" w:rsidRDefault="003954D4">
      <w:pPr>
        <w:spacing w:line="276" w:lineRule="auto"/>
        <w:rPr>
          <w:rFonts w:eastAsia="Calibri"/>
          <w:b/>
          <w:sz w:val="42"/>
          <w:szCs w:val="42"/>
        </w:rPr>
      </w:pPr>
      <w:r>
        <w:rPr>
          <w:rFonts w:eastAsia="Calibri"/>
          <w:b/>
          <w:sz w:val="42"/>
          <w:szCs w:val="42"/>
        </w:rPr>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63" w:name="_Toc129530178"/>
      <w:bookmarkStart w:id="64" w:name="_Toc129530208"/>
      <w:bookmarkStart w:id="65" w:name="_Toc139202666"/>
      <w:r w:rsidRPr="006A5A80">
        <w:rPr>
          <w:rFonts w:eastAsia="Calibri"/>
          <w:b/>
          <w:sz w:val="42"/>
          <w:szCs w:val="42"/>
        </w:rPr>
        <w:lastRenderedPageBreak/>
        <w:t>References</w:t>
      </w:r>
      <w:bookmarkEnd w:id="63"/>
      <w:bookmarkEnd w:id="64"/>
      <w:bookmarkEnd w:id="65"/>
      <w:r w:rsidRPr="006A5A80">
        <w:rPr>
          <w:rFonts w:eastAsia="Calibri"/>
          <w:b/>
          <w:sz w:val="42"/>
          <w:szCs w:val="42"/>
        </w:rPr>
        <w:t xml:space="preserve"> </w:t>
      </w:r>
    </w:p>
    <w:p w14:paraId="59DD3D1A" w14:textId="77777777" w:rsidR="00B03D7E" w:rsidRPr="006A5A80" w:rsidRDefault="00B03D7E">
      <w:pPr>
        <w:rPr>
          <w:rFonts w:eastAsiaTheme="minorEastAsia"/>
        </w:rPr>
      </w:pPr>
    </w:p>
    <w:p w14:paraId="192665AF" w14:textId="77777777" w:rsidR="00036F89" w:rsidRPr="00036F89" w:rsidRDefault="00B03D7E" w:rsidP="00036F89">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036F89" w:rsidRPr="00036F89">
        <w:rPr>
          <w:noProof/>
        </w:rPr>
        <w:t xml:space="preserve">Braun, A., et al. (2018). Adaptive history biases result from confidence-weighted accumulation of past choices. </w:t>
      </w:r>
      <w:r w:rsidR="00036F89" w:rsidRPr="00036F89">
        <w:rPr>
          <w:i/>
          <w:noProof/>
        </w:rPr>
        <w:t>Journal of Neuroscience, 38</w:t>
      </w:r>
      <w:r w:rsidR="00036F89" w:rsidRPr="00036F89">
        <w:rPr>
          <w:noProof/>
        </w:rPr>
        <w:t xml:space="preserve">(10), 2418-2429. </w:t>
      </w:r>
    </w:p>
    <w:p w14:paraId="35B4C0C1" w14:textId="77777777" w:rsidR="00036F89" w:rsidRPr="00036F89" w:rsidRDefault="00036F89" w:rsidP="00036F89">
      <w:pPr>
        <w:pStyle w:val="EndNoteBibliography"/>
        <w:rPr>
          <w:noProof/>
        </w:rPr>
      </w:pPr>
    </w:p>
    <w:p w14:paraId="4BA27747" w14:textId="22EBE5C2" w:rsidR="00036F89" w:rsidRPr="00036F89" w:rsidRDefault="00036F89" w:rsidP="00036F89">
      <w:pPr>
        <w:pStyle w:val="EndNoteBibliography"/>
        <w:ind w:left="720" w:hanging="720"/>
        <w:rPr>
          <w:noProof/>
        </w:rPr>
      </w:pPr>
      <w:r w:rsidRPr="00036F89">
        <w:rPr>
          <w:noProof/>
        </w:rPr>
        <w:t xml:space="preserve">Bukowski, H., et al. (2021). Socio-cognitive training impacts emotional and perceptual self-salience but not self-other distinction. </w:t>
      </w:r>
      <w:r w:rsidRPr="00036F89">
        <w:rPr>
          <w:i/>
          <w:noProof/>
        </w:rPr>
        <w:t>Acta psychologica, 216</w:t>
      </w:r>
      <w:r w:rsidRPr="00036F89">
        <w:rPr>
          <w:noProof/>
        </w:rPr>
        <w:t xml:space="preserve">, 103297. </w:t>
      </w:r>
      <w:hyperlink r:id="rId21" w:history="1">
        <w:r w:rsidRPr="00036F89">
          <w:rPr>
            <w:rStyle w:val="ac"/>
            <w:noProof/>
          </w:rPr>
          <w:t>https://doi.org/10.1016/j.actpsy.2021.103297</w:t>
        </w:r>
      </w:hyperlink>
      <w:r w:rsidRPr="00036F89">
        <w:rPr>
          <w:noProof/>
        </w:rPr>
        <w:t xml:space="preserve"> </w:t>
      </w:r>
    </w:p>
    <w:p w14:paraId="0CF38D09" w14:textId="77777777" w:rsidR="00036F89" w:rsidRPr="00036F89" w:rsidRDefault="00036F89" w:rsidP="00036F89">
      <w:pPr>
        <w:pStyle w:val="EndNoteBibliography"/>
        <w:rPr>
          <w:noProof/>
        </w:rPr>
      </w:pPr>
    </w:p>
    <w:p w14:paraId="5110EFFE" w14:textId="314FB9A1" w:rsidR="00036F89" w:rsidRPr="00036F89" w:rsidRDefault="00036F89" w:rsidP="00036F89">
      <w:pPr>
        <w:pStyle w:val="EndNoteBibliography"/>
        <w:ind w:left="720" w:hanging="720"/>
        <w:rPr>
          <w:noProof/>
        </w:rPr>
      </w:pPr>
      <w:r w:rsidRPr="00036F89">
        <w:rPr>
          <w:noProof/>
        </w:rPr>
        <w:t xml:space="preserve">Cheng, M., &amp; Tseng, C.-h. (2019). Saliency at first sight: instant identity referential advantage toward a newly met partner. </w:t>
      </w:r>
      <w:r w:rsidRPr="00036F89">
        <w:rPr>
          <w:i/>
          <w:noProof/>
        </w:rPr>
        <w:t>Cognitive Research: Principles and Implications, 4</w:t>
      </w:r>
      <w:r w:rsidRPr="00036F89">
        <w:rPr>
          <w:noProof/>
        </w:rPr>
        <w:t xml:space="preserve">(1), 1-18. </w:t>
      </w:r>
      <w:hyperlink r:id="rId22" w:history="1">
        <w:r w:rsidRPr="00036F89">
          <w:rPr>
            <w:rStyle w:val="ac"/>
            <w:noProof/>
          </w:rPr>
          <w:t>https://doi.org/10.1186/s41235-019-0186-z</w:t>
        </w:r>
      </w:hyperlink>
      <w:r w:rsidRPr="00036F89">
        <w:rPr>
          <w:noProof/>
        </w:rPr>
        <w:t xml:space="preserve"> </w:t>
      </w:r>
    </w:p>
    <w:p w14:paraId="04DF5E21" w14:textId="77777777" w:rsidR="00036F89" w:rsidRPr="00036F89" w:rsidRDefault="00036F89" w:rsidP="00036F89">
      <w:pPr>
        <w:pStyle w:val="EndNoteBibliography"/>
        <w:rPr>
          <w:noProof/>
        </w:rPr>
      </w:pPr>
    </w:p>
    <w:p w14:paraId="01D17F86" w14:textId="51AD6459" w:rsidR="00036F89" w:rsidRPr="00036F89" w:rsidRDefault="00036F89" w:rsidP="00036F89">
      <w:pPr>
        <w:pStyle w:val="EndNoteBibliography"/>
        <w:ind w:left="720" w:hanging="720"/>
        <w:rPr>
          <w:noProof/>
        </w:rPr>
      </w:pPr>
      <w:r w:rsidRPr="00036F89">
        <w:rPr>
          <w:noProof/>
        </w:rPr>
        <w:t xml:space="preserve">Cherry, E.C. (1953). Some experiments on the recognition of speech, with one and with two ears. </w:t>
      </w:r>
      <w:r w:rsidRPr="00036F89">
        <w:rPr>
          <w:i/>
          <w:noProof/>
        </w:rPr>
        <w:t>The Journal of the acoustical society of America, 25</w:t>
      </w:r>
      <w:r w:rsidRPr="00036F89">
        <w:rPr>
          <w:noProof/>
        </w:rPr>
        <w:t xml:space="preserve">(5), 975-979. </w:t>
      </w:r>
      <w:hyperlink r:id="rId23" w:history="1">
        <w:r w:rsidRPr="00036F89">
          <w:rPr>
            <w:rStyle w:val="ac"/>
            <w:noProof/>
          </w:rPr>
          <w:t>https://doi.org/10.1121/1.1907229</w:t>
        </w:r>
      </w:hyperlink>
      <w:r w:rsidRPr="00036F89">
        <w:rPr>
          <w:noProof/>
        </w:rPr>
        <w:t xml:space="preserve"> </w:t>
      </w:r>
    </w:p>
    <w:p w14:paraId="2D752900" w14:textId="77777777" w:rsidR="00036F89" w:rsidRPr="00036F89" w:rsidRDefault="00036F89" w:rsidP="00036F89">
      <w:pPr>
        <w:pStyle w:val="EndNoteBibliography"/>
        <w:rPr>
          <w:noProof/>
        </w:rPr>
      </w:pPr>
    </w:p>
    <w:p w14:paraId="266FC081" w14:textId="6573C499" w:rsidR="00036F89" w:rsidRPr="00036F89" w:rsidRDefault="00036F89" w:rsidP="00036F89">
      <w:pPr>
        <w:pStyle w:val="EndNoteBibliography"/>
        <w:ind w:left="720" w:hanging="720"/>
        <w:rPr>
          <w:noProof/>
        </w:rPr>
      </w:pPr>
      <w:r w:rsidRPr="00036F89">
        <w:rPr>
          <w:noProof/>
        </w:rPr>
        <w:t xml:space="preserve">Cicchetti, D.V., &amp; Sparrow, S.A. (1981). Developing criteria for establishing interrater reliability of specific items: applications to assessment of adaptive behavior. </w:t>
      </w:r>
      <w:r w:rsidRPr="00036F89">
        <w:rPr>
          <w:i/>
          <w:noProof/>
        </w:rPr>
        <w:t>Am J Ment Defic, 86</w:t>
      </w:r>
      <w:r w:rsidRPr="00036F89">
        <w:rPr>
          <w:noProof/>
        </w:rPr>
        <w:t xml:space="preserve">(2), 127-137. </w:t>
      </w:r>
      <w:hyperlink r:id="rId24" w:history="1">
        <w:r w:rsidRPr="00036F89">
          <w:rPr>
            <w:rStyle w:val="ac"/>
            <w:noProof/>
          </w:rPr>
          <w:t>https://psycnet.apa.org/record/1982-00095-001</w:t>
        </w:r>
      </w:hyperlink>
      <w:r w:rsidRPr="00036F89">
        <w:rPr>
          <w:noProof/>
        </w:rPr>
        <w:t xml:space="preserve"> </w:t>
      </w:r>
    </w:p>
    <w:p w14:paraId="28084525" w14:textId="77777777" w:rsidR="00036F89" w:rsidRPr="00036F89" w:rsidRDefault="00036F89" w:rsidP="00036F89">
      <w:pPr>
        <w:pStyle w:val="EndNoteBibliography"/>
        <w:rPr>
          <w:noProof/>
        </w:rPr>
      </w:pPr>
    </w:p>
    <w:p w14:paraId="2FF71C8C" w14:textId="77777777" w:rsidR="00036F89" w:rsidRPr="00036F89" w:rsidRDefault="00036F89" w:rsidP="00036F89">
      <w:pPr>
        <w:pStyle w:val="EndNoteBibliography"/>
        <w:ind w:left="720" w:hanging="720"/>
        <w:rPr>
          <w:noProof/>
        </w:rPr>
      </w:pPr>
      <w:r w:rsidRPr="00036F89">
        <w:rPr>
          <w:noProof/>
        </w:rPr>
        <w:t xml:space="preserve">Clark, K., et al. (2022). Test-retest reliability for common tasks in vision science. </w:t>
      </w:r>
      <w:r w:rsidRPr="00036F89">
        <w:rPr>
          <w:i/>
          <w:noProof/>
        </w:rPr>
        <w:t>Journal of Vision, 22</w:t>
      </w:r>
      <w:r w:rsidRPr="00036F89">
        <w:rPr>
          <w:noProof/>
        </w:rPr>
        <w:t xml:space="preserve">(8), 18-18. </w:t>
      </w:r>
    </w:p>
    <w:p w14:paraId="744236BF" w14:textId="77777777" w:rsidR="00036F89" w:rsidRPr="00036F89" w:rsidRDefault="00036F89" w:rsidP="00036F89">
      <w:pPr>
        <w:pStyle w:val="EndNoteBibliography"/>
        <w:rPr>
          <w:noProof/>
        </w:rPr>
      </w:pPr>
    </w:p>
    <w:p w14:paraId="7E9C11C5" w14:textId="7361D728" w:rsidR="00036F89" w:rsidRPr="00036F89" w:rsidRDefault="00036F89" w:rsidP="00036F89">
      <w:pPr>
        <w:pStyle w:val="EndNoteBibliography"/>
        <w:ind w:left="720" w:hanging="720"/>
        <w:rPr>
          <w:noProof/>
        </w:rPr>
      </w:pPr>
      <w:r w:rsidRPr="00036F89">
        <w:rPr>
          <w:noProof/>
        </w:rPr>
        <w:t xml:space="preserve">Constable, M.D., et al. (2021). Affective compatibility with the self modulates the self-prioritisation effect. </w:t>
      </w:r>
      <w:r w:rsidRPr="00036F89">
        <w:rPr>
          <w:i/>
          <w:noProof/>
        </w:rPr>
        <w:t>Cognition and Emotion, 35</w:t>
      </w:r>
      <w:r w:rsidRPr="00036F89">
        <w:rPr>
          <w:noProof/>
        </w:rPr>
        <w:t xml:space="preserve">(2), 291-304. </w:t>
      </w:r>
      <w:hyperlink r:id="rId25" w:history="1">
        <w:r w:rsidRPr="00036F89">
          <w:rPr>
            <w:rStyle w:val="ac"/>
            <w:noProof/>
          </w:rPr>
          <w:t>https://doi.org/10.1080/02699931.2020.1839383</w:t>
        </w:r>
      </w:hyperlink>
      <w:r w:rsidRPr="00036F89">
        <w:rPr>
          <w:noProof/>
        </w:rPr>
        <w:t xml:space="preserve"> </w:t>
      </w:r>
    </w:p>
    <w:p w14:paraId="1B14AE6F" w14:textId="77777777" w:rsidR="00036F89" w:rsidRPr="00036F89" w:rsidRDefault="00036F89" w:rsidP="00036F89">
      <w:pPr>
        <w:pStyle w:val="EndNoteBibliography"/>
        <w:rPr>
          <w:noProof/>
        </w:rPr>
      </w:pPr>
    </w:p>
    <w:p w14:paraId="28FCA89C" w14:textId="5838DD40" w:rsidR="00036F89" w:rsidRPr="00036F89" w:rsidRDefault="00036F89" w:rsidP="00036F89">
      <w:pPr>
        <w:pStyle w:val="EndNoteBibliography"/>
        <w:ind w:left="720" w:hanging="720"/>
        <w:rPr>
          <w:noProof/>
        </w:rPr>
      </w:pPr>
      <w:r w:rsidRPr="00036F89">
        <w:rPr>
          <w:noProof/>
        </w:rPr>
        <w:t xml:space="preserve">Constable, M.D., et al. (2019). Relevant for us? We-prioritization in cognitive processing. </w:t>
      </w:r>
      <w:r w:rsidRPr="00036F89">
        <w:rPr>
          <w:i/>
          <w:noProof/>
        </w:rPr>
        <w:t>Journal of Experimental Psychology: Human Perception and Performance, 45</w:t>
      </w:r>
      <w:r w:rsidRPr="00036F89">
        <w:rPr>
          <w:noProof/>
        </w:rPr>
        <w:t xml:space="preserve">(12). </w:t>
      </w:r>
      <w:hyperlink r:id="rId26" w:history="1">
        <w:r w:rsidRPr="00036F89">
          <w:rPr>
            <w:rStyle w:val="ac"/>
            <w:noProof/>
          </w:rPr>
          <w:t>https://doi.org/10.1037/xhp0000691</w:t>
        </w:r>
      </w:hyperlink>
      <w:r w:rsidRPr="00036F89">
        <w:rPr>
          <w:noProof/>
        </w:rPr>
        <w:t xml:space="preserve"> </w:t>
      </w:r>
    </w:p>
    <w:p w14:paraId="614B66F0" w14:textId="77777777" w:rsidR="00036F89" w:rsidRPr="00036F89" w:rsidRDefault="00036F89" w:rsidP="00036F89">
      <w:pPr>
        <w:pStyle w:val="EndNoteBibliography"/>
        <w:rPr>
          <w:noProof/>
        </w:rPr>
      </w:pPr>
    </w:p>
    <w:p w14:paraId="57631A13" w14:textId="1F5E236F" w:rsidR="00036F89" w:rsidRPr="00036F89" w:rsidRDefault="00036F89" w:rsidP="00036F89">
      <w:pPr>
        <w:pStyle w:val="EndNoteBibliography"/>
        <w:ind w:left="720" w:hanging="720"/>
        <w:rPr>
          <w:noProof/>
        </w:rPr>
      </w:pPr>
      <w:r w:rsidRPr="00036F89">
        <w:rPr>
          <w:noProof/>
        </w:rPr>
        <w:t xml:space="preserve">Constable, M.D., &amp; Knoblich, G. (2020). Sticking together? Re-binding previous other-associated stimuli interferes with self-verification but not partner-verification. </w:t>
      </w:r>
      <w:r w:rsidRPr="00036F89">
        <w:rPr>
          <w:i/>
          <w:noProof/>
        </w:rPr>
        <w:t>Acta psychologica, 210</w:t>
      </w:r>
      <w:r w:rsidRPr="00036F89">
        <w:rPr>
          <w:noProof/>
        </w:rPr>
        <w:t xml:space="preserve">, 103167. </w:t>
      </w:r>
      <w:hyperlink r:id="rId27" w:history="1">
        <w:r w:rsidRPr="00036F89">
          <w:rPr>
            <w:rStyle w:val="ac"/>
            <w:noProof/>
          </w:rPr>
          <w:t>https://doi.org/10.1016/j.actpsy.2020.103167</w:t>
        </w:r>
      </w:hyperlink>
      <w:r w:rsidRPr="00036F89">
        <w:rPr>
          <w:noProof/>
        </w:rPr>
        <w:t xml:space="preserve"> </w:t>
      </w:r>
    </w:p>
    <w:p w14:paraId="72613226" w14:textId="77777777" w:rsidR="00036F89" w:rsidRPr="00036F89" w:rsidRDefault="00036F89" w:rsidP="00036F89">
      <w:pPr>
        <w:pStyle w:val="EndNoteBibliography"/>
        <w:rPr>
          <w:noProof/>
        </w:rPr>
      </w:pPr>
    </w:p>
    <w:p w14:paraId="6C9E1A59" w14:textId="141D682A" w:rsidR="00036F89" w:rsidRPr="00036F89" w:rsidRDefault="00036F89" w:rsidP="00036F89">
      <w:pPr>
        <w:pStyle w:val="EndNoteBibliography"/>
        <w:ind w:left="720" w:hanging="720"/>
        <w:rPr>
          <w:noProof/>
        </w:rPr>
      </w:pPr>
      <w:r w:rsidRPr="00036F89">
        <w:rPr>
          <w:noProof/>
        </w:rPr>
        <w:t xml:space="preserve">Constable, M.D., et al. (2019). It is not in the details: Self-related shapes are rapidly classified but their features are not better remembered. </w:t>
      </w:r>
      <w:r w:rsidRPr="00036F89">
        <w:rPr>
          <w:i/>
          <w:noProof/>
        </w:rPr>
        <w:t>Memory &amp; Cognition, 47</w:t>
      </w:r>
      <w:r w:rsidRPr="00036F89">
        <w:rPr>
          <w:noProof/>
        </w:rPr>
        <w:t xml:space="preserve">, 1145-1157. </w:t>
      </w:r>
      <w:hyperlink r:id="rId28" w:history="1">
        <w:r w:rsidRPr="00036F89">
          <w:rPr>
            <w:rStyle w:val="ac"/>
            <w:noProof/>
          </w:rPr>
          <w:t>https://doi.org/10.3758/s13421-019-00924-6</w:t>
        </w:r>
      </w:hyperlink>
      <w:r w:rsidRPr="00036F89">
        <w:rPr>
          <w:noProof/>
        </w:rPr>
        <w:t xml:space="preserve"> </w:t>
      </w:r>
    </w:p>
    <w:p w14:paraId="3FE86E43" w14:textId="77777777" w:rsidR="00036F89" w:rsidRPr="00036F89" w:rsidRDefault="00036F89" w:rsidP="00036F89">
      <w:pPr>
        <w:pStyle w:val="EndNoteBibliography"/>
        <w:rPr>
          <w:noProof/>
        </w:rPr>
      </w:pPr>
    </w:p>
    <w:p w14:paraId="32E23203" w14:textId="7EE21468" w:rsidR="00036F89" w:rsidRPr="00036F89" w:rsidRDefault="00036F89" w:rsidP="00036F89">
      <w:pPr>
        <w:pStyle w:val="EndNoteBibliography"/>
        <w:ind w:left="720" w:hanging="720"/>
        <w:rPr>
          <w:noProof/>
        </w:rPr>
      </w:pPr>
      <w:r w:rsidRPr="00036F89">
        <w:rPr>
          <w:noProof/>
        </w:rPr>
        <w:t xml:space="preserve">Conway, M.A., &amp; Dewhurst, S.A. (1995). The self and recollective experience. </w:t>
      </w:r>
      <w:r w:rsidRPr="00036F89">
        <w:rPr>
          <w:i/>
          <w:noProof/>
        </w:rPr>
        <w:t>Applied Cognitive Psychology, 9</w:t>
      </w:r>
      <w:r w:rsidRPr="00036F89">
        <w:rPr>
          <w:noProof/>
        </w:rPr>
        <w:t xml:space="preserve">(1), 1-19. </w:t>
      </w:r>
      <w:hyperlink r:id="rId29" w:history="1">
        <w:r w:rsidRPr="00036F89">
          <w:rPr>
            <w:rStyle w:val="ac"/>
            <w:noProof/>
          </w:rPr>
          <w:t>https://doi.org/10.1002/acp.2350090102</w:t>
        </w:r>
      </w:hyperlink>
      <w:r w:rsidRPr="00036F89">
        <w:rPr>
          <w:noProof/>
        </w:rPr>
        <w:t xml:space="preserve"> </w:t>
      </w:r>
    </w:p>
    <w:p w14:paraId="2563A194" w14:textId="77777777" w:rsidR="00036F89" w:rsidRPr="00036F89" w:rsidRDefault="00036F89" w:rsidP="00036F89">
      <w:pPr>
        <w:pStyle w:val="EndNoteBibliography"/>
        <w:rPr>
          <w:noProof/>
        </w:rPr>
      </w:pPr>
    </w:p>
    <w:p w14:paraId="43639189" w14:textId="70B7646E" w:rsidR="00036F89" w:rsidRPr="00036F89" w:rsidRDefault="00036F89" w:rsidP="00036F89">
      <w:pPr>
        <w:pStyle w:val="EndNoteBibliography"/>
        <w:ind w:left="720" w:hanging="720"/>
        <w:rPr>
          <w:noProof/>
        </w:rPr>
      </w:pPr>
      <w:r w:rsidRPr="00036F89">
        <w:rPr>
          <w:noProof/>
        </w:rPr>
        <w:t xml:space="preserve">Craik, F.I.M., &amp; Tulving, E. (1975). Depth of processing and the retention of words in episodic memory. </w:t>
      </w:r>
      <w:r w:rsidRPr="00036F89">
        <w:rPr>
          <w:i/>
          <w:noProof/>
        </w:rPr>
        <w:t>Journal of Experimental Psychology: General, 104</w:t>
      </w:r>
      <w:r w:rsidRPr="00036F89">
        <w:rPr>
          <w:noProof/>
        </w:rPr>
        <w:t xml:space="preserve">(3), 268-294. </w:t>
      </w:r>
      <w:hyperlink r:id="rId30" w:history="1">
        <w:r w:rsidRPr="00036F89">
          <w:rPr>
            <w:rStyle w:val="ac"/>
            <w:noProof/>
          </w:rPr>
          <w:t>https://doi.org/10.1037/0096-3445.104.3.268</w:t>
        </w:r>
      </w:hyperlink>
      <w:r w:rsidRPr="00036F89">
        <w:rPr>
          <w:noProof/>
        </w:rPr>
        <w:t xml:space="preserve"> </w:t>
      </w:r>
    </w:p>
    <w:p w14:paraId="02D08046" w14:textId="77777777" w:rsidR="00036F89" w:rsidRPr="00036F89" w:rsidRDefault="00036F89" w:rsidP="00036F89">
      <w:pPr>
        <w:pStyle w:val="EndNoteBibliography"/>
        <w:rPr>
          <w:noProof/>
        </w:rPr>
      </w:pPr>
    </w:p>
    <w:p w14:paraId="1BC873CC" w14:textId="056CF780" w:rsidR="00036F89" w:rsidRPr="00036F89" w:rsidRDefault="00036F89" w:rsidP="00036F89">
      <w:pPr>
        <w:pStyle w:val="EndNoteBibliography"/>
        <w:ind w:left="720" w:hanging="720"/>
        <w:rPr>
          <w:noProof/>
        </w:rPr>
      </w:pPr>
      <w:r w:rsidRPr="00036F89">
        <w:rPr>
          <w:noProof/>
        </w:rPr>
        <w:t xml:space="preserve">Cunningham, S.J., &amp; Turk, D.J. (2017, Jun). Editorial: A review of self-processing biases in cognition. </w:t>
      </w:r>
      <w:r w:rsidRPr="00036F89">
        <w:rPr>
          <w:i/>
          <w:noProof/>
        </w:rPr>
        <w:t>Quarterly journal of experimental psychology, 70</w:t>
      </w:r>
      <w:r w:rsidRPr="00036F89">
        <w:rPr>
          <w:noProof/>
        </w:rPr>
        <w:t xml:space="preserve">(6), 987-995. </w:t>
      </w:r>
      <w:hyperlink r:id="rId31" w:history="1">
        <w:r w:rsidRPr="00036F89">
          <w:rPr>
            <w:rStyle w:val="ac"/>
            <w:noProof/>
          </w:rPr>
          <w:t>https://doi.org/10.1080/17470218.2016.1276609</w:t>
        </w:r>
      </w:hyperlink>
      <w:r w:rsidRPr="00036F89">
        <w:rPr>
          <w:noProof/>
        </w:rPr>
        <w:t xml:space="preserve"> </w:t>
      </w:r>
    </w:p>
    <w:p w14:paraId="04CC5558" w14:textId="77777777" w:rsidR="00036F89" w:rsidRPr="00036F89" w:rsidRDefault="00036F89" w:rsidP="00036F89">
      <w:pPr>
        <w:pStyle w:val="EndNoteBibliography"/>
        <w:rPr>
          <w:noProof/>
        </w:rPr>
      </w:pPr>
    </w:p>
    <w:p w14:paraId="5419AA16" w14:textId="3C819FB0" w:rsidR="00036F89" w:rsidRPr="00036F89" w:rsidRDefault="00036F89" w:rsidP="00036F89">
      <w:pPr>
        <w:pStyle w:val="EndNoteBibliography"/>
        <w:ind w:left="720" w:hanging="720"/>
        <w:rPr>
          <w:noProof/>
        </w:rPr>
      </w:pPr>
      <w:r w:rsidRPr="00036F89">
        <w:rPr>
          <w:noProof/>
        </w:rPr>
        <w:t xml:space="preserve">Cunningham, S.J., et al. (2008). Yours or mine? Ownership and memory. </w:t>
      </w:r>
      <w:r w:rsidRPr="00036F89">
        <w:rPr>
          <w:i/>
          <w:noProof/>
        </w:rPr>
        <w:t>Consciousness and cognition, 17</w:t>
      </w:r>
      <w:r w:rsidRPr="00036F89">
        <w:rPr>
          <w:noProof/>
        </w:rPr>
        <w:t xml:space="preserve">(1), 312-318. </w:t>
      </w:r>
      <w:hyperlink r:id="rId32" w:history="1">
        <w:r w:rsidRPr="00036F89">
          <w:rPr>
            <w:rStyle w:val="ac"/>
            <w:noProof/>
          </w:rPr>
          <w:t>https://doi.org/10.1016/j.concog.2007.04.003</w:t>
        </w:r>
      </w:hyperlink>
      <w:r w:rsidRPr="00036F89">
        <w:rPr>
          <w:noProof/>
        </w:rPr>
        <w:t xml:space="preserve"> </w:t>
      </w:r>
    </w:p>
    <w:p w14:paraId="28C5CA4F" w14:textId="77777777" w:rsidR="00036F89" w:rsidRPr="00036F89" w:rsidRDefault="00036F89" w:rsidP="00036F89">
      <w:pPr>
        <w:pStyle w:val="EndNoteBibliography"/>
        <w:rPr>
          <w:noProof/>
        </w:rPr>
      </w:pPr>
    </w:p>
    <w:p w14:paraId="09F7C577" w14:textId="310FE759" w:rsidR="00036F89" w:rsidRPr="00036F89" w:rsidRDefault="00036F89" w:rsidP="00036F89">
      <w:pPr>
        <w:pStyle w:val="EndNoteBibliography"/>
        <w:ind w:left="720" w:hanging="720"/>
        <w:rPr>
          <w:noProof/>
        </w:rPr>
      </w:pPr>
      <w:r w:rsidRPr="00036F89">
        <w:rPr>
          <w:noProof/>
        </w:rPr>
        <w:t xml:space="preserve">Desebrock, C., et al. (2018). Self-reference in action: Arm-movement responses are enhanced in perceptual matching. </w:t>
      </w:r>
      <w:r w:rsidRPr="00036F89">
        <w:rPr>
          <w:i/>
          <w:noProof/>
        </w:rPr>
        <w:t>Acta psychologica, 190</w:t>
      </w:r>
      <w:r w:rsidRPr="00036F89">
        <w:rPr>
          <w:noProof/>
        </w:rPr>
        <w:t xml:space="preserve">, 258-266. </w:t>
      </w:r>
      <w:hyperlink r:id="rId33" w:history="1">
        <w:r w:rsidRPr="00036F89">
          <w:rPr>
            <w:rStyle w:val="ac"/>
            <w:noProof/>
          </w:rPr>
          <w:t>https://doi.org/10.1016/j.actpsy.2018.08.009</w:t>
        </w:r>
      </w:hyperlink>
      <w:r w:rsidRPr="00036F89">
        <w:rPr>
          <w:noProof/>
        </w:rPr>
        <w:t xml:space="preserve"> </w:t>
      </w:r>
    </w:p>
    <w:p w14:paraId="39025F92" w14:textId="77777777" w:rsidR="00036F89" w:rsidRPr="00036F89" w:rsidRDefault="00036F89" w:rsidP="00036F89">
      <w:pPr>
        <w:pStyle w:val="EndNoteBibliography"/>
        <w:rPr>
          <w:noProof/>
        </w:rPr>
      </w:pPr>
    </w:p>
    <w:p w14:paraId="6C74813C" w14:textId="3A14A217" w:rsidR="00036F89" w:rsidRPr="00036F89" w:rsidRDefault="00036F89" w:rsidP="00036F89">
      <w:pPr>
        <w:pStyle w:val="EndNoteBibliography"/>
        <w:ind w:left="720" w:hanging="720"/>
        <w:rPr>
          <w:noProof/>
        </w:rPr>
      </w:pPr>
      <w:r w:rsidRPr="00036F89">
        <w:rPr>
          <w:noProof/>
        </w:rPr>
        <w:t xml:space="preserve">Enock, F., et al. (2018). Self and team prioritisation effects in perceptual matching: Evidence for a shared representation. </w:t>
      </w:r>
      <w:r w:rsidRPr="00036F89">
        <w:rPr>
          <w:i/>
          <w:noProof/>
        </w:rPr>
        <w:t>Acta psychologica, 182</w:t>
      </w:r>
      <w:r w:rsidRPr="00036F89">
        <w:rPr>
          <w:noProof/>
        </w:rPr>
        <w:t xml:space="preserve">, 107-118. </w:t>
      </w:r>
      <w:hyperlink r:id="rId34" w:history="1">
        <w:r w:rsidRPr="00036F89">
          <w:rPr>
            <w:rStyle w:val="ac"/>
            <w:noProof/>
          </w:rPr>
          <w:t>https://doi.org/10.1016/j.actpsy.2017.11.011</w:t>
        </w:r>
      </w:hyperlink>
      <w:r w:rsidRPr="00036F89">
        <w:rPr>
          <w:noProof/>
        </w:rPr>
        <w:t xml:space="preserve"> </w:t>
      </w:r>
    </w:p>
    <w:p w14:paraId="1DF05222" w14:textId="77777777" w:rsidR="00036F89" w:rsidRPr="00036F89" w:rsidRDefault="00036F89" w:rsidP="00036F89">
      <w:pPr>
        <w:pStyle w:val="EndNoteBibliography"/>
        <w:rPr>
          <w:noProof/>
        </w:rPr>
      </w:pPr>
    </w:p>
    <w:p w14:paraId="7C4086E1" w14:textId="11FFC176" w:rsidR="00036F89" w:rsidRPr="00036F89" w:rsidRDefault="00036F89" w:rsidP="00036F89">
      <w:pPr>
        <w:pStyle w:val="EndNoteBibliography"/>
        <w:ind w:left="720" w:hanging="720"/>
        <w:rPr>
          <w:noProof/>
        </w:rPr>
      </w:pPr>
      <w:r w:rsidRPr="00036F89">
        <w:rPr>
          <w:noProof/>
        </w:rPr>
        <w:t xml:space="preserve">Enock, F.E., et al. (2020). Overlap in processing advantages for minimal ingroups and the self. </w:t>
      </w:r>
      <w:r w:rsidRPr="00036F89">
        <w:rPr>
          <w:i/>
          <w:noProof/>
        </w:rPr>
        <w:t>Scientific Reports, 10</w:t>
      </w:r>
      <w:r w:rsidRPr="00036F89">
        <w:rPr>
          <w:noProof/>
        </w:rPr>
        <w:t xml:space="preserve">(1), 18933. </w:t>
      </w:r>
      <w:hyperlink r:id="rId35" w:history="1">
        <w:r w:rsidRPr="00036F89">
          <w:rPr>
            <w:rStyle w:val="ac"/>
            <w:noProof/>
          </w:rPr>
          <w:t>https://doi.org/10.1038/s41598-020-76001-9</w:t>
        </w:r>
      </w:hyperlink>
      <w:r w:rsidRPr="00036F89">
        <w:rPr>
          <w:noProof/>
        </w:rPr>
        <w:t xml:space="preserve"> </w:t>
      </w:r>
    </w:p>
    <w:p w14:paraId="16C51679" w14:textId="77777777" w:rsidR="00036F89" w:rsidRPr="00036F89" w:rsidRDefault="00036F89" w:rsidP="00036F89">
      <w:pPr>
        <w:pStyle w:val="EndNoteBibliography"/>
        <w:rPr>
          <w:noProof/>
        </w:rPr>
      </w:pPr>
    </w:p>
    <w:p w14:paraId="54F3BA9B" w14:textId="3D563DB8" w:rsidR="00036F89" w:rsidRPr="00036F89" w:rsidRDefault="00036F89" w:rsidP="00036F89">
      <w:pPr>
        <w:pStyle w:val="EndNoteBibliography"/>
        <w:ind w:left="720" w:hanging="720"/>
        <w:rPr>
          <w:noProof/>
        </w:rPr>
      </w:pPr>
      <w:r w:rsidRPr="00036F89">
        <w:rPr>
          <w:noProof/>
        </w:rPr>
        <w:t xml:space="preserve">Feng, C., et al. (2018). Neural representations of the multidimensional self in the cortical midline structures. </w:t>
      </w:r>
      <w:r w:rsidRPr="00036F89">
        <w:rPr>
          <w:i/>
          <w:noProof/>
        </w:rPr>
        <w:t>NeuroImage, 183</w:t>
      </w:r>
      <w:r w:rsidRPr="00036F89">
        <w:rPr>
          <w:noProof/>
        </w:rPr>
        <w:t xml:space="preserve">, 291-299. </w:t>
      </w:r>
      <w:hyperlink r:id="rId36" w:history="1">
        <w:r w:rsidRPr="00036F89">
          <w:rPr>
            <w:rStyle w:val="ac"/>
            <w:noProof/>
          </w:rPr>
          <w:t>https://doi.org/10.1016/j.neuroimage.2018.08.018</w:t>
        </w:r>
      </w:hyperlink>
      <w:r w:rsidRPr="00036F89">
        <w:rPr>
          <w:noProof/>
        </w:rPr>
        <w:t xml:space="preserve"> </w:t>
      </w:r>
    </w:p>
    <w:p w14:paraId="3FA90560" w14:textId="77777777" w:rsidR="00036F89" w:rsidRPr="00036F89" w:rsidRDefault="00036F89" w:rsidP="00036F89">
      <w:pPr>
        <w:pStyle w:val="EndNoteBibliography"/>
        <w:rPr>
          <w:noProof/>
        </w:rPr>
      </w:pPr>
    </w:p>
    <w:p w14:paraId="571E1E8C" w14:textId="11B59D2E" w:rsidR="00036F89" w:rsidRPr="00036F89" w:rsidRDefault="00036F89" w:rsidP="00036F89">
      <w:pPr>
        <w:pStyle w:val="EndNoteBibliography"/>
        <w:ind w:left="720" w:hanging="720"/>
        <w:rPr>
          <w:noProof/>
        </w:rPr>
      </w:pPr>
      <w:r w:rsidRPr="00036F89">
        <w:rPr>
          <w:noProof/>
        </w:rPr>
        <w:t xml:space="preserve">Feng, C., et al. (2020). Effect of intranasal oxytocin administration on self-other distinction: Modulations by psychological distance and gender. </w:t>
      </w:r>
      <w:r w:rsidRPr="00036F89">
        <w:rPr>
          <w:i/>
          <w:noProof/>
        </w:rPr>
        <w:t>Psychoneuroendocrinology, 120</w:t>
      </w:r>
      <w:r w:rsidRPr="00036F89">
        <w:rPr>
          <w:noProof/>
        </w:rPr>
        <w:t xml:space="preserve">, 104804. </w:t>
      </w:r>
      <w:hyperlink r:id="rId37" w:history="1">
        <w:r w:rsidRPr="00036F89">
          <w:rPr>
            <w:rStyle w:val="ac"/>
            <w:noProof/>
          </w:rPr>
          <w:t>https://doi.org/10.1016/j.psyneuen.2020.104804</w:t>
        </w:r>
      </w:hyperlink>
      <w:r w:rsidRPr="00036F89">
        <w:rPr>
          <w:noProof/>
        </w:rPr>
        <w:t xml:space="preserve"> </w:t>
      </w:r>
    </w:p>
    <w:p w14:paraId="037E2504" w14:textId="77777777" w:rsidR="00036F89" w:rsidRPr="00036F89" w:rsidRDefault="00036F89" w:rsidP="00036F89">
      <w:pPr>
        <w:pStyle w:val="EndNoteBibliography"/>
        <w:rPr>
          <w:noProof/>
        </w:rPr>
      </w:pPr>
    </w:p>
    <w:p w14:paraId="295D8A47" w14:textId="77777777" w:rsidR="00036F89" w:rsidRPr="00036F89" w:rsidRDefault="00036F89" w:rsidP="00036F89">
      <w:pPr>
        <w:pStyle w:val="EndNoteBibliography"/>
        <w:ind w:left="720" w:hanging="720"/>
        <w:rPr>
          <w:noProof/>
        </w:rPr>
      </w:pPr>
      <w:r w:rsidRPr="00036F89">
        <w:rPr>
          <w:noProof/>
        </w:rPr>
        <w:t xml:space="preserve">Fischer, J., &amp; Whitney, D. (2014). Serial dependence in visual perception. </w:t>
      </w:r>
      <w:r w:rsidRPr="00036F89">
        <w:rPr>
          <w:i/>
          <w:noProof/>
        </w:rPr>
        <w:t>Nature neuroscience, 17</w:t>
      </w:r>
      <w:r w:rsidRPr="00036F89">
        <w:rPr>
          <w:noProof/>
        </w:rPr>
        <w:t xml:space="preserve">(5), 738-743. </w:t>
      </w:r>
    </w:p>
    <w:p w14:paraId="6D780811" w14:textId="77777777" w:rsidR="00036F89" w:rsidRPr="00036F89" w:rsidRDefault="00036F89" w:rsidP="00036F89">
      <w:pPr>
        <w:pStyle w:val="EndNoteBibliography"/>
        <w:rPr>
          <w:noProof/>
        </w:rPr>
      </w:pPr>
    </w:p>
    <w:p w14:paraId="44488619" w14:textId="6FAD8106" w:rsidR="00036F89" w:rsidRPr="00036F89" w:rsidRDefault="00036F89" w:rsidP="00036F89">
      <w:pPr>
        <w:pStyle w:val="EndNoteBibliography"/>
        <w:ind w:left="720" w:hanging="720"/>
        <w:rPr>
          <w:noProof/>
        </w:rPr>
      </w:pPr>
      <w:r w:rsidRPr="00036F89">
        <w:rPr>
          <w:noProof/>
        </w:rPr>
        <w:t xml:space="preserve">Fisher, R.A. (1992). Statistical methods for research workers. </w:t>
      </w:r>
      <w:r w:rsidRPr="00036F89">
        <w:rPr>
          <w:i/>
          <w:noProof/>
        </w:rPr>
        <w:t>Springer New York</w:t>
      </w:r>
      <w:r w:rsidRPr="00036F89">
        <w:rPr>
          <w:noProof/>
        </w:rPr>
        <w:t xml:space="preserve">. </w:t>
      </w:r>
      <w:hyperlink r:id="rId38" w:history="1">
        <w:r w:rsidRPr="00036F89">
          <w:rPr>
            <w:rStyle w:val="ac"/>
            <w:noProof/>
          </w:rPr>
          <w:t>https://doi.org/10.1007/978-1-4612-4380-9_6</w:t>
        </w:r>
      </w:hyperlink>
      <w:r w:rsidRPr="00036F89">
        <w:rPr>
          <w:noProof/>
        </w:rPr>
        <w:t xml:space="preserve"> </w:t>
      </w:r>
    </w:p>
    <w:p w14:paraId="05FD5C0F" w14:textId="77777777" w:rsidR="00036F89" w:rsidRPr="00036F89" w:rsidRDefault="00036F89" w:rsidP="00036F89">
      <w:pPr>
        <w:pStyle w:val="EndNoteBibliography"/>
        <w:rPr>
          <w:noProof/>
        </w:rPr>
      </w:pPr>
    </w:p>
    <w:p w14:paraId="4D86C0C3" w14:textId="4BEF5265" w:rsidR="00036F89" w:rsidRPr="00036F89" w:rsidRDefault="00036F89" w:rsidP="00036F89">
      <w:pPr>
        <w:pStyle w:val="EndNoteBibliography"/>
        <w:ind w:left="720" w:hanging="720"/>
        <w:rPr>
          <w:noProof/>
        </w:rPr>
      </w:pPr>
      <w:r w:rsidRPr="00036F89">
        <w:rPr>
          <w:noProof/>
        </w:rPr>
        <w:t>Gillespie</w:t>
      </w:r>
      <w:r w:rsidRPr="00036F89">
        <w:rPr>
          <w:rFonts w:hint="eastAsia"/>
          <w:noProof/>
        </w:rPr>
        <w:t>‐</w:t>
      </w:r>
      <w:r w:rsidRPr="00036F89">
        <w:rPr>
          <w:noProof/>
        </w:rPr>
        <w:t>Smith, K., et al. (2018). The I in autism: Severity and social functioning in autism are related to self</w:t>
      </w:r>
      <w:r w:rsidRPr="00036F89">
        <w:rPr>
          <w:rFonts w:hint="eastAsia"/>
          <w:noProof/>
        </w:rPr>
        <w:t>‐</w:t>
      </w:r>
      <w:r w:rsidRPr="00036F89">
        <w:rPr>
          <w:noProof/>
        </w:rPr>
        <w:t xml:space="preserve">processing. </w:t>
      </w:r>
      <w:r w:rsidRPr="00036F89">
        <w:rPr>
          <w:i/>
          <w:noProof/>
        </w:rPr>
        <w:t>British journal of developmental psychology, 36</w:t>
      </w:r>
      <w:r w:rsidRPr="00036F89">
        <w:rPr>
          <w:noProof/>
        </w:rPr>
        <w:t xml:space="preserve">(1), 127-141. </w:t>
      </w:r>
      <w:hyperlink r:id="rId39" w:history="1">
        <w:r w:rsidRPr="00036F89">
          <w:rPr>
            <w:rStyle w:val="ac"/>
            <w:noProof/>
          </w:rPr>
          <w:t>https://doi.org/10.1111/bjdp.12219</w:t>
        </w:r>
      </w:hyperlink>
      <w:r w:rsidRPr="00036F89">
        <w:rPr>
          <w:noProof/>
        </w:rPr>
        <w:t xml:space="preserve"> </w:t>
      </w:r>
    </w:p>
    <w:p w14:paraId="513DFF2D" w14:textId="77777777" w:rsidR="00036F89" w:rsidRPr="00036F89" w:rsidRDefault="00036F89" w:rsidP="00036F89">
      <w:pPr>
        <w:pStyle w:val="EndNoteBibliography"/>
        <w:rPr>
          <w:noProof/>
        </w:rPr>
      </w:pPr>
    </w:p>
    <w:p w14:paraId="2F875043" w14:textId="7C6622F8" w:rsidR="00036F89" w:rsidRPr="00036F89" w:rsidRDefault="00036F89" w:rsidP="00036F89">
      <w:pPr>
        <w:pStyle w:val="EndNoteBibliography"/>
        <w:ind w:left="720" w:hanging="720"/>
        <w:rPr>
          <w:noProof/>
        </w:rPr>
      </w:pPr>
      <w:r w:rsidRPr="00036F89">
        <w:rPr>
          <w:noProof/>
        </w:rPr>
        <w:t xml:space="preserve">Golubickis, M., et al. (2020). Parts of me: Identity-relevance moderates self-prioritization. </w:t>
      </w:r>
      <w:r w:rsidRPr="00036F89">
        <w:rPr>
          <w:i/>
          <w:noProof/>
        </w:rPr>
        <w:t>Consciousness and cognition, 77</w:t>
      </w:r>
      <w:r w:rsidRPr="00036F89">
        <w:rPr>
          <w:noProof/>
        </w:rPr>
        <w:t xml:space="preserve">, 102848. </w:t>
      </w:r>
      <w:hyperlink r:id="rId40" w:history="1">
        <w:r w:rsidRPr="00036F89">
          <w:rPr>
            <w:rStyle w:val="ac"/>
            <w:noProof/>
          </w:rPr>
          <w:t>https://doi.org/10.1016/j.concog.2019.102848</w:t>
        </w:r>
      </w:hyperlink>
      <w:r w:rsidRPr="00036F89">
        <w:rPr>
          <w:noProof/>
        </w:rPr>
        <w:t xml:space="preserve"> </w:t>
      </w:r>
    </w:p>
    <w:p w14:paraId="3B9967C7" w14:textId="77777777" w:rsidR="00036F89" w:rsidRPr="00036F89" w:rsidRDefault="00036F89" w:rsidP="00036F89">
      <w:pPr>
        <w:pStyle w:val="EndNoteBibliography"/>
        <w:rPr>
          <w:noProof/>
        </w:rPr>
      </w:pPr>
    </w:p>
    <w:p w14:paraId="7757499F" w14:textId="23F17BD9" w:rsidR="00036F89" w:rsidRPr="00036F89" w:rsidRDefault="00036F89" w:rsidP="00036F89">
      <w:pPr>
        <w:pStyle w:val="EndNoteBibliography"/>
        <w:ind w:left="720" w:hanging="720"/>
        <w:rPr>
          <w:noProof/>
        </w:rPr>
      </w:pPr>
      <w:r w:rsidRPr="00036F89">
        <w:rPr>
          <w:noProof/>
        </w:rPr>
        <w:t xml:space="preserve">Golubickis, M., et al. (2017). Self-prioritization and perceptual matching: The effects of temporal construal. </w:t>
      </w:r>
      <w:r w:rsidRPr="00036F89">
        <w:rPr>
          <w:i/>
          <w:noProof/>
        </w:rPr>
        <w:t>Mem Cognit, 45</w:t>
      </w:r>
      <w:r w:rsidRPr="00036F89">
        <w:rPr>
          <w:noProof/>
        </w:rPr>
        <w:t xml:space="preserve">(7), 1223-1239. </w:t>
      </w:r>
      <w:hyperlink r:id="rId41" w:history="1">
        <w:r w:rsidRPr="00036F89">
          <w:rPr>
            <w:rStyle w:val="ac"/>
            <w:noProof/>
          </w:rPr>
          <w:t>https://doi.org/10.3758/s13421-017-0722-3</w:t>
        </w:r>
      </w:hyperlink>
      <w:r w:rsidRPr="00036F89">
        <w:rPr>
          <w:noProof/>
        </w:rPr>
        <w:t xml:space="preserve"> </w:t>
      </w:r>
    </w:p>
    <w:p w14:paraId="0B51A1E5" w14:textId="77777777" w:rsidR="00036F89" w:rsidRPr="00036F89" w:rsidRDefault="00036F89" w:rsidP="00036F89">
      <w:pPr>
        <w:pStyle w:val="EndNoteBibliography"/>
        <w:rPr>
          <w:noProof/>
        </w:rPr>
      </w:pPr>
    </w:p>
    <w:p w14:paraId="3E3CD279" w14:textId="165A5C75" w:rsidR="00036F89" w:rsidRPr="00036F89" w:rsidRDefault="00036F89" w:rsidP="00036F89">
      <w:pPr>
        <w:pStyle w:val="EndNoteBibliography"/>
        <w:ind w:left="720" w:hanging="720"/>
        <w:rPr>
          <w:noProof/>
        </w:rPr>
      </w:pPr>
      <w:r w:rsidRPr="00036F89">
        <w:rPr>
          <w:noProof/>
        </w:rPr>
        <w:t xml:space="preserve">Golubickis, M., &amp; Macrae, C.N. (2021). Judging me and you: Task design modulates self-prioritization. </w:t>
      </w:r>
      <w:r w:rsidRPr="00036F89">
        <w:rPr>
          <w:i/>
          <w:noProof/>
        </w:rPr>
        <w:t>Acta psychologica, 218</w:t>
      </w:r>
      <w:r w:rsidRPr="00036F89">
        <w:rPr>
          <w:noProof/>
        </w:rPr>
        <w:t xml:space="preserve">, 103350. </w:t>
      </w:r>
      <w:hyperlink r:id="rId42" w:history="1">
        <w:r w:rsidRPr="00036F89">
          <w:rPr>
            <w:rStyle w:val="ac"/>
            <w:noProof/>
          </w:rPr>
          <w:t>https://doi.org/10.1016/j.actpsy.2021.103350</w:t>
        </w:r>
      </w:hyperlink>
      <w:r w:rsidRPr="00036F89">
        <w:rPr>
          <w:noProof/>
        </w:rPr>
        <w:t xml:space="preserve"> </w:t>
      </w:r>
    </w:p>
    <w:p w14:paraId="7E62F858" w14:textId="77777777" w:rsidR="00036F89" w:rsidRPr="00036F89" w:rsidRDefault="00036F89" w:rsidP="00036F89">
      <w:pPr>
        <w:pStyle w:val="EndNoteBibliography"/>
        <w:rPr>
          <w:noProof/>
        </w:rPr>
      </w:pPr>
    </w:p>
    <w:p w14:paraId="2133C384" w14:textId="77777777" w:rsidR="00036F89" w:rsidRPr="00036F89" w:rsidRDefault="00036F89" w:rsidP="00036F89">
      <w:pPr>
        <w:pStyle w:val="EndNoteBibliography"/>
        <w:ind w:left="720" w:hanging="720"/>
        <w:rPr>
          <w:noProof/>
        </w:rPr>
      </w:pPr>
      <w:r w:rsidRPr="00036F89">
        <w:rPr>
          <w:noProof/>
        </w:rPr>
        <w:t xml:space="preserve">Green, S.B., et al. (2016). Use of internal consistency coefficients for estimating reliability of experimental task scores. </w:t>
      </w:r>
      <w:r w:rsidRPr="00036F89">
        <w:rPr>
          <w:i/>
          <w:noProof/>
        </w:rPr>
        <w:t>Psychonomic Bulletin &amp; Review, 23</w:t>
      </w:r>
      <w:r w:rsidRPr="00036F89">
        <w:rPr>
          <w:noProof/>
        </w:rPr>
        <w:t xml:space="preserve">, 750-763. </w:t>
      </w:r>
    </w:p>
    <w:p w14:paraId="0E84CF1A" w14:textId="77777777" w:rsidR="00036F89" w:rsidRPr="00036F89" w:rsidRDefault="00036F89" w:rsidP="00036F89">
      <w:pPr>
        <w:pStyle w:val="EndNoteBibliography"/>
        <w:rPr>
          <w:noProof/>
        </w:rPr>
      </w:pPr>
    </w:p>
    <w:p w14:paraId="4BD962DB" w14:textId="77777777" w:rsidR="00036F89" w:rsidRPr="00036F89" w:rsidRDefault="00036F89" w:rsidP="00036F89">
      <w:pPr>
        <w:pStyle w:val="EndNoteBibliography"/>
        <w:ind w:left="720" w:hanging="720"/>
        <w:rPr>
          <w:noProof/>
        </w:rPr>
      </w:pPr>
      <w:r w:rsidRPr="00036F89">
        <w:rPr>
          <w:noProof/>
        </w:rPr>
        <w:t xml:space="preserve">Hedge, C., et al. (2018). The reliability paradox: Why robust cognitive tasks do not produce reliable individual differences. </w:t>
      </w:r>
      <w:r w:rsidRPr="00036F89">
        <w:rPr>
          <w:i/>
          <w:noProof/>
        </w:rPr>
        <w:t>Behavior Research Methods, 50</w:t>
      </w:r>
      <w:r w:rsidRPr="00036F89">
        <w:rPr>
          <w:noProof/>
        </w:rPr>
        <w:t xml:space="preserve">, 1166-1186. </w:t>
      </w:r>
    </w:p>
    <w:p w14:paraId="6C33FF2E" w14:textId="77777777" w:rsidR="00036F89" w:rsidRPr="00036F89" w:rsidRDefault="00036F89" w:rsidP="00036F89">
      <w:pPr>
        <w:pStyle w:val="EndNoteBibliography"/>
        <w:rPr>
          <w:noProof/>
        </w:rPr>
      </w:pPr>
    </w:p>
    <w:p w14:paraId="7BDF8A34" w14:textId="76C20C8A" w:rsidR="00036F89" w:rsidRPr="00036F89" w:rsidRDefault="00036F89" w:rsidP="00036F89">
      <w:pPr>
        <w:pStyle w:val="EndNoteBibliography"/>
        <w:ind w:left="720" w:hanging="720"/>
        <w:rPr>
          <w:noProof/>
        </w:rPr>
      </w:pPr>
      <w:r w:rsidRPr="00036F89">
        <w:rPr>
          <w:noProof/>
        </w:rPr>
        <w:t xml:space="preserve">Hu, C.-P., et al. (2020). Good Me Bad Me: Prioritization of the Good-Self During Perceptual Decision-Making. </w:t>
      </w:r>
      <w:r w:rsidRPr="00036F89">
        <w:rPr>
          <w:i/>
          <w:noProof/>
        </w:rPr>
        <w:t>Collabra. Psychology, 6</w:t>
      </w:r>
      <w:r w:rsidRPr="00036F89">
        <w:rPr>
          <w:noProof/>
        </w:rPr>
        <w:t xml:space="preserve">(1), 20. </w:t>
      </w:r>
      <w:hyperlink r:id="rId43" w:history="1">
        <w:r w:rsidRPr="00036F89">
          <w:rPr>
            <w:rStyle w:val="ac"/>
            <w:noProof/>
          </w:rPr>
          <w:t>https://doi.org/10.1525/collabra.301</w:t>
        </w:r>
      </w:hyperlink>
      <w:r w:rsidRPr="00036F89">
        <w:rPr>
          <w:noProof/>
        </w:rPr>
        <w:t xml:space="preserve"> </w:t>
      </w:r>
    </w:p>
    <w:p w14:paraId="4803309A" w14:textId="77777777" w:rsidR="00036F89" w:rsidRPr="00036F89" w:rsidRDefault="00036F89" w:rsidP="00036F89">
      <w:pPr>
        <w:pStyle w:val="EndNoteBibliography"/>
        <w:rPr>
          <w:noProof/>
        </w:rPr>
      </w:pPr>
    </w:p>
    <w:p w14:paraId="55732F6D" w14:textId="1FF26A9E" w:rsidR="00036F89" w:rsidRPr="00036F89" w:rsidRDefault="00036F89" w:rsidP="00036F89">
      <w:pPr>
        <w:pStyle w:val="EndNoteBibliography"/>
        <w:ind w:left="720" w:hanging="720"/>
        <w:rPr>
          <w:noProof/>
        </w:rPr>
      </w:pPr>
      <w:r w:rsidRPr="00036F89">
        <w:rPr>
          <w:noProof/>
        </w:rPr>
        <w:t xml:space="preserve">Hu, C.-P., et al. (2023, 2023-05-06). Data for Training Effect of Self Prioritization[DS/OL]. V1. </w:t>
      </w:r>
      <w:r w:rsidRPr="00036F89">
        <w:rPr>
          <w:i/>
          <w:noProof/>
        </w:rPr>
        <w:t>Science Data Bank</w:t>
      </w:r>
      <w:r w:rsidRPr="00036F89">
        <w:rPr>
          <w:noProof/>
        </w:rPr>
        <w:t xml:space="preserve">. </w:t>
      </w:r>
      <w:hyperlink r:id="rId44" w:history="1">
        <w:r w:rsidRPr="00036F89">
          <w:rPr>
            <w:rStyle w:val="ac"/>
            <w:noProof/>
          </w:rPr>
          <w:t>https://doi.org/10.57760/sciencedb.08117</w:t>
        </w:r>
      </w:hyperlink>
      <w:r w:rsidRPr="00036F89">
        <w:rPr>
          <w:noProof/>
        </w:rPr>
        <w:t xml:space="preserve">. </w:t>
      </w:r>
    </w:p>
    <w:p w14:paraId="7FDF7CCD" w14:textId="77777777" w:rsidR="00036F89" w:rsidRPr="00036F89" w:rsidRDefault="00036F89" w:rsidP="00036F89">
      <w:pPr>
        <w:pStyle w:val="EndNoteBibliography"/>
        <w:rPr>
          <w:noProof/>
        </w:rPr>
      </w:pPr>
    </w:p>
    <w:p w14:paraId="1217A73A" w14:textId="3FC7B964" w:rsidR="00036F89" w:rsidRPr="00036F89" w:rsidRDefault="00036F89" w:rsidP="00036F89">
      <w:pPr>
        <w:pStyle w:val="EndNoteBibliography"/>
        <w:ind w:left="720" w:hanging="720"/>
        <w:rPr>
          <w:noProof/>
        </w:rPr>
      </w:pPr>
      <w:r w:rsidRPr="00036F89">
        <w:rPr>
          <w:noProof/>
        </w:rPr>
        <w:t xml:space="preserve">Hughes, S.M., &amp; Harrison, M.A. (2013). I like my voice better: Self-enhancement bias in perceptions of voice attractiveness. </w:t>
      </w:r>
      <w:r w:rsidRPr="00036F89">
        <w:rPr>
          <w:i/>
          <w:noProof/>
        </w:rPr>
        <w:t>Perception, 42</w:t>
      </w:r>
      <w:r w:rsidRPr="00036F89">
        <w:rPr>
          <w:noProof/>
        </w:rPr>
        <w:t xml:space="preserve">(9), 941-949. </w:t>
      </w:r>
      <w:hyperlink r:id="rId45" w:history="1">
        <w:r w:rsidRPr="00036F89">
          <w:rPr>
            <w:rStyle w:val="ac"/>
            <w:noProof/>
          </w:rPr>
          <w:t>https://doi.org/10.1068/p7526</w:t>
        </w:r>
      </w:hyperlink>
      <w:r w:rsidRPr="00036F89">
        <w:rPr>
          <w:noProof/>
        </w:rPr>
        <w:t xml:space="preserve"> </w:t>
      </w:r>
    </w:p>
    <w:p w14:paraId="632BF910" w14:textId="77777777" w:rsidR="00036F89" w:rsidRPr="00036F89" w:rsidRDefault="00036F89" w:rsidP="00036F89">
      <w:pPr>
        <w:pStyle w:val="EndNoteBibliography"/>
        <w:rPr>
          <w:noProof/>
        </w:rPr>
      </w:pPr>
    </w:p>
    <w:p w14:paraId="51F19379" w14:textId="77777777" w:rsidR="00036F89" w:rsidRPr="00036F89" w:rsidRDefault="00036F89" w:rsidP="00036F89">
      <w:pPr>
        <w:pStyle w:val="EndNoteBibliography"/>
        <w:ind w:left="720" w:hanging="720"/>
        <w:rPr>
          <w:noProof/>
        </w:rPr>
      </w:pPr>
      <w:r w:rsidRPr="00036F89">
        <w:rPr>
          <w:noProof/>
        </w:rPr>
        <w:t xml:space="preserve">Huitema, B.E. (1986). Autocorrelation in behavioral research: Wherefore art thou? In </w:t>
      </w:r>
      <w:r w:rsidRPr="00036F89">
        <w:rPr>
          <w:i/>
          <w:noProof/>
        </w:rPr>
        <w:t>Research methods in applied behavior analysis: Issues and advances</w:t>
      </w:r>
      <w:r w:rsidRPr="00036F89">
        <w:rPr>
          <w:noProof/>
        </w:rPr>
        <w:t xml:space="preserve"> (pp. 187-208). Springer. </w:t>
      </w:r>
    </w:p>
    <w:p w14:paraId="6C213AEF" w14:textId="77777777" w:rsidR="00036F89" w:rsidRPr="00036F89" w:rsidRDefault="00036F89" w:rsidP="00036F89">
      <w:pPr>
        <w:pStyle w:val="EndNoteBibliography"/>
        <w:rPr>
          <w:noProof/>
        </w:rPr>
      </w:pPr>
    </w:p>
    <w:p w14:paraId="7BDD6D3B" w14:textId="4C9D8CA2" w:rsidR="00036F89" w:rsidRPr="00036F89" w:rsidRDefault="00036F89" w:rsidP="00036F89">
      <w:pPr>
        <w:pStyle w:val="EndNoteBibliography"/>
        <w:ind w:left="720" w:hanging="720"/>
        <w:rPr>
          <w:noProof/>
        </w:rPr>
      </w:pPr>
      <w:r w:rsidRPr="00036F89">
        <w:rPr>
          <w:noProof/>
        </w:rPr>
        <w:t xml:space="preserve">Humphreys, G.W., &amp; Sui, J. (2015). The salient self: Social saliency effects based on self-bias. </w:t>
      </w:r>
      <w:r w:rsidRPr="00036F89">
        <w:rPr>
          <w:i/>
          <w:noProof/>
        </w:rPr>
        <w:t>Journal of cognitive psychology, 27</w:t>
      </w:r>
      <w:r w:rsidRPr="00036F89">
        <w:rPr>
          <w:noProof/>
        </w:rPr>
        <w:t xml:space="preserve">(2), 129-140. </w:t>
      </w:r>
      <w:hyperlink r:id="rId46" w:history="1">
        <w:r w:rsidRPr="00036F89">
          <w:rPr>
            <w:rStyle w:val="ac"/>
            <w:noProof/>
          </w:rPr>
          <w:t>https://doi.org/10.1080/20445911.2014.996156</w:t>
        </w:r>
      </w:hyperlink>
      <w:r w:rsidRPr="00036F89">
        <w:rPr>
          <w:noProof/>
        </w:rPr>
        <w:t xml:space="preserve"> </w:t>
      </w:r>
    </w:p>
    <w:p w14:paraId="3BB40196" w14:textId="77777777" w:rsidR="00036F89" w:rsidRPr="00036F89" w:rsidRDefault="00036F89" w:rsidP="00036F89">
      <w:pPr>
        <w:pStyle w:val="EndNoteBibliography"/>
        <w:rPr>
          <w:noProof/>
        </w:rPr>
      </w:pPr>
    </w:p>
    <w:p w14:paraId="29EF6DBB" w14:textId="1351AEA4" w:rsidR="00036F89" w:rsidRPr="00036F89" w:rsidRDefault="00036F89" w:rsidP="00036F89">
      <w:pPr>
        <w:pStyle w:val="EndNoteBibliography"/>
        <w:ind w:left="720" w:hanging="720"/>
        <w:rPr>
          <w:noProof/>
        </w:rPr>
      </w:pPr>
      <w:r w:rsidRPr="00036F89">
        <w:rPr>
          <w:noProof/>
        </w:rPr>
        <w:t xml:space="preserve">Ivaz, L., et al. (2016). The emotional impact of being myself: Emotions and foreign-language processing. </w:t>
      </w:r>
      <w:r w:rsidRPr="00036F89">
        <w:rPr>
          <w:i/>
          <w:noProof/>
        </w:rPr>
        <w:t>Journal of Experimental Psychology: Learning, Memory, and Cognition, 42</w:t>
      </w:r>
      <w:r w:rsidRPr="00036F89">
        <w:rPr>
          <w:noProof/>
        </w:rPr>
        <w:t xml:space="preserve">(3), 489. </w:t>
      </w:r>
      <w:hyperlink r:id="rId47" w:history="1">
        <w:r w:rsidRPr="00036F89">
          <w:rPr>
            <w:rStyle w:val="ac"/>
            <w:noProof/>
          </w:rPr>
          <w:t>https://doi.org/10.1037/xlm0000179</w:t>
        </w:r>
      </w:hyperlink>
      <w:r w:rsidRPr="00036F89">
        <w:rPr>
          <w:noProof/>
        </w:rPr>
        <w:t xml:space="preserve"> </w:t>
      </w:r>
    </w:p>
    <w:p w14:paraId="0D007C33" w14:textId="77777777" w:rsidR="00036F89" w:rsidRPr="00036F89" w:rsidRDefault="00036F89" w:rsidP="00036F89">
      <w:pPr>
        <w:pStyle w:val="EndNoteBibliography"/>
        <w:rPr>
          <w:noProof/>
        </w:rPr>
      </w:pPr>
    </w:p>
    <w:p w14:paraId="1524AA88" w14:textId="0C6303D8" w:rsidR="00036F89" w:rsidRPr="00036F89" w:rsidRDefault="00036F89" w:rsidP="00036F89">
      <w:pPr>
        <w:pStyle w:val="EndNoteBibliography"/>
        <w:ind w:left="720" w:hanging="720"/>
        <w:rPr>
          <w:noProof/>
        </w:rPr>
      </w:pPr>
      <w:r w:rsidRPr="00036F89">
        <w:rPr>
          <w:noProof/>
        </w:rPr>
        <w:t xml:space="preserve">Jiang, M., et al. (2019). Cultural Orientation of Self-Bias in Perceptual Matching. </w:t>
      </w:r>
      <w:r w:rsidRPr="00036F89">
        <w:rPr>
          <w:i/>
          <w:noProof/>
        </w:rPr>
        <w:t>Front Psychol, 10</w:t>
      </w:r>
      <w:r w:rsidRPr="00036F89">
        <w:rPr>
          <w:noProof/>
        </w:rPr>
        <w:t xml:space="preserve">, 1469. </w:t>
      </w:r>
      <w:hyperlink r:id="rId48" w:history="1">
        <w:r w:rsidRPr="00036F89">
          <w:rPr>
            <w:rStyle w:val="ac"/>
            <w:noProof/>
          </w:rPr>
          <w:t>https://doi.org/10.3389/fpsyg.2019.01469</w:t>
        </w:r>
      </w:hyperlink>
      <w:r w:rsidRPr="00036F89">
        <w:rPr>
          <w:noProof/>
        </w:rPr>
        <w:t xml:space="preserve"> </w:t>
      </w:r>
    </w:p>
    <w:p w14:paraId="60A46BB4" w14:textId="77777777" w:rsidR="00036F89" w:rsidRPr="00036F89" w:rsidRDefault="00036F89" w:rsidP="00036F89">
      <w:pPr>
        <w:pStyle w:val="EndNoteBibliography"/>
        <w:rPr>
          <w:noProof/>
        </w:rPr>
      </w:pPr>
    </w:p>
    <w:p w14:paraId="7C830141" w14:textId="77777777" w:rsidR="00036F89" w:rsidRPr="00036F89" w:rsidRDefault="00036F89" w:rsidP="00036F89">
      <w:pPr>
        <w:pStyle w:val="EndNoteBibliography"/>
        <w:ind w:left="720" w:hanging="720"/>
        <w:rPr>
          <w:noProof/>
        </w:rPr>
      </w:pPr>
      <w:r w:rsidRPr="00036F89">
        <w:rPr>
          <w:noProof/>
        </w:rPr>
        <w:t xml:space="preserve">John-Saaltink, E.S., et al. (2016). Serial dependence in perceptual decisions is reflected in activity patterns in primary visual cortex. </w:t>
      </w:r>
      <w:r w:rsidRPr="00036F89">
        <w:rPr>
          <w:i/>
          <w:noProof/>
        </w:rPr>
        <w:t>Journal of Neuroscience, 36</w:t>
      </w:r>
      <w:r w:rsidRPr="00036F89">
        <w:rPr>
          <w:noProof/>
        </w:rPr>
        <w:t xml:space="preserve">(23), 6186-6192. </w:t>
      </w:r>
    </w:p>
    <w:p w14:paraId="0D070AD0" w14:textId="77777777" w:rsidR="00036F89" w:rsidRPr="00036F89" w:rsidRDefault="00036F89" w:rsidP="00036F89">
      <w:pPr>
        <w:pStyle w:val="EndNoteBibliography"/>
        <w:rPr>
          <w:noProof/>
        </w:rPr>
      </w:pPr>
    </w:p>
    <w:p w14:paraId="76FB4586" w14:textId="3413F8AB" w:rsidR="00036F89" w:rsidRPr="00036F89" w:rsidRDefault="00036F89" w:rsidP="00036F89">
      <w:pPr>
        <w:pStyle w:val="EndNoteBibliography"/>
        <w:ind w:left="720" w:hanging="720"/>
        <w:rPr>
          <w:noProof/>
        </w:rPr>
      </w:pPr>
      <w:r w:rsidRPr="00036F89">
        <w:rPr>
          <w:noProof/>
        </w:rPr>
        <w:t xml:space="preserve">Kahveci, S., et al. (2022). Reliability of reaction time tasks: how should it be computed? </w:t>
      </w:r>
      <w:hyperlink r:id="rId49" w:history="1">
        <w:r w:rsidRPr="00036F89">
          <w:rPr>
            <w:rStyle w:val="ac"/>
            <w:noProof/>
          </w:rPr>
          <w:t>https://doi.org/10.31234/osf.io/ta59r</w:t>
        </w:r>
      </w:hyperlink>
      <w:r w:rsidRPr="00036F89">
        <w:rPr>
          <w:noProof/>
        </w:rPr>
        <w:t xml:space="preserve"> </w:t>
      </w:r>
    </w:p>
    <w:p w14:paraId="441DC69D" w14:textId="77777777" w:rsidR="00036F89" w:rsidRPr="00036F89" w:rsidRDefault="00036F89" w:rsidP="00036F89">
      <w:pPr>
        <w:pStyle w:val="EndNoteBibliography"/>
        <w:rPr>
          <w:noProof/>
        </w:rPr>
      </w:pPr>
    </w:p>
    <w:p w14:paraId="5A1ED2A9" w14:textId="4C94C0C4" w:rsidR="00036F89" w:rsidRPr="00036F89" w:rsidRDefault="00036F89" w:rsidP="00036F89">
      <w:pPr>
        <w:pStyle w:val="EndNoteBibliography"/>
        <w:ind w:left="720" w:hanging="720"/>
        <w:rPr>
          <w:noProof/>
        </w:rPr>
      </w:pPr>
      <w:r w:rsidRPr="00036F89">
        <w:rPr>
          <w:noProof/>
        </w:rPr>
        <w:t xml:space="preserve">Keenan, J.P., et al. (2000). Self-recognition and the right prefrontal cortex. </w:t>
      </w:r>
      <w:r w:rsidRPr="00036F89">
        <w:rPr>
          <w:i/>
          <w:noProof/>
        </w:rPr>
        <w:t>Trends in cognitive sciences, 4</w:t>
      </w:r>
      <w:r w:rsidRPr="00036F89">
        <w:rPr>
          <w:noProof/>
        </w:rPr>
        <w:t xml:space="preserve">(9), 338-344. </w:t>
      </w:r>
      <w:hyperlink r:id="rId50" w:history="1">
        <w:r w:rsidRPr="00036F89">
          <w:rPr>
            <w:rStyle w:val="ac"/>
            <w:noProof/>
          </w:rPr>
          <w:t>https://doi.org/10.1016/S1364-6613</w:t>
        </w:r>
      </w:hyperlink>
      <w:r w:rsidRPr="00036F89">
        <w:rPr>
          <w:noProof/>
        </w:rPr>
        <w:t xml:space="preserve"> (00)01521-7 </w:t>
      </w:r>
    </w:p>
    <w:p w14:paraId="5612711F" w14:textId="77777777" w:rsidR="00036F89" w:rsidRPr="00036F89" w:rsidRDefault="00036F89" w:rsidP="00036F89">
      <w:pPr>
        <w:pStyle w:val="EndNoteBibliography"/>
        <w:rPr>
          <w:noProof/>
        </w:rPr>
      </w:pPr>
    </w:p>
    <w:p w14:paraId="09D19742" w14:textId="7AC86FFD" w:rsidR="00036F89" w:rsidRPr="00036F89" w:rsidRDefault="00036F89" w:rsidP="00036F89">
      <w:pPr>
        <w:pStyle w:val="EndNoteBibliography"/>
        <w:ind w:left="720" w:hanging="720"/>
        <w:rPr>
          <w:noProof/>
        </w:rPr>
      </w:pPr>
      <w:r w:rsidRPr="00036F89">
        <w:rPr>
          <w:noProof/>
        </w:rPr>
        <w:t xml:space="preserve">Kircher, T.T., et al. (2000). Towards a functional neuroanatomy of self processing: effects of faces and words. </w:t>
      </w:r>
      <w:r w:rsidRPr="00036F89">
        <w:rPr>
          <w:i/>
          <w:noProof/>
        </w:rPr>
        <w:t>Cognitive Brain Research, 10</w:t>
      </w:r>
      <w:r w:rsidRPr="00036F89">
        <w:rPr>
          <w:noProof/>
        </w:rPr>
        <w:t xml:space="preserve">(1-2), 133-144. </w:t>
      </w:r>
      <w:hyperlink r:id="rId51" w:history="1">
        <w:r w:rsidRPr="00036F89">
          <w:rPr>
            <w:rStyle w:val="ac"/>
            <w:noProof/>
          </w:rPr>
          <w:t>https://doi.org/10.1016/S0926-6410(00)00036-7</w:t>
        </w:r>
      </w:hyperlink>
      <w:r w:rsidRPr="00036F89">
        <w:rPr>
          <w:noProof/>
        </w:rPr>
        <w:t xml:space="preserve"> </w:t>
      </w:r>
    </w:p>
    <w:p w14:paraId="6A3A419E" w14:textId="77777777" w:rsidR="00036F89" w:rsidRPr="00036F89" w:rsidRDefault="00036F89" w:rsidP="00036F89">
      <w:pPr>
        <w:pStyle w:val="EndNoteBibliography"/>
        <w:rPr>
          <w:noProof/>
        </w:rPr>
      </w:pPr>
    </w:p>
    <w:p w14:paraId="03F594A8" w14:textId="51A288D4" w:rsidR="00036F89" w:rsidRPr="00036F89" w:rsidRDefault="00036F89" w:rsidP="00036F89">
      <w:pPr>
        <w:pStyle w:val="EndNoteBibliography"/>
        <w:ind w:left="720" w:hanging="720"/>
        <w:rPr>
          <w:noProof/>
        </w:rPr>
      </w:pPr>
      <w:r w:rsidRPr="00036F89">
        <w:rPr>
          <w:noProof/>
        </w:rPr>
        <w:t>Kolvoort, I.R., et al. (2020). Temporal integration as “common currency” of brain and self</w:t>
      </w:r>
      <w:r w:rsidRPr="00036F89">
        <w:rPr>
          <w:rFonts w:hint="eastAsia"/>
          <w:noProof/>
        </w:rPr>
        <w:t>‐</w:t>
      </w:r>
      <w:r w:rsidRPr="00036F89">
        <w:rPr>
          <w:noProof/>
        </w:rPr>
        <w:t>scale</w:t>
      </w:r>
      <w:r w:rsidRPr="00036F89">
        <w:rPr>
          <w:rFonts w:hint="eastAsia"/>
          <w:noProof/>
        </w:rPr>
        <w:t>‐</w:t>
      </w:r>
      <w:r w:rsidRPr="00036F89">
        <w:rPr>
          <w:noProof/>
        </w:rPr>
        <w:t>free activity in resting</w:t>
      </w:r>
      <w:r w:rsidRPr="00036F89">
        <w:rPr>
          <w:rFonts w:hint="eastAsia"/>
          <w:noProof/>
        </w:rPr>
        <w:t>‐</w:t>
      </w:r>
      <w:r w:rsidRPr="00036F89">
        <w:rPr>
          <w:noProof/>
        </w:rPr>
        <w:t>state EEG correlates with temporal delay effects on self</w:t>
      </w:r>
      <w:r w:rsidRPr="00036F89">
        <w:rPr>
          <w:rFonts w:hint="eastAsia"/>
          <w:noProof/>
        </w:rPr>
        <w:t>‐</w:t>
      </w:r>
      <w:r w:rsidRPr="00036F89">
        <w:rPr>
          <w:noProof/>
        </w:rPr>
        <w:lastRenderedPageBreak/>
        <w:t xml:space="preserve">relatedness. </w:t>
      </w:r>
      <w:r w:rsidRPr="00036F89">
        <w:rPr>
          <w:i/>
          <w:noProof/>
        </w:rPr>
        <w:t>Human brain mapping, 41</w:t>
      </w:r>
      <w:r w:rsidRPr="00036F89">
        <w:rPr>
          <w:noProof/>
        </w:rPr>
        <w:t xml:space="preserve">(15), 4355-4374. </w:t>
      </w:r>
      <w:hyperlink r:id="rId52" w:history="1">
        <w:r w:rsidRPr="00036F89">
          <w:rPr>
            <w:rStyle w:val="ac"/>
            <w:noProof/>
          </w:rPr>
          <w:t>https://doi.org/10.1002/hbm.25129</w:t>
        </w:r>
      </w:hyperlink>
      <w:r w:rsidRPr="00036F89">
        <w:rPr>
          <w:noProof/>
        </w:rPr>
        <w:t xml:space="preserve"> </w:t>
      </w:r>
    </w:p>
    <w:p w14:paraId="6C5D6ABA" w14:textId="77777777" w:rsidR="00036F89" w:rsidRPr="00036F89" w:rsidRDefault="00036F89" w:rsidP="00036F89">
      <w:pPr>
        <w:pStyle w:val="EndNoteBibliography"/>
        <w:rPr>
          <w:noProof/>
        </w:rPr>
      </w:pPr>
    </w:p>
    <w:p w14:paraId="08AEAE71" w14:textId="72DE7C60" w:rsidR="00036F89" w:rsidRPr="00036F89" w:rsidRDefault="00036F89" w:rsidP="00036F89">
      <w:pPr>
        <w:pStyle w:val="EndNoteBibliography"/>
        <w:ind w:left="720" w:hanging="720"/>
        <w:rPr>
          <w:noProof/>
        </w:rPr>
      </w:pPr>
      <w:r w:rsidRPr="00036F89">
        <w:rPr>
          <w:noProof/>
        </w:rPr>
        <w:t xml:space="preserve">Koo, T.K., &amp; Li, M.Y. (2016). A Guideline of Selecting and Reporting Intraclass Correlation Coefficients for Reliability Research. </w:t>
      </w:r>
      <w:r w:rsidRPr="00036F89">
        <w:rPr>
          <w:i/>
          <w:noProof/>
        </w:rPr>
        <w:t>Journal of chiropractic medicine, 15</w:t>
      </w:r>
      <w:r w:rsidRPr="00036F89">
        <w:rPr>
          <w:noProof/>
        </w:rPr>
        <w:t xml:space="preserve">(2), 155-163. </w:t>
      </w:r>
      <w:hyperlink r:id="rId53" w:history="1">
        <w:r w:rsidRPr="00036F89">
          <w:rPr>
            <w:rStyle w:val="ac"/>
            <w:noProof/>
          </w:rPr>
          <w:t>https://doi.org/10.1016/j.jcm.2016.02.012</w:t>
        </w:r>
      </w:hyperlink>
      <w:r w:rsidRPr="00036F89">
        <w:rPr>
          <w:noProof/>
        </w:rPr>
        <w:t xml:space="preserve"> </w:t>
      </w:r>
    </w:p>
    <w:p w14:paraId="76AFAC24" w14:textId="77777777" w:rsidR="00036F89" w:rsidRPr="00036F89" w:rsidRDefault="00036F89" w:rsidP="00036F89">
      <w:pPr>
        <w:pStyle w:val="EndNoteBibliography"/>
        <w:rPr>
          <w:noProof/>
        </w:rPr>
      </w:pPr>
    </w:p>
    <w:p w14:paraId="6D2C1DE4" w14:textId="77777777" w:rsidR="00036F89" w:rsidRPr="00036F89" w:rsidRDefault="00036F89" w:rsidP="00036F89">
      <w:pPr>
        <w:pStyle w:val="EndNoteBibliography"/>
        <w:ind w:left="720" w:hanging="720"/>
        <w:rPr>
          <w:noProof/>
        </w:rPr>
      </w:pPr>
      <w:r w:rsidRPr="00036F89">
        <w:rPr>
          <w:noProof/>
        </w:rPr>
        <w:t xml:space="preserve">Kucina, T., et al. (2023). Calibration of cognitive tests to address the reliability paradox for decision-conflict tasks. </w:t>
      </w:r>
      <w:r w:rsidRPr="00036F89">
        <w:rPr>
          <w:i/>
          <w:noProof/>
        </w:rPr>
        <w:t>Nature Communications, 14</w:t>
      </w:r>
      <w:r w:rsidRPr="00036F89">
        <w:rPr>
          <w:noProof/>
        </w:rPr>
        <w:t xml:space="preserve">(1), 2234. </w:t>
      </w:r>
    </w:p>
    <w:p w14:paraId="64A1CB0D" w14:textId="77777777" w:rsidR="00036F89" w:rsidRPr="00036F89" w:rsidRDefault="00036F89" w:rsidP="00036F89">
      <w:pPr>
        <w:pStyle w:val="EndNoteBibliography"/>
        <w:rPr>
          <w:noProof/>
        </w:rPr>
      </w:pPr>
    </w:p>
    <w:p w14:paraId="3E760948" w14:textId="7C18C301" w:rsidR="00036F89" w:rsidRPr="00036F89" w:rsidRDefault="00036F89" w:rsidP="00036F89">
      <w:pPr>
        <w:pStyle w:val="EndNoteBibliography"/>
        <w:ind w:left="720" w:hanging="720"/>
        <w:rPr>
          <w:noProof/>
        </w:rPr>
      </w:pPr>
      <w:r w:rsidRPr="00036F89">
        <w:rPr>
          <w:noProof/>
        </w:rPr>
        <w:t xml:space="preserve">Kupper, L.L., &amp; Hafner, K.b. (1989). On Assessing Interrater Agreement for Multiple Attribute Responses. </w:t>
      </w:r>
      <w:r w:rsidRPr="00036F89">
        <w:rPr>
          <w:i/>
          <w:noProof/>
        </w:rPr>
        <w:t>Biometrics, 45</w:t>
      </w:r>
      <w:r w:rsidRPr="00036F89">
        <w:rPr>
          <w:noProof/>
        </w:rPr>
        <w:t xml:space="preserve">(3), 957-967. </w:t>
      </w:r>
      <w:hyperlink r:id="rId54" w:history="1">
        <w:r w:rsidRPr="00036F89">
          <w:rPr>
            <w:rStyle w:val="ac"/>
            <w:noProof/>
          </w:rPr>
          <w:t>https://doi.org/10.2307/2531695</w:t>
        </w:r>
      </w:hyperlink>
      <w:r w:rsidRPr="00036F89">
        <w:rPr>
          <w:noProof/>
        </w:rPr>
        <w:t xml:space="preserve"> </w:t>
      </w:r>
    </w:p>
    <w:p w14:paraId="57F4B6D9" w14:textId="77777777" w:rsidR="00036F89" w:rsidRPr="00036F89" w:rsidRDefault="00036F89" w:rsidP="00036F89">
      <w:pPr>
        <w:pStyle w:val="EndNoteBibliography"/>
        <w:rPr>
          <w:noProof/>
        </w:rPr>
      </w:pPr>
    </w:p>
    <w:p w14:paraId="3A16A428" w14:textId="77777777" w:rsidR="00036F89" w:rsidRPr="00036F89" w:rsidRDefault="00036F89" w:rsidP="00036F89">
      <w:pPr>
        <w:pStyle w:val="EndNoteBibliography"/>
        <w:ind w:left="720" w:hanging="720"/>
        <w:rPr>
          <w:noProof/>
        </w:rPr>
      </w:pPr>
      <w:r w:rsidRPr="00036F89">
        <w:rPr>
          <w:noProof/>
        </w:rPr>
        <w:t xml:space="preserve">Liljequist, D., et al. (2019). Intraclass correlation–A discussion and demonstration of basic features. </w:t>
      </w:r>
      <w:r w:rsidRPr="00036F89">
        <w:rPr>
          <w:i/>
          <w:noProof/>
        </w:rPr>
        <w:t>PloS one, 14</w:t>
      </w:r>
      <w:r w:rsidRPr="00036F89">
        <w:rPr>
          <w:noProof/>
        </w:rPr>
        <w:t xml:space="preserve">(7), e0219854. </w:t>
      </w:r>
    </w:p>
    <w:p w14:paraId="6BCD0AF5" w14:textId="77777777" w:rsidR="00036F89" w:rsidRPr="00036F89" w:rsidRDefault="00036F89" w:rsidP="00036F89">
      <w:pPr>
        <w:pStyle w:val="EndNoteBibliography"/>
        <w:rPr>
          <w:noProof/>
        </w:rPr>
      </w:pPr>
    </w:p>
    <w:p w14:paraId="2AC8D4EA" w14:textId="769E5D5D" w:rsidR="00036F89" w:rsidRPr="00036F89" w:rsidRDefault="00036F89" w:rsidP="00036F89">
      <w:pPr>
        <w:pStyle w:val="EndNoteBibliography"/>
        <w:ind w:left="720" w:hanging="720"/>
        <w:rPr>
          <w:noProof/>
        </w:rPr>
      </w:pPr>
      <w:r w:rsidRPr="00036F89">
        <w:rPr>
          <w:noProof/>
        </w:rPr>
        <w:t xml:space="preserve">Lin, H., et al. (2020). Strong effort manipulations reduce response caution: A preregistered reinvention of the ego-depletion paradigm. </w:t>
      </w:r>
      <w:r w:rsidRPr="00036F89">
        <w:rPr>
          <w:i/>
          <w:noProof/>
        </w:rPr>
        <w:t>Psychological science, 31</w:t>
      </w:r>
      <w:r w:rsidRPr="00036F89">
        <w:rPr>
          <w:noProof/>
        </w:rPr>
        <w:t xml:space="preserve">(5), 531-547. </w:t>
      </w:r>
      <w:hyperlink r:id="rId55" w:history="1">
        <w:r w:rsidRPr="00036F89">
          <w:rPr>
            <w:rStyle w:val="ac"/>
            <w:noProof/>
          </w:rPr>
          <w:t>https://doi.org/10.1177/0956797620904990</w:t>
        </w:r>
      </w:hyperlink>
      <w:r w:rsidRPr="00036F89">
        <w:rPr>
          <w:noProof/>
        </w:rPr>
        <w:t xml:space="preserve"> </w:t>
      </w:r>
    </w:p>
    <w:p w14:paraId="1F199CCD" w14:textId="77777777" w:rsidR="00036F89" w:rsidRPr="00036F89" w:rsidRDefault="00036F89" w:rsidP="00036F89">
      <w:pPr>
        <w:pStyle w:val="EndNoteBibliography"/>
        <w:rPr>
          <w:noProof/>
        </w:rPr>
      </w:pPr>
    </w:p>
    <w:p w14:paraId="26029C5E" w14:textId="77777777" w:rsidR="00036F89" w:rsidRPr="00036F89" w:rsidRDefault="00036F89" w:rsidP="00036F89">
      <w:pPr>
        <w:pStyle w:val="EndNoteBibliography"/>
        <w:ind w:left="720" w:hanging="720"/>
        <w:rPr>
          <w:noProof/>
        </w:rPr>
      </w:pPr>
      <w:r w:rsidRPr="00036F89">
        <w:rPr>
          <w:noProof/>
        </w:rPr>
        <w:t xml:space="preserve">Liu, T., et al. (2023). To see or not to see: The parallel processing of self-relevance and facial expressions. </w:t>
      </w:r>
      <w:r w:rsidRPr="00036F89">
        <w:rPr>
          <w:i/>
          <w:noProof/>
        </w:rPr>
        <w:t xml:space="preserve">Manuscript submitted for publication. </w:t>
      </w:r>
      <w:r w:rsidRPr="00036F89">
        <w:rPr>
          <w:noProof/>
        </w:rPr>
        <w:t xml:space="preserve">. </w:t>
      </w:r>
    </w:p>
    <w:p w14:paraId="18BD17FA" w14:textId="77777777" w:rsidR="00036F89" w:rsidRPr="00036F89" w:rsidRDefault="00036F89" w:rsidP="00036F89">
      <w:pPr>
        <w:pStyle w:val="EndNoteBibliography"/>
        <w:rPr>
          <w:noProof/>
        </w:rPr>
      </w:pPr>
    </w:p>
    <w:p w14:paraId="21FBF85F" w14:textId="42AD1E4C" w:rsidR="00036F89" w:rsidRPr="00036F89" w:rsidRDefault="00036F89" w:rsidP="00036F89">
      <w:pPr>
        <w:pStyle w:val="EndNoteBibliography"/>
        <w:ind w:left="720" w:hanging="720"/>
        <w:rPr>
          <w:noProof/>
        </w:rPr>
      </w:pPr>
      <w:r w:rsidRPr="00036F89">
        <w:rPr>
          <w:noProof/>
        </w:rPr>
        <w:t xml:space="preserve">Liu, Y.S., et al. (2022). Depression screening using a non-verbal self-association task: A machine-learning based pilot study. </w:t>
      </w:r>
      <w:r w:rsidRPr="00036F89">
        <w:rPr>
          <w:i/>
          <w:noProof/>
        </w:rPr>
        <w:t>Journal of Affective Disorders, 310</w:t>
      </w:r>
      <w:r w:rsidRPr="00036F89">
        <w:rPr>
          <w:noProof/>
        </w:rPr>
        <w:t xml:space="preserve">, 87-95. </w:t>
      </w:r>
      <w:hyperlink r:id="rId56" w:history="1">
        <w:r w:rsidRPr="00036F89">
          <w:rPr>
            <w:rStyle w:val="ac"/>
            <w:noProof/>
          </w:rPr>
          <w:t>https://doi.org/10.1016/j.jad.2022.04.122</w:t>
        </w:r>
      </w:hyperlink>
      <w:r w:rsidRPr="00036F89">
        <w:rPr>
          <w:noProof/>
        </w:rPr>
        <w:t xml:space="preserve"> </w:t>
      </w:r>
    </w:p>
    <w:p w14:paraId="354B6E11" w14:textId="77777777" w:rsidR="00036F89" w:rsidRPr="00036F89" w:rsidRDefault="00036F89" w:rsidP="00036F89">
      <w:pPr>
        <w:pStyle w:val="EndNoteBibliography"/>
        <w:rPr>
          <w:noProof/>
        </w:rPr>
      </w:pPr>
    </w:p>
    <w:p w14:paraId="2EF54380" w14:textId="77777777" w:rsidR="00036F89" w:rsidRPr="00036F89" w:rsidRDefault="00036F89" w:rsidP="00036F89">
      <w:pPr>
        <w:pStyle w:val="EndNoteBibliography"/>
        <w:ind w:left="720" w:hanging="720"/>
        <w:rPr>
          <w:noProof/>
        </w:rPr>
      </w:pPr>
      <w:r w:rsidRPr="00036F89">
        <w:rPr>
          <w:noProof/>
        </w:rPr>
        <w:t xml:space="preserve">Logie, R.H., et al. (1996). Group aggregates and individual reliability: The case of verbal short-term memory. </w:t>
      </w:r>
      <w:r w:rsidRPr="00036F89">
        <w:rPr>
          <w:i/>
          <w:noProof/>
        </w:rPr>
        <w:t>Memory &amp; Cognition, 24</w:t>
      </w:r>
      <w:r w:rsidRPr="00036F89">
        <w:rPr>
          <w:noProof/>
        </w:rPr>
        <w:t xml:space="preserve">, 305-321. </w:t>
      </w:r>
    </w:p>
    <w:p w14:paraId="24826374" w14:textId="77777777" w:rsidR="00036F89" w:rsidRPr="00036F89" w:rsidRDefault="00036F89" w:rsidP="00036F89">
      <w:pPr>
        <w:pStyle w:val="EndNoteBibliography"/>
        <w:rPr>
          <w:noProof/>
        </w:rPr>
      </w:pPr>
    </w:p>
    <w:p w14:paraId="507B0190" w14:textId="353CC13D" w:rsidR="00036F89" w:rsidRPr="00036F89" w:rsidRDefault="00036F89" w:rsidP="00036F89">
      <w:pPr>
        <w:pStyle w:val="EndNoteBibliography"/>
        <w:ind w:left="720" w:hanging="720"/>
        <w:rPr>
          <w:noProof/>
        </w:rPr>
      </w:pPr>
      <w:r w:rsidRPr="00036F89">
        <w:rPr>
          <w:noProof/>
        </w:rPr>
        <w:t>Maire, H., et al. (2020). A Developmental Study of the Self</w:t>
      </w:r>
      <w:r w:rsidRPr="00036F89">
        <w:rPr>
          <w:rFonts w:hint="eastAsia"/>
          <w:noProof/>
        </w:rPr>
        <w:t>‐</w:t>
      </w:r>
      <w:r w:rsidRPr="00036F89">
        <w:rPr>
          <w:noProof/>
        </w:rPr>
        <w:t xml:space="preserve">Prioritization Effect in Children Between 6 and 10 Years of Age. </w:t>
      </w:r>
      <w:r w:rsidRPr="00036F89">
        <w:rPr>
          <w:i/>
          <w:noProof/>
        </w:rPr>
        <w:t>Child development, 91</w:t>
      </w:r>
      <w:r w:rsidRPr="00036F89">
        <w:rPr>
          <w:noProof/>
        </w:rPr>
        <w:t xml:space="preserve">(3), 694-704. </w:t>
      </w:r>
      <w:hyperlink r:id="rId57" w:history="1">
        <w:r w:rsidRPr="00036F89">
          <w:rPr>
            <w:rStyle w:val="ac"/>
            <w:noProof/>
          </w:rPr>
          <w:t>https://doi.org/10.1111/cdev.13352</w:t>
        </w:r>
      </w:hyperlink>
      <w:r w:rsidRPr="00036F89">
        <w:rPr>
          <w:noProof/>
        </w:rPr>
        <w:t xml:space="preserve"> </w:t>
      </w:r>
    </w:p>
    <w:p w14:paraId="537E3A3A" w14:textId="77777777" w:rsidR="00036F89" w:rsidRPr="00036F89" w:rsidRDefault="00036F89" w:rsidP="00036F89">
      <w:pPr>
        <w:pStyle w:val="EndNoteBibliography"/>
        <w:rPr>
          <w:noProof/>
        </w:rPr>
      </w:pPr>
    </w:p>
    <w:p w14:paraId="13BCEB3D" w14:textId="7F72C320" w:rsidR="00036F89" w:rsidRPr="00036F89" w:rsidRDefault="00036F89" w:rsidP="00036F89">
      <w:pPr>
        <w:pStyle w:val="EndNoteBibliography"/>
        <w:ind w:left="720" w:hanging="720"/>
        <w:rPr>
          <w:noProof/>
        </w:rPr>
      </w:pPr>
      <w:r w:rsidRPr="00036F89">
        <w:rPr>
          <w:noProof/>
        </w:rPr>
        <w:t xml:space="preserve">Makel, M.C., et al. (2012). Replications in psychology research: How often do they really occur? </w:t>
      </w:r>
      <w:r w:rsidRPr="00036F89">
        <w:rPr>
          <w:i/>
          <w:noProof/>
        </w:rPr>
        <w:t>Perspectives on Psychological Science, 7</w:t>
      </w:r>
      <w:r w:rsidRPr="00036F89">
        <w:rPr>
          <w:noProof/>
        </w:rPr>
        <w:t xml:space="preserve">(6), 537-542. </w:t>
      </w:r>
      <w:hyperlink r:id="rId58" w:history="1">
        <w:r w:rsidRPr="00036F89">
          <w:rPr>
            <w:rStyle w:val="ac"/>
            <w:noProof/>
          </w:rPr>
          <w:t>https://doi.org/10.1177/1745691612460688</w:t>
        </w:r>
      </w:hyperlink>
      <w:r w:rsidRPr="00036F89">
        <w:rPr>
          <w:noProof/>
        </w:rPr>
        <w:t xml:space="preserve"> </w:t>
      </w:r>
    </w:p>
    <w:p w14:paraId="7D816081" w14:textId="77777777" w:rsidR="00036F89" w:rsidRPr="00036F89" w:rsidRDefault="00036F89" w:rsidP="00036F89">
      <w:pPr>
        <w:pStyle w:val="EndNoteBibliography"/>
        <w:rPr>
          <w:noProof/>
        </w:rPr>
      </w:pPr>
    </w:p>
    <w:p w14:paraId="17B0D050" w14:textId="7F041470" w:rsidR="00036F89" w:rsidRPr="00036F89" w:rsidRDefault="00036F89" w:rsidP="00036F89">
      <w:pPr>
        <w:pStyle w:val="EndNoteBibliography"/>
        <w:ind w:left="720" w:hanging="720"/>
        <w:rPr>
          <w:noProof/>
        </w:rPr>
      </w:pPr>
      <w:r w:rsidRPr="00036F89">
        <w:rPr>
          <w:noProof/>
        </w:rPr>
        <w:t xml:space="preserve">Martínez-Pérez, V., et al. (2020). Examining the dorsolateral and ventromedial prefrontal cortex involvement in the self-attention network: A randomized, sham-controlled, parallel group, double-blind, and multichannel HD-tDCS study. </w:t>
      </w:r>
      <w:r w:rsidRPr="00036F89">
        <w:rPr>
          <w:i/>
          <w:noProof/>
        </w:rPr>
        <w:t>Frontiers in Neuroscience, 14</w:t>
      </w:r>
      <w:r w:rsidRPr="00036F89">
        <w:rPr>
          <w:noProof/>
        </w:rPr>
        <w:t xml:space="preserve">, 683. </w:t>
      </w:r>
      <w:hyperlink r:id="rId59" w:history="1">
        <w:r w:rsidRPr="00036F89">
          <w:rPr>
            <w:rStyle w:val="ac"/>
            <w:noProof/>
          </w:rPr>
          <w:t>https://doi.org/10.3389/fnins.2020.00683</w:t>
        </w:r>
      </w:hyperlink>
      <w:r w:rsidRPr="00036F89">
        <w:rPr>
          <w:noProof/>
        </w:rPr>
        <w:t xml:space="preserve"> </w:t>
      </w:r>
    </w:p>
    <w:p w14:paraId="73E41A0A" w14:textId="77777777" w:rsidR="00036F89" w:rsidRPr="00036F89" w:rsidRDefault="00036F89" w:rsidP="00036F89">
      <w:pPr>
        <w:pStyle w:val="EndNoteBibliography"/>
        <w:rPr>
          <w:noProof/>
        </w:rPr>
      </w:pPr>
    </w:p>
    <w:p w14:paraId="5F6D8951" w14:textId="77777777" w:rsidR="00036F89" w:rsidRPr="00036F89" w:rsidRDefault="00036F89" w:rsidP="00036F89">
      <w:pPr>
        <w:pStyle w:val="EndNoteBibliography"/>
        <w:ind w:left="720" w:hanging="720"/>
        <w:rPr>
          <w:noProof/>
        </w:rPr>
      </w:pPr>
      <w:r w:rsidRPr="00036F89">
        <w:rPr>
          <w:noProof/>
        </w:rPr>
        <w:t xml:space="preserve">Mei, N., et al. (2023). Using serial dependence to predict confidence across observers and cognitive domains. </w:t>
      </w:r>
      <w:r w:rsidRPr="00036F89">
        <w:rPr>
          <w:i/>
          <w:noProof/>
        </w:rPr>
        <w:t>Psychonomic Bulletin &amp; Review</w:t>
      </w:r>
      <w:r w:rsidRPr="00036F89">
        <w:rPr>
          <w:noProof/>
        </w:rPr>
        <w:t xml:space="preserve">, 1-13. </w:t>
      </w:r>
    </w:p>
    <w:p w14:paraId="2F7067BE" w14:textId="77777777" w:rsidR="00036F89" w:rsidRPr="00036F89" w:rsidRDefault="00036F89" w:rsidP="00036F89">
      <w:pPr>
        <w:pStyle w:val="EndNoteBibliography"/>
        <w:rPr>
          <w:noProof/>
        </w:rPr>
      </w:pPr>
    </w:p>
    <w:p w14:paraId="68DBAB64" w14:textId="77777777" w:rsidR="00036F89" w:rsidRPr="00036F89" w:rsidRDefault="00036F89" w:rsidP="00036F89">
      <w:pPr>
        <w:pStyle w:val="EndNoteBibliography"/>
        <w:ind w:left="720" w:hanging="720"/>
        <w:rPr>
          <w:noProof/>
        </w:rPr>
      </w:pPr>
      <w:r w:rsidRPr="00036F89">
        <w:rPr>
          <w:noProof/>
        </w:rPr>
        <w:lastRenderedPageBreak/>
        <w:t xml:space="preserve">Mollon, J.D., et al. (2017). Individual differences in visual science: What can be learned and what is good experimental practice? </w:t>
      </w:r>
      <w:r w:rsidRPr="00036F89">
        <w:rPr>
          <w:i/>
          <w:noProof/>
        </w:rPr>
        <w:t>Vision research, 141</w:t>
      </w:r>
      <w:r w:rsidRPr="00036F89">
        <w:rPr>
          <w:noProof/>
        </w:rPr>
        <w:t xml:space="preserve">, 4-15. </w:t>
      </w:r>
    </w:p>
    <w:p w14:paraId="329FBFC0" w14:textId="77777777" w:rsidR="00036F89" w:rsidRPr="00036F89" w:rsidRDefault="00036F89" w:rsidP="00036F89">
      <w:pPr>
        <w:pStyle w:val="EndNoteBibliography"/>
        <w:rPr>
          <w:noProof/>
        </w:rPr>
      </w:pPr>
    </w:p>
    <w:p w14:paraId="3008A55F" w14:textId="6DE45E5E" w:rsidR="00036F89" w:rsidRPr="00036F89" w:rsidRDefault="00036F89" w:rsidP="00036F89">
      <w:pPr>
        <w:pStyle w:val="EndNoteBibliography"/>
        <w:ind w:left="720" w:hanging="720"/>
        <w:rPr>
          <w:noProof/>
        </w:rPr>
      </w:pPr>
      <w:r w:rsidRPr="00036F89">
        <w:rPr>
          <w:noProof/>
        </w:rPr>
        <w:t xml:space="preserve">Moray, N. (1959). Attention in dichotic listening: Affective cues and the influence of instructions. </w:t>
      </w:r>
      <w:r w:rsidRPr="00036F89">
        <w:rPr>
          <w:i/>
          <w:noProof/>
        </w:rPr>
        <w:t>Quarterly journal of experimental psychology, 11</w:t>
      </w:r>
      <w:r w:rsidRPr="00036F89">
        <w:rPr>
          <w:noProof/>
        </w:rPr>
        <w:t xml:space="preserve">(1), 56-60. </w:t>
      </w:r>
      <w:hyperlink r:id="rId60" w:history="1">
        <w:r w:rsidRPr="00036F89">
          <w:rPr>
            <w:rStyle w:val="ac"/>
            <w:noProof/>
          </w:rPr>
          <w:t>https://doi.org/10.1080/17470215908416289</w:t>
        </w:r>
      </w:hyperlink>
      <w:r w:rsidRPr="00036F89">
        <w:rPr>
          <w:noProof/>
        </w:rPr>
        <w:t xml:space="preserve"> </w:t>
      </w:r>
    </w:p>
    <w:p w14:paraId="2CA4BB4F" w14:textId="77777777" w:rsidR="00036F89" w:rsidRPr="00036F89" w:rsidRDefault="00036F89" w:rsidP="00036F89">
      <w:pPr>
        <w:pStyle w:val="EndNoteBibliography"/>
        <w:rPr>
          <w:noProof/>
        </w:rPr>
      </w:pPr>
    </w:p>
    <w:p w14:paraId="4B51FD51" w14:textId="335F604F" w:rsidR="00036F89" w:rsidRPr="00036F89" w:rsidRDefault="00036F89" w:rsidP="00036F89">
      <w:pPr>
        <w:pStyle w:val="EndNoteBibliography"/>
        <w:ind w:left="720" w:hanging="720"/>
        <w:rPr>
          <w:noProof/>
        </w:rPr>
      </w:pPr>
      <w:r w:rsidRPr="00036F89">
        <w:rPr>
          <w:noProof/>
        </w:rPr>
        <w:t xml:space="preserve">Navon, M., &amp; Makovski, T. (2021). Are Self-related Items Unique? the Self-prioritization Effect Revisited. </w:t>
      </w:r>
      <w:hyperlink r:id="rId61" w:history="1">
        <w:r w:rsidRPr="00036F89">
          <w:rPr>
            <w:rStyle w:val="ac"/>
            <w:noProof/>
          </w:rPr>
          <w:t>https://doi.org/10.31234/osf.io/9dzm4</w:t>
        </w:r>
      </w:hyperlink>
      <w:r w:rsidRPr="00036F89">
        <w:rPr>
          <w:noProof/>
        </w:rPr>
        <w:t xml:space="preserve"> </w:t>
      </w:r>
    </w:p>
    <w:p w14:paraId="16EFEFBB" w14:textId="77777777" w:rsidR="00036F89" w:rsidRPr="00036F89" w:rsidRDefault="00036F89" w:rsidP="00036F89">
      <w:pPr>
        <w:pStyle w:val="EndNoteBibliography"/>
        <w:rPr>
          <w:noProof/>
        </w:rPr>
      </w:pPr>
    </w:p>
    <w:p w14:paraId="459385BC" w14:textId="262CE94D" w:rsidR="00036F89" w:rsidRPr="00036F89" w:rsidRDefault="00036F89" w:rsidP="00036F89">
      <w:pPr>
        <w:pStyle w:val="EndNoteBibliography"/>
        <w:ind w:left="720" w:hanging="720"/>
        <w:rPr>
          <w:noProof/>
        </w:rPr>
      </w:pPr>
      <w:r w:rsidRPr="00036F89">
        <w:rPr>
          <w:noProof/>
        </w:rPr>
        <w:t>Nijhof, A.D., &amp; Bird, G. (2019). Self</w:t>
      </w:r>
      <w:r w:rsidRPr="00036F89">
        <w:rPr>
          <w:rFonts w:hint="eastAsia"/>
          <w:noProof/>
        </w:rPr>
        <w:t>‐</w:t>
      </w:r>
      <w:r w:rsidRPr="00036F89">
        <w:rPr>
          <w:noProof/>
        </w:rPr>
        <w:t xml:space="preserve">processing in individuals with autism spectrum disorder. </w:t>
      </w:r>
      <w:r w:rsidRPr="00036F89">
        <w:rPr>
          <w:i/>
          <w:noProof/>
        </w:rPr>
        <w:t>Autism research, 12</w:t>
      </w:r>
      <w:r w:rsidRPr="00036F89">
        <w:rPr>
          <w:noProof/>
        </w:rPr>
        <w:t xml:space="preserve">(11), 1580-1584. </w:t>
      </w:r>
      <w:hyperlink r:id="rId62" w:history="1">
        <w:r w:rsidRPr="00036F89">
          <w:rPr>
            <w:rStyle w:val="ac"/>
            <w:noProof/>
          </w:rPr>
          <w:t>https://doi.org/10.1002/aur.2200</w:t>
        </w:r>
      </w:hyperlink>
      <w:r w:rsidRPr="00036F89">
        <w:rPr>
          <w:noProof/>
        </w:rPr>
        <w:t xml:space="preserve"> </w:t>
      </w:r>
    </w:p>
    <w:p w14:paraId="536EDC12" w14:textId="77777777" w:rsidR="00036F89" w:rsidRPr="00036F89" w:rsidRDefault="00036F89" w:rsidP="00036F89">
      <w:pPr>
        <w:pStyle w:val="EndNoteBibliography"/>
        <w:rPr>
          <w:noProof/>
        </w:rPr>
      </w:pPr>
    </w:p>
    <w:p w14:paraId="3A5C00AC" w14:textId="77777777" w:rsidR="00036F89" w:rsidRPr="00036F89" w:rsidRDefault="00036F89" w:rsidP="00036F89">
      <w:pPr>
        <w:pStyle w:val="EndNoteBibliography"/>
        <w:ind w:left="720" w:hanging="720"/>
        <w:rPr>
          <w:noProof/>
        </w:rPr>
      </w:pPr>
      <w:r w:rsidRPr="00036F89">
        <w:rPr>
          <w:noProof/>
        </w:rPr>
        <w:t xml:space="preserve">Oswald, F.L., et al. (2015). The development of a short domain-general measure of working memory capacity. </w:t>
      </w:r>
      <w:r w:rsidRPr="00036F89">
        <w:rPr>
          <w:i/>
          <w:noProof/>
        </w:rPr>
        <w:t>Behavior Research Methods, 47</w:t>
      </w:r>
      <w:r w:rsidRPr="00036F89">
        <w:rPr>
          <w:noProof/>
        </w:rPr>
        <w:t xml:space="preserve">, 1343-1355. </w:t>
      </w:r>
    </w:p>
    <w:p w14:paraId="71B026BC" w14:textId="77777777" w:rsidR="00036F89" w:rsidRPr="00036F89" w:rsidRDefault="00036F89" w:rsidP="00036F89">
      <w:pPr>
        <w:pStyle w:val="EndNoteBibliography"/>
        <w:rPr>
          <w:noProof/>
        </w:rPr>
      </w:pPr>
    </w:p>
    <w:p w14:paraId="3F604D97" w14:textId="77777777" w:rsidR="00036F89" w:rsidRPr="00036F89" w:rsidRDefault="00036F89" w:rsidP="00036F89">
      <w:pPr>
        <w:pStyle w:val="EndNoteBibliography"/>
        <w:ind w:left="720" w:hanging="720"/>
        <w:rPr>
          <w:noProof/>
        </w:rPr>
      </w:pPr>
      <w:r w:rsidRPr="00036F89">
        <w:rPr>
          <w:noProof/>
        </w:rPr>
        <w:t xml:space="preserve">Parsons, S., et al. (2019). Psychological science needs a standard practice of reporting the reliability of cognitive-behavioral measurements. </w:t>
      </w:r>
      <w:r w:rsidRPr="00036F89">
        <w:rPr>
          <w:i/>
          <w:noProof/>
        </w:rPr>
        <w:t>Advances in methods and practices in psychological science, 2</w:t>
      </w:r>
      <w:r w:rsidRPr="00036F89">
        <w:rPr>
          <w:noProof/>
        </w:rPr>
        <w:t xml:space="preserve">(4), 378-395. </w:t>
      </w:r>
    </w:p>
    <w:p w14:paraId="0B59D14B" w14:textId="77777777" w:rsidR="00036F89" w:rsidRPr="00036F89" w:rsidRDefault="00036F89" w:rsidP="00036F89">
      <w:pPr>
        <w:pStyle w:val="EndNoteBibliography"/>
        <w:rPr>
          <w:noProof/>
        </w:rPr>
      </w:pPr>
    </w:p>
    <w:p w14:paraId="1A45311B" w14:textId="77777777" w:rsidR="00036F89" w:rsidRPr="00036F89" w:rsidRDefault="00036F89" w:rsidP="00036F89">
      <w:pPr>
        <w:pStyle w:val="EndNoteBibliography"/>
        <w:ind w:left="720" w:hanging="720"/>
        <w:rPr>
          <w:noProof/>
        </w:rPr>
      </w:pPr>
      <w:r w:rsidRPr="00036F89">
        <w:rPr>
          <w:noProof/>
        </w:rPr>
        <w:t xml:space="preserve">Pascucci, D., et al. (2023). Serial dependence in visual perception: A review. </w:t>
      </w:r>
      <w:r w:rsidRPr="00036F89">
        <w:rPr>
          <w:i/>
          <w:noProof/>
        </w:rPr>
        <w:t>Journal of Vision, 23</w:t>
      </w:r>
      <w:r w:rsidRPr="00036F89">
        <w:rPr>
          <w:noProof/>
        </w:rPr>
        <w:t xml:space="preserve">(1), 9-9. </w:t>
      </w:r>
    </w:p>
    <w:p w14:paraId="334F23F0" w14:textId="77777777" w:rsidR="00036F89" w:rsidRPr="00036F89" w:rsidRDefault="00036F89" w:rsidP="00036F89">
      <w:pPr>
        <w:pStyle w:val="EndNoteBibliography"/>
        <w:rPr>
          <w:noProof/>
        </w:rPr>
      </w:pPr>
    </w:p>
    <w:p w14:paraId="1AAF4240" w14:textId="0882DF1A" w:rsidR="00036F89" w:rsidRPr="00036F89" w:rsidRDefault="00036F89" w:rsidP="00036F89">
      <w:pPr>
        <w:pStyle w:val="EndNoteBibliography"/>
        <w:ind w:left="720" w:hanging="720"/>
        <w:rPr>
          <w:noProof/>
        </w:rPr>
      </w:pPr>
      <w:r w:rsidRPr="00036F89">
        <w:rPr>
          <w:noProof/>
        </w:rPr>
        <w:t>Payne, B., et al. (2021). Perceptual prioritization of self</w:t>
      </w:r>
      <w:r w:rsidRPr="00036F89">
        <w:rPr>
          <w:rFonts w:hint="eastAsia"/>
          <w:noProof/>
        </w:rPr>
        <w:t>‐</w:t>
      </w:r>
      <w:r w:rsidRPr="00036F89">
        <w:rPr>
          <w:noProof/>
        </w:rPr>
        <w:t xml:space="preserve">associated voices. </w:t>
      </w:r>
      <w:r w:rsidRPr="00036F89">
        <w:rPr>
          <w:i/>
          <w:noProof/>
        </w:rPr>
        <w:t>British Journal of Psychology, 112</w:t>
      </w:r>
      <w:r w:rsidRPr="00036F89">
        <w:rPr>
          <w:noProof/>
        </w:rPr>
        <w:t xml:space="preserve">(3), 585-610. </w:t>
      </w:r>
      <w:hyperlink r:id="rId63" w:history="1">
        <w:r w:rsidRPr="00036F89">
          <w:rPr>
            <w:rStyle w:val="ac"/>
            <w:noProof/>
          </w:rPr>
          <w:t>https://doi.org/10.1111/bjop.12479</w:t>
        </w:r>
      </w:hyperlink>
      <w:r w:rsidRPr="00036F89">
        <w:rPr>
          <w:noProof/>
        </w:rPr>
        <w:t xml:space="preserve"> </w:t>
      </w:r>
    </w:p>
    <w:p w14:paraId="59894319" w14:textId="77777777" w:rsidR="00036F89" w:rsidRPr="00036F89" w:rsidRDefault="00036F89" w:rsidP="00036F89">
      <w:pPr>
        <w:pStyle w:val="EndNoteBibliography"/>
        <w:rPr>
          <w:noProof/>
        </w:rPr>
      </w:pPr>
    </w:p>
    <w:p w14:paraId="746E59F7" w14:textId="7D5271D1" w:rsidR="00036F89" w:rsidRPr="00036F89" w:rsidRDefault="00036F89" w:rsidP="00036F89">
      <w:pPr>
        <w:pStyle w:val="EndNoteBibliography"/>
        <w:ind w:left="720" w:hanging="720"/>
        <w:rPr>
          <w:noProof/>
        </w:rPr>
      </w:pPr>
      <w:r w:rsidRPr="00036F89">
        <w:rPr>
          <w:noProof/>
        </w:rPr>
        <w:t xml:space="preserve">Pronk, T., et al. (2022). Methods to split cognitive task data for estimating split-half reliability: A comprehensive review and systematic assessment. </w:t>
      </w:r>
      <w:r w:rsidRPr="00036F89">
        <w:rPr>
          <w:i/>
          <w:noProof/>
        </w:rPr>
        <w:t>Psychonomic Bulletin &amp; Review, 29</w:t>
      </w:r>
      <w:r w:rsidRPr="00036F89">
        <w:rPr>
          <w:noProof/>
        </w:rPr>
        <w:t xml:space="preserve">(1), 44-54. </w:t>
      </w:r>
      <w:hyperlink r:id="rId64" w:history="1">
        <w:r w:rsidRPr="00036F89">
          <w:rPr>
            <w:rStyle w:val="ac"/>
            <w:noProof/>
          </w:rPr>
          <w:t>https://doi.org/10.3758/s13423-021-01948-3</w:t>
        </w:r>
      </w:hyperlink>
      <w:r w:rsidRPr="00036F89">
        <w:rPr>
          <w:noProof/>
        </w:rPr>
        <w:t xml:space="preserve"> </w:t>
      </w:r>
    </w:p>
    <w:p w14:paraId="2EF0238C" w14:textId="77777777" w:rsidR="00036F89" w:rsidRPr="00036F89" w:rsidRDefault="00036F89" w:rsidP="00036F89">
      <w:pPr>
        <w:pStyle w:val="EndNoteBibliography"/>
        <w:rPr>
          <w:noProof/>
        </w:rPr>
      </w:pPr>
    </w:p>
    <w:p w14:paraId="3C5D8E6F" w14:textId="2F61A40C" w:rsidR="00036F89" w:rsidRPr="00036F89" w:rsidRDefault="00036F89" w:rsidP="00036F89">
      <w:pPr>
        <w:pStyle w:val="EndNoteBibliography"/>
        <w:ind w:left="720" w:hanging="720"/>
        <w:rPr>
          <w:noProof/>
        </w:rPr>
      </w:pPr>
      <w:r w:rsidRPr="00036F89">
        <w:rPr>
          <w:noProof/>
        </w:rPr>
        <w:t xml:space="preserve">Qian, H., et al. (2020). Prioritised self-referential processing is modulated by emotional arousal. </w:t>
      </w:r>
      <w:r w:rsidRPr="00036F89">
        <w:rPr>
          <w:i/>
          <w:noProof/>
        </w:rPr>
        <w:t>Quarterly journal of experimental psychology, 73</w:t>
      </w:r>
      <w:r w:rsidRPr="00036F89">
        <w:rPr>
          <w:noProof/>
        </w:rPr>
        <w:t xml:space="preserve">(5), 688-697. </w:t>
      </w:r>
      <w:hyperlink r:id="rId65" w:history="1">
        <w:r w:rsidRPr="00036F89">
          <w:rPr>
            <w:rStyle w:val="ac"/>
            <w:noProof/>
          </w:rPr>
          <w:t>https://doi.org/10.1177/1747021819892158</w:t>
        </w:r>
      </w:hyperlink>
      <w:r w:rsidRPr="00036F89">
        <w:rPr>
          <w:noProof/>
        </w:rPr>
        <w:t xml:space="preserve"> </w:t>
      </w:r>
    </w:p>
    <w:p w14:paraId="3DEECD44" w14:textId="77777777" w:rsidR="00036F89" w:rsidRPr="00036F89" w:rsidRDefault="00036F89" w:rsidP="00036F89">
      <w:pPr>
        <w:pStyle w:val="EndNoteBibliography"/>
        <w:rPr>
          <w:noProof/>
        </w:rPr>
      </w:pPr>
    </w:p>
    <w:p w14:paraId="6EFD39CB" w14:textId="24DC91D9" w:rsidR="00036F89" w:rsidRPr="00036F89" w:rsidRDefault="00036F89" w:rsidP="00036F89">
      <w:pPr>
        <w:pStyle w:val="EndNoteBibliography"/>
        <w:ind w:left="720" w:hanging="720"/>
        <w:rPr>
          <w:noProof/>
        </w:rPr>
      </w:pPr>
      <w:r w:rsidRPr="00036F89">
        <w:rPr>
          <w:noProof/>
        </w:rPr>
        <w:t xml:space="preserve">R Core Team. (2023). R: A Language and Environment for Statistical Computing. </w:t>
      </w:r>
      <w:hyperlink r:id="rId66" w:history="1">
        <w:r w:rsidRPr="00036F89">
          <w:rPr>
            <w:rStyle w:val="ac"/>
            <w:noProof/>
          </w:rPr>
          <w:t>https://www.R-project.org/</w:t>
        </w:r>
      </w:hyperlink>
      <w:r w:rsidRPr="00036F89">
        <w:rPr>
          <w:noProof/>
        </w:rPr>
        <w:t xml:space="preserve"> </w:t>
      </w:r>
    </w:p>
    <w:p w14:paraId="0A8EFE4D" w14:textId="77777777" w:rsidR="00036F89" w:rsidRPr="00036F89" w:rsidRDefault="00036F89" w:rsidP="00036F89">
      <w:pPr>
        <w:pStyle w:val="EndNoteBibliography"/>
        <w:rPr>
          <w:noProof/>
        </w:rPr>
      </w:pPr>
    </w:p>
    <w:p w14:paraId="114A4D38" w14:textId="77777777" w:rsidR="00036F89" w:rsidRPr="00036F89" w:rsidRDefault="00036F89" w:rsidP="00036F89">
      <w:pPr>
        <w:pStyle w:val="EndNoteBibliography"/>
        <w:ind w:left="720" w:hanging="720"/>
        <w:rPr>
          <w:noProof/>
        </w:rPr>
      </w:pPr>
      <w:r w:rsidRPr="00036F89">
        <w:rPr>
          <w:noProof/>
        </w:rPr>
        <w:t xml:space="preserve">Rad, M.S., et al. (2018). Toward a psychology of Homo sapiens: Making psychological science more representative of the human population. </w:t>
      </w:r>
      <w:r w:rsidRPr="00036F89">
        <w:rPr>
          <w:i/>
          <w:noProof/>
        </w:rPr>
        <w:t>Proceedings of the National Academy of Sciences, 115</w:t>
      </w:r>
      <w:r w:rsidRPr="00036F89">
        <w:rPr>
          <w:noProof/>
        </w:rPr>
        <w:t xml:space="preserve">(45), 11401-11405. </w:t>
      </w:r>
    </w:p>
    <w:p w14:paraId="77CD7329" w14:textId="77777777" w:rsidR="00036F89" w:rsidRPr="00036F89" w:rsidRDefault="00036F89" w:rsidP="00036F89">
      <w:pPr>
        <w:pStyle w:val="EndNoteBibliography"/>
        <w:rPr>
          <w:noProof/>
        </w:rPr>
      </w:pPr>
    </w:p>
    <w:p w14:paraId="525A9C9B" w14:textId="61D7DDA7" w:rsidR="00036F89" w:rsidRPr="00036F89" w:rsidRDefault="00036F89" w:rsidP="00036F89">
      <w:pPr>
        <w:pStyle w:val="EndNoteBibliography"/>
        <w:ind w:left="720" w:hanging="720"/>
        <w:rPr>
          <w:noProof/>
        </w:rPr>
      </w:pPr>
      <w:r w:rsidRPr="00036F89">
        <w:rPr>
          <w:noProof/>
        </w:rPr>
        <w:t xml:space="preserve">Revelle, W.R. (2017). psych: Procedures for personality and psychological research. </w:t>
      </w:r>
      <w:hyperlink r:id="rId67" w:history="1">
        <w:r w:rsidRPr="00036F89">
          <w:rPr>
            <w:rStyle w:val="ac"/>
            <w:noProof/>
          </w:rPr>
          <w:t>https://CRAN.R-project.org/package=psych</w:t>
        </w:r>
      </w:hyperlink>
      <w:r w:rsidRPr="00036F89">
        <w:rPr>
          <w:noProof/>
        </w:rPr>
        <w:t xml:space="preserve"> </w:t>
      </w:r>
    </w:p>
    <w:p w14:paraId="460B913E" w14:textId="77777777" w:rsidR="00036F89" w:rsidRPr="00036F89" w:rsidRDefault="00036F89" w:rsidP="00036F89">
      <w:pPr>
        <w:pStyle w:val="EndNoteBibliography"/>
        <w:rPr>
          <w:noProof/>
        </w:rPr>
      </w:pPr>
    </w:p>
    <w:p w14:paraId="59F380A4" w14:textId="6FF75139" w:rsidR="00036F89" w:rsidRPr="00036F89" w:rsidRDefault="00036F89" w:rsidP="00036F89">
      <w:pPr>
        <w:pStyle w:val="EndNoteBibliography"/>
        <w:ind w:left="720" w:hanging="720"/>
        <w:rPr>
          <w:noProof/>
        </w:rPr>
      </w:pPr>
      <w:r w:rsidRPr="00036F89">
        <w:rPr>
          <w:noProof/>
        </w:rPr>
        <w:t xml:space="preserve">Rogers, T.B., et al. (1977, Sep). Self-reference and the encoding of personal information. </w:t>
      </w:r>
      <w:r w:rsidRPr="00036F89">
        <w:rPr>
          <w:i/>
          <w:noProof/>
        </w:rPr>
        <w:t>J Pers Soc Psychol, 35</w:t>
      </w:r>
      <w:r w:rsidRPr="00036F89">
        <w:rPr>
          <w:noProof/>
        </w:rPr>
        <w:t xml:space="preserve">(9), 677-688. </w:t>
      </w:r>
      <w:hyperlink r:id="rId68" w:history="1">
        <w:r w:rsidRPr="00036F89">
          <w:rPr>
            <w:rStyle w:val="ac"/>
            <w:noProof/>
          </w:rPr>
          <w:t>https://doi.org/10.1037//0022-3514.35.9.677</w:t>
        </w:r>
      </w:hyperlink>
      <w:r w:rsidRPr="00036F89">
        <w:rPr>
          <w:noProof/>
        </w:rPr>
        <w:t xml:space="preserve"> </w:t>
      </w:r>
    </w:p>
    <w:p w14:paraId="6B1A38F9" w14:textId="77777777" w:rsidR="00036F89" w:rsidRPr="00036F89" w:rsidRDefault="00036F89" w:rsidP="00036F89">
      <w:pPr>
        <w:pStyle w:val="EndNoteBibliography"/>
        <w:rPr>
          <w:noProof/>
        </w:rPr>
      </w:pPr>
    </w:p>
    <w:p w14:paraId="45D5BA6D" w14:textId="5BF8F5F1" w:rsidR="00036F89" w:rsidRPr="00036F89" w:rsidRDefault="00036F89" w:rsidP="00036F89">
      <w:pPr>
        <w:pStyle w:val="EndNoteBibliography"/>
        <w:ind w:left="720" w:hanging="720"/>
        <w:rPr>
          <w:noProof/>
        </w:rPr>
      </w:pPr>
      <w:r w:rsidRPr="00036F89">
        <w:rPr>
          <w:noProof/>
        </w:rPr>
        <w:t xml:space="preserve">Schäfer, S., &amp; Frings, C. (2019). Understanding self-prioritisation: The prioritisation of self-relevant stimuli and its relation to the individual self-esteem. </w:t>
      </w:r>
      <w:r w:rsidRPr="00036F89">
        <w:rPr>
          <w:i/>
          <w:noProof/>
        </w:rPr>
        <w:t>Journal of cognitive psychology, 31</w:t>
      </w:r>
      <w:r w:rsidRPr="00036F89">
        <w:rPr>
          <w:noProof/>
        </w:rPr>
        <w:t xml:space="preserve">(8), 813-824. </w:t>
      </w:r>
      <w:hyperlink r:id="rId69" w:history="1">
        <w:r w:rsidRPr="00036F89">
          <w:rPr>
            <w:rStyle w:val="ac"/>
            <w:noProof/>
          </w:rPr>
          <w:t>https://doi.org/10.1080/20445911.2019.1686393</w:t>
        </w:r>
      </w:hyperlink>
      <w:r w:rsidRPr="00036F89">
        <w:rPr>
          <w:noProof/>
        </w:rPr>
        <w:t xml:space="preserve"> </w:t>
      </w:r>
    </w:p>
    <w:p w14:paraId="2F56F169" w14:textId="77777777" w:rsidR="00036F89" w:rsidRPr="00036F89" w:rsidRDefault="00036F89" w:rsidP="00036F89">
      <w:pPr>
        <w:pStyle w:val="EndNoteBibliography"/>
        <w:rPr>
          <w:noProof/>
        </w:rPr>
      </w:pPr>
    </w:p>
    <w:p w14:paraId="5F99FE1C" w14:textId="31D328BB" w:rsidR="00036F89" w:rsidRPr="00036F89" w:rsidRDefault="00036F89" w:rsidP="00036F89">
      <w:pPr>
        <w:pStyle w:val="EndNoteBibliography"/>
        <w:ind w:left="720" w:hanging="720"/>
        <w:rPr>
          <w:noProof/>
        </w:rPr>
      </w:pPr>
      <w:r w:rsidRPr="00036F89">
        <w:rPr>
          <w:noProof/>
        </w:rPr>
        <w:t xml:space="preserve">Shapiro, K.L., et al. (1997). Personal names and the attentional blink: a visual "cocktail party" effect. </w:t>
      </w:r>
      <w:r w:rsidRPr="00036F89">
        <w:rPr>
          <w:i/>
          <w:noProof/>
        </w:rPr>
        <w:t>J Exp Psychol Hum Percept Perform, 23</w:t>
      </w:r>
      <w:r w:rsidRPr="00036F89">
        <w:rPr>
          <w:noProof/>
        </w:rPr>
        <w:t xml:space="preserve">(2), 504-514. </w:t>
      </w:r>
      <w:hyperlink r:id="rId70" w:history="1">
        <w:r w:rsidRPr="00036F89">
          <w:rPr>
            <w:rStyle w:val="ac"/>
            <w:noProof/>
          </w:rPr>
          <w:t>https://doi.org/10.1037//0096-1523.23.2.504</w:t>
        </w:r>
      </w:hyperlink>
      <w:r w:rsidRPr="00036F89">
        <w:rPr>
          <w:noProof/>
        </w:rPr>
        <w:t xml:space="preserve"> </w:t>
      </w:r>
    </w:p>
    <w:p w14:paraId="3A10734A" w14:textId="77777777" w:rsidR="00036F89" w:rsidRPr="00036F89" w:rsidRDefault="00036F89" w:rsidP="00036F89">
      <w:pPr>
        <w:pStyle w:val="EndNoteBibliography"/>
        <w:rPr>
          <w:noProof/>
        </w:rPr>
      </w:pPr>
    </w:p>
    <w:p w14:paraId="07D93691" w14:textId="77777777" w:rsidR="00036F89" w:rsidRPr="00036F89" w:rsidRDefault="00036F89" w:rsidP="00036F89">
      <w:pPr>
        <w:pStyle w:val="EndNoteBibliography"/>
        <w:ind w:left="720" w:hanging="720"/>
        <w:rPr>
          <w:noProof/>
        </w:rPr>
      </w:pPr>
      <w:r w:rsidRPr="00036F89">
        <w:rPr>
          <w:noProof/>
        </w:rPr>
        <w:t xml:space="preserve">Siegelman, N., et al. (2017). Measuring individual differences in statistical learning: Current pitfalls and possible solutions. </w:t>
      </w:r>
      <w:r w:rsidRPr="00036F89">
        <w:rPr>
          <w:i/>
          <w:noProof/>
        </w:rPr>
        <w:t>Behavior Research Methods, 49</w:t>
      </w:r>
      <w:r w:rsidRPr="00036F89">
        <w:rPr>
          <w:noProof/>
        </w:rPr>
        <w:t xml:space="preserve">, 418-432. </w:t>
      </w:r>
    </w:p>
    <w:p w14:paraId="626EF00E" w14:textId="77777777" w:rsidR="00036F89" w:rsidRPr="00036F89" w:rsidRDefault="00036F89" w:rsidP="00036F89">
      <w:pPr>
        <w:pStyle w:val="EndNoteBibliography"/>
        <w:rPr>
          <w:noProof/>
        </w:rPr>
      </w:pPr>
    </w:p>
    <w:p w14:paraId="123E7564" w14:textId="45C100E3" w:rsidR="00036F89" w:rsidRPr="00036F89" w:rsidRDefault="00036F89" w:rsidP="00036F89">
      <w:pPr>
        <w:pStyle w:val="EndNoteBibliography"/>
        <w:ind w:left="720" w:hanging="720"/>
        <w:rPr>
          <w:noProof/>
        </w:rPr>
      </w:pPr>
      <w:r w:rsidRPr="00036F89">
        <w:rPr>
          <w:noProof/>
        </w:rPr>
        <w:t xml:space="preserve">Stoeber, J., &amp; Eysenck, M.W. (2008). Perfectionism and efficiency: Accuracy, response bias, and invested time in proof-reading performance. </w:t>
      </w:r>
      <w:r w:rsidRPr="00036F89">
        <w:rPr>
          <w:i/>
          <w:noProof/>
        </w:rPr>
        <w:t>Journal of research in personality, 42</w:t>
      </w:r>
      <w:r w:rsidRPr="00036F89">
        <w:rPr>
          <w:noProof/>
        </w:rPr>
        <w:t xml:space="preserve">(6), 1673-1678. </w:t>
      </w:r>
      <w:hyperlink r:id="rId71" w:history="1">
        <w:r w:rsidRPr="00036F89">
          <w:rPr>
            <w:rStyle w:val="ac"/>
            <w:noProof/>
          </w:rPr>
          <w:t>https://doi.org/10.1016/j.jrp.2008.08.001</w:t>
        </w:r>
      </w:hyperlink>
      <w:r w:rsidRPr="00036F89">
        <w:rPr>
          <w:noProof/>
        </w:rPr>
        <w:t xml:space="preserve"> </w:t>
      </w:r>
    </w:p>
    <w:p w14:paraId="4B069BDA" w14:textId="77777777" w:rsidR="00036F89" w:rsidRPr="00036F89" w:rsidRDefault="00036F89" w:rsidP="00036F89">
      <w:pPr>
        <w:pStyle w:val="EndNoteBibliography"/>
        <w:rPr>
          <w:noProof/>
        </w:rPr>
      </w:pPr>
    </w:p>
    <w:p w14:paraId="4E7F1E60" w14:textId="6EBF002D" w:rsidR="00036F89" w:rsidRPr="00036F89" w:rsidRDefault="00036F89" w:rsidP="00036F89">
      <w:pPr>
        <w:pStyle w:val="EndNoteBibliography"/>
        <w:ind w:left="720" w:hanging="720"/>
        <w:rPr>
          <w:noProof/>
        </w:rPr>
      </w:pPr>
      <w:r w:rsidRPr="00036F89">
        <w:rPr>
          <w:noProof/>
        </w:rPr>
        <w:t xml:space="preserve">Strachan, J.W., et al. (2020). It goes with the territory: Ownership across spatial boundaries. </w:t>
      </w:r>
      <w:r w:rsidRPr="00036F89">
        <w:rPr>
          <w:i/>
          <w:noProof/>
        </w:rPr>
        <w:t>Journal of Experimental Psychology: Human Perception and Performance, 46</w:t>
      </w:r>
      <w:r w:rsidRPr="00036F89">
        <w:rPr>
          <w:noProof/>
        </w:rPr>
        <w:t xml:space="preserve">(8), 789. </w:t>
      </w:r>
      <w:hyperlink r:id="rId72" w:history="1">
        <w:r w:rsidRPr="00036F89">
          <w:rPr>
            <w:rStyle w:val="ac"/>
            <w:noProof/>
          </w:rPr>
          <w:t>https://doi.org/10.1037/xhp0000742</w:t>
        </w:r>
      </w:hyperlink>
      <w:r w:rsidRPr="00036F89">
        <w:rPr>
          <w:noProof/>
        </w:rPr>
        <w:t xml:space="preserve"> </w:t>
      </w:r>
    </w:p>
    <w:p w14:paraId="5B2620F2" w14:textId="77777777" w:rsidR="00036F89" w:rsidRPr="00036F89" w:rsidRDefault="00036F89" w:rsidP="00036F89">
      <w:pPr>
        <w:pStyle w:val="EndNoteBibliography"/>
        <w:rPr>
          <w:noProof/>
        </w:rPr>
      </w:pPr>
    </w:p>
    <w:p w14:paraId="54E8E5CA" w14:textId="0A338950" w:rsidR="00036F89" w:rsidRPr="00036F89" w:rsidRDefault="00036F89" w:rsidP="00036F89">
      <w:pPr>
        <w:pStyle w:val="EndNoteBibliography"/>
        <w:ind w:left="720" w:hanging="720"/>
        <w:rPr>
          <w:noProof/>
        </w:rPr>
      </w:pPr>
      <w:r w:rsidRPr="00036F89">
        <w:rPr>
          <w:noProof/>
        </w:rPr>
        <w:t xml:space="preserve">Sui, J., et al. (2012). Perceptual effects of social salience: Evidence from self-prioritization effects on perceptual matching. </w:t>
      </w:r>
      <w:r w:rsidRPr="00036F89">
        <w:rPr>
          <w:i/>
          <w:noProof/>
        </w:rPr>
        <w:t>Journal of experimental psychology. Human perception and performance, 38</w:t>
      </w:r>
      <w:r w:rsidRPr="00036F89">
        <w:rPr>
          <w:noProof/>
        </w:rPr>
        <w:t xml:space="preserve">(5), 1105-1117. </w:t>
      </w:r>
      <w:hyperlink r:id="rId73" w:history="1">
        <w:r w:rsidRPr="00036F89">
          <w:rPr>
            <w:rStyle w:val="ac"/>
            <w:noProof/>
          </w:rPr>
          <w:t>https://doi.org/10.1037/a0029792</w:t>
        </w:r>
      </w:hyperlink>
      <w:r w:rsidRPr="00036F89">
        <w:rPr>
          <w:noProof/>
        </w:rPr>
        <w:t xml:space="preserve"> </w:t>
      </w:r>
    </w:p>
    <w:p w14:paraId="5851C05A" w14:textId="77777777" w:rsidR="00036F89" w:rsidRPr="00036F89" w:rsidRDefault="00036F89" w:rsidP="00036F89">
      <w:pPr>
        <w:pStyle w:val="EndNoteBibliography"/>
        <w:rPr>
          <w:noProof/>
        </w:rPr>
      </w:pPr>
    </w:p>
    <w:p w14:paraId="35EEF98D" w14:textId="36512FCA" w:rsidR="00036F89" w:rsidRPr="00036F89" w:rsidRDefault="00036F89" w:rsidP="00036F89">
      <w:pPr>
        <w:pStyle w:val="EndNoteBibliography"/>
        <w:ind w:left="720" w:hanging="720"/>
        <w:rPr>
          <w:noProof/>
        </w:rPr>
      </w:pPr>
      <w:r w:rsidRPr="00036F89">
        <w:rPr>
          <w:noProof/>
        </w:rPr>
        <w:t xml:space="preserve">Sui, J., &amp; Humphreys, G.W. (2013, Nov). Self-referential processing is distinct from semantic elaboration: Evidence from long-term memory effects in a patient with amnesia and semantic impairments. </w:t>
      </w:r>
      <w:r w:rsidRPr="00036F89">
        <w:rPr>
          <w:i/>
          <w:noProof/>
        </w:rPr>
        <w:t>Neuropsychologia, 51</w:t>
      </w:r>
      <w:r w:rsidRPr="00036F89">
        <w:rPr>
          <w:noProof/>
        </w:rPr>
        <w:t xml:space="preserve">(13), 2663-2673. </w:t>
      </w:r>
      <w:hyperlink r:id="rId74" w:history="1">
        <w:r w:rsidRPr="00036F89">
          <w:rPr>
            <w:rStyle w:val="ac"/>
            <w:noProof/>
          </w:rPr>
          <w:t>https://doi.org/10.1016/j.neuropsychologia.2013.07.025</w:t>
        </w:r>
      </w:hyperlink>
      <w:r w:rsidRPr="00036F89">
        <w:rPr>
          <w:noProof/>
        </w:rPr>
        <w:t xml:space="preserve"> </w:t>
      </w:r>
    </w:p>
    <w:p w14:paraId="0D53FC2E" w14:textId="77777777" w:rsidR="00036F89" w:rsidRPr="00036F89" w:rsidRDefault="00036F89" w:rsidP="00036F89">
      <w:pPr>
        <w:pStyle w:val="EndNoteBibliography"/>
        <w:rPr>
          <w:noProof/>
        </w:rPr>
      </w:pPr>
    </w:p>
    <w:p w14:paraId="63A7A0B8" w14:textId="4EB6437B" w:rsidR="00036F89" w:rsidRPr="00036F89" w:rsidRDefault="00036F89" w:rsidP="00036F89">
      <w:pPr>
        <w:pStyle w:val="EndNoteBibliography"/>
        <w:ind w:left="720" w:hanging="720"/>
        <w:rPr>
          <w:noProof/>
        </w:rPr>
      </w:pPr>
      <w:r w:rsidRPr="00036F89">
        <w:rPr>
          <w:noProof/>
        </w:rPr>
        <w:t xml:space="preserve">Sui, J., &amp; Humphreys, G.W. (2017). The self survives extinction: Self-association biases attention in patients with visual extinction. </w:t>
      </w:r>
      <w:r w:rsidRPr="00036F89">
        <w:rPr>
          <w:i/>
          <w:noProof/>
        </w:rPr>
        <w:t>Cortex, 95</w:t>
      </w:r>
      <w:r w:rsidRPr="00036F89">
        <w:rPr>
          <w:noProof/>
        </w:rPr>
        <w:t xml:space="preserve">, 248-256. </w:t>
      </w:r>
      <w:hyperlink r:id="rId75" w:history="1">
        <w:r w:rsidRPr="00036F89">
          <w:rPr>
            <w:rStyle w:val="ac"/>
            <w:noProof/>
          </w:rPr>
          <w:t>https://doi.org/10.1016/j.cortex.2017.08.006</w:t>
        </w:r>
      </w:hyperlink>
      <w:r w:rsidRPr="00036F89">
        <w:rPr>
          <w:noProof/>
        </w:rPr>
        <w:t xml:space="preserve"> </w:t>
      </w:r>
    </w:p>
    <w:p w14:paraId="5BEAE118" w14:textId="77777777" w:rsidR="00036F89" w:rsidRPr="00036F89" w:rsidRDefault="00036F89" w:rsidP="00036F89">
      <w:pPr>
        <w:pStyle w:val="EndNoteBibliography"/>
        <w:rPr>
          <w:noProof/>
        </w:rPr>
      </w:pPr>
    </w:p>
    <w:p w14:paraId="2476C06D" w14:textId="6D68D2DE" w:rsidR="00036F89" w:rsidRPr="00036F89" w:rsidRDefault="00036F89" w:rsidP="00036F89">
      <w:pPr>
        <w:pStyle w:val="EndNoteBibliography"/>
        <w:ind w:left="720" w:hanging="720"/>
        <w:rPr>
          <w:noProof/>
        </w:rPr>
      </w:pPr>
      <w:r w:rsidRPr="00036F89">
        <w:rPr>
          <w:noProof/>
        </w:rPr>
        <w:t xml:space="preserve">Svensson, S.L., et al. (2022). More or less of me and you: self-relevance augments the effects of item probability on stimulus prioritization. </w:t>
      </w:r>
      <w:r w:rsidRPr="00036F89">
        <w:rPr>
          <w:i/>
          <w:noProof/>
        </w:rPr>
        <w:t>Psychological Research, 86</w:t>
      </w:r>
      <w:r w:rsidRPr="00036F89">
        <w:rPr>
          <w:noProof/>
        </w:rPr>
        <w:t xml:space="preserve">(4), 1145-1164. </w:t>
      </w:r>
      <w:hyperlink r:id="rId76" w:history="1">
        <w:r w:rsidRPr="00036F89">
          <w:rPr>
            <w:rStyle w:val="ac"/>
            <w:noProof/>
          </w:rPr>
          <w:t>https://doi.org/10.1007/s00426-021-01562-x</w:t>
        </w:r>
      </w:hyperlink>
      <w:r w:rsidRPr="00036F89">
        <w:rPr>
          <w:noProof/>
        </w:rPr>
        <w:t xml:space="preserve"> </w:t>
      </w:r>
    </w:p>
    <w:p w14:paraId="520862E6" w14:textId="77777777" w:rsidR="00036F89" w:rsidRPr="00036F89" w:rsidRDefault="00036F89" w:rsidP="00036F89">
      <w:pPr>
        <w:pStyle w:val="EndNoteBibliography"/>
        <w:rPr>
          <w:noProof/>
        </w:rPr>
      </w:pPr>
    </w:p>
    <w:p w14:paraId="66118E5E" w14:textId="52C518A7" w:rsidR="00036F89" w:rsidRPr="00036F89" w:rsidRDefault="00036F89" w:rsidP="00036F89">
      <w:pPr>
        <w:pStyle w:val="EndNoteBibliography"/>
        <w:ind w:left="720" w:hanging="720"/>
        <w:rPr>
          <w:noProof/>
        </w:rPr>
      </w:pPr>
      <w:r w:rsidRPr="00036F89">
        <w:rPr>
          <w:noProof/>
        </w:rPr>
        <w:t xml:space="preserve">Symons, C.S., &amp; Johnson, B.T. (1997, May). The self-reference effect in memory: a meta-analysis. </w:t>
      </w:r>
      <w:r w:rsidRPr="00036F89">
        <w:rPr>
          <w:i/>
          <w:noProof/>
        </w:rPr>
        <w:t>Psychological Bulletin, 121</w:t>
      </w:r>
      <w:r w:rsidRPr="00036F89">
        <w:rPr>
          <w:noProof/>
        </w:rPr>
        <w:t xml:space="preserve">(3), 371-394. </w:t>
      </w:r>
      <w:hyperlink r:id="rId77" w:history="1">
        <w:r w:rsidRPr="00036F89">
          <w:rPr>
            <w:rStyle w:val="ac"/>
            <w:noProof/>
          </w:rPr>
          <w:t>https://doi.org/10.1037/0033-2909.121.3.371</w:t>
        </w:r>
      </w:hyperlink>
      <w:r w:rsidRPr="00036F89">
        <w:rPr>
          <w:noProof/>
        </w:rPr>
        <w:t xml:space="preserve"> </w:t>
      </w:r>
    </w:p>
    <w:p w14:paraId="04D6AA3E" w14:textId="77777777" w:rsidR="00036F89" w:rsidRPr="00036F89" w:rsidRDefault="00036F89" w:rsidP="00036F89">
      <w:pPr>
        <w:pStyle w:val="EndNoteBibliography"/>
        <w:rPr>
          <w:noProof/>
        </w:rPr>
      </w:pPr>
    </w:p>
    <w:p w14:paraId="531C398F" w14:textId="6A51A3B5" w:rsidR="00036F89" w:rsidRPr="00036F89" w:rsidRDefault="00036F89" w:rsidP="00036F89">
      <w:pPr>
        <w:pStyle w:val="EndNoteBibliography"/>
        <w:ind w:left="720" w:hanging="720"/>
        <w:rPr>
          <w:noProof/>
        </w:rPr>
      </w:pPr>
      <w:r w:rsidRPr="00036F89">
        <w:rPr>
          <w:noProof/>
        </w:rPr>
        <w:t xml:space="preserve">Turk, D.J., et al. (2002). Mike or me? Self-recognition in a split-brain patient. </w:t>
      </w:r>
      <w:r w:rsidRPr="00036F89">
        <w:rPr>
          <w:i/>
          <w:noProof/>
        </w:rPr>
        <w:t>Nature neuroscience, 5</w:t>
      </w:r>
      <w:r w:rsidRPr="00036F89">
        <w:rPr>
          <w:noProof/>
        </w:rPr>
        <w:t xml:space="preserve">(9), 841-842. </w:t>
      </w:r>
      <w:hyperlink r:id="rId78" w:history="1">
        <w:r w:rsidRPr="00036F89">
          <w:rPr>
            <w:rStyle w:val="ac"/>
            <w:noProof/>
          </w:rPr>
          <w:t>https://doi.org/10.1038/nn907</w:t>
        </w:r>
      </w:hyperlink>
      <w:r w:rsidRPr="00036F89">
        <w:rPr>
          <w:noProof/>
        </w:rPr>
        <w:t xml:space="preserve"> </w:t>
      </w:r>
    </w:p>
    <w:p w14:paraId="2E82DF3C" w14:textId="77777777" w:rsidR="00036F89" w:rsidRPr="00036F89" w:rsidRDefault="00036F89" w:rsidP="00036F89">
      <w:pPr>
        <w:pStyle w:val="EndNoteBibliography"/>
        <w:rPr>
          <w:noProof/>
        </w:rPr>
      </w:pPr>
    </w:p>
    <w:p w14:paraId="63BF68DD" w14:textId="77777777" w:rsidR="00036F89" w:rsidRPr="00036F89" w:rsidRDefault="00036F89" w:rsidP="00036F89">
      <w:pPr>
        <w:pStyle w:val="EndNoteBibliography"/>
        <w:ind w:left="720" w:hanging="720"/>
        <w:rPr>
          <w:noProof/>
        </w:rPr>
      </w:pPr>
      <w:r w:rsidRPr="00036F89">
        <w:rPr>
          <w:noProof/>
        </w:rPr>
        <w:t xml:space="preserve">Wabersich, D., &amp; Vandekerckhove, J. (2014). The RWiener Package: an R Package Providing Distribution Functions for the Wiener Diffusion Model. </w:t>
      </w:r>
      <w:r w:rsidRPr="00036F89">
        <w:rPr>
          <w:i/>
          <w:noProof/>
        </w:rPr>
        <w:t>R Journal, 6</w:t>
      </w:r>
      <w:r w:rsidRPr="00036F89">
        <w:rPr>
          <w:noProof/>
        </w:rPr>
        <w:t xml:space="preserve">(1). </w:t>
      </w:r>
    </w:p>
    <w:p w14:paraId="07FB6DE9" w14:textId="77777777" w:rsidR="00036F89" w:rsidRPr="00036F89" w:rsidRDefault="00036F89" w:rsidP="00036F89">
      <w:pPr>
        <w:pStyle w:val="EndNoteBibliography"/>
        <w:rPr>
          <w:noProof/>
        </w:rPr>
      </w:pPr>
    </w:p>
    <w:p w14:paraId="44E1445B" w14:textId="34A3AE8B" w:rsidR="00036F89" w:rsidRPr="00036F89" w:rsidRDefault="00036F89" w:rsidP="00036F89">
      <w:pPr>
        <w:pStyle w:val="EndNoteBibliography"/>
        <w:ind w:left="720" w:hanging="720"/>
        <w:rPr>
          <w:noProof/>
        </w:rPr>
      </w:pPr>
      <w:r w:rsidRPr="00036F89">
        <w:rPr>
          <w:noProof/>
        </w:rPr>
        <w:t xml:space="preserve">Wagenmakers, E.-J., et al. (2007). An EZ-diffusion model for response time and accuracy. </w:t>
      </w:r>
      <w:r w:rsidRPr="00036F89">
        <w:rPr>
          <w:i/>
          <w:noProof/>
        </w:rPr>
        <w:t>Psychonomic Bulletin &amp; Review, 14</w:t>
      </w:r>
      <w:r w:rsidRPr="00036F89">
        <w:rPr>
          <w:noProof/>
        </w:rPr>
        <w:t xml:space="preserve">(1), 3-22. </w:t>
      </w:r>
      <w:hyperlink r:id="rId79" w:history="1">
        <w:r w:rsidRPr="00036F89">
          <w:rPr>
            <w:rStyle w:val="ac"/>
            <w:noProof/>
          </w:rPr>
          <w:t>https://doi.org/10.3758/BF03194023</w:t>
        </w:r>
      </w:hyperlink>
      <w:r w:rsidRPr="00036F89">
        <w:rPr>
          <w:noProof/>
        </w:rPr>
        <w:t xml:space="preserve"> </w:t>
      </w:r>
    </w:p>
    <w:p w14:paraId="009C6C80" w14:textId="77777777" w:rsidR="00036F89" w:rsidRPr="00036F89" w:rsidRDefault="00036F89" w:rsidP="00036F89">
      <w:pPr>
        <w:pStyle w:val="EndNoteBibliography"/>
        <w:rPr>
          <w:noProof/>
        </w:rPr>
      </w:pPr>
    </w:p>
    <w:p w14:paraId="17D375FF" w14:textId="772EEA6C" w:rsidR="00036F89" w:rsidRPr="00036F89" w:rsidRDefault="00036F89" w:rsidP="00036F89">
      <w:pPr>
        <w:pStyle w:val="EndNoteBibliography"/>
        <w:ind w:left="720" w:hanging="720"/>
        <w:rPr>
          <w:noProof/>
        </w:rPr>
      </w:pPr>
      <w:r w:rsidRPr="00036F89">
        <w:rPr>
          <w:noProof/>
        </w:rPr>
        <w:t xml:space="preserve">Wiecki, T.V., et al. (2013). HDDM: Hierarchical Bayesian estimation of the Drift-Diffusion Model in Python. </w:t>
      </w:r>
      <w:r w:rsidRPr="00036F89">
        <w:rPr>
          <w:i/>
          <w:noProof/>
        </w:rPr>
        <w:t>Frontiers in neuroinformatics, 7</w:t>
      </w:r>
      <w:r w:rsidRPr="00036F89">
        <w:rPr>
          <w:noProof/>
        </w:rPr>
        <w:t xml:space="preserve">, 14. </w:t>
      </w:r>
      <w:hyperlink r:id="rId80" w:history="1">
        <w:r w:rsidRPr="00036F89">
          <w:rPr>
            <w:rStyle w:val="ac"/>
            <w:noProof/>
          </w:rPr>
          <w:t>https://doi.org/10.3389/fninf.2013.00014</w:t>
        </w:r>
      </w:hyperlink>
      <w:r w:rsidRPr="00036F89">
        <w:rPr>
          <w:noProof/>
        </w:rPr>
        <w:t xml:space="preserve"> </w:t>
      </w:r>
    </w:p>
    <w:p w14:paraId="28FBE5FA" w14:textId="77777777" w:rsidR="00036F89" w:rsidRPr="00036F89" w:rsidRDefault="00036F89" w:rsidP="00036F89">
      <w:pPr>
        <w:pStyle w:val="EndNoteBibliography"/>
        <w:rPr>
          <w:noProof/>
        </w:rPr>
      </w:pPr>
    </w:p>
    <w:p w14:paraId="5F9B7499" w14:textId="16536135" w:rsidR="00036F89" w:rsidRPr="00036F89" w:rsidRDefault="00036F89" w:rsidP="00036F89">
      <w:pPr>
        <w:pStyle w:val="EndNoteBibliography"/>
        <w:ind w:left="720" w:hanging="720"/>
        <w:rPr>
          <w:noProof/>
        </w:rPr>
      </w:pPr>
      <w:r w:rsidRPr="00036F89">
        <w:rPr>
          <w:noProof/>
        </w:rPr>
        <w:t xml:space="preserve">Woźniak, M., et al. (2018). Prioritization of arbitrary faces associated to self: An EEG study. </w:t>
      </w:r>
      <w:r w:rsidRPr="00036F89">
        <w:rPr>
          <w:i/>
          <w:noProof/>
        </w:rPr>
        <w:t>PloS one, 13</w:t>
      </w:r>
      <w:r w:rsidRPr="00036F89">
        <w:rPr>
          <w:noProof/>
        </w:rPr>
        <w:t xml:space="preserve">(1), e0190679. </w:t>
      </w:r>
      <w:hyperlink r:id="rId81" w:history="1">
        <w:r w:rsidRPr="00036F89">
          <w:rPr>
            <w:rStyle w:val="ac"/>
            <w:noProof/>
          </w:rPr>
          <w:t>https://doi.org/10.1371/journal.pone.0190679</w:t>
        </w:r>
      </w:hyperlink>
      <w:r w:rsidRPr="00036F89">
        <w:rPr>
          <w:noProof/>
        </w:rPr>
        <w:t xml:space="preserve"> </w:t>
      </w:r>
    </w:p>
    <w:p w14:paraId="298ED1F1" w14:textId="77777777" w:rsidR="00036F89" w:rsidRPr="00036F89" w:rsidRDefault="00036F89" w:rsidP="00036F89">
      <w:pPr>
        <w:pStyle w:val="EndNoteBibliography"/>
        <w:rPr>
          <w:noProof/>
        </w:rPr>
      </w:pPr>
    </w:p>
    <w:p w14:paraId="413BD1B9" w14:textId="5FF3C328" w:rsidR="00036F89" w:rsidRPr="00036F89" w:rsidRDefault="00036F89" w:rsidP="00036F89">
      <w:pPr>
        <w:pStyle w:val="EndNoteBibliography"/>
        <w:ind w:left="720" w:hanging="720"/>
        <w:rPr>
          <w:noProof/>
        </w:rPr>
      </w:pPr>
      <w:r w:rsidRPr="00036F89">
        <w:rPr>
          <w:noProof/>
        </w:rPr>
        <w:t xml:space="preserve">Xu, Y., et al. (2021). Romantic feedbacks influence self-relevant processing: the moderating effects of sex difference and facial attractiveness. </w:t>
      </w:r>
      <w:r w:rsidRPr="00036F89">
        <w:rPr>
          <w:i/>
          <w:noProof/>
        </w:rPr>
        <w:t>Current Psychology</w:t>
      </w:r>
      <w:r w:rsidRPr="00036F89">
        <w:rPr>
          <w:noProof/>
        </w:rPr>
        <w:t xml:space="preserve">, 1-13. </w:t>
      </w:r>
      <w:hyperlink r:id="rId82" w:history="1">
        <w:r w:rsidRPr="00036F89">
          <w:rPr>
            <w:rStyle w:val="ac"/>
            <w:noProof/>
          </w:rPr>
          <w:t>https://doi.org/10.1007/s12144-021-02114-7</w:t>
        </w:r>
      </w:hyperlink>
      <w:r w:rsidRPr="00036F89">
        <w:rPr>
          <w:noProof/>
        </w:rPr>
        <w:t xml:space="preserve"> </w:t>
      </w:r>
    </w:p>
    <w:p w14:paraId="4CC2D679" w14:textId="77777777" w:rsidR="00036F89" w:rsidRPr="00036F89" w:rsidRDefault="00036F89" w:rsidP="00036F89">
      <w:pPr>
        <w:pStyle w:val="EndNoteBibliography"/>
        <w:rPr>
          <w:noProof/>
        </w:rPr>
      </w:pPr>
    </w:p>
    <w:p w14:paraId="5752E583" w14:textId="77777777" w:rsidR="00036F89" w:rsidRPr="00036F89" w:rsidRDefault="00036F89" w:rsidP="00036F89">
      <w:pPr>
        <w:pStyle w:val="EndNoteBibliography"/>
        <w:ind w:left="720" w:hanging="720"/>
        <w:rPr>
          <w:noProof/>
        </w:rPr>
      </w:pPr>
      <w:r w:rsidRPr="00036F89">
        <w:rPr>
          <w:noProof/>
        </w:rPr>
        <w:t xml:space="preserve">Zhang, H., &amp; Alais, D. (2020). Individual difference in serial dependence results from opposite influences of perceptual choices and motor responses. </w:t>
      </w:r>
      <w:r w:rsidRPr="00036F89">
        <w:rPr>
          <w:i/>
          <w:noProof/>
        </w:rPr>
        <w:t>Journal of Vision, 20</w:t>
      </w:r>
      <w:r w:rsidRPr="00036F89">
        <w:rPr>
          <w:noProof/>
        </w:rPr>
        <w:t xml:space="preserve">(8), 2-2. </w:t>
      </w:r>
    </w:p>
    <w:p w14:paraId="6638EACB" w14:textId="77777777" w:rsidR="00036F89" w:rsidRPr="00036F89" w:rsidRDefault="00036F89" w:rsidP="00036F89">
      <w:pPr>
        <w:pStyle w:val="EndNoteBibliography"/>
        <w:rPr>
          <w:noProof/>
        </w:rPr>
      </w:pPr>
    </w:p>
    <w:p w14:paraId="6E84C42E" w14:textId="6993F864" w:rsidR="00036F89" w:rsidRPr="00036F89" w:rsidRDefault="00036F89" w:rsidP="00036F89">
      <w:pPr>
        <w:pStyle w:val="EndNoteBibliography"/>
        <w:ind w:left="720" w:hanging="720"/>
        <w:rPr>
          <w:noProof/>
        </w:rPr>
      </w:pPr>
      <w:r w:rsidRPr="00036F89">
        <w:rPr>
          <w:noProof/>
        </w:rPr>
        <w:t xml:space="preserve">Zhou, A., et al. (2019). Self-referential processing can modulate visual spatial attention deficits in children with dyslexia. </w:t>
      </w:r>
      <w:r w:rsidRPr="00036F89">
        <w:rPr>
          <w:i/>
          <w:noProof/>
        </w:rPr>
        <w:t>Frontiers in Psychology, 10</w:t>
      </w:r>
      <w:r w:rsidRPr="00036F89">
        <w:rPr>
          <w:noProof/>
        </w:rPr>
        <w:t xml:space="preserve">, 2270. </w:t>
      </w:r>
      <w:hyperlink r:id="rId83" w:history="1">
        <w:r w:rsidRPr="00036F89">
          <w:rPr>
            <w:rStyle w:val="ac"/>
            <w:noProof/>
          </w:rPr>
          <w:t>https://doi.org/10.3389/fpsyg.2019.02270</w:t>
        </w:r>
      </w:hyperlink>
      <w:r w:rsidRPr="00036F89">
        <w:rPr>
          <w:noProof/>
        </w:rPr>
        <w:t xml:space="preserve"> </w:t>
      </w:r>
    </w:p>
    <w:p w14:paraId="692B7DAC" w14:textId="77777777" w:rsidR="00036F89" w:rsidRPr="00036F89" w:rsidRDefault="00036F89" w:rsidP="00036F89">
      <w:pPr>
        <w:pStyle w:val="EndNoteBibliography"/>
        <w:rPr>
          <w:noProof/>
        </w:rPr>
      </w:pPr>
    </w:p>
    <w:p w14:paraId="3BB56034" w14:textId="6DE4120A" w:rsidR="00036F89" w:rsidRPr="00036F89" w:rsidRDefault="00036F89" w:rsidP="00036F89">
      <w:pPr>
        <w:pStyle w:val="EndNoteBibliography"/>
        <w:ind w:left="720" w:hanging="720"/>
        <w:rPr>
          <w:noProof/>
        </w:rPr>
      </w:pPr>
      <w:r w:rsidRPr="00036F89">
        <w:rPr>
          <w:noProof/>
        </w:rPr>
        <w:t xml:space="preserve">Zorowitz, S., &amp; Niv, Y. (2023). Improving the reliability of cognitive task measures: A narrative review. </w:t>
      </w:r>
      <w:r w:rsidRPr="00036F89">
        <w:rPr>
          <w:i/>
          <w:noProof/>
        </w:rPr>
        <w:t>Biological Psychiatry: Cognitive Neuroscience and Neuroimaging</w:t>
      </w:r>
      <w:r w:rsidRPr="00036F89">
        <w:rPr>
          <w:noProof/>
        </w:rPr>
        <w:t xml:space="preserve">. </w:t>
      </w:r>
      <w:hyperlink r:id="rId84" w:history="1">
        <w:r w:rsidRPr="00036F89">
          <w:rPr>
            <w:rStyle w:val="ac"/>
            <w:noProof/>
          </w:rPr>
          <w:t>https://doi.org/10.1016/j.bpsc.2023.02.004</w:t>
        </w:r>
      </w:hyperlink>
      <w:r w:rsidRPr="00036F89">
        <w:rPr>
          <w:noProof/>
        </w:rPr>
        <w:t xml:space="preserve"> </w:t>
      </w:r>
    </w:p>
    <w:p w14:paraId="68D907AB" w14:textId="77777777" w:rsidR="00036F89" w:rsidRPr="00036F89" w:rsidRDefault="00036F89" w:rsidP="00036F89">
      <w:pPr>
        <w:pStyle w:val="EndNoteBibliography"/>
        <w:rPr>
          <w:noProof/>
        </w:rPr>
      </w:pPr>
    </w:p>
    <w:p w14:paraId="55268D77" w14:textId="38387479"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35E6" w14:textId="77777777" w:rsidR="002014F3" w:rsidRDefault="002014F3" w:rsidP="009E4B8F">
      <w:r>
        <w:separator/>
      </w:r>
    </w:p>
  </w:endnote>
  <w:endnote w:type="continuationSeparator" w:id="0">
    <w:p w14:paraId="456C006F" w14:textId="77777777" w:rsidR="002014F3" w:rsidRDefault="002014F3"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6E99" w14:textId="77777777" w:rsidR="002014F3" w:rsidRDefault="002014F3" w:rsidP="009E4B8F">
      <w:r>
        <w:separator/>
      </w:r>
    </w:p>
  </w:footnote>
  <w:footnote w:type="continuationSeparator" w:id="0">
    <w:p w14:paraId="3F8B3B09" w14:textId="77777777" w:rsidR="002014F3" w:rsidRDefault="002014F3"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39&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86F83"/>
    <w:rsid w:val="00001E83"/>
    <w:rsid w:val="000026B1"/>
    <w:rsid w:val="0000356A"/>
    <w:rsid w:val="00005823"/>
    <w:rsid w:val="00021E19"/>
    <w:rsid w:val="00031359"/>
    <w:rsid w:val="000357BB"/>
    <w:rsid w:val="00036E76"/>
    <w:rsid w:val="00036F89"/>
    <w:rsid w:val="00037C92"/>
    <w:rsid w:val="00044E08"/>
    <w:rsid w:val="00047102"/>
    <w:rsid w:val="00051F2D"/>
    <w:rsid w:val="00062B92"/>
    <w:rsid w:val="00064AB4"/>
    <w:rsid w:val="00064C9C"/>
    <w:rsid w:val="00065DE7"/>
    <w:rsid w:val="000705AC"/>
    <w:rsid w:val="000709F3"/>
    <w:rsid w:val="0007233A"/>
    <w:rsid w:val="00076622"/>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63DAA"/>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2B34"/>
    <w:rsid w:val="001D3BCE"/>
    <w:rsid w:val="001D411B"/>
    <w:rsid w:val="001E2694"/>
    <w:rsid w:val="001E5610"/>
    <w:rsid w:val="001F11EF"/>
    <w:rsid w:val="001F2150"/>
    <w:rsid w:val="001F635C"/>
    <w:rsid w:val="002014F3"/>
    <w:rsid w:val="00211A5B"/>
    <w:rsid w:val="00220493"/>
    <w:rsid w:val="00221B60"/>
    <w:rsid w:val="00221EEF"/>
    <w:rsid w:val="0022376C"/>
    <w:rsid w:val="0022601F"/>
    <w:rsid w:val="00232EC9"/>
    <w:rsid w:val="00237555"/>
    <w:rsid w:val="00251A27"/>
    <w:rsid w:val="00253B66"/>
    <w:rsid w:val="002561B4"/>
    <w:rsid w:val="0026148B"/>
    <w:rsid w:val="00266CB0"/>
    <w:rsid w:val="0027007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329"/>
    <w:rsid w:val="002F4F19"/>
    <w:rsid w:val="002F5706"/>
    <w:rsid w:val="002F6793"/>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62C9"/>
    <w:rsid w:val="00347434"/>
    <w:rsid w:val="00351E46"/>
    <w:rsid w:val="00361DF5"/>
    <w:rsid w:val="00365827"/>
    <w:rsid w:val="00376756"/>
    <w:rsid w:val="00381708"/>
    <w:rsid w:val="00393D7B"/>
    <w:rsid w:val="003954D4"/>
    <w:rsid w:val="003970A3"/>
    <w:rsid w:val="00397282"/>
    <w:rsid w:val="003A496A"/>
    <w:rsid w:val="003B37EF"/>
    <w:rsid w:val="003B6FB4"/>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6597"/>
    <w:rsid w:val="003F666B"/>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243"/>
    <w:rsid w:val="004575B6"/>
    <w:rsid w:val="00462681"/>
    <w:rsid w:val="00464832"/>
    <w:rsid w:val="004674FE"/>
    <w:rsid w:val="00477212"/>
    <w:rsid w:val="0048043F"/>
    <w:rsid w:val="0048063D"/>
    <w:rsid w:val="004877AB"/>
    <w:rsid w:val="00487BC3"/>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359A"/>
    <w:rsid w:val="004C6378"/>
    <w:rsid w:val="004D6313"/>
    <w:rsid w:val="004D73E0"/>
    <w:rsid w:val="004E69F8"/>
    <w:rsid w:val="004F59A0"/>
    <w:rsid w:val="004F624B"/>
    <w:rsid w:val="004F6664"/>
    <w:rsid w:val="005003A8"/>
    <w:rsid w:val="005127C0"/>
    <w:rsid w:val="00512DA3"/>
    <w:rsid w:val="005134E3"/>
    <w:rsid w:val="005159A5"/>
    <w:rsid w:val="00516BE4"/>
    <w:rsid w:val="00525C56"/>
    <w:rsid w:val="005273CE"/>
    <w:rsid w:val="00532C42"/>
    <w:rsid w:val="00534451"/>
    <w:rsid w:val="00536F58"/>
    <w:rsid w:val="00566DCB"/>
    <w:rsid w:val="0057201A"/>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0C3B"/>
    <w:rsid w:val="00621522"/>
    <w:rsid w:val="00623223"/>
    <w:rsid w:val="00626487"/>
    <w:rsid w:val="00626F77"/>
    <w:rsid w:val="0063143D"/>
    <w:rsid w:val="006320C3"/>
    <w:rsid w:val="00636DDD"/>
    <w:rsid w:val="0064118D"/>
    <w:rsid w:val="00641976"/>
    <w:rsid w:val="006435DB"/>
    <w:rsid w:val="00643A1E"/>
    <w:rsid w:val="00650373"/>
    <w:rsid w:val="00652B0B"/>
    <w:rsid w:val="006543E3"/>
    <w:rsid w:val="006545E5"/>
    <w:rsid w:val="0065775C"/>
    <w:rsid w:val="00661D7C"/>
    <w:rsid w:val="00662033"/>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7F8"/>
    <w:rsid w:val="00710AB4"/>
    <w:rsid w:val="007169CC"/>
    <w:rsid w:val="007201EB"/>
    <w:rsid w:val="007236C6"/>
    <w:rsid w:val="00723958"/>
    <w:rsid w:val="00725AC6"/>
    <w:rsid w:val="007260C3"/>
    <w:rsid w:val="00730EE6"/>
    <w:rsid w:val="00734D4B"/>
    <w:rsid w:val="007370B2"/>
    <w:rsid w:val="00737B46"/>
    <w:rsid w:val="00741641"/>
    <w:rsid w:val="00741EBF"/>
    <w:rsid w:val="0074268E"/>
    <w:rsid w:val="00765793"/>
    <w:rsid w:val="007660BD"/>
    <w:rsid w:val="00767D38"/>
    <w:rsid w:val="00773F55"/>
    <w:rsid w:val="00785300"/>
    <w:rsid w:val="00785F09"/>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5BA1"/>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4534"/>
    <w:rsid w:val="008654AD"/>
    <w:rsid w:val="008666C0"/>
    <w:rsid w:val="00871B16"/>
    <w:rsid w:val="008724B2"/>
    <w:rsid w:val="008763DB"/>
    <w:rsid w:val="00876459"/>
    <w:rsid w:val="0088184E"/>
    <w:rsid w:val="00887B0F"/>
    <w:rsid w:val="008968E6"/>
    <w:rsid w:val="008A6B15"/>
    <w:rsid w:val="008B4D1A"/>
    <w:rsid w:val="008B6BFC"/>
    <w:rsid w:val="008B7830"/>
    <w:rsid w:val="008C02EA"/>
    <w:rsid w:val="008C2FD8"/>
    <w:rsid w:val="008C326A"/>
    <w:rsid w:val="008C72E7"/>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5B9"/>
    <w:rsid w:val="009F7FB4"/>
    <w:rsid w:val="00A05A24"/>
    <w:rsid w:val="00A05A7E"/>
    <w:rsid w:val="00A05F3C"/>
    <w:rsid w:val="00A12B29"/>
    <w:rsid w:val="00A13FEF"/>
    <w:rsid w:val="00A1445B"/>
    <w:rsid w:val="00A14643"/>
    <w:rsid w:val="00A170FB"/>
    <w:rsid w:val="00A20E3C"/>
    <w:rsid w:val="00A22B49"/>
    <w:rsid w:val="00A37F7F"/>
    <w:rsid w:val="00A47915"/>
    <w:rsid w:val="00A556CC"/>
    <w:rsid w:val="00A566CE"/>
    <w:rsid w:val="00A5673E"/>
    <w:rsid w:val="00A576F1"/>
    <w:rsid w:val="00A613C9"/>
    <w:rsid w:val="00A64EC7"/>
    <w:rsid w:val="00A676A9"/>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D6512"/>
    <w:rsid w:val="00AE16B0"/>
    <w:rsid w:val="00AE410B"/>
    <w:rsid w:val="00AE49ED"/>
    <w:rsid w:val="00AE57DF"/>
    <w:rsid w:val="00AE693C"/>
    <w:rsid w:val="00AF450F"/>
    <w:rsid w:val="00AF6518"/>
    <w:rsid w:val="00AF6D94"/>
    <w:rsid w:val="00B01E6B"/>
    <w:rsid w:val="00B02959"/>
    <w:rsid w:val="00B029E4"/>
    <w:rsid w:val="00B03D7E"/>
    <w:rsid w:val="00B06C06"/>
    <w:rsid w:val="00B06EEA"/>
    <w:rsid w:val="00B12772"/>
    <w:rsid w:val="00B12EEE"/>
    <w:rsid w:val="00B149E1"/>
    <w:rsid w:val="00B14C30"/>
    <w:rsid w:val="00B27035"/>
    <w:rsid w:val="00B3449B"/>
    <w:rsid w:val="00B40719"/>
    <w:rsid w:val="00B40788"/>
    <w:rsid w:val="00B41B99"/>
    <w:rsid w:val="00B4730B"/>
    <w:rsid w:val="00B51E8A"/>
    <w:rsid w:val="00B55E3E"/>
    <w:rsid w:val="00B56ABD"/>
    <w:rsid w:val="00B57B70"/>
    <w:rsid w:val="00B65E47"/>
    <w:rsid w:val="00B70AB1"/>
    <w:rsid w:val="00B7253B"/>
    <w:rsid w:val="00B7318A"/>
    <w:rsid w:val="00B75B57"/>
    <w:rsid w:val="00B7695B"/>
    <w:rsid w:val="00B77B21"/>
    <w:rsid w:val="00B8289A"/>
    <w:rsid w:val="00B84CD9"/>
    <w:rsid w:val="00B85E0F"/>
    <w:rsid w:val="00B911FF"/>
    <w:rsid w:val="00B92028"/>
    <w:rsid w:val="00B955CD"/>
    <w:rsid w:val="00B95811"/>
    <w:rsid w:val="00BA0079"/>
    <w:rsid w:val="00BA1816"/>
    <w:rsid w:val="00BA4D0A"/>
    <w:rsid w:val="00BA5FBB"/>
    <w:rsid w:val="00BA6702"/>
    <w:rsid w:val="00BA711E"/>
    <w:rsid w:val="00BA74E2"/>
    <w:rsid w:val="00BB1095"/>
    <w:rsid w:val="00BB1EA1"/>
    <w:rsid w:val="00BB3A3E"/>
    <w:rsid w:val="00BB44B3"/>
    <w:rsid w:val="00BB7262"/>
    <w:rsid w:val="00BC11EE"/>
    <w:rsid w:val="00BC1362"/>
    <w:rsid w:val="00BC2FC9"/>
    <w:rsid w:val="00BC4668"/>
    <w:rsid w:val="00BC6CF5"/>
    <w:rsid w:val="00BD2A9E"/>
    <w:rsid w:val="00BD4097"/>
    <w:rsid w:val="00BD454B"/>
    <w:rsid w:val="00BD5859"/>
    <w:rsid w:val="00BD5A7B"/>
    <w:rsid w:val="00BD6861"/>
    <w:rsid w:val="00BD7590"/>
    <w:rsid w:val="00BE08EF"/>
    <w:rsid w:val="00BF0DD8"/>
    <w:rsid w:val="00BF2315"/>
    <w:rsid w:val="00BF29D8"/>
    <w:rsid w:val="00BF3307"/>
    <w:rsid w:val="00BF4393"/>
    <w:rsid w:val="00BF7D70"/>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91FD8"/>
    <w:rsid w:val="00CA08B3"/>
    <w:rsid w:val="00CA2067"/>
    <w:rsid w:val="00CB2315"/>
    <w:rsid w:val="00CB44B5"/>
    <w:rsid w:val="00CC39AC"/>
    <w:rsid w:val="00CE05DC"/>
    <w:rsid w:val="00CE1E54"/>
    <w:rsid w:val="00CE403B"/>
    <w:rsid w:val="00CE7099"/>
    <w:rsid w:val="00CF3EB6"/>
    <w:rsid w:val="00CF7456"/>
    <w:rsid w:val="00D0006C"/>
    <w:rsid w:val="00D03437"/>
    <w:rsid w:val="00D068A5"/>
    <w:rsid w:val="00D07D09"/>
    <w:rsid w:val="00D112E9"/>
    <w:rsid w:val="00D11696"/>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20EB"/>
    <w:rsid w:val="00DD381C"/>
    <w:rsid w:val="00DD7F9E"/>
    <w:rsid w:val="00DE3FB7"/>
    <w:rsid w:val="00DE7811"/>
    <w:rsid w:val="00DF37F7"/>
    <w:rsid w:val="00DF3A26"/>
    <w:rsid w:val="00E052BF"/>
    <w:rsid w:val="00E062A0"/>
    <w:rsid w:val="00E11383"/>
    <w:rsid w:val="00E12863"/>
    <w:rsid w:val="00E13C1B"/>
    <w:rsid w:val="00E16B36"/>
    <w:rsid w:val="00E172FC"/>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23E3"/>
    <w:rsid w:val="00EB3AA1"/>
    <w:rsid w:val="00EB6A4B"/>
    <w:rsid w:val="00EB7B54"/>
    <w:rsid w:val="00EC3E0C"/>
    <w:rsid w:val="00ED1D9F"/>
    <w:rsid w:val="00ED4A8F"/>
    <w:rsid w:val="00ED4B44"/>
    <w:rsid w:val="00ED5960"/>
    <w:rsid w:val="00ED597D"/>
    <w:rsid w:val="00ED77D3"/>
    <w:rsid w:val="00EF43E4"/>
    <w:rsid w:val="00EF5BEF"/>
    <w:rsid w:val="00F038D1"/>
    <w:rsid w:val="00F06F6F"/>
    <w:rsid w:val="00F072D2"/>
    <w:rsid w:val="00F12A28"/>
    <w:rsid w:val="00F1405B"/>
    <w:rsid w:val="00F240E5"/>
    <w:rsid w:val="00F25571"/>
    <w:rsid w:val="00F3285F"/>
    <w:rsid w:val="00F32E51"/>
    <w:rsid w:val="00F36BBB"/>
    <w:rsid w:val="00F4024F"/>
    <w:rsid w:val="00F41AAC"/>
    <w:rsid w:val="00F44553"/>
    <w:rsid w:val="00F461EB"/>
    <w:rsid w:val="00F60145"/>
    <w:rsid w:val="00F61746"/>
    <w:rsid w:val="00F621C9"/>
    <w:rsid w:val="00F661EF"/>
    <w:rsid w:val="00F70487"/>
    <w:rsid w:val="00F72D2A"/>
    <w:rsid w:val="00F731F9"/>
    <w:rsid w:val="00F74C9E"/>
    <w:rsid w:val="00F75B5A"/>
    <w:rsid w:val="00F77AB9"/>
    <w:rsid w:val="00F801E8"/>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xhp0000691" TargetMode="External"/><Relationship Id="rId21" Type="http://schemas.openxmlformats.org/officeDocument/2006/relationships/hyperlink" Target="https://doi.org/10.1016/j.actpsy.2021.103297" TargetMode="External"/><Relationship Id="rId42" Type="http://schemas.openxmlformats.org/officeDocument/2006/relationships/hyperlink" Target="https://doi.org/10.1016/j.actpsy.2021.103350" TargetMode="External"/><Relationship Id="rId47" Type="http://schemas.openxmlformats.org/officeDocument/2006/relationships/hyperlink" Target="https://doi.org/10.1037/xlm0000179" TargetMode="External"/><Relationship Id="rId63" Type="http://schemas.openxmlformats.org/officeDocument/2006/relationships/hyperlink" Target="https://doi.org/10.1111/bjop.12479" TargetMode="External"/><Relationship Id="rId68" Type="http://schemas.openxmlformats.org/officeDocument/2006/relationships/hyperlink" Target="https://doi.org/10.1037//0022-3514.35.9.677" TargetMode="External"/><Relationship Id="rId84" Type="http://schemas.openxmlformats.org/officeDocument/2006/relationships/hyperlink" Target="https://doi.org/10.1016/j.bpsc.2023.02.004" TargetMode="External"/><Relationship Id="rId16" Type="http://schemas.openxmlformats.org/officeDocument/2006/relationships/hyperlink" Target="https://osf.io/zv628" TargetMode="External"/><Relationship Id="rId11" Type="http://schemas.openxmlformats.org/officeDocument/2006/relationships/footer" Target="footer2.xml"/><Relationship Id="rId32" Type="http://schemas.openxmlformats.org/officeDocument/2006/relationships/hyperlink" Target="https://doi.org/10.1016/j.concog.2007.04.003" TargetMode="External"/><Relationship Id="rId37" Type="http://schemas.openxmlformats.org/officeDocument/2006/relationships/hyperlink" Target="https://doi.org/10.1016/j.psyneuen.2020.104804" TargetMode="External"/><Relationship Id="rId53" Type="http://schemas.openxmlformats.org/officeDocument/2006/relationships/hyperlink" Target="https://doi.org/10.1016/j.jcm.2016.02.012" TargetMode="External"/><Relationship Id="rId58" Type="http://schemas.openxmlformats.org/officeDocument/2006/relationships/hyperlink" Target="https://doi.org/10.1177/1745691612460688" TargetMode="External"/><Relationship Id="rId74" Type="http://schemas.openxmlformats.org/officeDocument/2006/relationships/hyperlink" Target="https://doi.org/10.1016/j.neuropsychologia.2013.07.025" TargetMode="External"/><Relationship Id="rId79" Type="http://schemas.openxmlformats.org/officeDocument/2006/relationships/hyperlink" Target="https://doi.org/10.3758/BF03194023" TargetMode="External"/><Relationship Id="rId5" Type="http://schemas.openxmlformats.org/officeDocument/2006/relationships/webSettings" Target="webSettings.xml"/><Relationship Id="rId19" Type="http://schemas.openxmlformats.org/officeDocument/2006/relationships/hyperlink" Target="https://github.com/Chuan-Peng-Lab/ReliabilitySPE" TargetMode="External"/><Relationship Id="rId14" Type="http://schemas.openxmlformats.org/officeDocument/2006/relationships/image" Target="media/image4.png"/><Relationship Id="rId22" Type="http://schemas.openxmlformats.org/officeDocument/2006/relationships/hyperlink" Target="https://doi.org/10.1186/s41235-019-0186-z" TargetMode="External"/><Relationship Id="rId27" Type="http://schemas.openxmlformats.org/officeDocument/2006/relationships/hyperlink" Target="https://doi.org/10.1016/j.actpsy.2020.103167" TargetMode="External"/><Relationship Id="rId30" Type="http://schemas.openxmlformats.org/officeDocument/2006/relationships/hyperlink" Target="https://doi.org/10.1037/0096-3445.104.3.268" TargetMode="External"/><Relationship Id="rId35" Type="http://schemas.openxmlformats.org/officeDocument/2006/relationships/hyperlink" Target="https://doi.org/10.1038/s41598-020-76001-9" TargetMode="External"/><Relationship Id="rId43" Type="http://schemas.openxmlformats.org/officeDocument/2006/relationships/hyperlink" Target="https://doi.org/10.1525/collabra.301" TargetMode="External"/><Relationship Id="rId48" Type="http://schemas.openxmlformats.org/officeDocument/2006/relationships/hyperlink" Target="https://doi.org/10.3389/fpsyg.2019.01469" TargetMode="External"/><Relationship Id="rId56" Type="http://schemas.openxmlformats.org/officeDocument/2006/relationships/hyperlink" Target="https://doi.org/10.1016/j.jad.2022.04.122" TargetMode="External"/><Relationship Id="rId64" Type="http://schemas.openxmlformats.org/officeDocument/2006/relationships/hyperlink" Target="https://doi.org/10.3758/s13423-021-01948-3" TargetMode="External"/><Relationship Id="rId69" Type="http://schemas.openxmlformats.org/officeDocument/2006/relationships/hyperlink" Target="https://doi.org/10.1080/20445911.2019.1686393" TargetMode="External"/><Relationship Id="rId77" Type="http://schemas.openxmlformats.org/officeDocument/2006/relationships/hyperlink" Target="https://doi.org/10.1037/0033-2909.121.3.371" TargetMode="External"/><Relationship Id="rId8" Type="http://schemas.openxmlformats.org/officeDocument/2006/relationships/hyperlink" Target="mailto:hu.chuan-peng@nnu.edu.cn" TargetMode="External"/><Relationship Id="rId51" Type="http://schemas.openxmlformats.org/officeDocument/2006/relationships/hyperlink" Target="https://doi.org/10.1016/S0926-6410(00)00036-7" TargetMode="External"/><Relationship Id="rId72" Type="http://schemas.openxmlformats.org/officeDocument/2006/relationships/hyperlink" Target="https://doi.org/10.1037/xhp0000742" TargetMode="External"/><Relationship Id="rId80" Type="http://schemas.openxmlformats.org/officeDocument/2006/relationships/hyperlink" Target="https://doi.org/10.3389/fninf.2013.00014"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57760/sciencedb.08117" TargetMode="External"/><Relationship Id="rId25" Type="http://schemas.openxmlformats.org/officeDocument/2006/relationships/hyperlink" Target="https://doi.org/10.1080/02699931.2020.1839383" TargetMode="External"/><Relationship Id="rId33" Type="http://schemas.openxmlformats.org/officeDocument/2006/relationships/hyperlink" Target="https://doi.org/10.1016/j.actpsy.2018.08.009" TargetMode="External"/><Relationship Id="rId38" Type="http://schemas.openxmlformats.org/officeDocument/2006/relationships/hyperlink" Target="https://doi.org/10.1007/978-1-4612-4380-9_6" TargetMode="External"/><Relationship Id="rId46" Type="http://schemas.openxmlformats.org/officeDocument/2006/relationships/hyperlink" Target="https://doi.org/10.1080/20445911.2014.996156" TargetMode="External"/><Relationship Id="rId59" Type="http://schemas.openxmlformats.org/officeDocument/2006/relationships/hyperlink" Target="https://doi.org/10.3389/fnins.2020.00683" TargetMode="External"/><Relationship Id="rId67" Type="http://schemas.openxmlformats.org/officeDocument/2006/relationships/hyperlink" Target="https://CRAN.R-project.org/package=psych" TargetMode="External"/><Relationship Id="rId20" Type="http://schemas.openxmlformats.org/officeDocument/2006/relationships/image" Target="media/image6.png"/><Relationship Id="rId41" Type="http://schemas.openxmlformats.org/officeDocument/2006/relationships/hyperlink" Target="https://doi.org/10.3758/s13421-017-0722-3" TargetMode="External"/><Relationship Id="rId54" Type="http://schemas.openxmlformats.org/officeDocument/2006/relationships/hyperlink" Target="https://doi.org/10.2307/2531695" TargetMode="External"/><Relationship Id="rId62" Type="http://schemas.openxmlformats.org/officeDocument/2006/relationships/hyperlink" Target="https://doi.org/10.1002/aur.2200" TargetMode="External"/><Relationship Id="rId70" Type="http://schemas.openxmlformats.org/officeDocument/2006/relationships/hyperlink" Target="https://doi.org/10.1037//0096-1523.23.2.504" TargetMode="External"/><Relationship Id="rId75" Type="http://schemas.openxmlformats.org/officeDocument/2006/relationships/hyperlink" Target="https://doi.org/10.1016/j.cortex.2017.08.006" TargetMode="External"/><Relationship Id="rId83"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121/1.1907229" TargetMode="External"/><Relationship Id="rId28" Type="http://schemas.openxmlformats.org/officeDocument/2006/relationships/hyperlink" Target="https://doi.org/10.3758/s13421-019-00924-6" TargetMode="External"/><Relationship Id="rId36" Type="http://schemas.openxmlformats.org/officeDocument/2006/relationships/hyperlink" Target="https://doi.org/10.1016/j.neuroimage.2018.08.018" TargetMode="External"/><Relationship Id="rId49" Type="http://schemas.openxmlformats.org/officeDocument/2006/relationships/hyperlink" Target="https://doi.org/10.31234/osf.io/ta59r" TargetMode="External"/><Relationship Id="rId57" Type="http://schemas.openxmlformats.org/officeDocument/2006/relationships/hyperlink" Target="https://doi.org/10.1111/cdev.13352" TargetMode="External"/><Relationship Id="rId10" Type="http://schemas.openxmlformats.org/officeDocument/2006/relationships/footer" Target="footer1.xml"/><Relationship Id="rId31" Type="http://schemas.openxmlformats.org/officeDocument/2006/relationships/hyperlink" Target="https://doi.org/10.1080/17470218.2016.1276609" TargetMode="External"/><Relationship Id="rId44" Type="http://schemas.openxmlformats.org/officeDocument/2006/relationships/hyperlink" Target="https://doi.org/10.57760/sciencedb.08117" TargetMode="External"/><Relationship Id="rId52" Type="http://schemas.openxmlformats.org/officeDocument/2006/relationships/hyperlink" Target="https://doi.org/10.1002/hbm.25129" TargetMode="External"/><Relationship Id="rId60" Type="http://schemas.openxmlformats.org/officeDocument/2006/relationships/hyperlink" Target="https://doi.org/10.1080/17470215908416289" TargetMode="External"/><Relationship Id="rId65" Type="http://schemas.openxmlformats.org/officeDocument/2006/relationships/hyperlink" Target="https://doi.org/10.1177/1747021819892158" TargetMode="External"/><Relationship Id="rId73" Type="http://schemas.openxmlformats.org/officeDocument/2006/relationships/hyperlink" Target="https://doi.org/10.1037/a0029792" TargetMode="External"/><Relationship Id="rId78" Type="http://schemas.openxmlformats.org/officeDocument/2006/relationships/hyperlink" Target="https://doi.org/10.1038/nn907" TargetMode="External"/><Relationship Id="rId81" Type="http://schemas.openxmlformats.org/officeDocument/2006/relationships/hyperlink" Target="https://doi.org/10.1371/journal.pone.0190679"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Chuan-Peng-Lab/ReliabilitySPE" TargetMode="External"/><Relationship Id="rId39" Type="http://schemas.openxmlformats.org/officeDocument/2006/relationships/hyperlink" Target="https://doi.org/10.1111/bjdp.12219" TargetMode="External"/><Relationship Id="rId34" Type="http://schemas.openxmlformats.org/officeDocument/2006/relationships/hyperlink" Target="https://doi.org/10.1016/j.actpsy.2017.11.011" TargetMode="External"/><Relationship Id="rId50" Type="http://schemas.openxmlformats.org/officeDocument/2006/relationships/hyperlink" Target="https://doi.org/10.1016/S1364-6613" TargetMode="External"/><Relationship Id="rId55" Type="http://schemas.openxmlformats.org/officeDocument/2006/relationships/hyperlink" Target="https://doi.org/10.1177/0956797620904990" TargetMode="External"/><Relationship Id="rId76" Type="http://schemas.openxmlformats.org/officeDocument/2006/relationships/hyperlink" Target="https://doi.org/10.1007/s00426-021-01562-x" TargetMode="External"/><Relationship Id="rId7" Type="http://schemas.openxmlformats.org/officeDocument/2006/relationships/endnotes" Target="endnotes.xml"/><Relationship Id="rId71" Type="http://schemas.openxmlformats.org/officeDocument/2006/relationships/hyperlink" Target="https://doi.org/10.1016/j.jrp.2008.08.001" TargetMode="External"/><Relationship Id="rId2" Type="http://schemas.openxmlformats.org/officeDocument/2006/relationships/numbering" Target="numbering.xml"/><Relationship Id="rId29" Type="http://schemas.openxmlformats.org/officeDocument/2006/relationships/hyperlink" Target="https://doi.org/10.1002/acp.2350090102" TargetMode="External"/><Relationship Id="rId24" Type="http://schemas.openxmlformats.org/officeDocument/2006/relationships/hyperlink" Target="https://psycnet.apa.org/record/1982-00095-001" TargetMode="External"/><Relationship Id="rId40" Type="http://schemas.openxmlformats.org/officeDocument/2006/relationships/hyperlink" Target="https://doi.org/10.1016/j.concog.2019.102848" TargetMode="External"/><Relationship Id="rId45" Type="http://schemas.openxmlformats.org/officeDocument/2006/relationships/hyperlink" Target="https://doi.org/10.1068/p7526" TargetMode="External"/><Relationship Id="rId66" Type="http://schemas.openxmlformats.org/officeDocument/2006/relationships/hyperlink" Target="https://www.R-project.org/" TargetMode="External"/><Relationship Id="rId61" Type="http://schemas.openxmlformats.org/officeDocument/2006/relationships/hyperlink" Target="https://doi.org/10.31234/osf.io/9dzm4" TargetMode="External"/><Relationship Id="rId82" Type="http://schemas.openxmlformats.org/officeDocument/2006/relationships/hyperlink" Target="https://doi.org/10.1007/s12144-021-021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29</Pages>
  <Words>22657</Words>
  <Characters>129149</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4</cp:revision>
  <dcterms:created xsi:type="dcterms:W3CDTF">2023-07-04T04:57:00Z</dcterms:created>
  <dcterms:modified xsi:type="dcterms:W3CDTF">2023-07-04T05:52:00Z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