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427D15C8" w14:textId="739A24CB" w:rsidR="003954D4"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202648" w:history="1">
            <w:r w:rsidR="003954D4" w:rsidRPr="002F4E0E">
              <w:rPr>
                <w:rStyle w:val="ac"/>
                <w:rFonts w:eastAsia="Calibri"/>
                <w:noProof/>
              </w:rPr>
              <w:t>Abstract</w:t>
            </w:r>
            <w:r w:rsidR="003954D4">
              <w:rPr>
                <w:noProof/>
                <w:webHidden/>
              </w:rPr>
              <w:tab/>
            </w:r>
            <w:r w:rsidR="003954D4">
              <w:rPr>
                <w:noProof/>
                <w:webHidden/>
              </w:rPr>
              <w:fldChar w:fldCharType="begin"/>
            </w:r>
            <w:r w:rsidR="003954D4">
              <w:rPr>
                <w:noProof/>
                <w:webHidden/>
              </w:rPr>
              <w:instrText xml:space="preserve"> PAGEREF _Toc139202648 \h </w:instrText>
            </w:r>
            <w:r w:rsidR="003954D4">
              <w:rPr>
                <w:noProof/>
                <w:webHidden/>
              </w:rPr>
            </w:r>
            <w:r w:rsidR="003954D4">
              <w:rPr>
                <w:noProof/>
                <w:webHidden/>
              </w:rPr>
              <w:fldChar w:fldCharType="separate"/>
            </w:r>
            <w:r w:rsidR="003954D4">
              <w:rPr>
                <w:noProof/>
                <w:webHidden/>
              </w:rPr>
              <w:t>1</w:t>
            </w:r>
            <w:r w:rsidR="003954D4">
              <w:rPr>
                <w:noProof/>
                <w:webHidden/>
              </w:rPr>
              <w:fldChar w:fldCharType="end"/>
            </w:r>
          </w:hyperlink>
        </w:p>
        <w:p w14:paraId="53B9790A" w14:textId="3460DA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49" w:history="1">
            <w:r w:rsidR="003954D4" w:rsidRPr="002F4E0E">
              <w:rPr>
                <w:rStyle w:val="ac"/>
                <w:rFonts w:eastAsia="Calibri"/>
                <w:noProof/>
              </w:rPr>
              <w:t>1 Introduction</w:t>
            </w:r>
            <w:r w:rsidR="003954D4">
              <w:rPr>
                <w:noProof/>
                <w:webHidden/>
              </w:rPr>
              <w:tab/>
            </w:r>
            <w:r w:rsidR="003954D4">
              <w:rPr>
                <w:noProof/>
                <w:webHidden/>
              </w:rPr>
              <w:fldChar w:fldCharType="begin"/>
            </w:r>
            <w:r w:rsidR="003954D4">
              <w:rPr>
                <w:noProof/>
                <w:webHidden/>
              </w:rPr>
              <w:instrText xml:space="preserve"> PAGEREF _Toc139202649 \h </w:instrText>
            </w:r>
            <w:r w:rsidR="003954D4">
              <w:rPr>
                <w:noProof/>
                <w:webHidden/>
              </w:rPr>
            </w:r>
            <w:r w:rsidR="003954D4">
              <w:rPr>
                <w:noProof/>
                <w:webHidden/>
              </w:rPr>
              <w:fldChar w:fldCharType="separate"/>
            </w:r>
            <w:r w:rsidR="003954D4">
              <w:rPr>
                <w:noProof/>
                <w:webHidden/>
              </w:rPr>
              <w:t>2</w:t>
            </w:r>
            <w:r w:rsidR="003954D4">
              <w:rPr>
                <w:noProof/>
                <w:webHidden/>
              </w:rPr>
              <w:fldChar w:fldCharType="end"/>
            </w:r>
          </w:hyperlink>
        </w:p>
        <w:p w14:paraId="0D65573E" w14:textId="569D53E4"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0" w:history="1">
            <w:r w:rsidR="003954D4" w:rsidRPr="002F4E0E">
              <w:rPr>
                <w:rStyle w:val="ac"/>
                <w:rFonts w:eastAsia="Calibri"/>
                <w:noProof/>
              </w:rPr>
              <w:t>2 Methods</w:t>
            </w:r>
            <w:r w:rsidR="003954D4">
              <w:rPr>
                <w:noProof/>
                <w:webHidden/>
              </w:rPr>
              <w:tab/>
            </w:r>
            <w:r w:rsidR="003954D4">
              <w:rPr>
                <w:noProof/>
                <w:webHidden/>
              </w:rPr>
              <w:fldChar w:fldCharType="begin"/>
            </w:r>
            <w:r w:rsidR="003954D4">
              <w:rPr>
                <w:noProof/>
                <w:webHidden/>
              </w:rPr>
              <w:instrText xml:space="preserve"> PAGEREF _Toc139202650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03D09A80" w14:textId="4AE5212B" w:rsidR="003954D4" w:rsidRDefault="00000000">
          <w:pPr>
            <w:pStyle w:val="TOC2"/>
            <w:tabs>
              <w:tab w:val="right" w:leader="dot" w:pos="9350"/>
            </w:tabs>
            <w:rPr>
              <w:rFonts w:eastAsiaTheme="minorEastAsia" w:cstheme="minorBidi"/>
              <w:b w:val="0"/>
              <w:bCs w:val="0"/>
              <w:noProof/>
              <w:kern w:val="2"/>
              <w:sz w:val="21"/>
              <w:lang w:val="en-US"/>
            </w:rPr>
          </w:pPr>
          <w:hyperlink w:anchor="_Toc139202651" w:history="1">
            <w:r w:rsidR="003954D4" w:rsidRPr="002F4E0E">
              <w:rPr>
                <w:rStyle w:val="ac"/>
                <w:rFonts w:ascii="Times New Roman" w:hAnsi="Times New Roman"/>
                <w:noProof/>
              </w:rPr>
              <w:t>2.1 Ethics information</w:t>
            </w:r>
            <w:r w:rsidR="003954D4">
              <w:rPr>
                <w:noProof/>
                <w:webHidden/>
              </w:rPr>
              <w:tab/>
            </w:r>
            <w:r w:rsidR="003954D4">
              <w:rPr>
                <w:noProof/>
                <w:webHidden/>
              </w:rPr>
              <w:fldChar w:fldCharType="begin"/>
            </w:r>
            <w:r w:rsidR="003954D4">
              <w:rPr>
                <w:noProof/>
                <w:webHidden/>
              </w:rPr>
              <w:instrText xml:space="preserve"> PAGEREF _Toc139202651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74C3E415" w14:textId="6E820936" w:rsidR="003954D4" w:rsidRDefault="00000000">
          <w:pPr>
            <w:pStyle w:val="TOC2"/>
            <w:tabs>
              <w:tab w:val="right" w:leader="dot" w:pos="9350"/>
            </w:tabs>
            <w:rPr>
              <w:rFonts w:eastAsiaTheme="minorEastAsia" w:cstheme="minorBidi"/>
              <w:b w:val="0"/>
              <w:bCs w:val="0"/>
              <w:noProof/>
              <w:kern w:val="2"/>
              <w:sz w:val="21"/>
              <w:lang w:val="en-US"/>
            </w:rPr>
          </w:pPr>
          <w:hyperlink w:anchor="_Toc139202652" w:history="1">
            <w:r w:rsidR="003954D4" w:rsidRPr="002F4E0E">
              <w:rPr>
                <w:rStyle w:val="ac"/>
                <w:rFonts w:ascii="Times New Roman" w:hAnsi="Times New Roman"/>
                <w:noProof/>
              </w:rPr>
              <w:t>2.2 Datasets</w:t>
            </w:r>
            <w:r w:rsidR="003954D4">
              <w:rPr>
                <w:noProof/>
                <w:webHidden/>
              </w:rPr>
              <w:tab/>
            </w:r>
            <w:r w:rsidR="003954D4">
              <w:rPr>
                <w:noProof/>
                <w:webHidden/>
              </w:rPr>
              <w:fldChar w:fldCharType="begin"/>
            </w:r>
            <w:r w:rsidR="003954D4">
              <w:rPr>
                <w:noProof/>
                <w:webHidden/>
              </w:rPr>
              <w:instrText xml:space="preserve"> PAGEREF _Toc139202652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1A11F3B1" w14:textId="24BA5A40"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3" w:history="1">
            <w:r w:rsidR="003954D4" w:rsidRPr="002F4E0E">
              <w:rPr>
                <w:rStyle w:val="ac"/>
                <w:rFonts w:eastAsia="Calibri"/>
                <w:noProof/>
              </w:rPr>
              <w:t>3 Analysis</w:t>
            </w:r>
            <w:r w:rsidR="003954D4">
              <w:rPr>
                <w:noProof/>
                <w:webHidden/>
              </w:rPr>
              <w:tab/>
            </w:r>
            <w:r w:rsidR="003954D4">
              <w:rPr>
                <w:noProof/>
                <w:webHidden/>
              </w:rPr>
              <w:fldChar w:fldCharType="begin"/>
            </w:r>
            <w:r w:rsidR="003954D4">
              <w:rPr>
                <w:noProof/>
                <w:webHidden/>
              </w:rPr>
              <w:instrText xml:space="preserve"> PAGEREF _Toc139202653 \h </w:instrText>
            </w:r>
            <w:r w:rsidR="003954D4">
              <w:rPr>
                <w:noProof/>
                <w:webHidden/>
              </w:rPr>
            </w:r>
            <w:r w:rsidR="003954D4">
              <w:rPr>
                <w:noProof/>
                <w:webHidden/>
              </w:rPr>
              <w:fldChar w:fldCharType="separate"/>
            </w:r>
            <w:r w:rsidR="003954D4">
              <w:rPr>
                <w:noProof/>
                <w:webHidden/>
              </w:rPr>
              <w:t>8</w:t>
            </w:r>
            <w:r w:rsidR="003954D4">
              <w:rPr>
                <w:noProof/>
                <w:webHidden/>
              </w:rPr>
              <w:fldChar w:fldCharType="end"/>
            </w:r>
          </w:hyperlink>
        </w:p>
        <w:p w14:paraId="3DBE7CBB" w14:textId="031004A0" w:rsidR="003954D4" w:rsidRDefault="00000000">
          <w:pPr>
            <w:pStyle w:val="TOC2"/>
            <w:tabs>
              <w:tab w:val="right" w:leader="dot" w:pos="9350"/>
            </w:tabs>
            <w:rPr>
              <w:rFonts w:eastAsiaTheme="minorEastAsia" w:cstheme="minorBidi"/>
              <w:b w:val="0"/>
              <w:bCs w:val="0"/>
              <w:noProof/>
              <w:kern w:val="2"/>
              <w:sz w:val="21"/>
              <w:lang w:val="en-US"/>
            </w:rPr>
          </w:pPr>
          <w:hyperlink w:anchor="_Toc139202654" w:history="1">
            <w:r w:rsidR="003954D4" w:rsidRPr="002F4E0E">
              <w:rPr>
                <w:rStyle w:val="ac"/>
                <w:rFonts w:ascii="Times New Roman" w:hAnsi="Times New Roman"/>
                <w:noProof/>
                <w:lang w:val="en-US"/>
              </w:rPr>
              <w:t>3.1 Data pre-processing</w:t>
            </w:r>
            <w:r w:rsidR="003954D4">
              <w:rPr>
                <w:noProof/>
                <w:webHidden/>
              </w:rPr>
              <w:tab/>
            </w:r>
            <w:r w:rsidR="003954D4">
              <w:rPr>
                <w:noProof/>
                <w:webHidden/>
              </w:rPr>
              <w:fldChar w:fldCharType="begin"/>
            </w:r>
            <w:r w:rsidR="003954D4">
              <w:rPr>
                <w:noProof/>
                <w:webHidden/>
              </w:rPr>
              <w:instrText xml:space="preserve"> PAGEREF _Toc139202654 \h </w:instrText>
            </w:r>
            <w:r w:rsidR="003954D4">
              <w:rPr>
                <w:noProof/>
                <w:webHidden/>
              </w:rPr>
            </w:r>
            <w:r w:rsidR="003954D4">
              <w:rPr>
                <w:noProof/>
                <w:webHidden/>
              </w:rPr>
              <w:fldChar w:fldCharType="separate"/>
            </w:r>
            <w:r w:rsidR="003954D4">
              <w:rPr>
                <w:noProof/>
                <w:webHidden/>
              </w:rPr>
              <w:t>9</w:t>
            </w:r>
            <w:r w:rsidR="003954D4">
              <w:rPr>
                <w:noProof/>
                <w:webHidden/>
              </w:rPr>
              <w:fldChar w:fldCharType="end"/>
            </w:r>
          </w:hyperlink>
        </w:p>
        <w:p w14:paraId="4FC3EAF3" w14:textId="4D28EFEE" w:rsidR="003954D4" w:rsidRDefault="00000000">
          <w:pPr>
            <w:pStyle w:val="TOC3"/>
            <w:tabs>
              <w:tab w:val="right" w:leader="dot" w:pos="9350"/>
            </w:tabs>
            <w:rPr>
              <w:rFonts w:eastAsiaTheme="minorEastAsia" w:cstheme="minorBidi"/>
              <w:noProof/>
              <w:kern w:val="2"/>
              <w:sz w:val="21"/>
              <w:szCs w:val="22"/>
              <w:lang w:val="en-US"/>
            </w:rPr>
          </w:pPr>
          <w:hyperlink w:anchor="_Toc139202655" w:history="1">
            <w:r w:rsidR="003954D4" w:rsidRPr="002F4E0E">
              <w:rPr>
                <w:rStyle w:val="ac"/>
                <w:rFonts w:eastAsia="Calibri"/>
                <w:noProof/>
                <w:lang w:val="en-US"/>
              </w:rPr>
              <w:t>3.1.1 Calculating the SPE</w:t>
            </w:r>
            <w:r w:rsidR="003954D4">
              <w:rPr>
                <w:noProof/>
                <w:webHidden/>
              </w:rPr>
              <w:tab/>
            </w:r>
            <w:r w:rsidR="003954D4">
              <w:rPr>
                <w:noProof/>
                <w:webHidden/>
              </w:rPr>
              <w:fldChar w:fldCharType="begin"/>
            </w:r>
            <w:r w:rsidR="003954D4">
              <w:rPr>
                <w:noProof/>
                <w:webHidden/>
              </w:rPr>
              <w:instrText xml:space="preserve"> PAGEREF _Toc139202655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A193E07" w14:textId="40770DB1" w:rsidR="003954D4" w:rsidRDefault="00000000">
          <w:pPr>
            <w:pStyle w:val="TOC3"/>
            <w:tabs>
              <w:tab w:val="right" w:leader="dot" w:pos="9350"/>
            </w:tabs>
            <w:rPr>
              <w:rFonts w:eastAsiaTheme="minorEastAsia" w:cstheme="minorBidi"/>
              <w:noProof/>
              <w:kern w:val="2"/>
              <w:sz w:val="21"/>
              <w:szCs w:val="22"/>
              <w:lang w:val="en-US"/>
            </w:rPr>
          </w:pPr>
          <w:hyperlink w:anchor="_Toc139202656" w:history="1">
            <w:r w:rsidR="003954D4" w:rsidRPr="002F4E0E">
              <w:rPr>
                <w:rStyle w:val="ac"/>
                <w:noProof/>
                <w:lang w:val="en-US"/>
              </w:rPr>
              <w:t>3.1.2 Estimating the Reliability</w:t>
            </w:r>
            <w:r w:rsidR="003954D4">
              <w:rPr>
                <w:noProof/>
                <w:webHidden/>
              </w:rPr>
              <w:tab/>
            </w:r>
            <w:r w:rsidR="003954D4">
              <w:rPr>
                <w:noProof/>
                <w:webHidden/>
              </w:rPr>
              <w:fldChar w:fldCharType="begin"/>
            </w:r>
            <w:r w:rsidR="003954D4">
              <w:rPr>
                <w:noProof/>
                <w:webHidden/>
              </w:rPr>
              <w:instrText xml:space="preserve"> PAGEREF _Toc139202656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56D4C8A" w14:textId="78466CC3"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7" w:history="1">
            <w:r w:rsidR="003954D4" w:rsidRPr="002F4E0E">
              <w:rPr>
                <w:rStyle w:val="ac"/>
                <w:rFonts w:eastAsia="Calibri"/>
                <w:noProof/>
              </w:rPr>
              <w:t>4 Results</w:t>
            </w:r>
            <w:r w:rsidR="003954D4">
              <w:rPr>
                <w:noProof/>
                <w:webHidden/>
              </w:rPr>
              <w:tab/>
            </w:r>
            <w:r w:rsidR="003954D4">
              <w:rPr>
                <w:noProof/>
                <w:webHidden/>
              </w:rPr>
              <w:fldChar w:fldCharType="begin"/>
            </w:r>
            <w:r w:rsidR="003954D4">
              <w:rPr>
                <w:noProof/>
                <w:webHidden/>
              </w:rPr>
              <w:instrText xml:space="preserve"> PAGEREF _Toc139202657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6D1E143C" w14:textId="4E750E7A" w:rsidR="003954D4" w:rsidRDefault="00000000">
          <w:pPr>
            <w:pStyle w:val="TOC2"/>
            <w:tabs>
              <w:tab w:val="right" w:leader="dot" w:pos="9350"/>
            </w:tabs>
            <w:rPr>
              <w:rFonts w:eastAsiaTheme="minorEastAsia" w:cstheme="minorBidi"/>
              <w:b w:val="0"/>
              <w:bCs w:val="0"/>
              <w:noProof/>
              <w:kern w:val="2"/>
              <w:sz w:val="21"/>
              <w:lang w:val="en-US"/>
            </w:rPr>
          </w:pPr>
          <w:hyperlink w:anchor="_Toc139202658" w:history="1">
            <w:r w:rsidR="003954D4" w:rsidRPr="002F4E0E">
              <w:rPr>
                <w:rStyle w:val="ac"/>
                <w:rFonts w:ascii="Times New Roman" w:hAnsi="Times New Roman"/>
                <w:noProof/>
                <w:lang w:val="en-US"/>
              </w:rPr>
              <w:t>4.1 Split-Half Reliability</w:t>
            </w:r>
            <w:r w:rsidR="003954D4">
              <w:rPr>
                <w:noProof/>
                <w:webHidden/>
              </w:rPr>
              <w:tab/>
            </w:r>
            <w:r w:rsidR="003954D4">
              <w:rPr>
                <w:noProof/>
                <w:webHidden/>
              </w:rPr>
              <w:fldChar w:fldCharType="begin"/>
            </w:r>
            <w:r w:rsidR="003954D4">
              <w:rPr>
                <w:noProof/>
                <w:webHidden/>
              </w:rPr>
              <w:instrText xml:space="preserve"> PAGEREF _Toc139202658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35FB344A" w14:textId="3F5DB108" w:rsidR="003954D4" w:rsidRDefault="00000000">
          <w:pPr>
            <w:pStyle w:val="TOC2"/>
            <w:tabs>
              <w:tab w:val="right" w:leader="dot" w:pos="9350"/>
            </w:tabs>
            <w:rPr>
              <w:rFonts w:eastAsiaTheme="minorEastAsia" w:cstheme="minorBidi"/>
              <w:b w:val="0"/>
              <w:bCs w:val="0"/>
              <w:noProof/>
              <w:kern w:val="2"/>
              <w:sz w:val="21"/>
              <w:lang w:val="en-US"/>
            </w:rPr>
          </w:pPr>
          <w:hyperlink w:anchor="_Toc139202659" w:history="1">
            <w:r w:rsidR="003954D4" w:rsidRPr="002F4E0E">
              <w:rPr>
                <w:rStyle w:val="ac"/>
                <w:rFonts w:ascii="Times New Roman" w:hAnsi="Times New Roman"/>
                <w:noProof/>
                <w:lang w:val="en-US"/>
              </w:rPr>
              <w:t>4.2 Intraclass correlation coefficient (ICC)</w:t>
            </w:r>
            <w:r w:rsidR="003954D4">
              <w:rPr>
                <w:noProof/>
                <w:webHidden/>
              </w:rPr>
              <w:tab/>
            </w:r>
            <w:r w:rsidR="003954D4">
              <w:rPr>
                <w:noProof/>
                <w:webHidden/>
              </w:rPr>
              <w:fldChar w:fldCharType="begin"/>
            </w:r>
            <w:r w:rsidR="003954D4">
              <w:rPr>
                <w:noProof/>
                <w:webHidden/>
              </w:rPr>
              <w:instrText xml:space="preserve"> PAGEREF _Toc139202659 \h </w:instrText>
            </w:r>
            <w:r w:rsidR="003954D4">
              <w:rPr>
                <w:noProof/>
                <w:webHidden/>
              </w:rPr>
            </w:r>
            <w:r w:rsidR="003954D4">
              <w:rPr>
                <w:noProof/>
                <w:webHidden/>
              </w:rPr>
              <w:fldChar w:fldCharType="separate"/>
            </w:r>
            <w:r w:rsidR="003954D4">
              <w:rPr>
                <w:noProof/>
                <w:webHidden/>
              </w:rPr>
              <w:t>15</w:t>
            </w:r>
            <w:r w:rsidR="003954D4">
              <w:rPr>
                <w:noProof/>
                <w:webHidden/>
              </w:rPr>
              <w:fldChar w:fldCharType="end"/>
            </w:r>
          </w:hyperlink>
        </w:p>
        <w:p w14:paraId="0111C358" w14:textId="234ECA6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0" w:history="1">
            <w:r w:rsidR="003954D4" w:rsidRPr="002F4E0E">
              <w:rPr>
                <w:rStyle w:val="ac"/>
                <w:rFonts w:eastAsia="Calibri"/>
                <w:noProof/>
              </w:rPr>
              <w:t>5 Discussion</w:t>
            </w:r>
            <w:r w:rsidR="003954D4">
              <w:rPr>
                <w:noProof/>
                <w:webHidden/>
              </w:rPr>
              <w:tab/>
            </w:r>
            <w:r w:rsidR="003954D4">
              <w:rPr>
                <w:noProof/>
                <w:webHidden/>
              </w:rPr>
              <w:fldChar w:fldCharType="begin"/>
            </w:r>
            <w:r w:rsidR="003954D4">
              <w:rPr>
                <w:noProof/>
                <w:webHidden/>
              </w:rPr>
              <w:instrText xml:space="preserve"> PAGEREF _Toc139202660 \h </w:instrText>
            </w:r>
            <w:r w:rsidR="003954D4">
              <w:rPr>
                <w:noProof/>
                <w:webHidden/>
              </w:rPr>
            </w:r>
            <w:r w:rsidR="003954D4">
              <w:rPr>
                <w:noProof/>
                <w:webHidden/>
              </w:rPr>
              <w:fldChar w:fldCharType="separate"/>
            </w:r>
            <w:r w:rsidR="003954D4">
              <w:rPr>
                <w:noProof/>
                <w:webHidden/>
              </w:rPr>
              <w:t>17</w:t>
            </w:r>
            <w:r w:rsidR="003954D4">
              <w:rPr>
                <w:noProof/>
                <w:webHidden/>
              </w:rPr>
              <w:fldChar w:fldCharType="end"/>
            </w:r>
          </w:hyperlink>
        </w:p>
        <w:p w14:paraId="217FACE2" w14:textId="598F1536"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1" w:history="1">
            <w:r w:rsidR="003954D4" w:rsidRPr="002F4E0E">
              <w:rPr>
                <w:rStyle w:val="ac"/>
                <w:rFonts w:eastAsia="Calibri"/>
                <w:noProof/>
              </w:rPr>
              <w:t>Acknowledgements</w:t>
            </w:r>
            <w:r w:rsidR="003954D4">
              <w:rPr>
                <w:noProof/>
                <w:webHidden/>
              </w:rPr>
              <w:tab/>
            </w:r>
            <w:r w:rsidR="003954D4">
              <w:rPr>
                <w:noProof/>
                <w:webHidden/>
              </w:rPr>
              <w:fldChar w:fldCharType="begin"/>
            </w:r>
            <w:r w:rsidR="003954D4">
              <w:rPr>
                <w:noProof/>
                <w:webHidden/>
              </w:rPr>
              <w:instrText xml:space="preserve"> PAGEREF _Toc139202661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3A18307F" w14:textId="3838298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2" w:history="1">
            <w:r w:rsidR="003954D4" w:rsidRPr="002F4E0E">
              <w:rPr>
                <w:rStyle w:val="ac"/>
                <w:rFonts w:eastAsia="Calibri"/>
                <w:noProof/>
              </w:rPr>
              <w:t>Author contributions</w:t>
            </w:r>
            <w:r w:rsidR="003954D4">
              <w:rPr>
                <w:noProof/>
                <w:webHidden/>
              </w:rPr>
              <w:tab/>
            </w:r>
            <w:r w:rsidR="003954D4">
              <w:rPr>
                <w:noProof/>
                <w:webHidden/>
              </w:rPr>
              <w:fldChar w:fldCharType="begin"/>
            </w:r>
            <w:r w:rsidR="003954D4">
              <w:rPr>
                <w:noProof/>
                <w:webHidden/>
              </w:rPr>
              <w:instrText xml:space="preserve"> PAGEREF _Toc139202662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4D0947AC" w14:textId="1333E8A1"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3" w:history="1">
            <w:r w:rsidR="003954D4" w:rsidRPr="002F4E0E">
              <w:rPr>
                <w:rStyle w:val="ac"/>
                <w:rFonts w:eastAsia="Calibri"/>
                <w:noProof/>
              </w:rPr>
              <w:t>Data and Material Availability</w:t>
            </w:r>
            <w:r w:rsidR="003954D4">
              <w:rPr>
                <w:noProof/>
                <w:webHidden/>
              </w:rPr>
              <w:tab/>
            </w:r>
            <w:r w:rsidR="003954D4">
              <w:rPr>
                <w:noProof/>
                <w:webHidden/>
              </w:rPr>
              <w:fldChar w:fldCharType="begin"/>
            </w:r>
            <w:r w:rsidR="003954D4">
              <w:rPr>
                <w:noProof/>
                <w:webHidden/>
              </w:rPr>
              <w:instrText xml:space="preserve"> PAGEREF _Toc139202663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780F773C" w14:textId="7C50948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4" w:history="1">
            <w:r w:rsidR="003954D4" w:rsidRPr="002F4E0E">
              <w:rPr>
                <w:rStyle w:val="ac"/>
                <w:rFonts w:eastAsia="Calibri"/>
                <w:noProof/>
              </w:rPr>
              <w:t>Code Availability</w:t>
            </w:r>
            <w:r w:rsidR="003954D4">
              <w:rPr>
                <w:noProof/>
                <w:webHidden/>
              </w:rPr>
              <w:tab/>
            </w:r>
            <w:r w:rsidR="003954D4">
              <w:rPr>
                <w:noProof/>
                <w:webHidden/>
              </w:rPr>
              <w:fldChar w:fldCharType="begin"/>
            </w:r>
            <w:r w:rsidR="003954D4">
              <w:rPr>
                <w:noProof/>
                <w:webHidden/>
              </w:rPr>
              <w:instrText xml:space="preserve"> PAGEREF _Toc139202664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045E2C44" w14:textId="777692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5" w:history="1">
            <w:r w:rsidR="003954D4" w:rsidRPr="002F4E0E">
              <w:rPr>
                <w:rStyle w:val="ac"/>
                <w:rFonts w:eastAsia="Calibri"/>
                <w:noProof/>
              </w:rPr>
              <w:t>Competing interests</w:t>
            </w:r>
            <w:r w:rsidR="003954D4">
              <w:rPr>
                <w:noProof/>
                <w:webHidden/>
              </w:rPr>
              <w:tab/>
            </w:r>
            <w:r w:rsidR="003954D4">
              <w:rPr>
                <w:noProof/>
                <w:webHidden/>
              </w:rPr>
              <w:fldChar w:fldCharType="begin"/>
            </w:r>
            <w:r w:rsidR="003954D4">
              <w:rPr>
                <w:noProof/>
                <w:webHidden/>
              </w:rPr>
              <w:instrText xml:space="preserve"> PAGEREF _Toc139202665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2BD4DCBC" w14:textId="40B154AC"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6" w:history="1">
            <w:r w:rsidR="003954D4" w:rsidRPr="002F4E0E">
              <w:rPr>
                <w:rStyle w:val="ac"/>
                <w:rFonts w:eastAsia="Calibri"/>
                <w:noProof/>
              </w:rPr>
              <w:t>References</w:t>
            </w:r>
            <w:r w:rsidR="003954D4">
              <w:rPr>
                <w:noProof/>
                <w:webHidden/>
              </w:rPr>
              <w:tab/>
            </w:r>
            <w:r w:rsidR="003954D4">
              <w:rPr>
                <w:noProof/>
                <w:webHidden/>
              </w:rPr>
              <w:fldChar w:fldCharType="begin"/>
            </w:r>
            <w:r w:rsidR="003954D4">
              <w:rPr>
                <w:noProof/>
                <w:webHidden/>
              </w:rPr>
              <w:instrText xml:space="preserve"> PAGEREF _Toc139202666 \h </w:instrText>
            </w:r>
            <w:r w:rsidR="003954D4">
              <w:rPr>
                <w:noProof/>
                <w:webHidden/>
              </w:rPr>
            </w:r>
            <w:r w:rsidR="003954D4">
              <w:rPr>
                <w:noProof/>
                <w:webHidden/>
              </w:rPr>
              <w:fldChar w:fldCharType="separate"/>
            </w:r>
            <w:r w:rsidR="003954D4">
              <w:rPr>
                <w:noProof/>
                <w:webHidden/>
              </w:rPr>
              <w:t>22</w:t>
            </w:r>
            <w:r w:rsidR="003954D4">
              <w:rPr>
                <w:noProof/>
                <w:webHidden/>
              </w:rPr>
              <w:fldChar w:fldCharType="end"/>
            </w:r>
          </w:hyperlink>
        </w:p>
        <w:p w14:paraId="38A154F9" w14:textId="2024DC56"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202648"/>
      <w:bookmarkEnd w:id="0"/>
      <w:r w:rsidRPr="006A5A80">
        <w:rPr>
          <w:rFonts w:eastAsia="Calibri"/>
          <w:b/>
          <w:sz w:val="42"/>
          <w:szCs w:val="42"/>
        </w:rPr>
        <w:t>Abstract</w:t>
      </w:r>
      <w:bookmarkEnd w:id="1"/>
      <w:bookmarkEnd w:id="2"/>
      <w:bookmarkEnd w:id="3"/>
    </w:p>
    <w:p w14:paraId="5CB04DA7" w14:textId="521D3AE9" w:rsidR="00DD20EB" w:rsidRDefault="00A12B29" w:rsidP="00DD20EB">
      <w:pPr>
        <w:ind w:firstLineChars="100" w:firstLine="240"/>
      </w:pPr>
      <w:bookmarkStart w:id="4" w:name="_zhvngomkrtk6" w:colFirst="0" w:colLast="0"/>
      <w:bookmarkEnd w:id="4"/>
      <w:r w:rsidRPr="00A12B29">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w:t>
      </w:r>
      <w:r w:rsidR="00DD20EB">
        <w:t>(</w:t>
      </w:r>
      <w:r w:rsidR="00DD20EB" w:rsidRPr="00DD20EB">
        <w:rPr>
          <w:highlight w:val="yellow"/>
        </w:rPr>
        <w:t xml:space="preserve">A total </w:t>
      </w:r>
      <w:r w:rsidR="00B85E0F">
        <w:rPr>
          <w:highlight w:val="yellow"/>
        </w:rPr>
        <w:t>18 datasets from</w:t>
      </w:r>
      <w:r w:rsidR="00DD20EB" w:rsidRPr="00DD20EB">
        <w:rPr>
          <w:highlight w:val="yellow"/>
        </w:rPr>
        <w:t xml:space="preserve"> 11 papers were included in the analysis. During preregistration, 24 datasets</w:t>
      </w:r>
      <w:r w:rsidR="00B85E0F" w:rsidRPr="00B85E0F">
        <w:rPr>
          <w:highlight w:val="yellow"/>
        </w:rPr>
        <w:t xml:space="preserve"> </w:t>
      </w:r>
      <w:r w:rsidR="00B85E0F" w:rsidRPr="00DD20EB">
        <w:rPr>
          <w:highlight w:val="yellow"/>
        </w:rPr>
        <w:t>from 15 papers</w:t>
      </w:r>
      <w:r w:rsidR="00DD20EB" w:rsidRPr="00DD20EB">
        <w:rPr>
          <w:highlight w:val="yellow"/>
        </w:rPr>
        <w:t xml:space="preserve"> were planned to be collected. However, as we did not receive data from </w:t>
      </w:r>
      <w:r w:rsidR="00B85E0F">
        <w:rPr>
          <w:highlight w:val="yellow"/>
        </w:rPr>
        <w:t>4</w:t>
      </w:r>
      <w:r w:rsidR="00DD20EB" w:rsidRPr="00DD20EB">
        <w:rPr>
          <w:highlight w:val="yellow"/>
        </w:rPr>
        <w:t xml:space="preserve"> articles, </w:t>
      </w:r>
      <w:r w:rsidR="00B85E0F">
        <w:rPr>
          <w:highlight w:val="yellow"/>
        </w:rPr>
        <w:t>6 datasets</w:t>
      </w:r>
      <w:r w:rsidR="00DD20EB" w:rsidRPr="00DD20EB">
        <w:rPr>
          <w:highlight w:val="yellow"/>
        </w:rPr>
        <w:t xml:space="preserve"> were not included in the final analysis.</w:t>
      </w:r>
      <w:r w:rsidR="00DD20EB">
        <w:t xml:space="preserve">) </w:t>
      </w:r>
      <w:r w:rsidRPr="00A12B29">
        <w:t xml:space="preserve">using the split-half reliability and intraclass correlation coefficient (ICC). Our findings demonstrate that </w:t>
      </w:r>
      <w:r w:rsidR="00DD20EB">
        <w:t>reaction</w:t>
      </w:r>
      <w:r w:rsidRPr="00A12B29">
        <w:t xml:space="preserve"> time</w:t>
      </w:r>
      <w:r w:rsidR="00DD20EB">
        <w:t>s</w:t>
      </w:r>
      <w:r w:rsidRPr="00A12B29">
        <w:t xml:space="preserve"> and efficiency exhibit </w:t>
      </w:r>
      <w:r w:rsidR="00DD20EB">
        <w:t>relatively</w:t>
      </w:r>
      <w:r w:rsidRPr="00A12B29">
        <w:t xml:space="preserve"> high test-retest reliability and split-half reliability across multiple datasets. The ICC results suggest that </w:t>
      </w:r>
      <w:r w:rsidR="00DD20EB">
        <w:t>the SPE of reaction times and efficiency</w:t>
      </w:r>
      <w:r w:rsidRPr="00A12B29">
        <w:t xml:space="preserve"> in the SPMT are more suitable for group-level analysis</w:t>
      </w:r>
      <w:r w:rsidR="00DD20EB">
        <w:t xml:space="preserve"> (ICC2k = 0.9)</w:t>
      </w:r>
      <w:r w:rsidRPr="00A12B29">
        <w:t xml:space="preserve"> rather than assessing individual</w:t>
      </w:r>
      <w:r>
        <w:t>-</w:t>
      </w:r>
      <w:r w:rsidRPr="00A12B29">
        <w:t>level variation</w:t>
      </w:r>
      <w:r w:rsidR="00DD20EB">
        <w:t xml:space="preserve"> (ICC2 = 0.6)</w:t>
      </w:r>
      <w:r w:rsidRPr="00A12B29">
        <w:t xml:space="preserve">. </w:t>
      </w:r>
      <w:r w:rsidR="00DD20EB" w:rsidRPr="00DD20EB">
        <w:t>The split-half reliabilit</w:t>
      </w:r>
      <w:r w:rsidR="00DD20EB">
        <w:t>y</w:t>
      </w:r>
      <w:r w:rsidR="00DD20EB" w:rsidRPr="00DD20EB">
        <w:t xml:space="preserve"> and ICC for the other four indices are both </w:t>
      </w:r>
      <w:r w:rsidR="00DD20EB">
        <w:t>less than 0.5</w:t>
      </w:r>
      <w:r w:rsidR="00DD20EB" w:rsidRPr="00DD20EB">
        <w:t>.</w:t>
      </w:r>
      <w:r w:rsidR="00DD20EB">
        <w:t xml:space="preserve"> These findings provided a benchmark for future investigations utilizing the SPMT and underscore the limitations of accuracy-based measures. Also, these findings call for improvement of the reliability of SPMT when researchers are interested in individual differences of SPE.</w:t>
      </w:r>
    </w:p>
    <w:p w14:paraId="0BB5799B" w14:textId="729FF275" w:rsidR="00A12B29" w:rsidRPr="00DD20EB" w:rsidRDefault="00A12B29" w:rsidP="00A12B29">
      <w:pPr>
        <w:ind w:firstLineChars="100" w:firstLine="240"/>
        <w:rPr>
          <w:rFonts w:eastAsiaTheme="minorEastAsia"/>
        </w:rPr>
      </w:pPr>
    </w:p>
    <w:p w14:paraId="3D7A4A91" w14:textId="11A1FD3D" w:rsidR="00D572C7" w:rsidRPr="006A5A80" w:rsidRDefault="00D572C7" w:rsidP="00D572C7">
      <w:r w:rsidRPr="006A5A80">
        <w:lastRenderedPageBreak/>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20264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20265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20265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20265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39202653"/>
      <w:bookmarkStart w:id="25" w:name="_Toc129530161"/>
      <w:bookmarkStart w:id="26" w:name="_Toc129530191"/>
      <w:bookmarkEnd w:id="23"/>
      <w:r>
        <w:rPr>
          <w:rFonts w:eastAsia="Calibri"/>
          <w:b/>
          <w:sz w:val="42"/>
          <w:szCs w:val="42"/>
        </w:rPr>
        <w:t xml:space="preserve">3 </w:t>
      </w:r>
      <w:r w:rsidR="00BA0079" w:rsidRPr="00F70487">
        <w:rPr>
          <w:rFonts w:eastAsia="Calibri"/>
          <w:b/>
          <w:sz w:val="42"/>
          <w:szCs w:val="42"/>
        </w:rPr>
        <w:t>Analysis</w:t>
      </w:r>
      <w:bookmarkEnd w:id="24"/>
      <w:r w:rsidR="00BA0079" w:rsidRPr="00F70487">
        <w:rPr>
          <w:rFonts w:eastAsia="Calibri"/>
          <w:b/>
          <w:sz w:val="42"/>
          <w:szCs w:val="42"/>
        </w:rPr>
        <w:t xml:space="preserve"> </w:t>
      </w:r>
      <w:bookmarkEnd w:id="25"/>
      <w:bookmarkEnd w:id="26"/>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20265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In total, we gathered 18 publicly available datasets, as mentioned earlier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The practice trials is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20265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20265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20265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6FFA2907" w:rsidR="004C6378" w:rsidRPr="00B95811" w:rsidRDefault="00B95811" w:rsidP="00B95811">
      <w:bookmarkStart w:id="41" w:name="_Toc129530169"/>
      <w:bookmarkStart w:id="42" w:name="_Toc129530199"/>
      <w:r w:rsidRPr="00B95811">
        <w:t>In 18 datasets, we found 14 datasets have the data for Self vs Close other, 12 datasets have the data for Self vs S</w:t>
      </w:r>
      <w:r w:rsidRPr="00B95811">
        <w:rPr>
          <w:rFonts w:eastAsiaTheme="minorEastAsia"/>
        </w:rPr>
        <w:t>tranger</w:t>
      </w:r>
      <w:r w:rsidRPr="00B95811">
        <w:t xml:space="preserve"> other. 2 datasets have the data for Self vs</w:t>
      </w:r>
      <w:r>
        <w:t xml:space="preserve"> Celebrity other. 1 dataset has the data for Self vs none other.</w:t>
      </w:r>
    </w:p>
    <w:p w14:paraId="32EB2324" w14:textId="729B9EFB" w:rsidR="00F41AAC" w:rsidRPr="006A5A80" w:rsidRDefault="00B02959" w:rsidP="00F41AAC">
      <w:pPr>
        <w:pStyle w:val="2"/>
        <w:rPr>
          <w:rFonts w:ascii="Times New Roman" w:hAnsi="Times New Roman"/>
          <w:lang w:val="en-US"/>
        </w:rPr>
      </w:pPr>
      <w:bookmarkStart w:id="43" w:name="_Toc13920265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5CF917C8" w:rsidR="00F41AAC" w:rsidRDefault="00B95811" w:rsidP="00B95811">
      <w:pPr>
        <w:rPr>
          <w:rFonts w:eastAsia="宋体"/>
          <w:lang w:val="en-US"/>
        </w:rPr>
      </w:pPr>
      <w:r w:rsidRPr="00B95811">
        <w:rPr>
          <w:rFonts w:eastAsia="宋体"/>
          <w:lang w:val="en-US"/>
        </w:rPr>
        <w:t>We utilized four different methods to calculate split-half reliability, namely the first-second, odd-even, permuted, and Monte Carlo methods.</w:t>
      </w:r>
    </w:p>
    <w:p w14:paraId="56674CE9" w14:textId="3C99CA4F" w:rsidR="00A676A9" w:rsidRPr="00A676A9" w:rsidRDefault="0074268E" w:rsidP="00F06F6F">
      <w:pPr>
        <w:ind w:firstLineChars="100" w:firstLine="240"/>
        <w:rPr>
          <w:rFonts w:eastAsia="宋体"/>
          <w:lang w:val="en-US"/>
        </w:rPr>
      </w:pPr>
      <w:r w:rsidRPr="0074268E">
        <w:rPr>
          <w:rFonts w:eastAsia="宋体"/>
          <w:lang w:val="en-US"/>
        </w:rPr>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lastRenderedPageBreak/>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 xml:space="preserve">. Due to the presence of three </w:t>
      </w:r>
      <w:r w:rsidR="001D2B34">
        <w:rPr>
          <w:rFonts w:eastAsia="宋体"/>
          <w:lang w:val="en-US"/>
        </w:rPr>
        <w:t>split-half methods</w:t>
      </w:r>
      <w:r w:rsidR="001D2B34" w:rsidRPr="001D2B34">
        <w:rPr>
          <w:rFonts w:eastAsia="宋体"/>
          <w:lang w:val="en-US"/>
        </w:rPr>
        <w:t xml:space="preserve"> and four targets, the entire image is divided into 12 facets. </w:t>
      </w:r>
      <w:r w:rsidR="00BD5859" w:rsidRPr="00BD5859">
        <w:rPr>
          <w:rFonts w:eastAsia="宋体"/>
          <w:lang w:val="en-US"/>
        </w:rPr>
        <w:t>However, the overall split-half reliabilities for these indices appear to be low</w:t>
      </w:r>
      <w:r w:rsidR="001D2B34">
        <w:rPr>
          <w:rFonts w:eastAsia="宋体"/>
          <w:lang w:val="en-US"/>
        </w:rPr>
        <w:t>, which are between 0 and 0.5</w:t>
      </w:r>
      <w:r w:rsidR="00BD5859" w:rsidRPr="00BD5859">
        <w:rPr>
          <w:rFonts w:eastAsia="宋体"/>
          <w:lang w:val="en-US"/>
        </w:rPr>
        <w:t xml:space="preserve">. Notably, </w:t>
      </w:r>
      <w:r w:rsidR="003F5C59">
        <w:rPr>
          <w:rFonts w:eastAsia="宋体"/>
          <w:lang w:val="en-US"/>
        </w:rPr>
        <w:t>a</w:t>
      </w:r>
      <w:r w:rsidR="003F5C59" w:rsidRPr="00344543">
        <w:rPr>
          <w:rFonts w:eastAsia="宋体"/>
          <w:lang w:val="en-US"/>
        </w:rPr>
        <w:t xml:space="preserve">fter calculating the average of the three split-half reliabilities from the 18 datasets, only when the target is set to "Stranger," the split-half reliabilities for RT </w:t>
      </w:r>
      <w:r w:rsidR="003F5C59">
        <w:rPr>
          <w:rFonts w:eastAsia="宋体"/>
          <w:lang w:val="en-US"/>
        </w:rPr>
        <w:t xml:space="preserve">and Efficiency </w:t>
      </w:r>
      <w:r w:rsidR="003F5C59" w:rsidRPr="00344543">
        <w:rPr>
          <w:rFonts w:eastAsia="宋体"/>
          <w:lang w:val="en-US"/>
        </w:rPr>
        <w:t>can still maintain around 0.5</w:t>
      </w:r>
      <w:r w:rsidR="003F5C59">
        <w:rPr>
          <w:rFonts w:eastAsia="宋体"/>
          <w:lang w:val="en-US"/>
        </w:rPr>
        <w:t xml:space="preserve"> </w:t>
      </w:r>
      <w:r w:rsidR="00344543">
        <w:t xml:space="preserve">(RT: </w:t>
      </w:r>
      <w:r w:rsidR="00344543" w:rsidRPr="00344543">
        <w:rPr>
          <w:rFonts w:eastAsia="宋体"/>
          <w:lang w:val="en-US"/>
        </w:rPr>
        <w:t>First-Second = 0.46, Odd-Even = 0.52, Permuted = 0.45</w:t>
      </w:r>
      <w:r w:rsidR="00344543">
        <w:rPr>
          <w:rFonts w:eastAsia="宋体"/>
          <w:lang w:val="en-US"/>
        </w:rPr>
        <w:t xml:space="preserve">; </w:t>
      </w:r>
      <w:r w:rsidR="00344543">
        <w:t>Efficiency</w:t>
      </w:r>
      <w:r w:rsidR="00344543">
        <w:t xml:space="preserve">: </w:t>
      </w:r>
      <w:r w:rsidR="00344543" w:rsidRPr="00344543">
        <w:rPr>
          <w:rFonts w:eastAsia="宋体"/>
          <w:lang w:val="en-US"/>
        </w:rPr>
        <w:t>First-Second = 0.</w:t>
      </w:r>
      <w:r w:rsidR="00344543">
        <w:rPr>
          <w:rFonts w:eastAsia="宋体"/>
          <w:lang w:val="en-US"/>
        </w:rPr>
        <w:t>42</w:t>
      </w:r>
      <w:r w:rsidR="00344543" w:rsidRPr="00344543">
        <w:rPr>
          <w:rFonts w:eastAsia="宋体"/>
          <w:lang w:val="en-US"/>
        </w:rPr>
        <w:t>, Odd-Even = 0.5</w:t>
      </w:r>
      <w:r w:rsidR="00344543">
        <w:rPr>
          <w:rFonts w:eastAsia="宋体"/>
          <w:lang w:val="en-US"/>
        </w:rPr>
        <w:t>1</w:t>
      </w:r>
      <w:r w:rsidR="00344543" w:rsidRPr="00344543">
        <w:rPr>
          <w:rFonts w:eastAsia="宋体"/>
          <w:lang w:val="en-US"/>
        </w:rPr>
        <w:t>, Permuted = 0.</w:t>
      </w:r>
      <w:r w:rsidR="00344543">
        <w:rPr>
          <w:rFonts w:eastAsia="宋体"/>
          <w:lang w:val="en-US"/>
        </w:rPr>
        <w:t>49)</w:t>
      </w:r>
      <w:r w:rsidR="00344543" w:rsidRPr="00344543">
        <w:rPr>
          <w:rFonts w:eastAsia="宋体"/>
          <w:lang w:val="en-US"/>
        </w:rPr>
        <w:t>. For the other indicators or when considering other targets, the split-half reliabilities are only around 0.3 or even lower</w:t>
      </w:r>
      <w:r w:rsidR="009B0919" w:rsidRPr="009B0919">
        <w:rPr>
          <w:rFonts w:eastAsia="宋体"/>
          <w:lang w:val="en-US"/>
        </w:rPr>
        <w:t>.</w:t>
      </w:r>
      <w:r w:rsidR="009B0919">
        <w:rPr>
          <w:rFonts w:eastAsia="宋体"/>
          <w:lang w:val="en-US"/>
        </w:rPr>
        <w:t xml:space="preserve"> </w:t>
      </w:r>
      <w:r w:rsidR="003F5C59" w:rsidRPr="003F5C59">
        <w:rPr>
          <w:rFonts w:eastAsia="宋体"/>
          <w:lang w:val="en-US"/>
        </w:rPr>
        <w:t>Furthermore, we found that in the split-half reliability of RT and Eff</w:t>
      </w:r>
      <w:r w:rsidR="003F5C59">
        <w:rPr>
          <w:rFonts w:eastAsia="宋体"/>
          <w:lang w:val="en-US"/>
        </w:rPr>
        <w:t>iciency</w:t>
      </w:r>
      <w:r w:rsidR="003F5C59" w:rsidRPr="003F5C59">
        <w:rPr>
          <w:rFonts w:eastAsia="宋体"/>
          <w:lang w:val="en-US"/>
        </w:rPr>
        <w:t>, compared to "Close</w:t>
      </w:r>
      <w:r w:rsidR="003F5C59">
        <w:rPr>
          <w:rFonts w:eastAsia="宋体"/>
          <w:lang w:val="en-US"/>
        </w:rPr>
        <w:t>,</w:t>
      </w:r>
      <w:r w:rsidR="003F5C59" w:rsidRPr="003F5C59">
        <w:rPr>
          <w:rFonts w:eastAsia="宋体"/>
          <w:lang w:val="en-US"/>
        </w:rPr>
        <w:t>"</w:t>
      </w:r>
      <w:r w:rsidR="003F5C59">
        <w:rPr>
          <w:rFonts w:eastAsia="宋体"/>
          <w:lang w:val="en-US"/>
        </w:rPr>
        <w:t xml:space="preserve"> </w:t>
      </w:r>
      <w:r w:rsidR="003F5C59" w:rsidRPr="003F5C59">
        <w:rPr>
          <w:rFonts w:eastAsia="宋体"/>
          <w:lang w:val="en-US"/>
        </w:rPr>
        <w:t xml:space="preserve">when the target is set as "Stranger," </w:t>
      </w:r>
      <w:r w:rsidR="003F5C59">
        <w:rPr>
          <w:rFonts w:eastAsia="宋体"/>
          <w:lang w:val="en-US"/>
        </w:rPr>
        <w:t>we will get higher reliability (RT: M</w:t>
      </w:r>
      <w:r w:rsidR="003F5C59" w:rsidRPr="003F5C59">
        <w:rPr>
          <w:rFonts w:eastAsia="宋体"/>
          <w:vertAlign w:val="subscript"/>
          <w:lang w:val="en-US"/>
        </w:rPr>
        <w:t>Close</w:t>
      </w:r>
      <w:r w:rsidR="003F5C59">
        <w:rPr>
          <w:rFonts w:eastAsia="宋体"/>
          <w:lang w:val="en-US"/>
        </w:rPr>
        <w:t xml:space="preserve"> = .38, M</w:t>
      </w:r>
      <w:r w:rsidR="003F5C59" w:rsidRPr="003F5C59">
        <w:rPr>
          <w:rFonts w:eastAsia="宋体"/>
          <w:vertAlign w:val="subscript"/>
          <w:lang w:val="en-US"/>
        </w:rPr>
        <w:t>Stranger</w:t>
      </w:r>
      <w:r w:rsidR="003F5C59">
        <w:rPr>
          <w:rFonts w:eastAsia="宋体"/>
          <w:lang w:val="en-US"/>
        </w:rPr>
        <w:t xml:space="preserve"> = .48, t = 1.67,</w:t>
      </w:r>
      <w:r w:rsidR="00B82D76">
        <w:rPr>
          <w:rFonts w:eastAsia="宋体"/>
          <w:lang w:val="en-US"/>
        </w:rPr>
        <w:t xml:space="preserve"> df = 82,</w:t>
      </w:r>
      <w:r w:rsidR="003F5C59">
        <w:rPr>
          <w:rFonts w:eastAsia="宋体"/>
          <w:lang w:val="en-US"/>
        </w:rPr>
        <w:t xml:space="preserve"> p = .10, Cohen’s d = .36 95%CI [-.07, .80]; Efficiency: </w:t>
      </w:r>
      <w:r w:rsidR="003F5C59">
        <w:rPr>
          <w:rFonts w:eastAsia="宋体"/>
          <w:lang w:val="en-US"/>
        </w:rPr>
        <w:t>M</w:t>
      </w:r>
      <w:r w:rsidR="003F5C59" w:rsidRPr="003F5C59">
        <w:rPr>
          <w:rFonts w:eastAsia="宋体"/>
          <w:vertAlign w:val="subscript"/>
          <w:lang w:val="en-US"/>
        </w:rPr>
        <w:t>Close</w:t>
      </w:r>
      <w:r w:rsidR="003F5C59">
        <w:rPr>
          <w:rFonts w:eastAsia="宋体"/>
          <w:lang w:val="en-US"/>
        </w:rPr>
        <w:t xml:space="preserve"> = .3</w:t>
      </w:r>
      <w:r w:rsidR="003F5C59">
        <w:rPr>
          <w:rFonts w:eastAsia="宋体"/>
          <w:lang w:val="en-US"/>
        </w:rPr>
        <w:t>4</w:t>
      </w:r>
      <w:r w:rsidR="003F5C59">
        <w:rPr>
          <w:rFonts w:eastAsia="宋体"/>
          <w:lang w:val="en-US"/>
        </w:rPr>
        <w:t>, M</w:t>
      </w:r>
      <w:r w:rsidR="003F5C59" w:rsidRPr="003F5C59">
        <w:rPr>
          <w:rFonts w:eastAsia="宋体"/>
          <w:vertAlign w:val="subscript"/>
          <w:lang w:val="en-US"/>
        </w:rPr>
        <w:t>Stranger</w:t>
      </w:r>
      <w:r w:rsidR="003F5C59">
        <w:rPr>
          <w:rFonts w:eastAsia="宋体"/>
          <w:lang w:val="en-US"/>
        </w:rPr>
        <w:t xml:space="preserve"> = .48,t = </w:t>
      </w:r>
      <w:r w:rsidR="003F5C59">
        <w:rPr>
          <w:rFonts w:eastAsia="宋体"/>
          <w:lang w:val="en-US"/>
        </w:rPr>
        <w:t>2.18</w:t>
      </w:r>
      <w:r w:rsidR="003F5C59">
        <w:rPr>
          <w:rFonts w:eastAsia="宋体"/>
          <w:lang w:val="en-US"/>
        </w:rPr>
        <w:t xml:space="preserve">, </w:t>
      </w:r>
      <w:r w:rsidR="00B82D76">
        <w:rPr>
          <w:rFonts w:eastAsia="宋体"/>
          <w:lang w:val="en-US"/>
        </w:rPr>
        <w:t>df = 82,</w:t>
      </w:r>
      <w:r w:rsidR="00B82D76">
        <w:rPr>
          <w:rFonts w:eastAsia="宋体"/>
          <w:lang w:val="en-US"/>
        </w:rPr>
        <w:t xml:space="preserve"> </w:t>
      </w:r>
      <w:r w:rsidR="003F5C59">
        <w:rPr>
          <w:rFonts w:eastAsia="宋体"/>
          <w:lang w:val="en-US"/>
        </w:rPr>
        <w:t>p = .</w:t>
      </w:r>
      <w:r w:rsidR="003F5C59">
        <w:rPr>
          <w:rFonts w:eastAsia="宋体"/>
          <w:lang w:val="en-US"/>
        </w:rPr>
        <w:t>03</w:t>
      </w:r>
      <w:r w:rsidR="003F5C59">
        <w:rPr>
          <w:rFonts w:eastAsia="宋体"/>
          <w:lang w:val="en-US"/>
        </w:rPr>
        <w:t>, Cohen’s d = .</w:t>
      </w:r>
      <w:r w:rsidR="003F5C59">
        <w:rPr>
          <w:rFonts w:eastAsia="宋体"/>
          <w:lang w:val="en-US"/>
        </w:rPr>
        <w:t>48</w:t>
      </w:r>
      <w:r w:rsidR="003F5C59">
        <w:rPr>
          <w:rFonts w:eastAsia="宋体"/>
          <w:lang w:val="en-US"/>
        </w:rPr>
        <w:t xml:space="preserve"> 95%CI</w:t>
      </w:r>
      <w:r w:rsidR="003F5C59">
        <w:rPr>
          <w:rFonts w:eastAsia="宋体"/>
          <w:lang w:val="en-US"/>
        </w:rPr>
        <w:t xml:space="preserve"> </w:t>
      </w:r>
      <w:r w:rsidR="003F5C59">
        <w:rPr>
          <w:rFonts w:eastAsia="宋体"/>
          <w:lang w:val="en-US"/>
        </w:rPr>
        <w:t>[</w:t>
      </w:r>
      <w:r w:rsidR="003F5C59">
        <w:rPr>
          <w:rFonts w:eastAsia="宋体"/>
          <w:lang w:val="en-US"/>
        </w:rPr>
        <w:t>.04</w:t>
      </w:r>
      <w:r w:rsidR="003F5C59">
        <w:rPr>
          <w:rFonts w:eastAsia="宋体"/>
          <w:lang w:val="en-US"/>
        </w:rPr>
        <w:t>, .</w:t>
      </w:r>
      <w:r w:rsidR="003F5C59">
        <w:rPr>
          <w:rFonts w:eastAsia="宋体"/>
          <w:lang w:val="en-US"/>
        </w:rPr>
        <w:t>91</w:t>
      </w:r>
      <w:r w:rsidR="003F5C59">
        <w:rPr>
          <w:rFonts w:eastAsia="宋体"/>
          <w:lang w:val="en-US"/>
        </w:rPr>
        <w:t>]</w:t>
      </w:r>
      <w:r w:rsidR="003F5C59">
        <w:rPr>
          <w:rFonts w:eastAsia="宋体"/>
          <w:lang w:val="en-US"/>
        </w:rPr>
        <w:t xml:space="preserve">). </w:t>
      </w:r>
    </w:p>
    <w:p w14:paraId="258303F7" w14:textId="2C5A927A" w:rsidR="00A676A9" w:rsidRDefault="004C359A" w:rsidP="00257C6F">
      <w:pPr>
        <w:spacing w:line="276" w:lineRule="auto"/>
        <w:ind w:firstLineChars="100" w:firstLine="240"/>
        <w:rPr>
          <w:rFonts w:eastAsia="宋体"/>
          <w:lang w:val="en-US"/>
        </w:rPr>
      </w:pPr>
      <w:r w:rsidRPr="004C359A">
        <w:rPr>
          <w:rFonts w:eastAsia="宋体"/>
          <w:lang w:val="en-US"/>
        </w:rPr>
        <w:t>Compared to the first-second, odd-even, and permuted split-half methods, the Monte Carlo split-half method yields more stable split-half reliabilities</w:t>
      </w:r>
      <w:r w:rsidR="00B95811">
        <w:rPr>
          <w:rFonts w:eastAsia="宋体"/>
          <w:lang w:val="en-US"/>
        </w:rPr>
        <w:t xml:space="preserve"> </w:t>
      </w:r>
      <w:r w:rsidR="00B95811" w:rsidRPr="006A5A80">
        <w:fldChar w:fldCharType="begin"/>
      </w:r>
      <w:r w:rsidR="00B95811">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B95811" w:rsidRPr="006A5A80">
        <w:fldChar w:fldCharType="separate"/>
      </w:r>
      <w:r w:rsidR="00B95811" w:rsidRPr="006A5A80">
        <w:rPr>
          <w:noProof/>
        </w:rPr>
        <w:t>(Pronk et al., 2022)</w:t>
      </w:r>
      <w:r w:rsidR="00B95811" w:rsidRPr="006A5A80">
        <w:fldChar w:fldCharType="end"/>
      </w:r>
      <w:r w:rsidRPr="004C359A">
        <w:rPr>
          <w:rFonts w:eastAsia="宋体"/>
          <w:lang w:val="en-US"/>
        </w:rPr>
        <w:t>.</w:t>
      </w:r>
      <w:r>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5, similar to the other three split-half methods,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9A3607" w:rsidRPr="009A3607">
        <w:t xml:space="preserve"> </w:t>
      </w:r>
      <w:r w:rsidR="009A3607" w:rsidRPr="009A3607">
        <w:rPr>
          <w:rFonts w:eastAsia="宋体"/>
          <w:lang w:val="en-US"/>
        </w:rPr>
        <w:t>Unlike the other three split-half methods, Monte Carlo split-half does not result in significantly different split-half reliabilities for different targets</w:t>
      </w:r>
      <w:r w:rsidR="008C72E7" w:rsidRPr="008C72E7">
        <w:rPr>
          <w:rFonts w:eastAsia="宋体"/>
          <w:lang w:val="en-US"/>
        </w:rPr>
        <w:t>.</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The Monte Carlo split-half reliabilities of "Accuracy" and "ezDDM v" are approximately 0.3, while the reliabilities of "d prime" and "rwDDM v" are around 0.2. However, the reliabilities of "ezDDM z" and "rwDDM z" are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31800EA3" w14:textId="1E906BC4" w:rsidR="00FC16F1" w:rsidRPr="006A5A80" w:rsidRDefault="00A37F7F" w:rsidP="00EB23E3">
      <w:pPr>
        <w:ind w:firstLineChars="100" w:firstLine="240"/>
        <w:jc w:val="center"/>
        <w:rPr>
          <w:rFonts w:eastAsia="PMingLiU"/>
          <w:b/>
          <w:noProof/>
          <w:lang w:val="en-US" w:eastAsia="zh-TW"/>
        </w:rPr>
      </w:pPr>
      <w:r>
        <w:rPr>
          <w:rFonts w:eastAsia="PMingLiU"/>
          <w:b/>
          <w:noProof/>
          <w:lang w:val="en-US" w:eastAsia="zh-TW"/>
        </w:rPr>
        <w:lastRenderedPageBreak/>
        <w:drawing>
          <wp:inline distT="0" distB="0" distL="0" distR="0" wp14:anchorId="0B752F7F" wp14:editId="435709B2">
            <wp:extent cx="4883627" cy="640715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13" cstate="print">
                      <a:extLst>
                        <a:ext uri="{28A0092B-C50C-407E-A947-70E740481C1C}">
                          <a14:useLocalDpi xmlns:a14="http://schemas.microsoft.com/office/drawing/2010/main" val="0"/>
                        </a:ext>
                      </a:extLst>
                    </a:blip>
                    <a:srcRect b="1602"/>
                    <a:stretch/>
                  </pic:blipFill>
                  <pic:spPr bwMode="auto">
                    <a:xfrm>
                      <a:off x="0" y="0"/>
                      <a:ext cx="4933687" cy="6472827"/>
                    </a:xfrm>
                    <a:prstGeom prst="rect">
                      <a:avLst/>
                    </a:prstGeom>
                    <a:ln>
                      <a:noFill/>
                    </a:ln>
                    <a:extLst>
                      <a:ext uri="{53640926-AAD7-44D8-BBD7-CCE9431645EC}">
                        <a14:shadowObscured xmlns:a14="http://schemas.microsoft.com/office/drawing/2010/main"/>
                      </a:ext>
                    </a:extLst>
                  </pic:spPr>
                </pic:pic>
              </a:graphicData>
            </a:graphic>
          </wp:inline>
        </w:drawing>
      </w:r>
    </w:p>
    <w:p w14:paraId="0C6E4DC0" w14:textId="32DE4356" w:rsidR="00EB23E3" w:rsidRDefault="00FC16F1" w:rsidP="00B02959">
      <w:pPr>
        <w:jc w:val="center"/>
        <w:rPr>
          <w:rFonts w:eastAsia="宋体"/>
          <w:b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Pr="00A37F7F">
        <w:rPr>
          <w:rFonts w:eastAsia="宋体"/>
          <w:bCs/>
          <w:noProof/>
          <w:lang w:val="en-US" w:eastAsia="zh-TW"/>
        </w:rPr>
        <w:t>Split-Half Reliability</w:t>
      </w:r>
      <w:r w:rsidR="00253B66" w:rsidRPr="00A37F7F">
        <w:rPr>
          <w:rFonts w:eastAsia="宋体"/>
          <w:bCs/>
          <w:noProof/>
          <w:lang w:val="en-US" w:eastAsia="zh-TW"/>
        </w:rPr>
        <w:t>.</w:t>
      </w:r>
      <w:r w:rsidR="00EB23E3">
        <w:rPr>
          <w:rFonts w:eastAsia="宋体"/>
          <w:bCs/>
          <w:noProof/>
          <w:lang w:val="en-US" w:eastAsia="zh-TW"/>
        </w:rPr>
        <w:t xml:space="preserve"> </w:t>
      </w:r>
    </w:p>
    <w:p w14:paraId="13CA0B3E" w14:textId="77777777" w:rsidR="00036F89" w:rsidRDefault="00036F89" w:rsidP="00B02959">
      <w:pPr>
        <w:jc w:val="center"/>
        <w:rPr>
          <w:rFonts w:eastAsia="宋体"/>
          <w:bCs/>
          <w:noProof/>
          <w:lang w:val="en-US" w:eastAsia="zh-TW"/>
        </w:rPr>
      </w:pPr>
    </w:p>
    <w:p w14:paraId="3CA22124" w14:textId="77777777" w:rsidR="00036F89" w:rsidRDefault="00EB23E3" w:rsidP="00036F89">
      <w:pPr>
        <w:rPr>
          <w:lang w:val="en-US"/>
        </w:rPr>
      </w:pPr>
      <w:r w:rsidRPr="00EB23E3">
        <w:rPr>
          <w:rFonts w:eastAsia="宋体"/>
          <w:bCs/>
          <w:i/>
          <w:iCs/>
          <w:noProof/>
          <w:lang w:val="en-US" w:eastAsia="zh-TW"/>
        </w:rPr>
        <w:t>Note:</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v drift rating of drift diffusion model, z starting point of drift diffusion model (ezDDM mean</w:t>
      </w:r>
      <w:r w:rsidR="00B55E3E">
        <w:rPr>
          <w:lang w:val="en-US"/>
        </w:rPr>
        <w:t>s</w:t>
      </w:r>
      <w:r>
        <w:rPr>
          <w:lang w:val="en-US"/>
        </w:rPr>
        <w:t xml:space="preserve"> the indices were calculated by DDM package “hausekeep”</w:t>
      </w:r>
      <w:r w:rsidR="00B55E3E">
        <w:rPr>
          <w:lang w:val="en-US"/>
        </w:rPr>
        <w:t>; rwDDM means the indices were calculated by DDM package “RWiener”</w:t>
      </w:r>
      <w:r>
        <w:rPr>
          <w:lang w:val="en-US"/>
        </w:rPr>
        <w:t>)</w:t>
      </w:r>
      <w:r w:rsidR="00B55E3E">
        <w:rPr>
          <w:lang w:val="en-US"/>
        </w:rPr>
        <w:t xml:space="preserve">. </w:t>
      </w:r>
      <w:r w:rsidR="00B55E3E" w:rsidRPr="00B55E3E">
        <w:rPr>
          <w:lang w:val="en-US"/>
        </w:rPr>
        <w:t xml:space="preserve">From left to right, the </w:t>
      </w:r>
      <w:r w:rsidR="00B55E3E">
        <w:rPr>
          <w:lang w:val="en-US"/>
        </w:rPr>
        <w:t>figure</w:t>
      </w:r>
      <w:r w:rsidR="00B55E3E" w:rsidRPr="00B55E3E">
        <w:rPr>
          <w:lang w:val="en-US"/>
        </w:rPr>
        <w:t xml:space="preserve"> represents the split-half reliabilities calculated using three different methods: first-second, odd-even, and permuted.</w:t>
      </w:r>
      <w:r w:rsidR="00B55E3E">
        <w:rPr>
          <w:lang w:val="en-US"/>
        </w:rPr>
        <w:t xml:space="preserve"> </w:t>
      </w:r>
      <w:r w:rsidR="00B55E3E" w:rsidRPr="00B55E3E">
        <w:rPr>
          <w:lang w:val="en-US"/>
        </w:rPr>
        <w:t xml:space="preserve">From top to bottom, </w:t>
      </w:r>
      <w:r w:rsidR="00036F89" w:rsidRPr="00036F89">
        <w:rPr>
          <w:lang w:val="en-US"/>
        </w:rPr>
        <w:t>each facet in the figure represents a different target for the Self-Prioritization Effect (SPE), namely</w:t>
      </w:r>
      <w:r w:rsidR="00036F89">
        <w:rPr>
          <w:lang w:val="en-US"/>
        </w:rPr>
        <w:t xml:space="preserve"> </w:t>
      </w:r>
      <w:r w:rsidR="00036F89" w:rsidRPr="00036F89">
        <w:rPr>
          <w:lang w:val="en-US"/>
        </w:rPr>
        <w:t>friend, stranger, celebrity, and none.</w:t>
      </w:r>
    </w:p>
    <w:p w14:paraId="687AC7D7" w14:textId="362B77DD" w:rsidR="00B02959" w:rsidRPr="00A37F7F" w:rsidRDefault="00B02959" w:rsidP="00036F89">
      <w:pPr>
        <w:jc w:val="center"/>
        <w:rPr>
          <w:rFonts w:eastAsia="宋体"/>
          <w:bCs/>
          <w:noProof/>
          <w:lang w:val="en-US" w:eastAsia="zh-TW"/>
        </w:rPr>
      </w:pPr>
      <w:r>
        <w:rPr>
          <w:rFonts w:eastAsia="宋体"/>
          <w:bCs/>
          <w:noProof/>
          <w:lang w:val="en-US" w:eastAsia="zh-TW"/>
        </w:rPr>
        <w:lastRenderedPageBreak/>
        <w:drawing>
          <wp:inline distT="0" distB="0" distL="0" distR="0" wp14:anchorId="786EEC21" wp14:editId="52C16ACA">
            <wp:extent cx="5006655" cy="6616700"/>
            <wp:effectExtent l="0" t="0" r="381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14" cstate="print">
                      <a:extLst>
                        <a:ext uri="{28A0092B-C50C-407E-A947-70E740481C1C}">
                          <a14:useLocalDpi xmlns:a14="http://schemas.microsoft.com/office/drawing/2010/main" val="0"/>
                        </a:ext>
                      </a:extLst>
                    </a:blip>
                    <a:srcRect b="882"/>
                    <a:stretch/>
                  </pic:blipFill>
                  <pic:spPr bwMode="auto">
                    <a:xfrm>
                      <a:off x="0" y="0"/>
                      <a:ext cx="5027259" cy="6643930"/>
                    </a:xfrm>
                    <a:prstGeom prst="rect">
                      <a:avLst/>
                    </a:prstGeom>
                    <a:ln>
                      <a:noFill/>
                    </a:ln>
                    <a:extLst>
                      <a:ext uri="{53640926-AAD7-44D8-BBD7-CCE9431645EC}">
                        <a14:shadowObscured xmlns:a14="http://schemas.microsoft.com/office/drawing/2010/main"/>
                      </a:ext>
                    </a:extLst>
                  </pic:spPr>
                </pic:pic>
              </a:graphicData>
            </a:graphic>
          </wp:inline>
        </w:drawing>
      </w:r>
    </w:p>
    <w:p w14:paraId="326DD1A7" w14:textId="34DD8137"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Split-Half Reliability.</w:t>
      </w:r>
    </w:p>
    <w:p w14:paraId="30B2EA08" w14:textId="77777777" w:rsidR="00036F89" w:rsidRDefault="00036F89" w:rsidP="00B02959">
      <w:pPr>
        <w:jc w:val="center"/>
        <w:rPr>
          <w:rFonts w:eastAsia="宋体"/>
          <w:bCs/>
          <w:noProof/>
          <w:lang w:val="en-US" w:eastAsia="zh-TW"/>
        </w:rPr>
      </w:pPr>
    </w:p>
    <w:p w14:paraId="146B6D10" w14:textId="0CCB7942" w:rsidR="00B55E3E" w:rsidRPr="00B55E3E" w:rsidRDefault="00B55E3E" w:rsidP="00036F89">
      <w:pPr>
        <w:rPr>
          <w:rFonts w:eastAsia="宋体"/>
          <w:bCs/>
          <w:i/>
          <w:iCs/>
          <w:noProof/>
          <w:lang w:val="en-US" w:eastAsia="zh-TW"/>
        </w:rPr>
      </w:pPr>
      <w:r w:rsidRPr="00EB23E3">
        <w:rPr>
          <w:rFonts w:eastAsia="宋体"/>
          <w:bCs/>
          <w:i/>
          <w:iCs/>
          <w:noProof/>
          <w:lang w:val="en-US" w:eastAsia="zh-TW"/>
        </w:rPr>
        <w:t>Note:</w:t>
      </w:r>
      <w:r w:rsidRPr="00B55E3E">
        <w:rPr>
          <w:lang w:val="en-US"/>
        </w:rPr>
        <w:t xml:space="preserve"> </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v drift rating of drift diffusion model, z starting point of drift diffusion model (ezDDM means the indices were calculated by DDM package “hausekeep”; rwDDM means the indices were calculated by DDM package “RWiener”).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friend,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20265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3BED99F1" w14:textId="2537850C"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It is important to note that we only have repeated measurements of the SPMT from 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 which enables us to calculate the ICC. Other datasets do not have such repeated measurements, making it impossible to calculate the ICC for those datasets.</w:t>
      </w:r>
    </w:p>
    <w:p w14:paraId="2EDF5150" w14:textId="08D9D636" w:rsidR="00620C3B" w:rsidRPr="00031359" w:rsidRDefault="00620C3B" w:rsidP="00031359">
      <w:pPr>
        <w:ind w:firstLineChars="100" w:firstLine="240"/>
        <w:rPr>
          <w:rFonts w:eastAsia="宋体"/>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6, </w:t>
      </w:r>
      <w:r w:rsidR="002A50C2" w:rsidRPr="002A50C2">
        <w:rPr>
          <w:rFonts w:eastAsia="PMingLiU"/>
          <w:bCs/>
          <w:noProof/>
          <w:lang w:val="en-US" w:eastAsia="zh-TW"/>
        </w:rPr>
        <w:t>The ICC2K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"Friend," the ICC2K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w:t>
      </w:r>
      <w:r w:rsidR="002A50C2">
        <w:rPr>
          <w:rFonts w:eastAsia="PMingLiU"/>
          <w:bCs/>
          <w:noProof/>
          <w:lang w:val="en-US" w:eastAsia="zh-TW"/>
        </w:rPr>
        <w:t>(95%CI = [.7</w:t>
      </w:r>
      <w:r w:rsidR="002A50C2">
        <w:rPr>
          <w:rFonts w:eastAsia="PMingLiU"/>
          <w:bCs/>
          <w:noProof/>
          <w:lang w:val="en-US" w:eastAsia="zh-TW"/>
        </w:rPr>
        <w:t>8</w:t>
      </w:r>
      <w:r w:rsidR="002A50C2">
        <w:rPr>
          <w:rFonts w:eastAsia="PMingLiU"/>
          <w:bCs/>
          <w:noProof/>
          <w:lang w:val="en-US" w:eastAsia="zh-TW"/>
        </w:rPr>
        <w:t>, .93])</w:t>
      </w:r>
      <w:r w:rsidR="002A50C2" w:rsidRPr="002A50C2">
        <w:rPr>
          <w:rFonts w:eastAsia="PMingLiU"/>
          <w:bCs/>
          <w:noProof/>
          <w:lang w:val="en-US" w:eastAsia="zh-TW"/>
        </w:rPr>
        <w:t>. When the target is "Stranger," the ICC2K for RT is 0.89</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82</w:t>
      </w:r>
      <w:r w:rsidR="002A50C2">
        <w:rPr>
          <w:rFonts w:eastAsia="PMingLiU"/>
          <w:bCs/>
          <w:noProof/>
          <w:lang w:val="en-US" w:eastAsia="zh-TW"/>
        </w:rPr>
        <w:t>, .9</w:t>
      </w:r>
      <w:r w:rsidR="002A50C2">
        <w:rPr>
          <w:rFonts w:eastAsia="PMingLiU"/>
          <w:bCs/>
          <w:noProof/>
          <w:lang w:val="en-US" w:eastAsia="zh-TW"/>
        </w:rPr>
        <w:t>4</w:t>
      </w:r>
      <w:r w:rsidR="002A50C2">
        <w:rPr>
          <w:rFonts w:eastAsia="PMingLiU"/>
          <w:bCs/>
          <w:noProof/>
          <w:lang w:val="en-US" w:eastAsia="zh-TW"/>
        </w:rPr>
        <w:t>])</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61</w:t>
      </w:r>
      <w:r w:rsidR="002A50C2">
        <w:rPr>
          <w:rFonts w:eastAsia="PMingLiU"/>
          <w:bCs/>
          <w:noProof/>
          <w:lang w:val="en-US" w:eastAsia="zh-TW"/>
        </w:rPr>
        <w:t>, .</w:t>
      </w:r>
      <w:r w:rsidR="002A50C2">
        <w:rPr>
          <w:rFonts w:eastAsia="PMingLiU"/>
          <w:bCs/>
          <w:noProof/>
          <w:lang w:val="en-US" w:eastAsia="zh-TW"/>
        </w:rPr>
        <w:t>87</w:t>
      </w:r>
      <w:r w:rsidR="002A50C2">
        <w:rPr>
          <w:rFonts w:eastAsia="PMingLiU"/>
          <w:bCs/>
          <w:noProof/>
          <w:lang w:val="en-US" w:eastAsia="zh-TW"/>
        </w:rPr>
        <w:t>])</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ICC2 values. When the target is "Friend," the ICC2 for RT is 0.53</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3</w:t>
      </w:r>
      <w:r w:rsidR="002A50C2">
        <w:rPr>
          <w:rFonts w:eastAsia="PMingLiU"/>
          <w:bCs/>
          <w:noProof/>
          <w:lang w:val="en-US" w:eastAsia="zh-TW"/>
        </w:rPr>
        <w:t>9, .</w:t>
      </w:r>
      <w:r w:rsidR="002A50C2">
        <w:rPr>
          <w:rFonts w:eastAsia="PMingLiU"/>
          <w:bCs/>
          <w:noProof/>
          <w:lang w:val="en-US" w:eastAsia="zh-TW"/>
        </w:rPr>
        <w:t>69</w:t>
      </w:r>
      <w:r w:rsidR="002A50C2">
        <w:rPr>
          <w:rFonts w:eastAsia="PMingLiU"/>
          <w:bCs/>
          <w:noProof/>
          <w:lang w:val="en-US" w:eastAsia="zh-TW"/>
        </w:rPr>
        <w:t>])</w:t>
      </w:r>
      <w:r w:rsidR="002A50C2" w:rsidRPr="002A50C2">
        <w:rPr>
          <w:rFonts w:eastAsia="PMingLiU"/>
          <w:bCs/>
          <w:noProof/>
          <w:lang w:val="en-US" w:eastAsia="zh-TW"/>
        </w:rPr>
        <w:t>, and for Efficiency, it is 0.52</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38</w:t>
      </w:r>
      <w:r w:rsidR="002A50C2">
        <w:rPr>
          <w:rFonts w:eastAsia="PMingLiU"/>
          <w:bCs/>
          <w:noProof/>
          <w:lang w:val="en-US" w:eastAsia="zh-TW"/>
        </w:rPr>
        <w:t>, .</w:t>
      </w:r>
      <w:r w:rsidR="002A50C2">
        <w:rPr>
          <w:rFonts w:eastAsia="PMingLiU"/>
          <w:bCs/>
          <w:noProof/>
          <w:lang w:val="en-US" w:eastAsia="zh-TW"/>
        </w:rPr>
        <w:t>68</w:t>
      </w:r>
      <w:r w:rsidR="002A50C2">
        <w:rPr>
          <w:rFonts w:eastAsia="PMingLiU"/>
          <w:bCs/>
          <w:noProof/>
          <w:lang w:val="en-US" w:eastAsia="zh-TW"/>
        </w:rPr>
        <w:t>])</w:t>
      </w:r>
      <w:r w:rsidR="002A50C2" w:rsidRPr="002A50C2">
        <w:rPr>
          <w:rFonts w:eastAsia="PMingLiU"/>
          <w:bCs/>
          <w:noProof/>
          <w:lang w:val="en-US" w:eastAsia="zh-TW"/>
        </w:rPr>
        <w:t>. When the target is "Stranger," the ICC2 for RT is 0.58</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45</w:t>
      </w:r>
      <w:r w:rsidR="002A50C2">
        <w:rPr>
          <w:rFonts w:eastAsia="PMingLiU"/>
          <w:bCs/>
          <w:noProof/>
          <w:lang w:val="en-US" w:eastAsia="zh-TW"/>
        </w:rPr>
        <w:t>, .</w:t>
      </w:r>
      <w:r w:rsidR="002A50C2">
        <w:rPr>
          <w:rFonts w:eastAsia="PMingLiU"/>
          <w:bCs/>
          <w:noProof/>
          <w:lang w:val="en-US" w:eastAsia="zh-TW"/>
        </w:rPr>
        <w:t>7</w:t>
      </w:r>
      <w:r w:rsidR="002A50C2">
        <w:rPr>
          <w:rFonts w:eastAsia="PMingLiU"/>
          <w:bCs/>
          <w:noProof/>
          <w:lang w:val="en-US" w:eastAsia="zh-TW"/>
        </w:rPr>
        <w:t>3])</w:t>
      </w:r>
      <w:r w:rsidR="002A50C2" w:rsidRPr="002A50C2">
        <w:rPr>
          <w:rFonts w:eastAsia="PMingLiU"/>
          <w:bCs/>
          <w:noProof/>
          <w:lang w:val="en-US" w:eastAsia="zh-TW"/>
        </w:rPr>
        <w:t>, and for Efficiency, it is 0.34</w:t>
      </w:r>
      <w:r w:rsidR="002A50C2">
        <w:rPr>
          <w:rFonts w:eastAsia="PMingLiU"/>
          <w:bCs/>
          <w:noProof/>
          <w:lang w:val="en-US" w:eastAsia="zh-TW"/>
        </w:rPr>
        <w:t xml:space="preserve"> </w:t>
      </w:r>
      <w:r w:rsidR="002A50C2">
        <w:rPr>
          <w:rFonts w:eastAsia="PMingLiU"/>
          <w:bCs/>
          <w:noProof/>
          <w:lang w:val="en-US" w:eastAsia="zh-TW"/>
        </w:rPr>
        <w:t>(95%CI = [.</w:t>
      </w:r>
      <w:r w:rsidR="002A50C2">
        <w:rPr>
          <w:rFonts w:eastAsia="PMingLiU"/>
          <w:bCs/>
          <w:noProof/>
          <w:lang w:val="en-US" w:eastAsia="zh-TW"/>
        </w:rPr>
        <w:t>21</w:t>
      </w:r>
      <w:r w:rsidR="002A50C2">
        <w:rPr>
          <w:rFonts w:eastAsia="PMingLiU"/>
          <w:bCs/>
          <w:noProof/>
          <w:lang w:val="en-US" w:eastAsia="zh-TW"/>
        </w:rPr>
        <w:t>, .</w:t>
      </w:r>
      <w:r w:rsidR="002A50C2">
        <w:rPr>
          <w:rFonts w:eastAsia="PMingLiU"/>
          <w:bCs/>
          <w:noProof/>
          <w:lang w:val="en-US" w:eastAsia="zh-TW"/>
        </w:rPr>
        <w:t>52</w:t>
      </w:r>
      <w:r w:rsidR="002A50C2">
        <w:rPr>
          <w:rFonts w:eastAsia="PMingLiU"/>
          <w:bCs/>
          <w:noProof/>
          <w:lang w:val="en-US" w:eastAsia="zh-TW"/>
        </w:rPr>
        <w:t>])</w:t>
      </w:r>
      <w:r w:rsidR="002A50C2" w:rsidRPr="002A50C2">
        <w:rPr>
          <w:rFonts w:eastAsia="PMingLiU"/>
          <w:bCs/>
          <w:noProof/>
          <w:lang w:val="en-US" w:eastAsia="zh-TW"/>
        </w:rPr>
        <w:t>.</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EB23E3">
      <w:pPr>
        <w:jc w:val="center"/>
        <w:rPr>
          <w:rFonts w:eastAsia="宋体"/>
          <w:b/>
          <w:noProof/>
          <w:lang w:val="en-US" w:eastAsia="zh-TW"/>
        </w:rPr>
      </w:pPr>
      <w:r>
        <w:rPr>
          <w:rFonts w:eastAsia="宋体"/>
          <w:b/>
          <w:noProof/>
          <w:lang w:val="en-US" w:eastAsia="zh-TW"/>
        </w:rPr>
        <w:lastRenderedPageBreak/>
        <w:drawing>
          <wp:inline distT="0" distB="0" distL="0" distR="0" wp14:anchorId="61AA3C72" wp14:editId="4DF9DA58">
            <wp:extent cx="4476630" cy="7791450"/>
            <wp:effectExtent l="0" t="0" r="635" b="0"/>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rotWithShape="1">
                    <a:blip r:embed="rId15" cstate="print">
                      <a:extLst>
                        <a:ext uri="{28A0092B-C50C-407E-A947-70E740481C1C}">
                          <a14:useLocalDpi xmlns:a14="http://schemas.microsoft.com/office/drawing/2010/main" val="0"/>
                        </a:ext>
                      </a:extLst>
                    </a:blip>
                    <a:srcRect b="2099"/>
                    <a:stretch/>
                  </pic:blipFill>
                  <pic:spPr bwMode="auto">
                    <a:xfrm>
                      <a:off x="0" y="0"/>
                      <a:ext cx="4491814" cy="7817878"/>
                    </a:xfrm>
                    <a:prstGeom prst="rect">
                      <a:avLst/>
                    </a:prstGeom>
                    <a:ln>
                      <a:noFill/>
                    </a:ln>
                    <a:extLst>
                      <a:ext uri="{53640926-AAD7-44D8-BBD7-CCE9431645EC}">
                        <a14:shadowObscured xmlns:a14="http://schemas.microsoft.com/office/drawing/2010/main"/>
                      </a:ext>
                    </a:extLst>
                  </pic:spPr>
                </pic:pic>
              </a:graphicData>
            </a:graphic>
          </wp:inline>
        </w:drawing>
      </w:r>
    </w:p>
    <w:p w14:paraId="7704C6B2" w14:textId="1B267E19" w:rsidR="00690B74" w:rsidRPr="00C91FD8" w:rsidRDefault="00596248" w:rsidP="00EB23E3">
      <w:pPr>
        <w:ind w:firstLineChars="100" w:firstLine="241"/>
        <w:jc w:val="center"/>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6E423D45" w:rsidR="00586F83" w:rsidRPr="006A5A80" w:rsidRDefault="00076622" w:rsidP="00690B74">
      <w:pPr>
        <w:pStyle w:val="1"/>
        <w:keepNext w:val="0"/>
        <w:keepLines w:val="0"/>
        <w:spacing w:before="0" w:after="0"/>
        <w:rPr>
          <w:rFonts w:eastAsia="Calibri"/>
          <w:b/>
          <w:sz w:val="42"/>
          <w:szCs w:val="42"/>
        </w:rPr>
      </w:pPr>
      <w:bookmarkStart w:id="49" w:name="_Toc139202660"/>
      <w:r>
        <w:rPr>
          <w:rFonts w:eastAsia="Calibri"/>
          <w:b/>
          <w:sz w:val="42"/>
          <w:szCs w:val="42"/>
        </w:rPr>
        <w:lastRenderedPageBreak/>
        <w:t xml:space="preserve">5 </w:t>
      </w:r>
      <w:r w:rsidR="00BA0079" w:rsidRPr="006A5A80">
        <w:rPr>
          <w:rFonts w:eastAsia="Calibri"/>
          <w:b/>
          <w:sz w:val="42"/>
          <w:szCs w:val="42"/>
        </w:rPr>
        <w:t>Discussion</w:t>
      </w:r>
      <w:bookmarkEnd w:id="47"/>
      <w:bookmarkEnd w:id="48"/>
      <w:bookmarkEnd w:id="49"/>
    </w:p>
    <w:p w14:paraId="68B6508F" w14:textId="4682AF33" w:rsidR="00D11696" w:rsidRDefault="00A37F7F" w:rsidP="00A37F7F">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sidR="00EB23E3">
        <w:rPr>
          <w:rFonts w:eastAsia="Calibri"/>
        </w:rPr>
        <w:t>However, despite its importance, this practice is not yet widely adopted among</w:t>
      </w:r>
      <w:r w:rsidR="00EB23E3">
        <w:rPr>
          <w:rFonts w:eastAsia="Calibri"/>
          <w:lang w:val="en-US"/>
        </w:rPr>
        <w:t xml:space="preserve"> researchers who primarily using cognitive tasks</w:t>
      </w:r>
      <w:r w:rsidR="00076622">
        <w:rPr>
          <w:rFonts w:eastAsia="Calibri"/>
        </w:rPr>
        <w:t xml:space="preserve"> </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xml:space="preserve">. In this pre-registered study, our objective is to investigate the reliability of the indices related to the self-prioritization effect (SPE) in the self-perceptual matching task (SPMT). We re-analyzed data from 18 datasets across 11 articles by employing the </w:t>
      </w:r>
      <w:r w:rsidR="00076622" w:rsidRPr="00A37F7F">
        <w:rPr>
          <w:rFonts w:eastAsia="Calibri"/>
        </w:rPr>
        <w:t>split-half reliability</w:t>
      </w:r>
      <w:r w:rsidR="00076622">
        <w:rPr>
          <w:rFonts w:eastAsia="Calibri"/>
        </w:rPr>
        <w:t xml:space="preserve"> and </w:t>
      </w:r>
      <w:r w:rsidRPr="00A37F7F">
        <w:rPr>
          <w:rFonts w:eastAsia="Calibri"/>
        </w:rPr>
        <w:t>intraclass correlation coefficient (ICC2,</w:t>
      </w:r>
      <w:r>
        <w:rPr>
          <w:rFonts w:eastAsia="Calibri"/>
        </w:rPr>
        <w:t xml:space="preserve"> </w:t>
      </w:r>
      <w:r w:rsidRPr="00A37F7F">
        <w:rPr>
          <w:rFonts w:eastAsia="Calibri"/>
        </w:rPr>
        <w:t>ICC2k) for this purpose. Our analysis of these datasets collectively demonstrate that RT</w:t>
      </w:r>
      <w:r w:rsidR="00076622">
        <w:rPr>
          <w:rFonts w:eastAsia="Calibri"/>
        </w:rPr>
        <w:t xml:space="preserve"> and Efficiency</w:t>
      </w:r>
      <w:r w:rsidRPr="00A37F7F">
        <w:rPr>
          <w:rFonts w:eastAsia="Calibri"/>
        </w:rPr>
        <w:t xml:space="preserve"> yield better results compared with other indices, and the result varies between different associations. </w:t>
      </w:r>
    </w:p>
    <w:p w14:paraId="391D4440" w14:textId="4FE97BF5" w:rsidR="00A37F7F" w:rsidRPr="00A37F7F" w:rsidRDefault="00D11696" w:rsidP="00F1405B">
      <w:pPr>
        <w:ind w:firstLineChars="100" w:firstLine="240"/>
        <w:rPr>
          <w:rFonts w:eastAsia="Calibri"/>
        </w:rPr>
      </w:pPr>
      <w:r w:rsidRPr="00A37F7F">
        <w:rPr>
          <w:rFonts w:eastAsia="Calibri"/>
        </w:rPr>
        <w:t xml:space="preserve">The </w:t>
      </w:r>
      <w:r w:rsidR="00A37F7F" w:rsidRPr="00A37F7F">
        <w:rPr>
          <w:rFonts w:eastAsia="Calibri"/>
        </w:rPr>
        <w:t>split-half reliability, the results indicate variations between the targets</w:t>
      </w:r>
    </w:p>
    <w:p w14:paraId="12EA09E7" w14:textId="0563E13E" w:rsidR="00D11696" w:rsidRDefault="00A37F7F" w:rsidP="00A37F7F">
      <w:pPr>
        <w:rPr>
          <w:rFonts w:eastAsia="Calibri"/>
        </w:rPr>
      </w:pPr>
      <w:r w:rsidRPr="00A37F7F">
        <w:rPr>
          <w:rFonts w:eastAsia="Calibri"/>
        </w:rPr>
        <w:t xml:space="preserve">and indices. Specifically, </w:t>
      </w:r>
      <w:r w:rsidR="00D11696">
        <w:rPr>
          <w:rFonts w:eastAsia="Calibri"/>
        </w:rPr>
        <w:t>r</w:t>
      </w:r>
      <w:r w:rsidR="00D11696" w:rsidRPr="00A37F7F">
        <w:rPr>
          <w:rFonts w:eastAsia="Calibri"/>
        </w:rPr>
        <w:t>esponse time (RT)</w:t>
      </w:r>
      <w:r w:rsidR="00D11696">
        <w:rPr>
          <w:rFonts w:eastAsia="Calibri"/>
        </w:rPr>
        <w:t xml:space="preserve"> and Efficiency</w:t>
      </w:r>
      <w:r w:rsidRPr="00A37F7F">
        <w:rPr>
          <w:rFonts w:eastAsia="Calibri"/>
        </w:rPr>
        <w:t xml:space="preserve"> yield superior results compared to other indices, suggesting </w:t>
      </w:r>
      <w:r w:rsidR="00D11696">
        <w:rPr>
          <w:rFonts w:eastAsia="Calibri"/>
        </w:rPr>
        <w:t>they are</w:t>
      </w:r>
      <w:r w:rsidRPr="00A37F7F">
        <w:rPr>
          <w:rFonts w:eastAsia="Calibri"/>
        </w:rPr>
        <w:t xml:space="preserve"> the </w:t>
      </w:r>
      <w:r w:rsidR="00D11696">
        <w:rPr>
          <w:rFonts w:eastAsia="Calibri"/>
        </w:rPr>
        <w:t xml:space="preserve">two </w:t>
      </w:r>
      <w:r w:rsidRPr="00A37F7F">
        <w:rPr>
          <w:rFonts w:eastAsia="Calibri"/>
        </w:rPr>
        <w:t xml:space="preserve">most reliable indicator for accurately assessing and distinguishing between the self and other targets in the SPMT. Furthermore, when examining the split-half reliability for the self-other difference, self-stranger is the highest among other comparisons. </w:t>
      </w:r>
      <w:r w:rsidR="00D11696" w:rsidRPr="00A37F7F">
        <w:rPr>
          <w:rFonts w:eastAsia="Calibri"/>
        </w:rPr>
        <w:t xml:space="preserve">In terms of test-retest reliability results </w:t>
      </w:r>
      <w:r w:rsidR="00D11696">
        <w:rPr>
          <w:rFonts w:eastAsia="Calibri"/>
        </w:rPr>
        <w:t xml:space="preserve">also </w:t>
      </w:r>
      <w:r w:rsidR="00D11696" w:rsidRPr="00A37F7F">
        <w:rPr>
          <w:rFonts w:eastAsia="Calibri"/>
        </w:rPr>
        <w:t>suggest that</w:t>
      </w:r>
      <w:r w:rsidR="00D11696">
        <w:rPr>
          <w:rFonts w:eastAsia="Calibri"/>
        </w:rPr>
        <w:t xml:space="preserve"> </w:t>
      </w:r>
      <w:r w:rsidR="00D11696" w:rsidRPr="00A37F7F">
        <w:rPr>
          <w:rFonts w:eastAsia="Calibri"/>
        </w:rPr>
        <w:t xml:space="preserve">RT and </w:t>
      </w:r>
      <w:r w:rsidR="00D11696">
        <w:rPr>
          <w:rFonts w:eastAsia="Calibri"/>
        </w:rPr>
        <w:t>E</w:t>
      </w:r>
      <w:r w:rsidR="00D11696" w:rsidRPr="00A37F7F">
        <w:rPr>
          <w:rFonts w:eastAsia="Calibri"/>
        </w:rPr>
        <w:t>fficiency score consistently exhibits high ICC2k and low ICC2 across datasets</w:t>
      </w:r>
      <w:r w:rsidR="000678B7">
        <w:rPr>
          <w:rFonts w:eastAsia="Calibri"/>
        </w:rPr>
        <w:t>, indicating that t</w:t>
      </w:r>
      <w:r w:rsidR="000678B7" w:rsidRPr="00A37F7F">
        <w:rPr>
          <w:rFonts w:eastAsia="Calibri"/>
        </w:rPr>
        <w:t>he SPE in the SPMT are more suitable for group-level analysis rather than assessing individual-level variation</w:t>
      </w:r>
      <w:r w:rsidR="00D11696" w:rsidRPr="00A37F7F">
        <w:rPr>
          <w:rFonts w:eastAsia="Calibri"/>
        </w:rPr>
        <w:t xml:space="preserve">. </w:t>
      </w:r>
    </w:p>
    <w:p w14:paraId="5380882D" w14:textId="687B5DCA" w:rsidR="000678B7" w:rsidRPr="00D11696" w:rsidRDefault="000678B7" w:rsidP="000678B7">
      <w:pPr>
        <w:ind w:firstLineChars="100" w:firstLine="240"/>
        <w:rPr>
          <w:rFonts w:eastAsiaTheme="minorEastAsia"/>
        </w:rPr>
      </w:pPr>
      <w:r w:rsidRPr="000678B7">
        <w:rPr>
          <w:rFonts w:eastAsia="宋体"/>
        </w:rPr>
        <w:t xml:space="preserve">Despite the already poor quality of the indices obtained from DDM, it is puzzling why the reliability of DDM indices obtained from </w:t>
      </w:r>
      <w:r>
        <w:rPr>
          <w:rFonts w:eastAsia="宋体"/>
        </w:rPr>
        <w:t>“</w:t>
      </w:r>
      <w:r w:rsidRPr="000678B7">
        <w:rPr>
          <w:rFonts w:eastAsia="宋体"/>
        </w:rPr>
        <w:t>RWiener</w:t>
      </w:r>
      <w:r>
        <w:rPr>
          <w:rFonts w:eastAsia="宋体"/>
        </w:rPr>
        <w:t>”</w:t>
      </w:r>
      <w:r w:rsidRPr="000678B7">
        <w:rPr>
          <w:rFonts w:eastAsia="宋体"/>
        </w:rPr>
        <w:t xml:space="preserve"> is even worse than those obtained from </w:t>
      </w:r>
      <w:r>
        <w:rPr>
          <w:rFonts w:eastAsia="宋体"/>
        </w:rPr>
        <w:t>“h</w:t>
      </w:r>
      <w:r w:rsidRPr="000678B7">
        <w:rPr>
          <w:rFonts w:eastAsia="宋体"/>
        </w:rPr>
        <w:t>ausekeep</w:t>
      </w:r>
      <w:r>
        <w:rPr>
          <w:rFonts w:eastAsia="宋体"/>
        </w:rPr>
        <w:t>”</w:t>
      </w:r>
      <w:r w:rsidRPr="000678B7">
        <w:rPr>
          <w:rFonts w:eastAsia="宋体"/>
        </w:rPr>
        <w:t>. There could be several potential factors contributing to this discrepancy.</w:t>
      </w:r>
      <w:r w:rsidRPr="00054F72">
        <w:rPr>
          <w:rFonts w:eastAsia="宋体"/>
          <w:lang w:val="en-US"/>
        </w:rPr>
        <w:t xml:space="preserve"> </w:t>
      </w:r>
      <w:r w:rsidRPr="000678B7">
        <w:rPr>
          <w:rFonts w:eastAsia="宋体"/>
          <w:lang w:val="en-US"/>
        </w:rPr>
        <w:t>The discrepancy may be attributed to the difference in estimation methods used by "</w:t>
      </w:r>
      <w:r>
        <w:rPr>
          <w:rFonts w:eastAsia="宋体"/>
          <w:lang w:val="en-US"/>
        </w:rPr>
        <w:t>h</w:t>
      </w:r>
      <w:r w:rsidRPr="000678B7">
        <w:rPr>
          <w:rFonts w:eastAsia="宋体"/>
          <w:lang w:val="en-US"/>
        </w:rPr>
        <w:t>ausekeep" and "RWiener". "</w:t>
      </w:r>
      <w:r>
        <w:rPr>
          <w:rFonts w:eastAsia="宋体"/>
          <w:lang w:val="en-US"/>
        </w:rPr>
        <w:t>h</w:t>
      </w:r>
      <w:r w:rsidRPr="000678B7">
        <w:rPr>
          <w:rFonts w:eastAsia="宋体"/>
          <w:lang w:val="en-US"/>
        </w:rPr>
        <w:t xml:space="preserve">ausekeep" relies on average reaction time and accuracy, while "RWiener" utilizes individual trial-level reaction times and correctness for estimation. </w:t>
      </w:r>
      <w:r w:rsidRPr="00BD5859">
        <w:rPr>
          <w:rFonts w:eastAsia="宋体"/>
          <w:lang w:val="en-US"/>
        </w:rPr>
        <w:t>The chosen split-half procedure may have a greater impact on the estimation by "RWiener," leading to lower split-half reliabilities for both of its indices.</w:t>
      </w:r>
      <w:r w:rsidR="002853C2" w:rsidRPr="002853C2">
        <w:t xml:space="preserve"> </w:t>
      </w:r>
      <w:r w:rsidR="002853C2" w:rsidRPr="002853C2">
        <w:rPr>
          <w:rFonts w:eastAsia="宋体"/>
          <w:lang w:val="en-US"/>
        </w:rPr>
        <w:t xml:space="preserve">In other words, RWiener is highly sensitive to the data from each individual trial. Even small variations in </w:t>
      </w:r>
      <w:r w:rsidR="002853C2">
        <w:rPr>
          <w:rFonts w:eastAsia="宋体"/>
          <w:lang w:val="en-US"/>
        </w:rPr>
        <w:t xml:space="preserve">each trial </w:t>
      </w:r>
      <w:r w:rsidR="002853C2" w:rsidRPr="002853C2">
        <w:rPr>
          <w:rFonts w:eastAsia="宋体"/>
          <w:lang w:val="en-US"/>
        </w:rPr>
        <w:t>can have a significant impact on the estimated drift rate and starting point under a specific experimental condition.</w:t>
      </w:r>
    </w:p>
    <w:p w14:paraId="6E4AD23B" w14:textId="5B1E4D94" w:rsidR="00F25571" w:rsidRDefault="00A37F7F" w:rsidP="00D11696">
      <w:pPr>
        <w:ind w:firstLineChars="100" w:firstLine="240"/>
        <w:rPr>
          <w:rFonts w:eastAsia="Calibri"/>
          <w:lang w:eastAsia="zh-TW"/>
        </w:rPr>
      </w:pPr>
      <w:r w:rsidRPr="00A37F7F">
        <w:rPr>
          <w:rFonts w:eastAsia="Calibri"/>
        </w:rPr>
        <w:t xml:space="preserve">Such finding suggests that the measurement of this particular difference remains consistent across participants and studies, indicating the systematic processing difference. The self-friend differences demonstrate </w:t>
      </w:r>
      <w:r w:rsidR="00D11696">
        <w:rPr>
          <w:rFonts w:eastAsia="Calibri"/>
        </w:rPr>
        <w:t xml:space="preserve">relatively lower </w:t>
      </w:r>
      <w:r w:rsidRPr="00A37F7F">
        <w:rPr>
          <w:rFonts w:eastAsia="Calibri"/>
        </w:rPr>
        <w:t>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sidR="00D11696">
        <w:rPr>
          <w:rFonts w:eastAsia="Calibri"/>
        </w:rPr>
        <w:t xml:space="preserve">. </w:t>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00F13FFB" w14:textId="51364D5C" w:rsidR="002F4329"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xml:space="preserve">). The low </w:t>
      </w:r>
      <w:r w:rsidR="00D11696">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Several plausible reasons can be identified. Firstly,</w:t>
      </w:r>
      <w:r w:rsidR="002F4329" w:rsidRPr="002F4329">
        <w:t xml:space="preserve"> </w:t>
      </w:r>
      <w:r w:rsidR="002F4329" w:rsidRPr="00A37F7F">
        <w:rPr>
          <w:rFonts w:eastAsia="Calibri"/>
        </w:rPr>
        <w:t>self-prioritization effect</w:t>
      </w:r>
      <w:r w:rsidR="002F4329" w:rsidRPr="002F4329">
        <w:rPr>
          <w:rFonts w:eastAsiaTheme="minorEastAsia"/>
          <w:lang w:eastAsia="zh-TW"/>
        </w:rPr>
        <w:t xml:space="preserve"> between self and </w:t>
      </w:r>
      <w:r w:rsidR="002F4329">
        <w:rPr>
          <w:rFonts w:eastAsiaTheme="minorEastAsia"/>
          <w:lang w:eastAsia="zh-TW"/>
        </w:rPr>
        <w:t>other target</w:t>
      </w:r>
      <w:r w:rsidR="002F4329" w:rsidRPr="002F4329">
        <w:rPr>
          <w:rFonts w:eastAsiaTheme="minorEastAsia"/>
          <w:lang w:eastAsia="zh-TW"/>
        </w:rPr>
        <w:t>s is not sufficiently large</w:t>
      </w:r>
      <w:r w:rsidRPr="00A37F7F">
        <w:rPr>
          <w:rFonts w:eastAsiaTheme="minorEastAsia"/>
        </w:rPr>
        <w:t xml:space="preserve">.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w:t>
      </w:r>
      <w:r w:rsidR="007107F8" w:rsidRPr="007107F8">
        <w:rPr>
          <w:rFonts w:eastAsiaTheme="minorEastAsia"/>
        </w:rPr>
        <w:t>if there is a substantial difference between the conflict and non-conflict experimental conditions</w:t>
      </w:r>
      <w:r w:rsidR="007107F8">
        <w:rPr>
          <w:rFonts w:eastAsiaTheme="minorEastAsia"/>
        </w:rPr>
        <w:t xml:space="preserve">, the reliability of the paradigm will be higher. </w:t>
      </w:r>
      <w:r w:rsidRPr="00A37F7F">
        <w:rPr>
          <w:rFonts w:eastAsiaTheme="minorEastAsia"/>
        </w:rPr>
        <w:lastRenderedPageBreak/>
        <w:t xml:space="preserve">Specifically, in the case of </w:t>
      </w:r>
      <w:r w:rsidR="007107F8" w:rsidRPr="007107F8">
        <w:rPr>
          <w:rFonts w:eastAsiaTheme="minorEastAsia"/>
        </w:rPr>
        <w:t>Stroopon</w:t>
      </w:r>
      <w:r w:rsidRPr="00A37F7F">
        <w:rPr>
          <w:rFonts w:eastAsiaTheme="minorEastAsia"/>
        </w:rPr>
        <w:t xml:space="preserve"> task</w:t>
      </w:r>
      <w:r w:rsidR="007107F8">
        <w:rPr>
          <w:rFonts w:eastAsiaTheme="minorEastAsia"/>
        </w:rPr>
        <w:t xml:space="preserve"> (a task combined with Stroop task and Simon task)</w:t>
      </w:r>
      <w:r w:rsidRPr="00A37F7F">
        <w:rPr>
          <w:rFonts w:eastAsiaTheme="minorEastAsia"/>
        </w:rPr>
        <w:t>, the study identified that achieving satisfactory reliability required fewer trials</w:t>
      </w:r>
      <w:r w:rsidR="007107F8">
        <w:rPr>
          <w:rFonts w:eastAsiaTheme="minorEastAsia"/>
        </w:rPr>
        <w:t xml:space="preserve"> compared with the original paradigm.</w:t>
      </w:r>
      <w:r w:rsidR="002F4329" w:rsidRPr="002F4329">
        <w:t xml:space="preserve"> </w:t>
      </w:r>
      <w:r w:rsidR="002F4329">
        <w:t xml:space="preserve">Therefore, </w:t>
      </w:r>
      <w:r w:rsidR="002F4329">
        <w:rPr>
          <w:rFonts w:eastAsiaTheme="minorEastAsia"/>
        </w:rPr>
        <w:t>e</w:t>
      </w:r>
      <w:r w:rsidR="002F4329" w:rsidRPr="002F4329">
        <w:rPr>
          <w:rFonts w:eastAsiaTheme="minorEastAsia"/>
        </w:rPr>
        <w:t>nhancing the differences between self and other targets in future experimental paradigms may lead to improved split-half reliabilities</w:t>
      </w:r>
      <w:r w:rsidRPr="00A37F7F">
        <w:rPr>
          <w:rFonts w:eastAsiaTheme="minorEastAsia"/>
        </w:rPr>
        <w:t>. Second</w:t>
      </w:r>
      <w:r w:rsidR="002F4329">
        <w:rPr>
          <w:rFonts w:eastAsiaTheme="minorEastAsia"/>
        </w:rPr>
        <w:t xml:space="preserve">, </w:t>
      </w:r>
      <w:r w:rsidR="002F4329" w:rsidRPr="002F4329">
        <w:rPr>
          <w:rFonts w:eastAsiaTheme="minorEastAsia"/>
        </w:rPr>
        <w:t>a potential contributor to low split-half reliability could be the insufficient number of trials per condition</w:t>
      </w:r>
      <w:r w:rsidR="002F4329">
        <w:rPr>
          <w:rFonts w:eastAsiaTheme="minorEastAsia"/>
        </w:rPr>
        <w:t xml:space="preserve">. </w:t>
      </w:r>
      <w:r w:rsidR="002F4329">
        <w:rPr>
          <w:rFonts w:eastAsiaTheme="minorEastAsia"/>
        </w:rPr>
        <w:fldChar w:fldCharType="begin"/>
      </w:r>
      <w:r w:rsidR="002F4329">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2F4329">
        <w:rPr>
          <w:rFonts w:eastAsiaTheme="minorEastAsia"/>
        </w:rPr>
        <w:fldChar w:fldCharType="separate"/>
      </w:r>
      <w:r w:rsidR="002F4329">
        <w:rPr>
          <w:rFonts w:eastAsiaTheme="minorEastAsia"/>
          <w:noProof/>
        </w:rPr>
        <w:t>Kucina et al. (2023)</w:t>
      </w:r>
      <w:r w:rsidR="002F4329">
        <w:rPr>
          <w:rFonts w:eastAsiaTheme="minorEastAsia"/>
        </w:rPr>
        <w:fldChar w:fldCharType="end"/>
      </w:r>
      <w:r w:rsidR="002F4329">
        <w:rPr>
          <w:rFonts w:eastAsiaTheme="minorEastAsia"/>
        </w:rPr>
        <w:t xml:space="preserve"> </w:t>
      </w:r>
      <w:r w:rsidR="002F4329" w:rsidRPr="002F4329">
        <w:rPr>
          <w:rFonts w:eastAsiaTheme="minorEastAsia"/>
        </w:rPr>
        <w:t>also mentioned in their paper that simply increasing the number of trials under each experimental condition can improve the reliability of a paradigm.</w:t>
      </w:r>
    </w:p>
    <w:p w14:paraId="4E96A7EE" w14:textId="77777777" w:rsidR="002F4329" w:rsidRDefault="002F4329" w:rsidP="00A37F7F">
      <w:pPr>
        <w:rPr>
          <w:rFonts w:eastAsiaTheme="minorEastAsia"/>
        </w:rPr>
      </w:pPr>
    </w:p>
    <w:p w14:paraId="7C1F2F88" w14:textId="34A276FC" w:rsidR="002F6793" w:rsidRDefault="002F4329" w:rsidP="00A37F7F">
      <w:pPr>
        <w:rPr>
          <w:rFonts w:eastAsiaTheme="minorEastAsia"/>
        </w:rPr>
      </w:pPr>
      <w:r>
        <w:rPr>
          <w:rFonts w:eastAsiaTheme="minorEastAsia"/>
        </w:rPr>
        <w:t>Thirdly</w:t>
      </w:r>
      <w:r w:rsidR="00A37F7F" w:rsidRPr="00A37F7F">
        <w:rPr>
          <w:rFonts w:eastAsiaTheme="minorEastAsia"/>
        </w:rPr>
        <w:t>,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00A37F7F" w:rsidRPr="00A37F7F">
        <w:rPr>
          <w:rFonts w:eastAsiaTheme="minorEastAsia"/>
        </w:rPr>
        <w:t xml:space="preserve">. </w:t>
      </w:r>
      <w:r w:rsidR="002F6793" w:rsidRPr="00A37F7F">
        <w:rPr>
          <w:rFonts w:eastAsiaTheme="minorEastAsia"/>
        </w:rPr>
        <w:t>Serial</w:t>
      </w:r>
      <w:r w:rsidR="00A37F7F" w:rsidRPr="00A37F7F">
        <w:rPr>
          <w:rFonts w:eastAsiaTheme="minorEastAsia"/>
        </w:rPr>
        <w:t xml:space="preserve"> dependence refers to the phenomenon in which the outcome of one trial is influenced by preceding trials, resulting in a systematic relationship 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00A37F7F"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00A37F7F"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00A37F7F"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00A37F7F"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w:t>
      </w:r>
      <w:r w:rsidRPr="00A37F7F">
        <w:rPr>
          <w:rFonts w:eastAsiaTheme="minorEastAsia"/>
        </w:rPr>
        <w:lastRenderedPageBreak/>
        <w:t xml:space="preserve">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72254366" w:rsidR="00A37F7F" w:rsidRPr="006A5A80" w:rsidRDefault="00A37F7F" w:rsidP="00F1405B">
      <w:pPr>
        <w:ind w:firstLineChars="100" w:firstLine="240"/>
        <w:rPr>
          <w:rFonts w:eastAsiaTheme="minorEastAsia"/>
        </w:rPr>
      </w:pPr>
      <w:r w:rsidRPr="00A37F7F">
        <w:rPr>
          <w:rFonts w:eastAsiaTheme="minorEastAsia"/>
        </w:rPr>
        <w:t xml:space="preserve">In conclusion, the current study find that </w:t>
      </w:r>
      <w:r w:rsidR="00E172FC">
        <w:rPr>
          <w:rFonts w:eastAsiaTheme="minorEastAsia"/>
        </w:rPr>
        <w:t>RT and Efficiency provide a more robust result than any other indices</w:t>
      </w:r>
      <w:r w:rsidRPr="00A37F7F">
        <w:rPr>
          <w:rFonts w:eastAsiaTheme="minorEastAsia"/>
        </w:rPr>
        <w:t xml:space="preserve">. Moreover, SPMT is more suitable for group-level analysis rather than assessing individual-level variation. </w:t>
      </w:r>
      <w:r w:rsidR="00E172FC" w:rsidRPr="00E172FC">
        <w:rPr>
          <w:rFonts w:eastAsiaTheme="minorEastAsia"/>
        </w:rPr>
        <w:t>This aligns with the reliability paradox that has been previously proposed</w:t>
      </w:r>
      <w:r w:rsidR="00E172FC">
        <w:rPr>
          <w:rFonts w:eastAsiaTheme="minorEastAsia"/>
        </w:rPr>
        <w:t xml:space="preserve"> </w:t>
      </w:r>
      <w:r w:rsidR="00E172FC">
        <w:rPr>
          <w:rFonts w:eastAsiaTheme="minorEastAsia"/>
        </w:rPr>
        <w:fldChar w:fldCharType="begin"/>
      </w:r>
      <w:r w:rsidR="00E172FC">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E172FC">
        <w:rPr>
          <w:rFonts w:eastAsiaTheme="minorEastAsia"/>
        </w:rPr>
        <w:fldChar w:fldCharType="separate"/>
      </w:r>
      <w:r w:rsidR="00E172FC">
        <w:rPr>
          <w:rFonts w:eastAsiaTheme="minorEastAsia"/>
          <w:noProof/>
        </w:rPr>
        <w:t>(Logie et al., 1996)</w:t>
      </w:r>
      <w:r w:rsidR="00E172FC">
        <w:rPr>
          <w:rFonts w:eastAsiaTheme="minorEastAsia"/>
        </w:rPr>
        <w:fldChar w:fldCharType="end"/>
      </w:r>
      <w:r w:rsidR="00E172FC" w:rsidRPr="00E172FC">
        <w:rPr>
          <w:rFonts w:eastAsiaTheme="minorEastAsia"/>
        </w:rPr>
        <w:t xml:space="preserve">. It suggests that the SPMT paradigm exhibits significant differences across different experimental conditions for all participants. However, the differences (SPE) induced by different experimental conditions are unstable at the individual level. </w:t>
      </w:r>
      <w:r w:rsidRPr="00A37F7F">
        <w:rPr>
          <w:rFonts w:eastAsiaTheme="minorEastAsia"/>
        </w:rPr>
        <w:t>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20266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20266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202663"/>
      <w:r w:rsidRPr="00A37F7F">
        <w:rPr>
          <w:rFonts w:eastAsia="Calibri"/>
          <w:b/>
          <w:sz w:val="42"/>
          <w:szCs w:val="42"/>
        </w:rPr>
        <w:t>Data and Material Availability</w:t>
      </w:r>
      <w:bookmarkEnd w:id="58"/>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7"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8"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202664"/>
      <w:r w:rsidRPr="00A37F7F">
        <w:rPr>
          <w:rFonts w:eastAsia="Calibri"/>
          <w:b/>
          <w:sz w:val="42"/>
          <w:szCs w:val="42"/>
        </w:rPr>
        <w:t>Code Availability</w:t>
      </w:r>
      <w:bookmarkEnd w:id="59"/>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9"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202665"/>
      <w:r w:rsidRPr="006A5A80">
        <w:rPr>
          <w:rFonts w:eastAsia="Calibri"/>
          <w:b/>
          <w:sz w:val="42"/>
          <w:szCs w:val="42"/>
        </w:rPr>
        <w:t>Competing interests</w:t>
      </w:r>
      <w:bookmarkEnd w:id="60"/>
      <w:bookmarkEnd w:id="61"/>
      <w:bookmarkEnd w:id="62"/>
    </w:p>
    <w:p w14:paraId="6FEA998C" w14:textId="65DD9291" w:rsidR="003954D4" w:rsidRDefault="00BA0079" w:rsidP="003954D4">
      <w:pPr>
        <w:rPr>
          <w:lang w:val="en-US"/>
        </w:rPr>
      </w:pPr>
      <w:r w:rsidRPr="006A5A80">
        <w:rPr>
          <w:lang w:val="en-US"/>
        </w:rPr>
        <w:t>The authors declare no competing interests.</w:t>
      </w:r>
    </w:p>
    <w:p w14:paraId="004CB1DA" w14:textId="0709BAD5" w:rsidR="00BC11EE" w:rsidRDefault="00BC11EE" w:rsidP="003954D4">
      <w:pPr>
        <w:rPr>
          <w:rFonts w:eastAsia="Calibri"/>
          <w:b/>
          <w:sz w:val="42"/>
          <w:szCs w:val="42"/>
        </w:rPr>
      </w:pPr>
      <w:r w:rsidRPr="00BC11EE">
        <w:rPr>
          <w:rFonts w:eastAsia="Calibri"/>
          <w:b/>
          <w:sz w:val="42"/>
          <w:szCs w:val="42"/>
        </w:rPr>
        <w:t>Supplementary information</w:t>
      </w:r>
    </w:p>
    <w:p w14:paraId="1B513368" w14:textId="1964A81C" w:rsidR="00636DDD" w:rsidRDefault="00636DDD" w:rsidP="003954D4">
      <w:pPr>
        <w:rPr>
          <w:rFonts w:eastAsia="Calibri"/>
          <w:b/>
          <w:sz w:val="42"/>
          <w:szCs w:val="42"/>
        </w:rPr>
      </w:pPr>
      <w:r>
        <w:rPr>
          <w:rFonts w:eastAsia="Calibri"/>
          <w:b/>
          <w:noProof/>
          <w:sz w:val="42"/>
          <w:szCs w:val="42"/>
        </w:rPr>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2DCFF4CF" w:rsidR="00BC11EE" w:rsidRPr="00BC11EE" w:rsidRDefault="00BC11EE" w:rsidP="00EB23E3">
      <w:pPr>
        <w:jc w:val="center"/>
        <w:rPr>
          <w:lang w:val="en-US"/>
        </w:rPr>
      </w:pPr>
      <w:r w:rsidRPr="00BC11EE">
        <w:rPr>
          <w:lang w:val="en-US"/>
        </w:rPr>
        <w:t>Supplementary Fig. 1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20266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1C912030" w14:textId="77777777" w:rsidR="00BE2965" w:rsidRPr="00BE2965" w:rsidRDefault="00B03D7E" w:rsidP="00BE2965">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BE2965" w:rsidRPr="00BE2965">
        <w:rPr>
          <w:noProof/>
        </w:rPr>
        <w:t xml:space="preserve">Braun, A., et al. (2018). Adaptive history biases result from confidence-weighted accumulation of past choices. </w:t>
      </w:r>
      <w:r w:rsidR="00BE2965" w:rsidRPr="00BE2965">
        <w:rPr>
          <w:i/>
          <w:noProof/>
        </w:rPr>
        <w:t>Journal of Neuroscience, 38</w:t>
      </w:r>
      <w:r w:rsidR="00BE2965" w:rsidRPr="00BE2965">
        <w:rPr>
          <w:noProof/>
        </w:rPr>
        <w:t xml:space="preserve">(10), 2418-2429. </w:t>
      </w:r>
    </w:p>
    <w:p w14:paraId="5B8E2BBE" w14:textId="77777777" w:rsidR="00BE2965" w:rsidRPr="00BE2965" w:rsidRDefault="00BE2965" w:rsidP="00BE2965">
      <w:pPr>
        <w:pStyle w:val="EndNoteBibliography"/>
        <w:rPr>
          <w:noProof/>
        </w:rPr>
      </w:pPr>
    </w:p>
    <w:p w14:paraId="1D5E463F" w14:textId="1FA9723D" w:rsidR="00BE2965" w:rsidRPr="00BE2965" w:rsidRDefault="00BE2965" w:rsidP="00BE2965">
      <w:pPr>
        <w:pStyle w:val="EndNoteBibliography"/>
        <w:ind w:left="720" w:hanging="720"/>
        <w:rPr>
          <w:noProof/>
        </w:rPr>
      </w:pPr>
      <w:r w:rsidRPr="00BE2965">
        <w:rPr>
          <w:noProof/>
        </w:rPr>
        <w:t xml:space="preserve">Bukowski, H., et al. (2021). Socio-cognitive training impacts emotional and perceptual self-salience but not self-other distinction. </w:t>
      </w:r>
      <w:r w:rsidRPr="00BE2965">
        <w:rPr>
          <w:i/>
          <w:noProof/>
        </w:rPr>
        <w:t>Acta psychologica, 216</w:t>
      </w:r>
      <w:r w:rsidRPr="00BE2965">
        <w:rPr>
          <w:noProof/>
        </w:rPr>
        <w:t xml:space="preserve">, 103297. </w:t>
      </w:r>
      <w:hyperlink r:id="rId21" w:history="1">
        <w:r w:rsidRPr="00BE2965">
          <w:rPr>
            <w:rStyle w:val="ac"/>
            <w:noProof/>
          </w:rPr>
          <w:t>https://doi.org/10.1016/j.actpsy.2021.103297</w:t>
        </w:r>
      </w:hyperlink>
      <w:r w:rsidRPr="00BE2965">
        <w:rPr>
          <w:noProof/>
        </w:rPr>
        <w:t xml:space="preserve"> </w:t>
      </w:r>
    </w:p>
    <w:p w14:paraId="20055661" w14:textId="77777777" w:rsidR="00BE2965" w:rsidRPr="00BE2965" w:rsidRDefault="00BE2965" w:rsidP="00BE2965">
      <w:pPr>
        <w:pStyle w:val="EndNoteBibliography"/>
        <w:rPr>
          <w:noProof/>
        </w:rPr>
      </w:pPr>
    </w:p>
    <w:p w14:paraId="504158C5" w14:textId="4A50B6C3" w:rsidR="00BE2965" w:rsidRPr="00BE2965" w:rsidRDefault="00BE2965" w:rsidP="00BE2965">
      <w:pPr>
        <w:pStyle w:val="EndNoteBibliography"/>
        <w:ind w:left="720" w:hanging="720"/>
        <w:rPr>
          <w:noProof/>
        </w:rPr>
      </w:pPr>
      <w:r w:rsidRPr="00BE2965">
        <w:rPr>
          <w:noProof/>
        </w:rPr>
        <w:t xml:space="preserve">Cheng, M., &amp; Tseng, C.-h. (2019). Saliency at first sight: instant identity referential advantage toward a newly met partner. </w:t>
      </w:r>
      <w:r w:rsidRPr="00BE2965">
        <w:rPr>
          <w:i/>
          <w:noProof/>
        </w:rPr>
        <w:t>Cognitive Research: Principles and Implications, 4</w:t>
      </w:r>
      <w:r w:rsidRPr="00BE2965">
        <w:rPr>
          <w:noProof/>
        </w:rPr>
        <w:t xml:space="preserve">(1), 1-18. </w:t>
      </w:r>
      <w:hyperlink r:id="rId22" w:history="1">
        <w:r w:rsidRPr="00BE2965">
          <w:rPr>
            <w:rStyle w:val="ac"/>
            <w:noProof/>
          </w:rPr>
          <w:t>https://doi.org/10.1186/s41235-019-0186-z</w:t>
        </w:r>
      </w:hyperlink>
      <w:r w:rsidRPr="00BE2965">
        <w:rPr>
          <w:noProof/>
        </w:rPr>
        <w:t xml:space="preserve"> </w:t>
      </w:r>
    </w:p>
    <w:p w14:paraId="2D653C81" w14:textId="77777777" w:rsidR="00BE2965" w:rsidRPr="00BE2965" w:rsidRDefault="00BE2965" w:rsidP="00BE2965">
      <w:pPr>
        <w:pStyle w:val="EndNoteBibliography"/>
        <w:rPr>
          <w:noProof/>
        </w:rPr>
      </w:pPr>
    </w:p>
    <w:p w14:paraId="05543595" w14:textId="3417E902" w:rsidR="00BE2965" w:rsidRPr="00BE2965" w:rsidRDefault="00BE2965" w:rsidP="00BE2965">
      <w:pPr>
        <w:pStyle w:val="EndNoteBibliography"/>
        <w:ind w:left="720" w:hanging="720"/>
        <w:rPr>
          <w:noProof/>
        </w:rPr>
      </w:pPr>
      <w:r w:rsidRPr="00BE2965">
        <w:rPr>
          <w:noProof/>
        </w:rPr>
        <w:t xml:space="preserve">Cherry, E.C. (1953). Some experiments on the recognition of speech, with one and with two ears. </w:t>
      </w:r>
      <w:r w:rsidRPr="00BE2965">
        <w:rPr>
          <w:i/>
          <w:noProof/>
        </w:rPr>
        <w:t>The Journal of the acoustical society of America, 25</w:t>
      </w:r>
      <w:r w:rsidRPr="00BE2965">
        <w:rPr>
          <w:noProof/>
        </w:rPr>
        <w:t xml:space="preserve">(5), 975-979. </w:t>
      </w:r>
      <w:hyperlink r:id="rId23" w:history="1">
        <w:r w:rsidRPr="00BE2965">
          <w:rPr>
            <w:rStyle w:val="ac"/>
            <w:noProof/>
          </w:rPr>
          <w:t>https://doi.org/10.1121/1.1907229</w:t>
        </w:r>
      </w:hyperlink>
      <w:r w:rsidRPr="00BE2965">
        <w:rPr>
          <w:noProof/>
        </w:rPr>
        <w:t xml:space="preserve"> </w:t>
      </w:r>
    </w:p>
    <w:p w14:paraId="0EC19883" w14:textId="77777777" w:rsidR="00BE2965" w:rsidRPr="00BE2965" w:rsidRDefault="00BE2965" w:rsidP="00BE2965">
      <w:pPr>
        <w:pStyle w:val="EndNoteBibliography"/>
        <w:rPr>
          <w:noProof/>
        </w:rPr>
      </w:pPr>
    </w:p>
    <w:p w14:paraId="0CC08054" w14:textId="6DDDFB6A" w:rsidR="00BE2965" w:rsidRPr="00BE2965" w:rsidRDefault="00BE2965" w:rsidP="00BE2965">
      <w:pPr>
        <w:pStyle w:val="EndNoteBibliography"/>
        <w:ind w:left="720" w:hanging="720"/>
        <w:rPr>
          <w:noProof/>
        </w:rPr>
      </w:pPr>
      <w:r w:rsidRPr="00BE2965">
        <w:rPr>
          <w:noProof/>
        </w:rPr>
        <w:t xml:space="preserve">Cicchetti, D.V., &amp; Sparrow, S.A. (1981). Developing criteria for establishing interrater reliability of specific items: applications to assessment of adaptive behavior. </w:t>
      </w:r>
      <w:r w:rsidRPr="00BE2965">
        <w:rPr>
          <w:i/>
          <w:noProof/>
        </w:rPr>
        <w:t>Am J Ment Defic, 86</w:t>
      </w:r>
      <w:r w:rsidRPr="00BE2965">
        <w:rPr>
          <w:noProof/>
        </w:rPr>
        <w:t xml:space="preserve">(2), 127-137. </w:t>
      </w:r>
      <w:hyperlink r:id="rId24" w:history="1">
        <w:r w:rsidRPr="00BE2965">
          <w:rPr>
            <w:rStyle w:val="ac"/>
            <w:noProof/>
          </w:rPr>
          <w:t>https://psycnet.apa.org/record/1982-00095-001</w:t>
        </w:r>
      </w:hyperlink>
      <w:r w:rsidRPr="00BE2965">
        <w:rPr>
          <w:noProof/>
        </w:rPr>
        <w:t xml:space="preserve"> </w:t>
      </w:r>
    </w:p>
    <w:p w14:paraId="5860C9FA" w14:textId="77777777" w:rsidR="00BE2965" w:rsidRPr="00BE2965" w:rsidRDefault="00BE2965" w:rsidP="00BE2965">
      <w:pPr>
        <w:pStyle w:val="EndNoteBibliography"/>
        <w:rPr>
          <w:noProof/>
        </w:rPr>
      </w:pPr>
    </w:p>
    <w:p w14:paraId="4342CAFB" w14:textId="77777777" w:rsidR="00BE2965" w:rsidRPr="00BE2965" w:rsidRDefault="00BE2965" w:rsidP="00BE2965">
      <w:pPr>
        <w:pStyle w:val="EndNoteBibliography"/>
        <w:ind w:left="720" w:hanging="720"/>
        <w:rPr>
          <w:noProof/>
        </w:rPr>
      </w:pPr>
      <w:r w:rsidRPr="00BE2965">
        <w:rPr>
          <w:noProof/>
        </w:rPr>
        <w:t xml:space="preserve">Clark, K., et al. (2022). Test-retest reliability for common tasks in vision science. </w:t>
      </w:r>
      <w:r w:rsidRPr="00BE2965">
        <w:rPr>
          <w:i/>
          <w:noProof/>
        </w:rPr>
        <w:t>Journal of Vision, 22</w:t>
      </w:r>
      <w:r w:rsidRPr="00BE2965">
        <w:rPr>
          <w:noProof/>
        </w:rPr>
        <w:t xml:space="preserve">(8), 18-18. </w:t>
      </w:r>
    </w:p>
    <w:p w14:paraId="4F070832" w14:textId="77777777" w:rsidR="00BE2965" w:rsidRPr="00BE2965" w:rsidRDefault="00BE2965" w:rsidP="00BE2965">
      <w:pPr>
        <w:pStyle w:val="EndNoteBibliography"/>
        <w:rPr>
          <w:noProof/>
        </w:rPr>
      </w:pPr>
    </w:p>
    <w:p w14:paraId="7E8303A8" w14:textId="17DE5150" w:rsidR="00BE2965" w:rsidRPr="00BE2965" w:rsidRDefault="00BE2965" w:rsidP="00BE2965">
      <w:pPr>
        <w:pStyle w:val="EndNoteBibliography"/>
        <w:ind w:left="720" w:hanging="720"/>
        <w:rPr>
          <w:noProof/>
        </w:rPr>
      </w:pPr>
      <w:r w:rsidRPr="00BE2965">
        <w:rPr>
          <w:noProof/>
        </w:rPr>
        <w:t xml:space="preserve">Constable, M.D., et al. (2021). Affective compatibility with the self modulates the self-prioritisation effect. </w:t>
      </w:r>
      <w:r w:rsidRPr="00BE2965">
        <w:rPr>
          <w:i/>
          <w:noProof/>
        </w:rPr>
        <w:t>Cognition and Emotion, 35</w:t>
      </w:r>
      <w:r w:rsidRPr="00BE2965">
        <w:rPr>
          <w:noProof/>
        </w:rPr>
        <w:t xml:space="preserve">(2), 291-304. </w:t>
      </w:r>
      <w:hyperlink r:id="rId25" w:history="1">
        <w:r w:rsidRPr="00BE2965">
          <w:rPr>
            <w:rStyle w:val="ac"/>
            <w:noProof/>
          </w:rPr>
          <w:t>https://doi.org/10.1080/02699931.2020.1839383</w:t>
        </w:r>
      </w:hyperlink>
      <w:r w:rsidRPr="00BE2965">
        <w:rPr>
          <w:noProof/>
        </w:rPr>
        <w:t xml:space="preserve"> </w:t>
      </w:r>
    </w:p>
    <w:p w14:paraId="6F90CE21" w14:textId="77777777" w:rsidR="00BE2965" w:rsidRPr="00BE2965" w:rsidRDefault="00BE2965" w:rsidP="00BE2965">
      <w:pPr>
        <w:pStyle w:val="EndNoteBibliography"/>
        <w:rPr>
          <w:noProof/>
        </w:rPr>
      </w:pPr>
    </w:p>
    <w:p w14:paraId="34D04FBC" w14:textId="5D8732A7" w:rsidR="00BE2965" w:rsidRPr="00BE2965" w:rsidRDefault="00BE2965" w:rsidP="00BE2965">
      <w:pPr>
        <w:pStyle w:val="EndNoteBibliography"/>
        <w:ind w:left="720" w:hanging="720"/>
        <w:rPr>
          <w:noProof/>
        </w:rPr>
      </w:pPr>
      <w:r w:rsidRPr="00BE2965">
        <w:rPr>
          <w:noProof/>
        </w:rPr>
        <w:t xml:space="preserve">Constable, M.D., et al. (2019). Relevant for us? We-prioritization in cognitive processing. </w:t>
      </w:r>
      <w:r w:rsidRPr="00BE2965">
        <w:rPr>
          <w:i/>
          <w:noProof/>
        </w:rPr>
        <w:t>Journal of Experimental Psychology: Human Perception and Performance, 45</w:t>
      </w:r>
      <w:r w:rsidRPr="00BE2965">
        <w:rPr>
          <w:noProof/>
        </w:rPr>
        <w:t xml:space="preserve">(12). </w:t>
      </w:r>
      <w:hyperlink r:id="rId26" w:history="1">
        <w:r w:rsidRPr="00BE2965">
          <w:rPr>
            <w:rStyle w:val="ac"/>
            <w:noProof/>
          </w:rPr>
          <w:t>https://doi.org/10.1037/xhp0000691</w:t>
        </w:r>
      </w:hyperlink>
      <w:r w:rsidRPr="00BE2965">
        <w:rPr>
          <w:noProof/>
        </w:rPr>
        <w:t xml:space="preserve"> </w:t>
      </w:r>
    </w:p>
    <w:p w14:paraId="4256CA0B" w14:textId="77777777" w:rsidR="00BE2965" w:rsidRPr="00BE2965" w:rsidRDefault="00BE2965" w:rsidP="00BE2965">
      <w:pPr>
        <w:pStyle w:val="EndNoteBibliography"/>
        <w:rPr>
          <w:noProof/>
        </w:rPr>
      </w:pPr>
    </w:p>
    <w:p w14:paraId="0E693FFE" w14:textId="3B247D24" w:rsidR="00BE2965" w:rsidRPr="00BE2965" w:rsidRDefault="00BE2965" w:rsidP="00BE2965">
      <w:pPr>
        <w:pStyle w:val="EndNoteBibliography"/>
        <w:ind w:left="720" w:hanging="720"/>
        <w:rPr>
          <w:noProof/>
        </w:rPr>
      </w:pPr>
      <w:r w:rsidRPr="00BE2965">
        <w:rPr>
          <w:noProof/>
        </w:rPr>
        <w:t xml:space="preserve">Constable, M.D., &amp; Knoblich, G. (2020). Sticking together? Re-binding previous other-associated stimuli interferes with self-verification but not partner-verification. </w:t>
      </w:r>
      <w:r w:rsidRPr="00BE2965">
        <w:rPr>
          <w:i/>
          <w:noProof/>
        </w:rPr>
        <w:t>Acta psychologica, 210</w:t>
      </w:r>
      <w:r w:rsidRPr="00BE2965">
        <w:rPr>
          <w:noProof/>
        </w:rPr>
        <w:t xml:space="preserve">, 103167. </w:t>
      </w:r>
      <w:hyperlink r:id="rId27" w:history="1">
        <w:r w:rsidRPr="00BE2965">
          <w:rPr>
            <w:rStyle w:val="ac"/>
            <w:noProof/>
          </w:rPr>
          <w:t>https://doi.org/10.1016/j.actpsy.2020.103167</w:t>
        </w:r>
      </w:hyperlink>
      <w:r w:rsidRPr="00BE2965">
        <w:rPr>
          <w:noProof/>
        </w:rPr>
        <w:t xml:space="preserve"> </w:t>
      </w:r>
    </w:p>
    <w:p w14:paraId="0A8F66FA" w14:textId="77777777" w:rsidR="00BE2965" w:rsidRPr="00BE2965" w:rsidRDefault="00BE2965" w:rsidP="00BE2965">
      <w:pPr>
        <w:pStyle w:val="EndNoteBibliography"/>
        <w:rPr>
          <w:noProof/>
        </w:rPr>
      </w:pPr>
    </w:p>
    <w:p w14:paraId="1A3E6CCE" w14:textId="6547B118" w:rsidR="00BE2965" w:rsidRPr="00BE2965" w:rsidRDefault="00BE2965" w:rsidP="00BE2965">
      <w:pPr>
        <w:pStyle w:val="EndNoteBibliography"/>
        <w:ind w:left="720" w:hanging="720"/>
        <w:rPr>
          <w:noProof/>
        </w:rPr>
      </w:pPr>
      <w:r w:rsidRPr="00BE2965">
        <w:rPr>
          <w:noProof/>
        </w:rPr>
        <w:t xml:space="preserve">Constable, M.D., et al. (2019). It is not in the details: Self-related shapes are rapidly classified but their features are not better remembered. </w:t>
      </w:r>
      <w:r w:rsidRPr="00BE2965">
        <w:rPr>
          <w:i/>
          <w:noProof/>
        </w:rPr>
        <w:t>Memory &amp; Cognition, 47</w:t>
      </w:r>
      <w:r w:rsidRPr="00BE2965">
        <w:rPr>
          <w:noProof/>
        </w:rPr>
        <w:t xml:space="preserve">, 1145-1157. </w:t>
      </w:r>
      <w:hyperlink r:id="rId28" w:history="1">
        <w:r w:rsidRPr="00BE2965">
          <w:rPr>
            <w:rStyle w:val="ac"/>
            <w:noProof/>
          </w:rPr>
          <w:t>https://doi.org/10.3758/s13421-019-00924-6</w:t>
        </w:r>
      </w:hyperlink>
      <w:r w:rsidRPr="00BE2965">
        <w:rPr>
          <w:noProof/>
        </w:rPr>
        <w:t xml:space="preserve"> </w:t>
      </w:r>
    </w:p>
    <w:p w14:paraId="36EFFDE2" w14:textId="77777777" w:rsidR="00BE2965" w:rsidRPr="00BE2965" w:rsidRDefault="00BE2965" w:rsidP="00BE2965">
      <w:pPr>
        <w:pStyle w:val="EndNoteBibliography"/>
        <w:rPr>
          <w:noProof/>
        </w:rPr>
      </w:pPr>
    </w:p>
    <w:p w14:paraId="797C5DE8" w14:textId="5F0B18A7" w:rsidR="00BE2965" w:rsidRPr="00BE2965" w:rsidRDefault="00BE2965" w:rsidP="00BE2965">
      <w:pPr>
        <w:pStyle w:val="EndNoteBibliography"/>
        <w:ind w:left="720" w:hanging="720"/>
        <w:rPr>
          <w:noProof/>
        </w:rPr>
      </w:pPr>
      <w:r w:rsidRPr="00BE2965">
        <w:rPr>
          <w:noProof/>
        </w:rPr>
        <w:t xml:space="preserve">Conway, M.A., &amp; Dewhurst, S.A. (1995). The self and recollective experience. </w:t>
      </w:r>
      <w:r w:rsidRPr="00BE2965">
        <w:rPr>
          <w:i/>
          <w:noProof/>
        </w:rPr>
        <w:t>Applied Cognitive Psychology, 9</w:t>
      </w:r>
      <w:r w:rsidRPr="00BE2965">
        <w:rPr>
          <w:noProof/>
        </w:rPr>
        <w:t xml:space="preserve">(1), 1-19. </w:t>
      </w:r>
      <w:hyperlink r:id="rId29" w:history="1">
        <w:r w:rsidRPr="00BE2965">
          <w:rPr>
            <w:rStyle w:val="ac"/>
            <w:noProof/>
          </w:rPr>
          <w:t>https://doi.org/10.1002/acp.2350090102</w:t>
        </w:r>
      </w:hyperlink>
      <w:r w:rsidRPr="00BE2965">
        <w:rPr>
          <w:noProof/>
        </w:rPr>
        <w:t xml:space="preserve"> </w:t>
      </w:r>
    </w:p>
    <w:p w14:paraId="27898F1C" w14:textId="77777777" w:rsidR="00BE2965" w:rsidRPr="00BE2965" w:rsidRDefault="00BE2965" w:rsidP="00BE2965">
      <w:pPr>
        <w:pStyle w:val="EndNoteBibliography"/>
        <w:rPr>
          <w:noProof/>
        </w:rPr>
      </w:pPr>
    </w:p>
    <w:p w14:paraId="658B9805" w14:textId="7D9D9321" w:rsidR="00BE2965" w:rsidRPr="00BE2965" w:rsidRDefault="00BE2965" w:rsidP="00BE2965">
      <w:pPr>
        <w:pStyle w:val="EndNoteBibliography"/>
        <w:ind w:left="720" w:hanging="720"/>
        <w:rPr>
          <w:noProof/>
        </w:rPr>
      </w:pPr>
      <w:r w:rsidRPr="00BE2965">
        <w:rPr>
          <w:noProof/>
        </w:rPr>
        <w:t xml:space="preserve">Craik, F.I.M., &amp; Tulving, E. (1975). Depth of processing and the retention of words in episodic memory. </w:t>
      </w:r>
      <w:r w:rsidRPr="00BE2965">
        <w:rPr>
          <w:i/>
          <w:noProof/>
        </w:rPr>
        <w:t>Journal of Experimental Psychology: General, 104</w:t>
      </w:r>
      <w:r w:rsidRPr="00BE2965">
        <w:rPr>
          <w:noProof/>
        </w:rPr>
        <w:t xml:space="preserve">(3), 268-294. </w:t>
      </w:r>
      <w:hyperlink r:id="rId30" w:history="1">
        <w:r w:rsidRPr="00BE2965">
          <w:rPr>
            <w:rStyle w:val="ac"/>
            <w:noProof/>
          </w:rPr>
          <w:t>https://doi.org/10.1037/0096-3445.104.3.268</w:t>
        </w:r>
      </w:hyperlink>
      <w:r w:rsidRPr="00BE2965">
        <w:rPr>
          <w:noProof/>
        </w:rPr>
        <w:t xml:space="preserve"> </w:t>
      </w:r>
    </w:p>
    <w:p w14:paraId="28CF46FA" w14:textId="77777777" w:rsidR="00BE2965" w:rsidRPr="00BE2965" w:rsidRDefault="00BE2965" w:rsidP="00BE2965">
      <w:pPr>
        <w:pStyle w:val="EndNoteBibliography"/>
        <w:rPr>
          <w:noProof/>
        </w:rPr>
      </w:pPr>
    </w:p>
    <w:p w14:paraId="288BFDA7" w14:textId="7632772A" w:rsidR="00BE2965" w:rsidRPr="00BE2965" w:rsidRDefault="00BE2965" w:rsidP="00BE2965">
      <w:pPr>
        <w:pStyle w:val="EndNoteBibliography"/>
        <w:ind w:left="720" w:hanging="720"/>
        <w:rPr>
          <w:noProof/>
        </w:rPr>
      </w:pPr>
      <w:r w:rsidRPr="00BE2965">
        <w:rPr>
          <w:noProof/>
        </w:rPr>
        <w:t xml:space="preserve">Cunningham, S.J., &amp; Turk, D.J. (2017, Jun). Editorial: A review of self-processing biases in cognition. </w:t>
      </w:r>
      <w:r w:rsidRPr="00BE2965">
        <w:rPr>
          <w:i/>
          <w:noProof/>
        </w:rPr>
        <w:t>Quarterly journal of experimental psychology, 70</w:t>
      </w:r>
      <w:r w:rsidRPr="00BE2965">
        <w:rPr>
          <w:noProof/>
        </w:rPr>
        <w:t xml:space="preserve">(6), 987-995. </w:t>
      </w:r>
      <w:hyperlink r:id="rId31" w:history="1">
        <w:r w:rsidRPr="00BE2965">
          <w:rPr>
            <w:rStyle w:val="ac"/>
            <w:noProof/>
          </w:rPr>
          <w:t>https://doi.org/10.1080/17470218.2016.1276609</w:t>
        </w:r>
      </w:hyperlink>
      <w:r w:rsidRPr="00BE2965">
        <w:rPr>
          <w:noProof/>
        </w:rPr>
        <w:t xml:space="preserve"> </w:t>
      </w:r>
    </w:p>
    <w:p w14:paraId="04A82D86" w14:textId="77777777" w:rsidR="00BE2965" w:rsidRPr="00BE2965" w:rsidRDefault="00BE2965" w:rsidP="00BE2965">
      <w:pPr>
        <w:pStyle w:val="EndNoteBibliography"/>
        <w:rPr>
          <w:noProof/>
        </w:rPr>
      </w:pPr>
    </w:p>
    <w:p w14:paraId="351E4DAA" w14:textId="75CF670A" w:rsidR="00BE2965" w:rsidRPr="00BE2965" w:rsidRDefault="00BE2965" w:rsidP="00BE2965">
      <w:pPr>
        <w:pStyle w:val="EndNoteBibliography"/>
        <w:ind w:left="720" w:hanging="720"/>
        <w:rPr>
          <w:noProof/>
        </w:rPr>
      </w:pPr>
      <w:r w:rsidRPr="00BE2965">
        <w:rPr>
          <w:noProof/>
        </w:rPr>
        <w:t xml:space="preserve">Cunningham, S.J., et al. (2008). Yours or mine? Ownership and memory. </w:t>
      </w:r>
      <w:r w:rsidRPr="00BE2965">
        <w:rPr>
          <w:i/>
          <w:noProof/>
        </w:rPr>
        <w:t>Consciousness and cognition, 17</w:t>
      </w:r>
      <w:r w:rsidRPr="00BE2965">
        <w:rPr>
          <w:noProof/>
        </w:rPr>
        <w:t xml:space="preserve">(1), 312-318. </w:t>
      </w:r>
      <w:hyperlink r:id="rId32" w:history="1">
        <w:r w:rsidRPr="00BE2965">
          <w:rPr>
            <w:rStyle w:val="ac"/>
            <w:noProof/>
          </w:rPr>
          <w:t>https://doi.org/10.1016/j.concog.2007.04.003</w:t>
        </w:r>
      </w:hyperlink>
      <w:r w:rsidRPr="00BE2965">
        <w:rPr>
          <w:noProof/>
        </w:rPr>
        <w:t xml:space="preserve"> </w:t>
      </w:r>
    </w:p>
    <w:p w14:paraId="2EBD7E7D" w14:textId="77777777" w:rsidR="00BE2965" w:rsidRPr="00BE2965" w:rsidRDefault="00BE2965" w:rsidP="00BE2965">
      <w:pPr>
        <w:pStyle w:val="EndNoteBibliography"/>
        <w:rPr>
          <w:noProof/>
        </w:rPr>
      </w:pPr>
    </w:p>
    <w:p w14:paraId="6BC55E61" w14:textId="20D99A5C" w:rsidR="00BE2965" w:rsidRPr="00BE2965" w:rsidRDefault="00BE2965" w:rsidP="00BE2965">
      <w:pPr>
        <w:pStyle w:val="EndNoteBibliography"/>
        <w:ind w:left="720" w:hanging="720"/>
        <w:rPr>
          <w:noProof/>
        </w:rPr>
      </w:pPr>
      <w:r w:rsidRPr="00BE2965">
        <w:rPr>
          <w:noProof/>
        </w:rPr>
        <w:t xml:space="preserve">Desebrock, C., et al. (2018). Self-reference in action: Arm-movement responses are enhanced in perceptual matching. </w:t>
      </w:r>
      <w:r w:rsidRPr="00BE2965">
        <w:rPr>
          <w:i/>
          <w:noProof/>
        </w:rPr>
        <w:t>Acta psychologica, 190</w:t>
      </w:r>
      <w:r w:rsidRPr="00BE2965">
        <w:rPr>
          <w:noProof/>
        </w:rPr>
        <w:t xml:space="preserve">, 258-266. </w:t>
      </w:r>
      <w:hyperlink r:id="rId33" w:history="1">
        <w:r w:rsidRPr="00BE2965">
          <w:rPr>
            <w:rStyle w:val="ac"/>
            <w:noProof/>
          </w:rPr>
          <w:t>https://doi.org/10.1016/j.actpsy.2018.08.009</w:t>
        </w:r>
      </w:hyperlink>
      <w:r w:rsidRPr="00BE2965">
        <w:rPr>
          <w:noProof/>
        </w:rPr>
        <w:t xml:space="preserve"> </w:t>
      </w:r>
    </w:p>
    <w:p w14:paraId="01330F68" w14:textId="77777777" w:rsidR="00BE2965" w:rsidRPr="00BE2965" w:rsidRDefault="00BE2965" w:rsidP="00BE2965">
      <w:pPr>
        <w:pStyle w:val="EndNoteBibliography"/>
        <w:rPr>
          <w:noProof/>
        </w:rPr>
      </w:pPr>
    </w:p>
    <w:p w14:paraId="5424F733" w14:textId="282361E6" w:rsidR="00BE2965" w:rsidRPr="00BE2965" w:rsidRDefault="00BE2965" w:rsidP="00BE2965">
      <w:pPr>
        <w:pStyle w:val="EndNoteBibliography"/>
        <w:ind w:left="720" w:hanging="720"/>
        <w:rPr>
          <w:noProof/>
        </w:rPr>
      </w:pPr>
      <w:r w:rsidRPr="00BE2965">
        <w:rPr>
          <w:noProof/>
        </w:rPr>
        <w:t xml:space="preserve">Enock, F., et al. (2018). Self and team prioritisation effects in perceptual matching: Evidence for a shared representation. </w:t>
      </w:r>
      <w:r w:rsidRPr="00BE2965">
        <w:rPr>
          <w:i/>
          <w:noProof/>
        </w:rPr>
        <w:t>Acta psychologica, 182</w:t>
      </w:r>
      <w:r w:rsidRPr="00BE2965">
        <w:rPr>
          <w:noProof/>
        </w:rPr>
        <w:t xml:space="preserve">, 107-118. </w:t>
      </w:r>
      <w:hyperlink r:id="rId34" w:history="1">
        <w:r w:rsidRPr="00BE2965">
          <w:rPr>
            <w:rStyle w:val="ac"/>
            <w:noProof/>
          </w:rPr>
          <w:t>https://doi.org/10.1016/j.actpsy.2017.11.011</w:t>
        </w:r>
      </w:hyperlink>
      <w:r w:rsidRPr="00BE2965">
        <w:rPr>
          <w:noProof/>
        </w:rPr>
        <w:t xml:space="preserve"> </w:t>
      </w:r>
    </w:p>
    <w:p w14:paraId="2478B098" w14:textId="77777777" w:rsidR="00BE2965" w:rsidRPr="00BE2965" w:rsidRDefault="00BE2965" w:rsidP="00BE2965">
      <w:pPr>
        <w:pStyle w:val="EndNoteBibliography"/>
        <w:rPr>
          <w:noProof/>
        </w:rPr>
      </w:pPr>
    </w:p>
    <w:p w14:paraId="0E23AEA4" w14:textId="0EF20B4F" w:rsidR="00BE2965" w:rsidRPr="00BE2965" w:rsidRDefault="00BE2965" w:rsidP="00BE2965">
      <w:pPr>
        <w:pStyle w:val="EndNoteBibliography"/>
        <w:ind w:left="720" w:hanging="720"/>
        <w:rPr>
          <w:noProof/>
        </w:rPr>
      </w:pPr>
      <w:r w:rsidRPr="00BE2965">
        <w:rPr>
          <w:noProof/>
        </w:rPr>
        <w:t xml:space="preserve">Enock, F.E., et al. (2020). Overlap in processing advantages for minimal ingroups and the self. </w:t>
      </w:r>
      <w:r w:rsidRPr="00BE2965">
        <w:rPr>
          <w:i/>
          <w:noProof/>
        </w:rPr>
        <w:t>Scientific Reports, 10</w:t>
      </w:r>
      <w:r w:rsidRPr="00BE2965">
        <w:rPr>
          <w:noProof/>
        </w:rPr>
        <w:t xml:space="preserve">(1), 18933. </w:t>
      </w:r>
      <w:hyperlink r:id="rId35" w:history="1">
        <w:r w:rsidRPr="00BE2965">
          <w:rPr>
            <w:rStyle w:val="ac"/>
            <w:noProof/>
          </w:rPr>
          <w:t>https://doi.org/10.1038/s41598-020-76001-9</w:t>
        </w:r>
      </w:hyperlink>
      <w:r w:rsidRPr="00BE2965">
        <w:rPr>
          <w:noProof/>
        </w:rPr>
        <w:t xml:space="preserve"> </w:t>
      </w:r>
    </w:p>
    <w:p w14:paraId="434FB740" w14:textId="77777777" w:rsidR="00BE2965" w:rsidRPr="00BE2965" w:rsidRDefault="00BE2965" w:rsidP="00BE2965">
      <w:pPr>
        <w:pStyle w:val="EndNoteBibliography"/>
        <w:rPr>
          <w:noProof/>
        </w:rPr>
      </w:pPr>
    </w:p>
    <w:p w14:paraId="030B2767" w14:textId="27DEE369" w:rsidR="00BE2965" w:rsidRPr="00BE2965" w:rsidRDefault="00BE2965" w:rsidP="00BE2965">
      <w:pPr>
        <w:pStyle w:val="EndNoteBibliography"/>
        <w:ind w:left="720" w:hanging="720"/>
        <w:rPr>
          <w:noProof/>
        </w:rPr>
      </w:pPr>
      <w:r w:rsidRPr="00BE2965">
        <w:rPr>
          <w:noProof/>
        </w:rPr>
        <w:t xml:space="preserve">Feng, C., et al. (2018). Neural representations of the multidimensional self in the cortical midline structures. </w:t>
      </w:r>
      <w:r w:rsidRPr="00BE2965">
        <w:rPr>
          <w:i/>
          <w:noProof/>
        </w:rPr>
        <w:t>NeuroImage, 183</w:t>
      </w:r>
      <w:r w:rsidRPr="00BE2965">
        <w:rPr>
          <w:noProof/>
        </w:rPr>
        <w:t xml:space="preserve">, 291-299. </w:t>
      </w:r>
      <w:hyperlink r:id="rId36" w:history="1">
        <w:r w:rsidRPr="00BE2965">
          <w:rPr>
            <w:rStyle w:val="ac"/>
            <w:noProof/>
          </w:rPr>
          <w:t>https://doi.org/10.1016/j.neuroimage.2018.08.018</w:t>
        </w:r>
      </w:hyperlink>
      <w:r w:rsidRPr="00BE2965">
        <w:rPr>
          <w:noProof/>
        </w:rPr>
        <w:t xml:space="preserve"> </w:t>
      </w:r>
    </w:p>
    <w:p w14:paraId="5AA3F47E" w14:textId="77777777" w:rsidR="00BE2965" w:rsidRPr="00BE2965" w:rsidRDefault="00BE2965" w:rsidP="00BE2965">
      <w:pPr>
        <w:pStyle w:val="EndNoteBibliography"/>
        <w:rPr>
          <w:noProof/>
        </w:rPr>
      </w:pPr>
    </w:p>
    <w:p w14:paraId="17AEFA20" w14:textId="2833E648" w:rsidR="00BE2965" w:rsidRPr="00BE2965" w:rsidRDefault="00BE2965" w:rsidP="00BE2965">
      <w:pPr>
        <w:pStyle w:val="EndNoteBibliography"/>
        <w:ind w:left="720" w:hanging="720"/>
        <w:rPr>
          <w:noProof/>
        </w:rPr>
      </w:pPr>
      <w:r w:rsidRPr="00BE2965">
        <w:rPr>
          <w:noProof/>
        </w:rPr>
        <w:t xml:space="preserve">Feng, C., et al. (2020). Effect of intranasal oxytocin administration on self-other distinction: Modulations by psychological distance and gender. </w:t>
      </w:r>
      <w:r w:rsidRPr="00BE2965">
        <w:rPr>
          <w:i/>
          <w:noProof/>
        </w:rPr>
        <w:t>Psychoneuroendocrinology, 120</w:t>
      </w:r>
      <w:r w:rsidRPr="00BE2965">
        <w:rPr>
          <w:noProof/>
        </w:rPr>
        <w:t xml:space="preserve">, 104804. </w:t>
      </w:r>
      <w:hyperlink r:id="rId37" w:history="1">
        <w:r w:rsidRPr="00BE2965">
          <w:rPr>
            <w:rStyle w:val="ac"/>
            <w:noProof/>
          </w:rPr>
          <w:t>https://doi.org/10.1016/j.psyneuen.2020.104804</w:t>
        </w:r>
      </w:hyperlink>
      <w:r w:rsidRPr="00BE2965">
        <w:rPr>
          <w:noProof/>
        </w:rPr>
        <w:t xml:space="preserve"> </w:t>
      </w:r>
    </w:p>
    <w:p w14:paraId="565CA290" w14:textId="77777777" w:rsidR="00BE2965" w:rsidRPr="00BE2965" w:rsidRDefault="00BE2965" w:rsidP="00BE2965">
      <w:pPr>
        <w:pStyle w:val="EndNoteBibliography"/>
        <w:rPr>
          <w:noProof/>
        </w:rPr>
      </w:pPr>
    </w:p>
    <w:p w14:paraId="4C20135A" w14:textId="77777777" w:rsidR="00BE2965" w:rsidRPr="00BE2965" w:rsidRDefault="00BE2965" w:rsidP="00BE2965">
      <w:pPr>
        <w:pStyle w:val="EndNoteBibliography"/>
        <w:ind w:left="720" w:hanging="720"/>
        <w:rPr>
          <w:noProof/>
        </w:rPr>
      </w:pPr>
      <w:r w:rsidRPr="00BE2965">
        <w:rPr>
          <w:noProof/>
        </w:rPr>
        <w:t xml:space="preserve">Fischer, J., &amp; Whitney, D. (2014). Serial dependence in visual perception. </w:t>
      </w:r>
      <w:r w:rsidRPr="00BE2965">
        <w:rPr>
          <w:i/>
          <w:noProof/>
        </w:rPr>
        <w:t>Nature neuroscience, 17</w:t>
      </w:r>
      <w:r w:rsidRPr="00BE2965">
        <w:rPr>
          <w:noProof/>
        </w:rPr>
        <w:t xml:space="preserve">(5), 738-743. </w:t>
      </w:r>
    </w:p>
    <w:p w14:paraId="7DC915A2" w14:textId="77777777" w:rsidR="00BE2965" w:rsidRPr="00BE2965" w:rsidRDefault="00BE2965" w:rsidP="00BE2965">
      <w:pPr>
        <w:pStyle w:val="EndNoteBibliography"/>
        <w:rPr>
          <w:noProof/>
        </w:rPr>
      </w:pPr>
    </w:p>
    <w:p w14:paraId="648E7B59" w14:textId="0D23A234" w:rsidR="00BE2965" w:rsidRPr="00BE2965" w:rsidRDefault="00BE2965" w:rsidP="00BE2965">
      <w:pPr>
        <w:pStyle w:val="EndNoteBibliography"/>
        <w:ind w:left="720" w:hanging="720"/>
        <w:rPr>
          <w:noProof/>
        </w:rPr>
      </w:pPr>
      <w:r w:rsidRPr="00BE2965">
        <w:rPr>
          <w:noProof/>
        </w:rPr>
        <w:t xml:space="preserve">Fisher, R.A. (1992). Statistical methods for research workers. </w:t>
      </w:r>
      <w:r w:rsidRPr="00BE2965">
        <w:rPr>
          <w:i/>
          <w:noProof/>
        </w:rPr>
        <w:t>Springer New York</w:t>
      </w:r>
      <w:r w:rsidRPr="00BE2965">
        <w:rPr>
          <w:noProof/>
        </w:rPr>
        <w:t xml:space="preserve">. </w:t>
      </w:r>
      <w:hyperlink r:id="rId38" w:history="1">
        <w:r w:rsidRPr="00BE2965">
          <w:rPr>
            <w:rStyle w:val="ac"/>
            <w:noProof/>
          </w:rPr>
          <w:t>https://doi.org/10.1007/978-1-4612-4380-9_6</w:t>
        </w:r>
      </w:hyperlink>
      <w:r w:rsidRPr="00BE2965">
        <w:rPr>
          <w:noProof/>
        </w:rPr>
        <w:t xml:space="preserve"> </w:t>
      </w:r>
    </w:p>
    <w:p w14:paraId="43866893" w14:textId="77777777" w:rsidR="00BE2965" w:rsidRPr="00BE2965" w:rsidRDefault="00BE2965" w:rsidP="00BE2965">
      <w:pPr>
        <w:pStyle w:val="EndNoteBibliography"/>
        <w:rPr>
          <w:noProof/>
        </w:rPr>
      </w:pPr>
    </w:p>
    <w:p w14:paraId="74EB10D6" w14:textId="60EEBA60" w:rsidR="00BE2965" w:rsidRPr="00BE2965" w:rsidRDefault="00BE2965" w:rsidP="00BE2965">
      <w:pPr>
        <w:pStyle w:val="EndNoteBibliography"/>
        <w:ind w:left="720" w:hanging="720"/>
        <w:rPr>
          <w:noProof/>
        </w:rPr>
      </w:pPr>
      <w:r w:rsidRPr="00BE2965">
        <w:rPr>
          <w:noProof/>
        </w:rPr>
        <w:t>Gillespie</w:t>
      </w:r>
      <w:r w:rsidRPr="00BE2965">
        <w:rPr>
          <w:rFonts w:hint="eastAsia"/>
          <w:noProof/>
        </w:rPr>
        <w:t>‐</w:t>
      </w:r>
      <w:r w:rsidRPr="00BE2965">
        <w:rPr>
          <w:noProof/>
        </w:rPr>
        <w:t>Smith, K., et al. (2018). The I in autism: Severity and social functioning in autism are related to self</w:t>
      </w:r>
      <w:r w:rsidRPr="00BE2965">
        <w:rPr>
          <w:rFonts w:hint="eastAsia"/>
          <w:noProof/>
        </w:rPr>
        <w:t>‐</w:t>
      </w:r>
      <w:r w:rsidRPr="00BE2965">
        <w:rPr>
          <w:noProof/>
        </w:rPr>
        <w:t xml:space="preserve">processing. </w:t>
      </w:r>
      <w:r w:rsidRPr="00BE2965">
        <w:rPr>
          <w:i/>
          <w:noProof/>
        </w:rPr>
        <w:t>British journal of developmental psychology, 36</w:t>
      </w:r>
      <w:r w:rsidRPr="00BE2965">
        <w:rPr>
          <w:noProof/>
        </w:rPr>
        <w:t xml:space="preserve">(1), 127-141. </w:t>
      </w:r>
      <w:hyperlink r:id="rId39" w:history="1">
        <w:r w:rsidRPr="00BE2965">
          <w:rPr>
            <w:rStyle w:val="ac"/>
            <w:noProof/>
          </w:rPr>
          <w:t>https://doi.org/10.1111/bjdp.12219</w:t>
        </w:r>
      </w:hyperlink>
      <w:r w:rsidRPr="00BE2965">
        <w:rPr>
          <w:noProof/>
        </w:rPr>
        <w:t xml:space="preserve"> </w:t>
      </w:r>
    </w:p>
    <w:p w14:paraId="6E9EBEE3" w14:textId="77777777" w:rsidR="00BE2965" w:rsidRPr="00BE2965" w:rsidRDefault="00BE2965" w:rsidP="00BE2965">
      <w:pPr>
        <w:pStyle w:val="EndNoteBibliography"/>
        <w:rPr>
          <w:noProof/>
        </w:rPr>
      </w:pPr>
    </w:p>
    <w:p w14:paraId="2DAC050A" w14:textId="154067C4" w:rsidR="00BE2965" w:rsidRPr="00BE2965" w:rsidRDefault="00BE2965" w:rsidP="00BE2965">
      <w:pPr>
        <w:pStyle w:val="EndNoteBibliography"/>
        <w:ind w:left="720" w:hanging="720"/>
        <w:rPr>
          <w:noProof/>
        </w:rPr>
      </w:pPr>
      <w:r w:rsidRPr="00BE2965">
        <w:rPr>
          <w:noProof/>
        </w:rPr>
        <w:t xml:space="preserve">Golubickis, M., et al. (2020). Parts of me: Identity-relevance moderates self-prioritization. </w:t>
      </w:r>
      <w:r w:rsidRPr="00BE2965">
        <w:rPr>
          <w:i/>
          <w:noProof/>
        </w:rPr>
        <w:t>Consciousness and cognition, 77</w:t>
      </w:r>
      <w:r w:rsidRPr="00BE2965">
        <w:rPr>
          <w:noProof/>
        </w:rPr>
        <w:t xml:space="preserve">, 102848. </w:t>
      </w:r>
      <w:hyperlink r:id="rId40" w:history="1">
        <w:r w:rsidRPr="00BE2965">
          <w:rPr>
            <w:rStyle w:val="ac"/>
            <w:noProof/>
          </w:rPr>
          <w:t>https://doi.org/10.1016/j.concog.2019.102848</w:t>
        </w:r>
      </w:hyperlink>
      <w:r w:rsidRPr="00BE2965">
        <w:rPr>
          <w:noProof/>
        </w:rPr>
        <w:t xml:space="preserve"> </w:t>
      </w:r>
    </w:p>
    <w:p w14:paraId="225B6E89" w14:textId="77777777" w:rsidR="00BE2965" w:rsidRPr="00BE2965" w:rsidRDefault="00BE2965" w:rsidP="00BE2965">
      <w:pPr>
        <w:pStyle w:val="EndNoteBibliography"/>
        <w:rPr>
          <w:noProof/>
        </w:rPr>
      </w:pPr>
    </w:p>
    <w:p w14:paraId="5E258020" w14:textId="4B24DF8B" w:rsidR="00BE2965" w:rsidRPr="00BE2965" w:rsidRDefault="00BE2965" w:rsidP="00BE2965">
      <w:pPr>
        <w:pStyle w:val="EndNoteBibliography"/>
        <w:ind w:left="720" w:hanging="720"/>
        <w:rPr>
          <w:noProof/>
        </w:rPr>
      </w:pPr>
      <w:r w:rsidRPr="00BE2965">
        <w:rPr>
          <w:noProof/>
        </w:rPr>
        <w:t xml:space="preserve">Golubickis, M., et al. (2017). Self-prioritization and perceptual matching: The effects of temporal construal. </w:t>
      </w:r>
      <w:r w:rsidRPr="00BE2965">
        <w:rPr>
          <w:i/>
          <w:noProof/>
        </w:rPr>
        <w:t>Mem Cognit, 45</w:t>
      </w:r>
      <w:r w:rsidRPr="00BE2965">
        <w:rPr>
          <w:noProof/>
        </w:rPr>
        <w:t xml:space="preserve">(7), 1223-1239. </w:t>
      </w:r>
      <w:hyperlink r:id="rId41" w:history="1">
        <w:r w:rsidRPr="00BE2965">
          <w:rPr>
            <w:rStyle w:val="ac"/>
            <w:noProof/>
          </w:rPr>
          <w:t>https://doi.org/10.3758/s13421-017-0722-3</w:t>
        </w:r>
      </w:hyperlink>
      <w:r w:rsidRPr="00BE2965">
        <w:rPr>
          <w:noProof/>
        </w:rPr>
        <w:t xml:space="preserve"> </w:t>
      </w:r>
    </w:p>
    <w:p w14:paraId="29C919F9" w14:textId="77777777" w:rsidR="00BE2965" w:rsidRPr="00BE2965" w:rsidRDefault="00BE2965" w:rsidP="00BE2965">
      <w:pPr>
        <w:pStyle w:val="EndNoteBibliography"/>
        <w:rPr>
          <w:noProof/>
        </w:rPr>
      </w:pPr>
    </w:p>
    <w:p w14:paraId="5A37EBAE" w14:textId="1D1BB7A3" w:rsidR="00BE2965" w:rsidRPr="00BE2965" w:rsidRDefault="00BE2965" w:rsidP="00BE2965">
      <w:pPr>
        <w:pStyle w:val="EndNoteBibliography"/>
        <w:ind w:left="720" w:hanging="720"/>
        <w:rPr>
          <w:noProof/>
        </w:rPr>
      </w:pPr>
      <w:r w:rsidRPr="00BE2965">
        <w:rPr>
          <w:noProof/>
        </w:rPr>
        <w:t xml:space="preserve">Golubickis, M., &amp; Macrae, C.N. (2021). Judging me and you: Task design modulates self-prioritization. </w:t>
      </w:r>
      <w:r w:rsidRPr="00BE2965">
        <w:rPr>
          <w:i/>
          <w:noProof/>
        </w:rPr>
        <w:t>Acta psychologica, 218</w:t>
      </w:r>
      <w:r w:rsidRPr="00BE2965">
        <w:rPr>
          <w:noProof/>
        </w:rPr>
        <w:t xml:space="preserve">, 103350. </w:t>
      </w:r>
      <w:hyperlink r:id="rId42" w:history="1">
        <w:r w:rsidRPr="00BE2965">
          <w:rPr>
            <w:rStyle w:val="ac"/>
            <w:noProof/>
          </w:rPr>
          <w:t>https://doi.org/10.1016/j.actpsy.2021.103350</w:t>
        </w:r>
      </w:hyperlink>
      <w:r w:rsidRPr="00BE2965">
        <w:rPr>
          <w:noProof/>
        </w:rPr>
        <w:t xml:space="preserve"> </w:t>
      </w:r>
    </w:p>
    <w:p w14:paraId="335CD9AC" w14:textId="77777777" w:rsidR="00BE2965" w:rsidRPr="00BE2965" w:rsidRDefault="00BE2965" w:rsidP="00BE2965">
      <w:pPr>
        <w:pStyle w:val="EndNoteBibliography"/>
        <w:rPr>
          <w:noProof/>
        </w:rPr>
      </w:pPr>
    </w:p>
    <w:p w14:paraId="7DA05F7F" w14:textId="77777777" w:rsidR="00BE2965" w:rsidRPr="00BE2965" w:rsidRDefault="00BE2965" w:rsidP="00BE2965">
      <w:pPr>
        <w:pStyle w:val="EndNoteBibliography"/>
        <w:ind w:left="720" w:hanging="720"/>
        <w:rPr>
          <w:noProof/>
        </w:rPr>
      </w:pPr>
      <w:r w:rsidRPr="00BE2965">
        <w:rPr>
          <w:noProof/>
        </w:rPr>
        <w:t xml:space="preserve">Green, S.B., et al. (2016). Use of internal consistency coefficients for estimating reliability of experimental task scores. </w:t>
      </w:r>
      <w:r w:rsidRPr="00BE2965">
        <w:rPr>
          <w:i/>
          <w:noProof/>
        </w:rPr>
        <w:t>Psychonomic Bulletin &amp; Review, 23</w:t>
      </w:r>
      <w:r w:rsidRPr="00BE2965">
        <w:rPr>
          <w:noProof/>
        </w:rPr>
        <w:t xml:space="preserve">, 750-763. </w:t>
      </w:r>
    </w:p>
    <w:p w14:paraId="1F50ED7F" w14:textId="77777777" w:rsidR="00BE2965" w:rsidRPr="00BE2965" w:rsidRDefault="00BE2965" w:rsidP="00BE2965">
      <w:pPr>
        <w:pStyle w:val="EndNoteBibliography"/>
        <w:rPr>
          <w:noProof/>
        </w:rPr>
      </w:pPr>
    </w:p>
    <w:p w14:paraId="5AC1DF64" w14:textId="77777777" w:rsidR="00BE2965" w:rsidRPr="00BE2965" w:rsidRDefault="00BE2965" w:rsidP="00BE2965">
      <w:pPr>
        <w:pStyle w:val="EndNoteBibliography"/>
        <w:ind w:left="720" w:hanging="720"/>
        <w:rPr>
          <w:noProof/>
        </w:rPr>
      </w:pPr>
      <w:r w:rsidRPr="00BE2965">
        <w:rPr>
          <w:noProof/>
        </w:rPr>
        <w:t xml:space="preserve">Hedge, C., et al. (2018). The reliability paradox: Why robust cognitive tasks do not produce reliable individual differences. </w:t>
      </w:r>
      <w:r w:rsidRPr="00BE2965">
        <w:rPr>
          <w:i/>
          <w:noProof/>
        </w:rPr>
        <w:t>Behavior Research Methods, 50</w:t>
      </w:r>
      <w:r w:rsidRPr="00BE2965">
        <w:rPr>
          <w:noProof/>
        </w:rPr>
        <w:t xml:space="preserve">, 1166-1186. </w:t>
      </w:r>
    </w:p>
    <w:p w14:paraId="5C13E9AD" w14:textId="77777777" w:rsidR="00BE2965" w:rsidRPr="00BE2965" w:rsidRDefault="00BE2965" w:rsidP="00BE2965">
      <w:pPr>
        <w:pStyle w:val="EndNoteBibliography"/>
        <w:rPr>
          <w:noProof/>
        </w:rPr>
      </w:pPr>
    </w:p>
    <w:p w14:paraId="142A785B" w14:textId="77450903" w:rsidR="00BE2965" w:rsidRPr="00BE2965" w:rsidRDefault="00BE2965" w:rsidP="00BE2965">
      <w:pPr>
        <w:pStyle w:val="EndNoteBibliography"/>
        <w:ind w:left="720" w:hanging="720"/>
        <w:rPr>
          <w:noProof/>
        </w:rPr>
      </w:pPr>
      <w:r w:rsidRPr="00BE2965">
        <w:rPr>
          <w:noProof/>
        </w:rPr>
        <w:t xml:space="preserve">Hu, C.-P., et al. (2020). Good Me Bad Me: Prioritization of the Good-Self During Perceptual Decision-Making. </w:t>
      </w:r>
      <w:r w:rsidRPr="00BE2965">
        <w:rPr>
          <w:i/>
          <w:noProof/>
        </w:rPr>
        <w:t>Collabra. Psychology, 6</w:t>
      </w:r>
      <w:r w:rsidRPr="00BE2965">
        <w:rPr>
          <w:noProof/>
        </w:rPr>
        <w:t xml:space="preserve">(1), 20. </w:t>
      </w:r>
      <w:hyperlink r:id="rId43" w:history="1">
        <w:r w:rsidRPr="00BE2965">
          <w:rPr>
            <w:rStyle w:val="ac"/>
            <w:noProof/>
          </w:rPr>
          <w:t>https://doi.org/10.1525/collabra.301</w:t>
        </w:r>
      </w:hyperlink>
      <w:r w:rsidRPr="00BE2965">
        <w:rPr>
          <w:noProof/>
        </w:rPr>
        <w:t xml:space="preserve"> </w:t>
      </w:r>
    </w:p>
    <w:p w14:paraId="15E5353F" w14:textId="77777777" w:rsidR="00BE2965" w:rsidRPr="00BE2965" w:rsidRDefault="00BE2965" w:rsidP="00BE2965">
      <w:pPr>
        <w:pStyle w:val="EndNoteBibliography"/>
        <w:rPr>
          <w:noProof/>
        </w:rPr>
      </w:pPr>
    </w:p>
    <w:p w14:paraId="18CB3DE0" w14:textId="3EE6F81B" w:rsidR="00BE2965" w:rsidRPr="00BE2965" w:rsidRDefault="00BE2965" w:rsidP="00BE2965">
      <w:pPr>
        <w:pStyle w:val="EndNoteBibliography"/>
        <w:ind w:left="720" w:hanging="720"/>
        <w:rPr>
          <w:noProof/>
        </w:rPr>
      </w:pPr>
      <w:r w:rsidRPr="00BE2965">
        <w:rPr>
          <w:noProof/>
        </w:rPr>
        <w:t xml:space="preserve">Hu, C.-P., et al. (2023, 2023-05-06). Data for Training Effect of Self Prioritization[DS/OL]. V1. </w:t>
      </w:r>
      <w:r w:rsidRPr="00BE2965">
        <w:rPr>
          <w:i/>
          <w:noProof/>
        </w:rPr>
        <w:t>Science Data Bank</w:t>
      </w:r>
      <w:r w:rsidRPr="00BE2965">
        <w:rPr>
          <w:noProof/>
        </w:rPr>
        <w:t xml:space="preserve">. </w:t>
      </w:r>
      <w:hyperlink r:id="rId44" w:history="1">
        <w:r w:rsidRPr="00BE2965">
          <w:rPr>
            <w:rStyle w:val="ac"/>
            <w:noProof/>
          </w:rPr>
          <w:t>https://doi.org/10.57760/sciencedb.08117</w:t>
        </w:r>
      </w:hyperlink>
      <w:r w:rsidRPr="00BE2965">
        <w:rPr>
          <w:noProof/>
        </w:rPr>
        <w:t xml:space="preserve">. </w:t>
      </w:r>
    </w:p>
    <w:p w14:paraId="5FCFB471" w14:textId="77777777" w:rsidR="00BE2965" w:rsidRPr="00BE2965" w:rsidRDefault="00BE2965" w:rsidP="00BE2965">
      <w:pPr>
        <w:pStyle w:val="EndNoteBibliography"/>
        <w:rPr>
          <w:noProof/>
        </w:rPr>
      </w:pPr>
    </w:p>
    <w:p w14:paraId="5AEAF4BB" w14:textId="015CCD0C" w:rsidR="00BE2965" w:rsidRPr="00BE2965" w:rsidRDefault="00BE2965" w:rsidP="00BE2965">
      <w:pPr>
        <w:pStyle w:val="EndNoteBibliography"/>
        <w:ind w:left="720" w:hanging="720"/>
        <w:rPr>
          <w:noProof/>
        </w:rPr>
      </w:pPr>
      <w:r w:rsidRPr="00BE2965">
        <w:rPr>
          <w:noProof/>
        </w:rPr>
        <w:t xml:space="preserve">Hughes, S.M., &amp; Harrison, M.A. (2013). I like my voice better: Self-enhancement bias in perceptions of voice attractiveness. </w:t>
      </w:r>
      <w:r w:rsidRPr="00BE2965">
        <w:rPr>
          <w:i/>
          <w:noProof/>
        </w:rPr>
        <w:t>Perception, 42</w:t>
      </w:r>
      <w:r w:rsidRPr="00BE2965">
        <w:rPr>
          <w:noProof/>
        </w:rPr>
        <w:t xml:space="preserve">(9), 941-949. </w:t>
      </w:r>
      <w:hyperlink r:id="rId45" w:history="1">
        <w:r w:rsidRPr="00BE2965">
          <w:rPr>
            <w:rStyle w:val="ac"/>
            <w:noProof/>
          </w:rPr>
          <w:t>https://doi.org/10.1068/p7526</w:t>
        </w:r>
      </w:hyperlink>
      <w:r w:rsidRPr="00BE2965">
        <w:rPr>
          <w:noProof/>
        </w:rPr>
        <w:t xml:space="preserve"> </w:t>
      </w:r>
    </w:p>
    <w:p w14:paraId="72EE243B" w14:textId="77777777" w:rsidR="00BE2965" w:rsidRPr="00BE2965" w:rsidRDefault="00BE2965" w:rsidP="00BE2965">
      <w:pPr>
        <w:pStyle w:val="EndNoteBibliography"/>
        <w:rPr>
          <w:noProof/>
        </w:rPr>
      </w:pPr>
    </w:p>
    <w:p w14:paraId="1878C14F" w14:textId="77777777" w:rsidR="00BE2965" w:rsidRPr="00BE2965" w:rsidRDefault="00BE2965" w:rsidP="00BE2965">
      <w:pPr>
        <w:pStyle w:val="EndNoteBibliography"/>
        <w:ind w:left="720" w:hanging="720"/>
        <w:rPr>
          <w:noProof/>
        </w:rPr>
      </w:pPr>
      <w:r w:rsidRPr="00BE2965">
        <w:rPr>
          <w:noProof/>
        </w:rPr>
        <w:t xml:space="preserve">Huitema, B.E. (1986). Autocorrelation in behavioral research: Wherefore art thou? In </w:t>
      </w:r>
      <w:r w:rsidRPr="00BE2965">
        <w:rPr>
          <w:i/>
          <w:noProof/>
        </w:rPr>
        <w:t>Research methods in applied behavior analysis: Issues and advances</w:t>
      </w:r>
      <w:r w:rsidRPr="00BE2965">
        <w:rPr>
          <w:noProof/>
        </w:rPr>
        <w:t xml:space="preserve"> (pp. 187-208). Springer. </w:t>
      </w:r>
    </w:p>
    <w:p w14:paraId="742516C0" w14:textId="77777777" w:rsidR="00BE2965" w:rsidRPr="00BE2965" w:rsidRDefault="00BE2965" w:rsidP="00BE2965">
      <w:pPr>
        <w:pStyle w:val="EndNoteBibliography"/>
        <w:rPr>
          <w:noProof/>
        </w:rPr>
      </w:pPr>
    </w:p>
    <w:p w14:paraId="7FA0F25F" w14:textId="2406F5A3" w:rsidR="00BE2965" w:rsidRPr="00BE2965" w:rsidRDefault="00BE2965" w:rsidP="00BE2965">
      <w:pPr>
        <w:pStyle w:val="EndNoteBibliography"/>
        <w:ind w:left="720" w:hanging="720"/>
        <w:rPr>
          <w:noProof/>
        </w:rPr>
      </w:pPr>
      <w:r w:rsidRPr="00BE2965">
        <w:rPr>
          <w:noProof/>
        </w:rPr>
        <w:t xml:space="preserve">Humphreys, G.W., &amp; Sui, J. (2015). The salient self: Social saliency effects based on self-bias. </w:t>
      </w:r>
      <w:r w:rsidRPr="00BE2965">
        <w:rPr>
          <w:i/>
          <w:noProof/>
        </w:rPr>
        <w:t>Journal of cognitive psychology, 27</w:t>
      </w:r>
      <w:r w:rsidRPr="00BE2965">
        <w:rPr>
          <w:noProof/>
        </w:rPr>
        <w:t xml:space="preserve">(2), 129-140. </w:t>
      </w:r>
      <w:hyperlink r:id="rId46" w:history="1">
        <w:r w:rsidRPr="00BE2965">
          <w:rPr>
            <w:rStyle w:val="ac"/>
            <w:noProof/>
          </w:rPr>
          <w:t>https://doi.org/10.1080/20445911.2014.996156</w:t>
        </w:r>
      </w:hyperlink>
      <w:r w:rsidRPr="00BE2965">
        <w:rPr>
          <w:noProof/>
        </w:rPr>
        <w:t xml:space="preserve"> </w:t>
      </w:r>
    </w:p>
    <w:p w14:paraId="13EED863" w14:textId="77777777" w:rsidR="00BE2965" w:rsidRPr="00BE2965" w:rsidRDefault="00BE2965" w:rsidP="00BE2965">
      <w:pPr>
        <w:pStyle w:val="EndNoteBibliography"/>
        <w:rPr>
          <w:noProof/>
        </w:rPr>
      </w:pPr>
    </w:p>
    <w:p w14:paraId="3B53C69E" w14:textId="79A7912B" w:rsidR="00BE2965" w:rsidRPr="00BE2965" w:rsidRDefault="00BE2965" w:rsidP="00BE2965">
      <w:pPr>
        <w:pStyle w:val="EndNoteBibliography"/>
        <w:ind w:left="720" w:hanging="720"/>
        <w:rPr>
          <w:noProof/>
        </w:rPr>
      </w:pPr>
      <w:r w:rsidRPr="00BE2965">
        <w:rPr>
          <w:noProof/>
        </w:rPr>
        <w:t xml:space="preserve">Ivaz, L., et al. (2016). The emotional impact of being myself: Emotions and foreign-language processing. </w:t>
      </w:r>
      <w:r w:rsidRPr="00BE2965">
        <w:rPr>
          <w:i/>
          <w:noProof/>
        </w:rPr>
        <w:t>Journal of Experimental Psychology: Learning, Memory, and Cognition, 42</w:t>
      </w:r>
      <w:r w:rsidRPr="00BE2965">
        <w:rPr>
          <w:noProof/>
        </w:rPr>
        <w:t xml:space="preserve">(3), 489. </w:t>
      </w:r>
      <w:hyperlink r:id="rId47" w:history="1">
        <w:r w:rsidRPr="00BE2965">
          <w:rPr>
            <w:rStyle w:val="ac"/>
            <w:noProof/>
          </w:rPr>
          <w:t>https://doi.org/10.1037/xlm0000179</w:t>
        </w:r>
      </w:hyperlink>
      <w:r w:rsidRPr="00BE2965">
        <w:rPr>
          <w:noProof/>
        </w:rPr>
        <w:t xml:space="preserve"> </w:t>
      </w:r>
    </w:p>
    <w:p w14:paraId="0B8D3482" w14:textId="77777777" w:rsidR="00BE2965" w:rsidRPr="00BE2965" w:rsidRDefault="00BE2965" w:rsidP="00BE2965">
      <w:pPr>
        <w:pStyle w:val="EndNoteBibliography"/>
        <w:rPr>
          <w:noProof/>
        </w:rPr>
      </w:pPr>
    </w:p>
    <w:p w14:paraId="36F5B524" w14:textId="54E8BF43" w:rsidR="00BE2965" w:rsidRPr="00BE2965" w:rsidRDefault="00BE2965" w:rsidP="00BE2965">
      <w:pPr>
        <w:pStyle w:val="EndNoteBibliography"/>
        <w:ind w:left="720" w:hanging="720"/>
        <w:rPr>
          <w:noProof/>
        </w:rPr>
      </w:pPr>
      <w:r w:rsidRPr="00BE2965">
        <w:rPr>
          <w:noProof/>
        </w:rPr>
        <w:t xml:space="preserve">Jiang, M., et al. (2019). Cultural Orientation of Self-Bias in Perceptual Matching. </w:t>
      </w:r>
      <w:r w:rsidRPr="00BE2965">
        <w:rPr>
          <w:i/>
          <w:noProof/>
        </w:rPr>
        <w:t>Front Psychol, 10</w:t>
      </w:r>
      <w:r w:rsidRPr="00BE2965">
        <w:rPr>
          <w:noProof/>
        </w:rPr>
        <w:t xml:space="preserve">, 1469. </w:t>
      </w:r>
      <w:hyperlink r:id="rId48" w:history="1">
        <w:r w:rsidRPr="00BE2965">
          <w:rPr>
            <w:rStyle w:val="ac"/>
            <w:noProof/>
          </w:rPr>
          <w:t>https://doi.org/10.3389/fpsyg.2019.01469</w:t>
        </w:r>
      </w:hyperlink>
      <w:r w:rsidRPr="00BE2965">
        <w:rPr>
          <w:noProof/>
        </w:rPr>
        <w:t xml:space="preserve"> </w:t>
      </w:r>
    </w:p>
    <w:p w14:paraId="3E658DFC" w14:textId="77777777" w:rsidR="00BE2965" w:rsidRPr="00BE2965" w:rsidRDefault="00BE2965" w:rsidP="00BE2965">
      <w:pPr>
        <w:pStyle w:val="EndNoteBibliography"/>
        <w:rPr>
          <w:noProof/>
        </w:rPr>
      </w:pPr>
    </w:p>
    <w:p w14:paraId="27542026" w14:textId="77777777" w:rsidR="00BE2965" w:rsidRPr="00BE2965" w:rsidRDefault="00BE2965" w:rsidP="00BE2965">
      <w:pPr>
        <w:pStyle w:val="EndNoteBibliography"/>
        <w:ind w:left="720" w:hanging="720"/>
        <w:rPr>
          <w:noProof/>
        </w:rPr>
      </w:pPr>
      <w:r w:rsidRPr="00BE2965">
        <w:rPr>
          <w:noProof/>
        </w:rPr>
        <w:t xml:space="preserve">John-Saaltink, E.S., et al. (2016). Serial dependence in perceptual decisions is reflected in activity patterns in primary visual cortex. </w:t>
      </w:r>
      <w:r w:rsidRPr="00BE2965">
        <w:rPr>
          <w:i/>
          <w:noProof/>
        </w:rPr>
        <w:t>Journal of Neuroscience, 36</w:t>
      </w:r>
      <w:r w:rsidRPr="00BE2965">
        <w:rPr>
          <w:noProof/>
        </w:rPr>
        <w:t xml:space="preserve">(23), 6186-6192. </w:t>
      </w:r>
    </w:p>
    <w:p w14:paraId="0E3F89F8" w14:textId="77777777" w:rsidR="00BE2965" w:rsidRPr="00BE2965" w:rsidRDefault="00BE2965" w:rsidP="00BE2965">
      <w:pPr>
        <w:pStyle w:val="EndNoteBibliography"/>
        <w:rPr>
          <w:noProof/>
        </w:rPr>
      </w:pPr>
    </w:p>
    <w:p w14:paraId="014D8841" w14:textId="24017544" w:rsidR="00BE2965" w:rsidRPr="00BE2965" w:rsidRDefault="00BE2965" w:rsidP="00BE2965">
      <w:pPr>
        <w:pStyle w:val="EndNoteBibliography"/>
        <w:ind w:left="720" w:hanging="720"/>
        <w:rPr>
          <w:noProof/>
        </w:rPr>
      </w:pPr>
      <w:r w:rsidRPr="00BE2965">
        <w:rPr>
          <w:noProof/>
        </w:rPr>
        <w:t xml:space="preserve">Kahveci, S., et al. (2022). Reliability of reaction time tasks: how should it be computed? </w:t>
      </w:r>
      <w:hyperlink r:id="rId49" w:history="1">
        <w:r w:rsidRPr="00BE2965">
          <w:rPr>
            <w:rStyle w:val="ac"/>
            <w:noProof/>
          </w:rPr>
          <w:t>https://doi.org/10.31234/osf.io/ta59r</w:t>
        </w:r>
      </w:hyperlink>
      <w:r w:rsidRPr="00BE2965">
        <w:rPr>
          <w:noProof/>
        </w:rPr>
        <w:t xml:space="preserve"> </w:t>
      </w:r>
    </w:p>
    <w:p w14:paraId="02001C23" w14:textId="77777777" w:rsidR="00BE2965" w:rsidRPr="00BE2965" w:rsidRDefault="00BE2965" w:rsidP="00BE2965">
      <w:pPr>
        <w:pStyle w:val="EndNoteBibliography"/>
        <w:rPr>
          <w:noProof/>
        </w:rPr>
      </w:pPr>
    </w:p>
    <w:p w14:paraId="30522FCE" w14:textId="3C767260" w:rsidR="00BE2965" w:rsidRPr="00BE2965" w:rsidRDefault="00BE2965" w:rsidP="00BE2965">
      <w:pPr>
        <w:pStyle w:val="EndNoteBibliography"/>
        <w:ind w:left="720" w:hanging="720"/>
        <w:rPr>
          <w:noProof/>
        </w:rPr>
      </w:pPr>
      <w:r w:rsidRPr="00BE2965">
        <w:rPr>
          <w:noProof/>
        </w:rPr>
        <w:t xml:space="preserve">Keenan, J.P., et al. (2000). Self-recognition and the right prefrontal cortex. </w:t>
      </w:r>
      <w:r w:rsidRPr="00BE2965">
        <w:rPr>
          <w:i/>
          <w:noProof/>
        </w:rPr>
        <w:t>Trends in cognitive sciences, 4</w:t>
      </w:r>
      <w:r w:rsidRPr="00BE2965">
        <w:rPr>
          <w:noProof/>
        </w:rPr>
        <w:t xml:space="preserve">(9), 338-344. </w:t>
      </w:r>
      <w:hyperlink r:id="rId50" w:history="1">
        <w:r w:rsidRPr="00BE2965">
          <w:rPr>
            <w:rStyle w:val="ac"/>
            <w:noProof/>
          </w:rPr>
          <w:t>https://doi.org/10.1016/S1364-6613</w:t>
        </w:r>
      </w:hyperlink>
      <w:r w:rsidRPr="00BE2965">
        <w:rPr>
          <w:noProof/>
        </w:rPr>
        <w:t xml:space="preserve"> (00)01521-7 </w:t>
      </w:r>
    </w:p>
    <w:p w14:paraId="20FAD26A" w14:textId="77777777" w:rsidR="00BE2965" w:rsidRPr="00BE2965" w:rsidRDefault="00BE2965" w:rsidP="00BE2965">
      <w:pPr>
        <w:pStyle w:val="EndNoteBibliography"/>
        <w:rPr>
          <w:noProof/>
        </w:rPr>
      </w:pPr>
    </w:p>
    <w:p w14:paraId="77FB3B0B" w14:textId="025B717B" w:rsidR="00BE2965" w:rsidRPr="00BE2965" w:rsidRDefault="00BE2965" w:rsidP="00BE2965">
      <w:pPr>
        <w:pStyle w:val="EndNoteBibliography"/>
        <w:ind w:left="720" w:hanging="720"/>
        <w:rPr>
          <w:noProof/>
        </w:rPr>
      </w:pPr>
      <w:r w:rsidRPr="00BE2965">
        <w:rPr>
          <w:noProof/>
        </w:rPr>
        <w:t xml:space="preserve">Kircher, T.T., et al. (2000). Towards a functional neuroanatomy of self processing: effects of faces and words. </w:t>
      </w:r>
      <w:r w:rsidRPr="00BE2965">
        <w:rPr>
          <w:i/>
          <w:noProof/>
        </w:rPr>
        <w:t>Cognitive Brain Research, 10</w:t>
      </w:r>
      <w:r w:rsidRPr="00BE2965">
        <w:rPr>
          <w:noProof/>
        </w:rPr>
        <w:t xml:space="preserve">(1-2), 133-144. </w:t>
      </w:r>
      <w:hyperlink r:id="rId51" w:history="1">
        <w:r w:rsidRPr="00BE2965">
          <w:rPr>
            <w:rStyle w:val="ac"/>
            <w:noProof/>
          </w:rPr>
          <w:t>https://doi.org/10.1016/S0926-6410(00)00036-7</w:t>
        </w:r>
      </w:hyperlink>
      <w:r w:rsidRPr="00BE2965">
        <w:rPr>
          <w:noProof/>
        </w:rPr>
        <w:t xml:space="preserve"> </w:t>
      </w:r>
    </w:p>
    <w:p w14:paraId="50E0AB94" w14:textId="77777777" w:rsidR="00BE2965" w:rsidRPr="00BE2965" w:rsidRDefault="00BE2965" w:rsidP="00BE2965">
      <w:pPr>
        <w:pStyle w:val="EndNoteBibliography"/>
        <w:rPr>
          <w:noProof/>
        </w:rPr>
      </w:pPr>
    </w:p>
    <w:p w14:paraId="1B1A2B3B" w14:textId="77D088E6" w:rsidR="00BE2965" w:rsidRPr="00BE2965" w:rsidRDefault="00BE2965" w:rsidP="00BE2965">
      <w:pPr>
        <w:pStyle w:val="EndNoteBibliography"/>
        <w:ind w:left="720" w:hanging="720"/>
        <w:rPr>
          <w:noProof/>
        </w:rPr>
      </w:pPr>
      <w:r w:rsidRPr="00BE2965">
        <w:rPr>
          <w:noProof/>
        </w:rPr>
        <w:t>Kolvoort, I.R., et al. (2020). Temporal integration as “common currency” of brain and self</w:t>
      </w:r>
      <w:r w:rsidRPr="00BE2965">
        <w:rPr>
          <w:rFonts w:hint="eastAsia"/>
          <w:noProof/>
        </w:rPr>
        <w:t>‐</w:t>
      </w:r>
      <w:r w:rsidRPr="00BE2965">
        <w:rPr>
          <w:noProof/>
        </w:rPr>
        <w:t>scale</w:t>
      </w:r>
      <w:r w:rsidRPr="00BE2965">
        <w:rPr>
          <w:rFonts w:hint="eastAsia"/>
          <w:noProof/>
        </w:rPr>
        <w:t>‐</w:t>
      </w:r>
      <w:r w:rsidRPr="00BE2965">
        <w:rPr>
          <w:noProof/>
        </w:rPr>
        <w:t>free activity in resting</w:t>
      </w:r>
      <w:r w:rsidRPr="00BE2965">
        <w:rPr>
          <w:rFonts w:hint="eastAsia"/>
          <w:noProof/>
        </w:rPr>
        <w:t>‐</w:t>
      </w:r>
      <w:r w:rsidRPr="00BE2965">
        <w:rPr>
          <w:noProof/>
        </w:rPr>
        <w:t>state EEG correlates with temporal delay effects on self</w:t>
      </w:r>
      <w:r w:rsidRPr="00BE2965">
        <w:rPr>
          <w:rFonts w:hint="eastAsia"/>
          <w:noProof/>
        </w:rPr>
        <w:t>‐</w:t>
      </w:r>
      <w:r w:rsidRPr="00BE2965">
        <w:rPr>
          <w:noProof/>
        </w:rPr>
        <w:lastRenderedPageBreak/>
        <w:t xml:space="preserve">relatedness. </w:t>
      </w:r>
      <w:r w:rsidRPr="00BE2965">
        <w:rPr>
          <w:i/>
          <w:noProof/>
        </w:rPr>
        <w:t>Human brain mapping, 41</w:t>
      </w:r>
      <w:r w:rsidRPr="00BE2965">
        <w:rPr>
          <w:noProof/>
        </w:rPr>
        <w:t xml:space="preserve">(15), 4355-4374. </w:t>
      </w:r>
      <w:hyperlink r:id="rId52" w:history="1">
        <w:r w:rsidRPr="00BE2965">
          <w:rPr>
            <w:rStyle w:val="ac"/>
            <w:noProof/>
          </w:rPr>
          <w:t>https://doi.org/10.1002/hbm.25129</w:t>
        </w:r>
      </w:hyperlink>
      <w:r w:rsidRPr="00BE2965">
        <w:rPr>
          <w:noProof/>
        </w:rPr>
        <w:t xml:space="preserve"> </w:t>
      </w:r>
    </w:p>
    <w:p w14:paraId="55E5DD7E" w14:textId="77777777" w:rsidR="00BE2965" w:rsidRPr="00BE2965" w:rsidRDefault="00BE2965" w:rsidP="00BE2965">
      <w:pPr>
        <w:pStyle w:val="EndNoteBibliography"/>
        <w:rPr>
          <w:noProof/>
        </w:rPr>
      </w:pPr>
    </w:p>
    <w:p w14:paraId="46454E35" w14:textId="32C55CBD" w:rsidR="00BE2965" w:rsidRPr="00BE2965" w:rsidRDefault="00BE2965" w:rsidP="00BE2965">
      <w:pPr>
        <w:pStyle w:val="EndNoteBibliography"/>
        <w:ind w:left="720" w:hanging="720"/>
        <w:rPr>
          <w:noProof/>
        </w:rPr>
      </w:pPr>
      <w:r w:rsidRPr="00BE2965">
        <w:rPr>
          <w:noProof/>
        </w:rPr>
        <w:t xml:space="preserve">Koo, T.K., &amp; Li, M.Y. (2016). A Guideline of Selecting and Reporting Intraclass Correlation Coefficients for Reliability Research. </w:t>
      </w:r>
      <w:r w:rsidRPr="00BE2965">
        <w:rPr>
          <w:i/>
          <w:noProof/>
        </w:rPr>
        <w:t>Journal of chiropractic medicine, 15</w:t>
      </w:r>
      <w:r w:rsidRPr="00BE2965">
        <w:rPr>
          <w:noProof/>
        </w:rPr>
        <w:t xml:space="preserve">(2), 155-163. </w:t>
      </w:r>
      <w:hyperlink r:id="rId53" w:history="1">
        <w:r w:rsidRPr="00BE2965">
          <w:rPr>
            <w:rStyle w:val="ac"/>
            <w:noProof/>
          </w:rPr>
          <w:t>https://doi.org/10.1016/j.jcm.2016.02.012</w:t>
        </w:r>
      </w:hyperlink>
      <w:r w:rsidRPr="00BE2965">
        <w:rPr>
          <w:noProof/>
        </w:rPr>
        <w:t xml:space="preserve"> </w:t>
      </w:r>
    </w:p>
    <w:p w14:paraId="10FCC4AE" w14:textId="77777777" w:rsidR="00BE2965" w:rsidRPr="00BE2965" w:rsidRDefault="00BE2965" w:rsidP="00BE2965">
      <w:pPr>
        <w:pStyle w:val="EndNoteBibliography"/>
        <w:rPr>
          <w:noProof/>
        </w:rPr>
      </w:pPr>
    </w:p>
    <w:p w14:paraId="39EE0FEF" w14:textId="77777777" w:rsidR="00BE2965" w:rsidRPr="00BE2965" w:rsidRDefault="00BE2965" w:rsidP="00BE2965">
      <w:pPr>
        <w:pStyle w:val="EndNoteBibliography"/>
        <w:ind w:left="720" w:hanging="720"/>
        <w:rPr>
          <w:noProof/>
        </w:rPr>
      </w:pPr>
      <w:r w:rsidRPr="00BE2965">
        <w:rPr>
          <w:noProof/>
        </w:rPr>
        <w:t xml:space="preserve">Kucina, T., et al. (2023). Calibration of cognitive tests to address the reliability paradox for decision-conflict tasks. </w:t>
      </w:r>
      <w:r w:rsidRPr="00BE2965">
        <w:rPr>
          <w:i/>
          <w:noProof/>
        </w:rPr>
        <w:t>Nature Communications, 14</w:t>
      </w:r>
      <w:r w:rsidRPr="00BE2965">
        <w:rPr>
          <w:noProof/>
        </w:rPr>
        <w:t xml:space="preserve">(1), 2234. </w:t>
      </w:r>
    </w:p>
    <w:p w14:paraId="1F6C5E34" w14:textId="77777777" w:rsidR="00BE2965" w:rsidRPr="00BE2965" w:rsidRDefault="00BE2965" w:rsidP="00BE2965">
      <w:pPr>
        <w:pStyle w:val="EndNoteBibliography"/>
        <w:rPr>
          <w:noProof/>
        </w:rPr>
      </w:pPr>
    </w:p>
    <w:p w14:paraId="39B89A31" w14:textId="03D5D1DF" w:rsidR="00BE2965" w:rsidRPr="00BE2965" w:rsidRDefault="00BE2965" w:rsidP="00BE2965">
      <w:pPr>
        <w:pStyle w:val="EndNoteBibliography"/>
        <w:ind w:left="720" w:hanging="720"/>
        <w:rPr>
          <w:noProof/>
        </w:rPr>
      </w:pPr>
      <w:r w:rsidRPr="00BE2965">
        <w:rPr>
          <w:noProof/>
        </w:rPr>
        <w:t xml:space="preserve">Kupper, L.L., &amp; Hafner, K.b. (1989). On Assessing Interrater Agreement for Multiple Attribute Responses. </w:t>
      </w:r>
      <w:r w:rsidRPr="00BE2965">
        <w:rPr>
          <w:i/>
          <w:noProof/>
        </w:rPr>
        <w:t>Biometrics, 45</w:t>
      </w:r>
      <w:r w:rsidRPr="00BE2965">
        <w:rPr>
          <w:noProof/>
        </w:rPr>
        <w:t xml:space="preserve">(3), 957-967. </w:t>
      </w:r>
      <w:hyperlink r:id="rId54" w:history="1">
        <w:r w:rsidRPr="00BE2965">
          <w:rPr>
            <w:rStyle w:val="ac"/>
            <w:noProof/>
          </w:rPr>
          <w:t>https://doi.org/10.2307/2531695</w:t>
        </w:r>
      </w:hyperlink>
      <w:r w:rsidRPr="00BE2965">
        <w:rPr>
          <w:noProof/>
        </w:rPr>
        <w:t xml:space="preserve"> </w:t>
      </w:r>
    </w:p>
    <w:p w14:paraId="732A7353" w14:textId="77777777" w:rsidR="00BE2965" w:rsidRPr="00BE2965" w:rsidRDefault="00BE2965" w:rsidP="00BE2965">
      <w:pPr>
        <w:pStyle w:val="EndNoteBibliography"/>
        <w:rPr>
          <w:noProof/>
        </w:rPr>
      </w:pPr>
    </w:p>
    <w:p w14:paraId="47C68BBD" w14:textId="77777777" w:rsidR="00BE2965" w:rsidRPr="00BE2965" w:rsidRDefault="00BE2965" w:rsidP="00BE2965">
      <w:pPr>
        <w:pStyle w:val="EndNoteBibliography"/>
        <w:ind w:left="720" w:hanging="720"/>
        <w:rPr>
          <w:noProof/>
        </w:rPr>
      </w:pPr>
      <w:r w:rsidRPr="00BE2965">
        <w:rPr>
          <w:noProof/>
        </w:rPr>
        <w:t xml:space="preserve">Liljequist, D., et al. (2019). Intraclass correlation–A discussion and demonstration of basic features. </w:t>
      </w:r>
      <w:r w:rsidRPr="00BE2965">
        <w:rPr>
          <w:i/>
          <w:noProof/>
        </w:rPr>
        <w:t>PloS one, 14</w:t>
      </w:r>
      <w:r w:rsidRPr="00BE2965">
        <w:rPr>
          <w:noProof/>
        </w:rPr>
        <w:t xml:space="preserve">(7), e0219854. </w:t>
      </w:r>
    </w:p>
    <w:p w14:paraId="3C442679" w14:textId="77777777" w:rsidR="00BE2965" w:rsidRPr="00BE2965" w:rsidRDefault="00BE2965" w:rsidP="00BE2965">
      <w:pPr>
        <w:pStyle w:val="EndNoteBibliography"/>
        <w:rPr>
          <w:noProof/>
        </w:rPr>
      </w:pPr>
    </w:p>
    <w:p w14:paraId="5ABC81AD" w14:textId="6FDFFF62" w:rsidR="00BE2965" w:rsidRPr="00BE2965" w:rsidRDefault="00BE2965" w:rsidP="00BE2965">
      <w:pPr>
        <w:pStyle w:val="EndNoteBibliography"/>
        <w:ind w:left="720" w:hanging="720"/>
        <w:rPr>
          <w:noProof/>
        </w:rPr>
      </w:pPr>
      <w:r w:rsidRPr="00BE2965">
        <w:rPr>
          <w:noProof/>
        </w:rPr>
        <w:t xml:space="preserve">Lin, H., et al. (2020). Strong effort manipulations reduce response caution: A preregistered reinvention of the ego-depletion paradigm. </w:t>
      </w:r>
      <w:r w:rsidRPr="00BE2965">
        <w:rPr>
          <w:i/>
          <w:noProof/>
        </w:rPr>
        <w:t>Psychological science, 31</w:t>
      </w:r>
      <w:r w:rsidRPr="00BE2965">
        <w:rPr>
          <w:noProof/>
        </w:rPr>
        <w:t xml:space="preserve">(5), 531-547. </w:t>
      </w:r>
      <w:hyperlink r:id="rId55" w:history="1">
        <w:r w:rsidRPr="00BE2965">
          <w:rPr>
            <w:rStyle w:val="ac"/>
            <w:noProof/>
          </w:rPr>
          <w:t>https://doi.org/10.1177/0956797620904990</w:t>
        </w:r>
      </w:hyperlink>
      <w:r w:rsidRPr="00BE2965">
        <w:rPr>
          <w:noProof/>
        </w:rPr>
        <w:t xml:space="preserve"> </w:t>
      </w:r>
    </w:p>
    <w:p w14:paraId="622A253F" w14:textId="77777777" w:rsidR="00BE2965" w:rsidRPr="00BE2965" w:rsidRDefault="00BE2965" w:rsidP="00BE2965">
      <w:pPr>
        <w:pStyle w:val="EndNoteBibliography"/>
        <w:rPr>
          <w:noProof/>
        </w:rPr>
      </w:pPr>
    </w:p>
    <w:p w14:paraId="5C82A0FA" w14:textId="77777777" w:rsidR="00BE2965" w:rsidRPr="00BE2965" w:rsidRDefault="00BE2965" w:rsidP="00BE2965">
      <w:pPr>
        <w:pStyle w:val="EndNoteBibliography"/>
        <w:ind w:left="720" w:hanging="720"/>
        <w:rPr>
          <w:noProof/>
        </w:rPr>
      </w:pPr>
      <w:r w:rsidRPr="00BE2965">
        <w:rPr>
          <w:noProof/>
        </w:rPr>
        <w:t xml:space="preserve">Liu, T., et al. (2023). To see or not to see: The parallel processing of self-relevance and facial expressions. </w:t>
      </w:r>
      <w:r w:rsidRPr="00BE2965">
        <w:rPr>
          <w:i/>
          <w:noProof/>
        </w:rPr>
        <w:t xml:space="preserve">Manuscript submitted for publication. </w:t>
      </w:r>
      <w:r w:rsidRPr="00BE2965">
        <w:rPr>
          <w:noProof/>
        </w:rPr>
        <w:t xml:space="preserve">. </w:t>
      </w:r>
    </w:p>
    <w:p w14:paraId="6ADC8872" w14:textId="77777777" w:rsidR="00BE2965" w:rsidRPr="00BE2965" w:rsidRDefault="00BE2965" w:rsidP="00BE2965">
      <w:pPr>
        <w:pStyle w:val="EndNoteBibliography"/>
        <w:rPr>
          <w:noProof/>
        </w:rPr>
      </w:pPr>
    </w:p>
    <w:p w14:paraId="1B548D02" w14:textId="13989F16" w:rsidR="00BE2965" w:rsidRPr="00BE2965" w:rsidRDefault="00BE2965" w:rsidP="00BE2965">
      <w:pPr>
        <w:pStyle w:val="EndNoteBibliography"/>
        <w:ind w:left="720" w:hanging="720"/>
        <w:rPr>
          <w:noProof/>
        </w:rPr>
      </w:pPr>
      <w:r w:rsidRPr="00BE2965">
        <w:rPr>
          <w:noProof/>
        </w:rPr>
        <w:t xml:space="preserve">Liu, Y.S., et al. (2022). Depression screening using a non-verbal self-association task: A machine-learning based pilot study. </w:t>
      </w:r>
      <w:r w:rsidRPr="00BE2965">
        <w:rPr>
          <w:i/>
          <w:noProof/>
        </w:rPr>
        <w:t>Journal of Affective Disorders, 310</w:t>
      </w:r>
      <w:r w:rsidRPr="00BE2965">
        <w:rPr>
          <w:noProof/>
        </w:rPr>
        <w:t xml:space="preserve">, 87-95. </w:t>
      </w:r>
      <w:hyperlink r:id="rId56" w:history="1">
        <w:r w:rsidRPr="00BE2965">
          <w:rPr>
            <w:rStyle w:val="ac"/>
            <w:noProof/>
          </w:rPr>
          <w:t>https://doi.org/10.1016/j.jad.2022.04.122</w:t>
        </w:r>
      </w:hyperlink>
      <w:r w:rsidRPr="00BE2965">
        <w:rPr>
          <w:noProof/>
        </w:rPr>
        <w:t xml:space="preserve"> </w:t>
      </w:r>
    </w:p>
    <w:p w14:paraId="73295BF6" w14:textId="77777777" w:rsidR="00BE2965" w:rsidRPr="00BE2965" w:rsidRDefault="00BE2965" w:rsidP="00BE2965">
      <w:pPr>
        <w:pStyle w:val="EndNoteBibliography"/>
        <w:rPr>
          <w:noProof/>
        </w:rPr>
      </w:pPr>
    </w:p>
    <w:p w14:paraId="7F456CC5" w14:textId="77777777" w:rsidR="00BE2965" w:rsidRPr="00BE2965" w:rsidRDefault="00BE2965" w:rsidP="00BE2965">
      <w:pPr>
        <w:pStyle w:val="EndNoteBibliography"/>
        <w:ind w:left="720" w:hanging="720"/>
        <w:rPr>
          <w:noProof/>
        </w:rPr>
      </w:pPr>
      <w:r w:rsidRPr="00BE2965">
        <w:rPr>
          <w:noProof/>
        </w:rPr>
        <w:t xml:space="preserve">Logie, R.H., et al. (1996). Group aggregates and individual reliability: The case of verbal short-term memory. </w:t>
      </w:r>
      <w:r w:rsidRPr="00BE2965">
        <w:rPr>
          <w:i/>
          <w:noProof/>
        </w:rPr>
        <w:t>Memory &amp; Cognition, 24</w:t>
      </w:r>
      <w:r w:rsidRPr="00BE2965">
        <w:rPr>
          <w:noProof/>
        </w:rPr>
        <w:t xml:space="preserve">, 305-321. </w:t>
      </w:r>
    </w:p>
    <w:p w14:paraId="0B423832" w14:textId="77777777" w:rsidR="00BE2965" w:rsidRPr="00BE2965" w:rsidRDefault="00BE2965" w:rsidP="00BE2965">
      <w:pPr>
        <w:pStyle w:val="EndNoteBibliography"/>
        <w:rPr>
          <w:noProof/>
        </w:rPr>
      </w:pPr>
    </w:p>
    <w:p w14:paraId="14068293" w14:textId="0C3D764C" w:rsidR="00BE2965" w:rsidRPr="00BE2965" w:rsidRDefault="00BE2965" w:rsidP="00BE2965">
      <w:pPr>
        <w:pStyle w:val="EndNoteBibliography"/>
        <w:ind w:left="720" w:hanging="720"/>
        <w:rPr>
          <w:noProof/>
        </w:rPr>
      </w:pPr>
      <w:r w:rsidRPr="00BE2965">
        <w:rPr>
          <w:noProof/>
        </w:rPr>
        <w:t>Maire, H., et al. (2020). A Developmental Study of the Self</w:t>
      </w:r>
      <w:r w:rsidRPr="00BE2965">
        <w:rPr>
          <w:rFonts w:hint="eastAsia"/>
          <w:noProof/>
        </w:rPr>
        <w:t>‐</w:t>
      </w:r>
      <w:r w:rsidRPr="00BE2965">
        <w:rPr>
          <w:noProof/>
        </w:rPr>
        <w:t xml:space="preserve">Prioritization Effect in Children Between 6 and 10 Years of Age. </w:t>
      </w:r>
      <w:r w:rsidRPr="00BE2965">
        <w:rPr>
          <w:i/>
          <w:noProof/>
        </w:rPr>
        <w:t>Child development, 91</w:t>
      </w:r>
      <w:r w:rsidRPr="00BE2965">
        <w:rPr>
          <w:noProof/>
        </w:rPr>
        <w:t xml:space="preserve">(3), 694-704. </w:t>
      </w:r>
      <w:hyperlink r:id="rId57" w:history="1">
        <w:r w:rsidRPr="00BE2965">
          <w:rPr>
            <w:rStyle w:val="ac"/>
            <w:noProof/>
          </w:rPr>
          <w:t>https://doi.org/10.1111/cdev.13352</w:t>
        </w:r>
      </w:hyperlink>
      <w:r w:rsidRPr="00BE2965">
        <w:rPr>
          <w:noProof/>
        </w:rPr>
        <w:t xml:space="preserve"> </w:t>
      </w:r>
    </w:p>
    <w:p w14:paraId="2735A29B" w14:textId="77777777" w:rsidR="00BE2965" w:rsidRPr="00BE2965" w:rsidRDefault="00BE2965" w:rsidP="00BE2965">
      <w:pPr>
        <w:pStyle w:val="EndNoteBibliography"/>
        <w:rPr>
          <w:noProof/>
        </w:rPr>
      </w:pPr>
    </w:p>
    <w:p w14:paraId="64F43886" w14:textId="07CD0CA4" w:rsidR="00BE2965" w:rsidRPr="00BE2965" w:rsidRDefault="00BE2965" w:rsidP="00BE2965">
      <w:pPr>
        <w:pStyle w:val="EndNoteBibliography"/>
        <w:ind w:left="720" w:hanging="720"/>
        <w:rPr>
          <w:noProof/>
        </w:rPr>
      </w:pPr>
      <w:r w:rsidRPr="00BE2965">
        <w:rPr>
          <w:noProof/>
        </w:rPr>
        <w:t xml:space="preserve">Makel, M.C., et al. (2012). Replications in psychology research: How often do they really occur? </w:t>
      </w:r>
      <w:r w:rsidRPr="00BE2965">
        <w:rPr>
          <w:i/>
          <w:noProof/>
        </w:rPr>
        <w:t>Perspectives on Psychological Science, 7</w:t>
      </w:r>
      <w:r w:rsidRPr="00BE2965">
        <w:rPr>
          <w:noProof/>
        </w:rPr>
        <w:t xml:space="preserve">(6), 537-542. </w:t>
      </w:r>
      <w:hyperlink r:id="rId58" w:history="1">
        <w:r w:rsidRPr="00BE2965">
          <w:rPr>
            <w:rStyle w:val="ac"/>
            <w:noProof/>
          </w:rPr>
          <w:t>https://doi.org/10.1177/1745691612460688</w:t>
        </w:r>
      </w:hyperlink>
      <w:r w:rsidRPr="00BE2965">
        <w:rPr>
          <w:noProof/>
        </w:rPr>
        <w:t xml:space="preserve"> </w:t>
      </w:r>
    </w:p>
    <w:p w14:paraId="376E3558" w14:textId="77777777" w:rsidR="00BE2965" w:rsidRPr="00BE2965" w:rsidRDefault="00BE2965" w:rsidP="00BE2965">
      <w:pPr>
        <w:pStyle w:val="EndNoteBibliography"/>
        <w:rPr>
          <w:noProof/>
        </w:rPr>
      </w:pPr>
    </w:p>
    <w:p w14:paraId="47B6DFE6" w14:textId="6FA2C930" w:rsidR="00BE2965" w:rsidRPr="00BE2965" w:rsidRDefault="00BE2965" w:rsidP="00BE2965">
      <w:pPr>
        <w:pStyle w:val="EndNoteBibliography"/>
        <w:ind w:left="720" w:hanging="720"/>
        <w:rPr>
          <w:noProof/>
        </w:rPr>
      </w:pPr>
      <w:r w:rsidRPr="00BE2965">
        <w:rPr>
          <w:noProof/>
        </w:rPr>
        <w:t xml:space="preserve">Martínez-Pérez, V., et al. (2020). Examining the dorsolateral and ventromedial prefrontal cortex involvement in the self-attention network: A randomized, sham-controlled, parallel group, double-blind, and multichannel HD-tDCS study. </w:t>
      </w:r>
      <w:r w:rsidRPr="00BE2965">
        <w:rPr>
          <w:i/>
          <w:noProof/>
        </w:rPr>
        <w:t>Frontiers in Neuroscience, 14</w:t>
      </w:r>
      <w:r w:rsidRPr="00BE2965">
        <w:rPr>
          <w:noProof/>
        </w:rPr>
        <w:t xml:space="preserve">, 683. </w:t>
      </w:r>
      <w:hyperlink r:id="rId59" w:history="1">
        <w:r w:rsidRPr="00BE2965">
          <w:rPr>
            <w:rStyle w:val="ac"/>
            <w:noProof/>
          </w:rPr>
          <w:t>https://doi.org/10.3389/fnins.2020.00683</w:t>
        </w:r>
      </w:hyperlink>
      <w:r w:rsidRPr="00BE2965">
        <w:rPr>
          <w:noProof/>
        </w:rPr>
        <w:t xml:space="preserve"> </w:t>
      </w:r>
    </w:p>
    <w:p w14:paraId="35C0BEE3" w14:textId="77777777" w:rsidR="00BE2965" w:rsidRPr="00BE2965" w:rsidRDefault="00BE2965" w:rsidP="00BE2965">
      <w:pPr>
        <w:pStyle w:val="EndNoteBibliography"/>
        <w:rPr>
          <w:noProof/>
        </w:rPr>
      </w:pPr>
    </w:p>
    <w:p w14:paraId="31AE8185" w14:textId="77777777" w:rsidR="00BE2965" w:rsidRPr="00BE2965" w:rsidRDefault="00BE2965" w:rsidP="00BE2965">
      <w:pPr>
        <w:pStyle w:val="EndNoteBibliography"/>
        <w:ind w:left="720" w:hanging="720"/>
        <w:rPr>
          <w:noProof/>
        </w:rPr>
      </w:pPr>
      <w:r w:rsidRPr="00BE2965">
        <w:rPr>
          <w:noProof/>
        </w:rPr>
        <w:t xml:space="preserve">Mei, N., et al. (2023). Using serial dependence to predict confidence across observers and cognitive domains. </w:t>
      </w:r>
      <w:r w:rsidRPr="00BE2965">
        <w:rPr>
          <w:i/>
          <w:noProof/>
        </w:rPr>
        <w:t>Psychonomic Bulletin &amp; Review</w:t>
      </w:r>
      <w:r w:rsidRPr="00BE2965">
        <w:rPr>
          <w:noProof/>
        </w:rPr>
        <w:t xml:space="preserve">, 1-13. </w:t>
      </w:r>
    </w:p>
    <w:p w14:paraId="6753BF13" w14:textId="77777777" w:rsidR="00BE2965" w:rsidRPr="00BE2965" w:rsidRDefault="00BE2965" w:rsidP="00BE2965">
      <w:pPr>
        <w:pStyle w:val="EndNoteBibliography"/>
        <w:rPr>
          <w:noProof/>
        </w:rPr>
      </w:pPr>
    </w:p>
    <w:p w14:paraId="27C6E61E" w14:textId="77777777" w:rsidR="00BE2965" w:rsidRPr="00BE2965" w:rsidRDefault="00BE2965" w:rsidP="00BE2965">
      <w:pPr>
        <w:pStyle w:val="EndNoteBibliography"/>
        <w:ind w:left="720" w:hanging="720"/>
        <w:rPr>
          <w:noProof/>
        </w:rPr>
      </w:pPr>
      <w:r w:rsidRPr="00BE2965">
        <w:rPr>
          <w:noProof/>
        </w:rPr>
        <w:lastRenderedPageBreak/>
        <w:t xml:space="preserve">Mollon, J.D., et al. (2017). Individual differences in visual science: What can be learned and what is good experimental practice? </w:t>
      </w:r>
      <w:r w:rsidRPr="00BE2965">
        <w:rPr>
          <w:i/>
          <w:noProof/>
        </w:rPr>
        <w:t>Vision research, 141</w:t>
      </w:r>
      <w:r w:rsidRPr="00BE2965">
        <w:rPr>
          <w:noProof/>
        </w:rPr>
        <w:t xml:space="preserve">, 4-15. </w:t>
      </w:r>
    </w:p>
    <w:p w14:paraId="2ED54579" w14:textId="77777777" w:rsidR="00BE2965" w:rsidRPr="00BE2965" w:rsidRDefault="00BE2965" w:rsidP="00BE2965">
      <w:pPr>
        <w:pStyle w:val="EndNoteBibliography"/>
        <w:rPr>
          <w:noProof/>
        </w:rPr>
      </w:pPr>
    </w:p>
    <w:p w14:paraId="45603763" w14:textId="7A33F179" w:rsidR="00BE2965" w:rsidRPr="00BE2965" w:rsidRDefault="00BE2965" w:rsidP="00BE2965">
      <w:pPr>
        <w:pStyle w:val="EndNoteBibliography"/>
        <w:ind w:left="720" w:hanging="720"/>
        <w:rPr>
          <w:noProof/>
        </w:rPr>
      </w:pPr>
      <w:r w:rsidRPr="00BE2965">
        <w:rPr>
          <w:noProof/>
        </w:rPr>
        <w:t xml:space="preserve">Moray, N. (1959). Attention in dichotic listening: Affective cues and the influence of instructions. </w:t>
      </w:r>
      <w:r w:rsidRPr="00BE2965">
        <w:rPr>
          <w:i/>
          <w:noProof/>
        </w:rPr>
        <w:t>Quarterly journal of experimental psychology, 11</w:t>
      </w:r>
      <w:r w:rsidRPr="00BE2965">
        <w:rPr>
          <w:noProof/>
        </w:rPr>
        <w:t xml:space="preserve">(1), 56-60. </w:t>
      </w:r>
      <w:hyperlink r:id="rId60" w:history="1">
        <w:r w:rsidRPr="00BE2965">
          <w:rPr>
            <w:rStyle w:val="ac"/>
            <w:noProof/>
          </w:rPr>
          <w:t>https://doi.org/10.1080/17470215908416289</w:t>
        </w:r>
      </w:hyperlink>
      <w:r w:rsidRPr="00BE2965">
        <w:rPr>
          <w:noProof/>
        </w:rPr>
        <w:t xml:space="preserve"> </w:t>
      </w:r>
    </w:p>
    <w:p w14:paraId="1B1B09D8" w14:textId="77777777" w:rsidR="00BE2965" w:rsidRPr="00BE2965" w:rsidRDefault="00BE2965" w:rsidP="00BE2965">
      <w:pPr>
        <w:pStyle w:val="EndNoteBibliography"/>
        <w:rPr>
          <w:noProof/>
        </w:rPr>
      </w:pPr>
    </w:p>
    <w:p w14:paraId="24817F36" w14:textId="45691B40" w:rsidR="00BE2965" w:rsidRPr="00BE2965" w:rsidRDefault="00BE2965" w:rsidP="00BE2965">
      <w:pPr>
        <w:pStyle w:val="EndNoteBibliography"/>
        <w:ind w:left="720" w:hanging="720"/>
        <w:rPr>
          <w:noProof/>
        </w:rPr>
      </w:pPr>
      <w:r w:rsidRPr="00BE2965">
        <w:rPr>
          <w:noProof/>
        </w:rPr>
        <w:t xml:space="preserve">Navon, M., &amp; Makovski, T. (2021). Are Self-related Items Unique? the Self-prioritization Effect Revisited. </w:t>
      </w:r>
      <w:hyperlink r:id="rId61" w:history="1">
        <w:r w:rsidRPr="00BE2965">
          <w:rPr>
            <w:rStyle w:val="ac"/>
            <w:noProof/>
          </w:rPr>
          <w:t>https://doi.org/10.31234/osf.io/9dzm4</w:t>
        </w:r>
      </w:hyperlink>
      <w:r w:rsidRPr="00BE2965">
        <w:rPr>
          <w:noProof/>
        </w:rPr>
        <w:t xml:space="preserve"> </w:t>
      </w:r>
    </w:p>
    <w:p w14:paraId="0FF8C052" w14:textId="77777777" w:rsidR="00BE2965" w:rsidRPr="00BE2965" w:rsidRDefault="00BE2965" w:rsidP="00BE2965">
      <w:pPr>
        <w:pStyle w:val="EndNoteBibliography"/>
        <w:rPr>
          <w:noProof/>
        </w:rPr>
      </w:pPr>
    </w:p>
    <w:p w14:paraId="0A40EF0C" w14:textId="6354ECE0" w:rsidR="00BE2965" w:rsidRPr="00BE2965" w:rsidRDefault="00BE2965" w:rsidP="00BE2965">
      <w:pPr>
        <w:pStyle w:val="EndNoteBibliography"/>
        <w:ind w:left="720" w:hanging="720"/>
        <w:rPr>
          <w:noProof/>
        </w:rPr>
      </w:pPr>
      <w:r w:rsidRPr="00BE2965">
        <w:rPr>
          <w:noProof/>
        </w:rPr>
        <w:t>Nijhof, A.D., &amp; Bird, G. (2019). Self</w:t>
      </w:r>
      <w:r w:rsidRPr="00BE2965">
        <w:rPr>
          <w:rFonts w:hint="eastAsia"/>
          <w:noProof/>
        </w:rPr>
        <w:t>‐</w:t>
      </w:r>
      <w:r w:rsidRPr="00BE2965">
        <w:rPr>
          <w:noProof/>
        </w:rPr>
        <w:t xml:space="preserve">processing in individuals with autism spectrum disorder. </w:t>
      </w:r>
      <w:r w:rsidRPr="00BE2965">
        <w:rPr>
          <w:i/>
          <w:noProof/>
        </w:rPr>
        <w:t>Autism research, 12</w:t>
      </w:r>
      <w:r w:rsidRPr="00BE2965">
        <w:rPr>
          <w:noProof/>
        </w:rPr>
        <w:t xml:space="preserve">(11), 1580-1584. </w:t>
      </w:r>
      <w:hyperlink r:id="rId62" w:history="1">
        <w:r w:rsidRPr="00BE2965">
          <w:rPr>
            <w:rStyle w:val="ac"/>
            <w:noProof/>
          </w:rPr>
          <w:t>https://doi.org/10.1002/aur.2200</w:t>
        </w:r>
      </w:hyperlink>
      <w:r w:rsidRPr="00BE2965">
        <w:rPr>
          <w:noProof/>
        </w:rPr>
        <w:t xml:space="preserve"> </w:t>
      </w:r>
    </w:p>
    <w:p w14:paraId="67013329" w14:textId="77777777" w:rsidR="00BE2965" w:rsidRPr="00BE2965" w:rsidRDefault="00BE2965" w:rsidP="00BE2965">
      <w:pPr>
        <w:pStyle w:val="EndNoteBibliography"/>
        <w:rPr>
          <w:noProof/>
        </w:rPr>
      </w:pPr>
    </w:p>
    <w:p w14:paraId="51CC3B34" w14:textId="77777777" w:rsidR="00BE2965" w:rsidRPr="00BE2965" w:rsidRDefault="00BE2965" w:rsidP="00BE2965">
      <w:pPr>
        <w:pStyle w:val="EndNoteBibliography"/>
        <w:ind w:left="720" w:hanging="720"/>
        <w:rPr>
          <w:noProof/>
        </w:rPr>
      </w:pPr>
      <w:r w:rsidRPr="00BE2965">
        <w:rPr>
          <w:noProof/>
        </w:rPr>
        <w:t xml:space="preserve">Oswald, F.L., et al. (2015). The development of a short domain-general measure of working memory capacity. </w:t>
      </w:r>
      <w:r w:rsidRPr="00BE2965">
        <w:rPr>
          <w:i/>
          <w:noProof/>
        </w:rPr>
        <w:t>Behavior Research Methods, 47</w:t>
      </w:r>
      <w:r w:rsidRPr="00BE2965">
        <w:rPr>
          <w:noProof/>
        </w:rPr>
        <w:t xml:space="preserve">, 1343-1355. </w:t>
      </w:r>
    </w:p>
    <w:p w14:paraId="0B7335DF" w14:textId="77777777" w:rsidR="00BE2965" w:rsidRPr="00BE2965" w:rsidRDefault="00BE2965" w:rsidP="00BE2965">
      <w:pPr>
        <w:pStyle w:val="EndNoteBibliography"/>
        <w:rPr>
          <w:noProof/>
        </w:rPr>
      </w:pPr>
    </w:p>
    <w:p w14:paraId="6AC7661F" w14:textId="77777777" w:rsidR="00BE2965" w:rsidRPr="00BE2965" w:rsidRDefault="00BE2965" w:rsidP="00BE2965">
      <w:pPr>
        <w:pStyle w:val="EndNoteBibliography"/>
        <w:ind w:left="720" w:hanging="720"/>
        <w:rPr>
          <w:noProof/>
        </w:rPr>
      </w:pPr>
      <w:r w:rsidRPr="00BE2965">
        <w:rPr>
          <w:noProof/>
        </w:rPr>
        <w:t xml:space="preserve">Parsons, S., et al. (2019). Psychological science needs a standard practice of reporting the reliability of cognitive-behavioral measurements. </w:t>
      </w:r>
      <w:r w:rsidRPr="00BE2965">
        <w:rPr>
          <w:i/>
          <w:noProof/>
        </w:rPr>
        <w:t>Advances in methods and practices in psychological science, 2</w:t>
      </w:r>
      <w:r w:rsidRPr="00BE2965">
        <w:rPr>
          <w:noProof/>
        </w:rPr>
        <w:t xml:space="preserve">(4), 378-395. </w:t>
      </w:r>
    </w:p>
    <w:p w14:paraId="3441E0CE" w14:textId="77777777" w:rsidR="00BE2965" w:rsidRPr="00BE2965" w:rsidRDefault="00BE2965" w:rsidP="00BE2965">
      <w:pPr>
        <w:pStyle w:val="EndNoteBibliography"/>
        <w:rPr>
          <w:noProof/>
        </w:rPr>
      </w:pPr>
    </w:p>
    <w:p w14:paraId="36F5C1A5" w14:textId="77777777" w:rsidR="00BE2965" w:rsidRPr="00BE2965" w:rsidRDefault="00BE2965" w:rsidP="00BE2965">
      <w:pPr>
        <w:pStyle w:val="EndNoteBibliography"/>
        <w:ind w:left="720" w:hanging="720"/>
        <w:rPr>
          <w:noProof/>
        </w:rPr>
      </w:pPr>
      <w:r w:rsidRPr="00BE2965">
        <w:rPr>
          <w:noProof/>
        </w:rPr>
        <w:t xml:space="preserve">Pascucci, D., et al. (2023). Serial dependence in visual perception: A review. </w:t>
      </w:r>
      <w:r w:rsidRPr="00BE2965">
        <w:rPr>
          <w:i/>
          <w:noProof/>
        </w:rPr>
        <w:t>Journal of Vision, 23</w:t>
      </w:r>
      <w:r w:rsidRPr="00BE2965">
        <w:rPr>
          <w:noProof/>
        </w:rPr>
        <w:t xml:space="preserve">(1), 9-9. </w:t>
      </w:r>
    </w:p>
    <w:p w14:paraId="1D51C5A8" w14:textId="77777777" w:rsidR="00BE2965" w:rsidRPr="00BE2965" w:rsidRDefault="00BE2965" w:rsidP="00BE2965">
      <w:pPr>
        <w:pStyle w:val="EndNoteBibliography"/>
        <w:rPr>
          <w:noProof/>
        </w:rPr>
      </w:pPr>
    </w:p>
    <w:p w14:paraId="4A095809" w14:textId="3FF5636C" w:rsidR="00BE2965" w:rsidRPr="00BE2965" w:rsidRDefault="00BE2965" w:rsidP="00BE2965">
      <w:pPr>
        <w:pStyle w:val="EndNoteBibliography"/>
        <w:ind w:left="720" w:hanging="720"/>
        <w:rPr>
          <w:noProof/>
        </w:rPr>
      </w:pPr>
      <w:r w:rsidRPr="00BE2965">
        <w:rPr>
          <w:noProof/>
        </w:rPr>
        <w:t>Payne, B., et al. (2021). Perceptual prioritization of self</w:t>
      </w:r>
      <w:r w:rsidRPr="00BE2965">
        <w:rPr>
          <w:rFonts w:hint="eastAsia"/>
          <w:noProof/>
        </w:rPr>
        <w:t>‐</w:t>
      </w:r>
      <w:r w:rsidRPr="00BE2965">
        <w:rPr>
          <w:noProof/>
        </w:rPr>
        <w:t xml:space="preserve">associated voices. </w:t>
      </w:r>
      <w:r w:rsidRPr="00BE2965">
        <w:rPr>
          <w:i/>
          <w:noProof/>
        </w:rPr>
        <w:t>British Journal of Psychology, 112</w:t>
      </w:r>
      <w:r w:rsidRPr="00BE2965">
        <w:rPr>
          <w:noProof/>
        </w:rPr>
        <w:t xml:space="preserve">(3), 585-610. </w:t>
      </w:r>
      <w:hyperlink r:id="rId63" w:history="1">
        <w:r w:rsidRPr="00BE2965">
          <w:rPr>
            <w:rStyle w:val="ac"/>
            <w:noProof/>
          </w:rPr>
          <w:t>https://doi.org/10.1111/bjop.12479</w:t>
        </w:r>
      </w:hyperlink>
      <w:r w:rsidRPr="00BE2965">
        <w:rPr>
          <w:noProof/>
        </w:rPr>
        <w:t xml:space="preserve"> </w:t>
      </w:r>
    </w:p>
    <w:p w14:paraId="37EBFBEF" w14:textId="77777777" w:rsidR="00BE2965" w:rsidRPr="00BE2965" w:rsidRDefault="00BE2965" w:rsidP="00BE2965">
      <w:pPr>
        <w:pStyle w:val="EndNoteBibliography"/>
        <w:rPr>
          <w:noProof/>
        </w:rPr>
      </w:pPr>
    </w:p>
    <w:p w14:paraId="305F8F20" w14:textId="4334564A" w:rsidR="00BE2965" w:rsidRPr="00BE2965" w:rsidRDefault="00BE2965" w:rsidP="00BE2965">
      <w:pPr>
        <w:pStyle w:val="EndNoteBibliography"/>
        <w:ind w:left="720" w:hanging="720"/>
        <w:rPr>
          <w:noProof/>
        </w:rPr>
      </w:pPr>
      <w:r w:rsidRPr="00BE2965">
        <w:rPr>
          <w:noProof/>
        </w:rPr>
        <w:t xml:space="preserve">Pronk, T., et al. (2022). Methods to split cognitive task data for estimating split-half reliability: A comprehensive review and systematic assessment. </w:t>
      </w:r>
      <w:r w:rsidRPr="00BE2965">
        <w:rPr>
          <w:i/>
          <w:noProof/>
        </w:rPr>
        <w:t>Psychonomic Bulletin &amp; Review, 29</w:t>
      </w:r>
      <w:r w:rsidRPr="00BE2965">
        <w:rPr>
          <w:noProof/>
        </w:rPr>
        <w:t xml:space="preserve">(1), 44-54. </w:t>
      </w:r>
      <w:hyperlink r:id="rId64" w:history="1">
        <w:r w:rsidRPr="00BE2965">
          <w:rPr>
            <w:rStyle w:val="ac"/>
            <w:noProof/>
          </w:rPr>
          <w:t>https://doi.org/10.3758/s13423-021-01948-3</w:t>
        </w:r>
      </w:hyperlink>
      <w:r w:rsidRPr="00BE2965">
        <w:rPr>
          <w:noProof/>
        </w:rPr>
        <w:t xml:space="preserve"> </w:t>
      </w:r>
    </w:p>
    <w:p w14:paraId="430833CC" w14:textId="77777777" w:rsidR="00BE2965" w:rsidRPr="00BE2965" w:rsidRDefault="00BE2965" w:rsidP="00BE2965">
      <w:pPr>
        <w:pStyle w:val="EndNoteBibliography"/>
        <w:rPr>
          <w:noProof/>
        </w:rPr>
      </w:pPr>
    </w:p>
    <w:p w14:paraId="27800AFF" w14:textId="1F5009F6" w:rsidR="00BE2965" w:rsidRPr="00BE2965" w:rsidRDefault="00BE2965" w:rsidP="00BE2965">
      <w:pPr>
        <w:pStyle w:val="EndNoteBibliography"/>
        <w:ind w:left="720" w:hanging="720"/>
        <w:rPr>
          <w:noProof/>
        </w:rPr>
      </w:pPr>
      <w:r w:rsidRPr="00BE2965">
        <w:rPr>
          <w:noProof/>
        </w:rPr>
        <w:t xml:space="preserve">Qian, H., et al. (2020). Prioritised self-referential processing is modulated by emotional arousal. </w:t>
      </w:r>
      <w:r w:rsidRPr="00BE2965">
        <w:rPr>
          <w:i/>
          <w:noProof/>
        </w:rPr>
        <w:t>Quarterly journal of experimental psychology, 73</w:t>
      </w:r>
      <w:r w:rsidRPr="00BE2965">
        <w:rPr>
          <w:noProof/>
        </w:rPr>
        <w:t xml:space="preserve">(5), 688-697. </w:t>
      </w:r>
      <w:hyperlink r:id="rId65" w:history="1">
        <w:r w:rsidRPr="00BE2965">
          <w:rPr>
            <w:rStyle w:val="ac"/>
            <w:noProof/>
          </w:rPr>
          <w:t>https://doi.org/10.1177/1747021819892158</w:t>
        </w:r>
      </w:hyperlink>
      <w:r w:rsidRPr="00BE2965">
        <w:rPr>
          <w:noProof/>
        </w:rPr>
        <w:t xml:space="preserve"> </w:t>
      </w:r>
    </w:p>
    <w:p w14:paraId="0D3B9A71" w14:textId="77777777" w:rsidR="00BE2965" w:rsidRPr="00BE2965" w:rsidRDefault="00BE2965" w:rsidP="00BE2965">
      <w:pPr>
        <w:pStyle w:val="EndNoteBibliography"/>
        <w:rPr>
          <w:noProof/>
        </w:rPr>
      </w:pPr>
    </w:p>
    <w:p w14:paraId="098B55D9" w14:textId="54F82C0F" w:rsidR="00BE2965" w:rsidRPr="00BE2965" w:rsidRDefault="00BE2965" w:rsidP="00BE2965">
      <w:pPr>
        <w:pStyle w:val="EndNoteBibliography"/>
        <w:ind w:left="720" w:hanging="720"/>
        <w:rPr>
          <w:noProof/>
        </w:rPr>
      </w:pPr>
      <w:r w:rsidRPr="00BE2965">
        <w:rPr>
          <w:noProof/>
        </w:rPr>
        <w:t xml:space="preserve">R Core Team. (2023). R: A Language and Environment for Statistical Computing. </w:t>
      </w:r>
      <w:hyperlink r:id="rId66" w:history="1">
        <w:r w:rsidRPr="00BE2965">
          <w:rPr>
            <w:rStyle w:val="ac"/>
            <w:noProof/>
          </w:rPr>
          <w:t>https://www.R-project.org/</w:t>
        </w:r>
      </w:hyperlink>
      <w:r w:rsidRPr="00BE2965">
        <w:rPr>
          <w:noProof/>
        </w:rPr>
        <w:t xml:space="preserve"> </w:t>
      </w:r>
    </w:p>
    <w:p w14:paraId="76AC6C80" w14:textId="77777777" w:rsidR="00BE2965" w:rsidRPr="00BE2965" w:rsidRDefault="00BE2965" w:rsidP="00BE2965">
      <w:pPr>
        <w:pStyle w:val="EndNoteBibliography"/>
        <w:rPr>
          <w:noProof/>
        </w:rPr>
      </w:pPr>
    </w:p>
    <w:p w14:paraId="022E5307" w14:textId="77777777" w:rsidR="00BE2965" w:rsidRPr="00BE2965" w:rsidRDefault="00BE2965" w:rsidP="00BE2965">
      <w:pPr>
        <w:pStyle w:val="EndNoteBibliography"/>
        <w:ind w:left="720" w:hanging="720"/>
        <w:rPr>
          <w:noProof/>
        </w:rPr>
      </w:pPr>
      <w:r w:rsidRPr="00BE2965">
        <w:rPr>
          <w:noProof/>
        </w:rPr>
        <w:t xml:space="preserve">Rad, M.S., et al. (2018). Toward a psychology of Homo sapiens: Making psychological science more representative of the human population. </w:t>
      </w:r>
      <w:r w:rsidRPr="00BE2965">
        <w:rPr>
          <w:i/>
          <w:noProof/>
        </w:rPr>
        <w:t>Proceedings of the National Academy of Sciences, 115</w:t>
      </w:r>
      <w:r w:rsidRPr="00BE2965">
        <w:rPr>
          <w:noProof/>
        </w:rPr>
        <w:t xml:space="preserve">(45), 11401-11405. </w:t>
      </w:r>
    </w:p>
    <w:p w14:paraId="4D35DEE4" w14:textId="77777777" w:rsidR="00BE2965" w:rsidRPr="00BE2965" w:rsidRDefault="00BE2965" w:rsidP="00BE2965">
      <w:pPr>
        <w:pStyle w:val="EndNoteBibliography"/>
        <w:rPr>
          <w:noProof/>
        </w:rPr>
      </w:pPr>
    </w:p>
    <w:p w14:paraId="7CF2C90E" w14:textId="46016B82" w:rsidR="00BE2965" w:rsidRPr="00BE2965" w:rsidRDefault="00BE2965" w:rsidP="00BE2965">
      <w:pPr>
        <w:pStyle w:val="EndNoteBibliography"/>
        <w:ind w:left="720" w:hanging="720"/>
        <w:rPr>
          <w:noProof/>
        </w:rPr>
      </w:pPr>
      <w:r w:rsidRPr="00BE2965">
        <w:rPr>
          <w:noProof/>
        </w:rPr>
        <w:t xml:space="preserve">Revelle, W.R. (2017). psych: Procedures for personality and psychological research. </w:t>
      </w:r>
      <w:hyperlink r:id="rId67" w:history="1">
        <w:r w:rsidRPr="00BE2965">
          <w:rPr>
            <w:rStyle w:val="ac"/>
            <w:noProof/>
          </w:rPr>
          <w:t>https://CRAN.R-project.org/package=psych</w:t>
        </w:r>
      </w:hyperlink>
      <w:r w:rsidRPr="00BE2965">
        <w:rPr>
          <w:noProof/>
        </w:rPr>
        <w:t xml:space="preserve"> </w:t>
      </w:r>
    </w:p>
    <w:p w14:paraId="7DB929C4" w14:textId="77777777" w:rsidR="00BE2965" w:rsidRPr="00BE2965" w:rsidRDefault="00BE2965" w:rsidP="00BE2965">
      <w:pPr>
        <w:pStyle w:val="EndNoteBibliography"/>
        <w:rPr>
          <w:noProof/>
        </w:rPr>
      </w:pPr>
    </w:p>
    <w:p w14:paraId="14B9AF82" w14:textId="379F1401" w:rsidR="00BE2965" w:rsidRPr="00BE2965" w:rsidRDefault="00BE2965" w:rsidP="00BE2965">
      <w:pPr>
        <w:pStyle w:val="EndNoteBibliography"/>
        <w:ind w:left="720" w:hanging="720"/>
        <w:rPr>
          <w:noProof/>
        </w:rPr>
      </w:pPr>
      <w:r w:rsidRPr="00BE2965">
        <w:rPr>
          <w:noProof/>
        </w:rPr>
        <w:t xml:space="preserve">Rogers, T.B., et al. (1977, Sep). Self-reference and the encoding of personal information. </w:t>
      </w:r>
      <w:r w:rsidRPr="00BE2965">
        <w:rPr>
          <w:i/>
          <w:noProof/>
        </w:rPr>
        <w:t>J Pers Soc Psychol, 35</w:t>
      </w:r>
      <w:r w:rsidRPr="00BE2965">
        <w:rPr>
          <w:noProof/>
        </w:rPr>
        <w:t xml:space="preserve">(9), 677-688. </w:t>
      </w:r>
      <w:hyperlink r:id="rId68" w:history="1">
        <w:r w:rsidRPr="00BE2965">
          <w:rPr>
            <w:rStyle w:val="ac"/>
            <w:noProof/>
          </w:rPr>
          <w:t>https://doi.org/10.1037//0022-3514.35.9.677</w:t>
        </w:r>
      </w:hyperlink>
      <w:r w:rsidRPr="00BE2965">
        <w:rPr>
          <w:noProof/>
        </w:rPr>
        <w:t xml:space="preserve"> </w:t>
      </w:r>
    </w:p>
    <w:p w14:paraId="2CD48398" w14:textId="77777777" w:rsidR="00BE2965" w:rsidRPr="00BE2965" w:rsidRDefault="00BE2965" w:rsidP="00BE2965">
      <w:pPr>
        <w:pStyle w:val="EndNoteBibliography"/>
        <w:rPr>
          <w:noProof/>
        </w:rPr>
      </w:pPr>
    </w:p>
    <w:p w14:paraId="147D1CDC" w14:textId="2A41BD91" w:rsidR="00BE2965" w:rsidRPr="00BE2965" w:rsidRDefault="00BE2965" w:rsidP="00BE2965">
      <w:pPr>
        <w:pStyle w:val="EndNoteBibliography"/>
        <w:ind w:left="720" w:hanging="720"/>
        <w:rPr>
          <w:noProof/>
        </w:rPr>
      </w:pPr>
      <w:r w:rsidRPr="00BE2965">
        <w:rPr>
          <w:noProof/>
        </w:rPr>
        <w:t xml:space="preserve">Schäfer, S., &amp; Frings, C. (2019). Understanding self-prioritisation: The prioritisation of self-relevant stimuli and its relation to the individual self-esteem. </w:t>
      </w:r>
      <w:r w:rsidRPr="00BE2965">
        <w:rPr>
          <w:i/>
          <w:noProof/>
        </w:rPr>
        <w:t>Journal of cognitive psychology, 31</w:t>
      </w:r>
      <w:r w:rsidRPr="00BE2965">
        <w:rPr>
          <w:noProof/>
        </w:rPr>
        <w:t xml:space="preserve">(8), 813-824. </w:t>
      </w:r>
      <w:hyperlink r:id="rId69" w:history="1">
        <w:r w:rsidRPr="00BE2965">
          <w:rPr>
            <w:rStyle w:val="ac"/>
            <w:noProof/>
          </w:rPr>
          <w:t>https://doi.org/10.1080/20445911.2019.1686393</w:t>
        </w:r>
      </w:hyperlink>
      <w:r w:rsidRPr="00BE2965">
        <w:rPr>
          <w:noProof/>
        </w:rPr>
        <w:t xml:space="preserve"> </w:t>
      </w:r>
    </w:p>
    <w:p w14:paraId="1D12B22A" w14:textId="77777777" w:rsidR="00BE2965" w:rsidRPr="00BE2965" w:rsidRDefault="00BE2965" w:rsidP="00BE2965">
      <w:pPr>
        <w:pStyle w:val="EndNoteBibliography"/>
        <w:rPr>
          <w:noProof/>
        </w:rPr>
      </w:pPr>
    </w:p>
    <w:p w14:paraId="5F7D8D85" w14:textId="64D506BB" w:rsidR="00BE2965" w:rsidRPr="00BE2965" w:rsidRDefault="00BE2965" w:rsidP="00BE2965">
      <w:pPr>
        <w:pStyle w:val="EndNoteBibliography"/>
        <w:ind w:left="720" w:hanging="720"/>
        <w:rPr>
          <w:noProof/>
        </w:rPr>
      </w:pPr>
      <w:r w:rsidRPr="00BE2965">
        <w:rPr>
          <w:noProof/>
        </w:rPr>
        <w:t xml:space="preserve">Shapiro, K.L., et al. (1997). Personal names and the attentional blink: a visual "cocktail party" effect. </w:t>
      </w:r>
      <w:r w:rsidRPr="00BE2965">
        <w:rPr>
          <w:i/>
          <w:noProof/>
        </w:rPr>
        <w:t>J Exp Psychol Hum Percept Perform, 23</w:t>
      </w:r>
      <w:r w:rsidRPr="00BE2965">
        <w:rPr>
          <w:noProof/>
        </w:rPr>
        <w:t xml:space="preserve">(2), 504-514. </w:t>
      </w:r>
      <w:hyperlink r:id="rId70" w:history="1">
        <w:r w:rsidRPr="00BE2965">
          <w:rPr>
            <w:rStyle w:val="ac"/>
            <w:noProof/>
          </w:rPr>
          <w:t>https://doi.org/10.1037//0096-1523.23.2.504</w:t>
        </w:r>
      </w:hyperlink>
      <w:r w:rsidRPr="00BE2965">
        <w:rPr>
          <w:noProof/>
        </w:rPr>
        <w:t xml:space="preserve"> </w:t>
      </w:r>
    </w:p>
    <w:p w14:paraId="3201C593" w14:textId="77777777" w:rsidR="00BE2965" w:rsidRPr="00BE2965" w:rsidRDefault="00BE2965" w:rsidP="00BE2965">
      <w:pPr>
        <w:pStyle w:val="EndNoteBibliography"/>
        <w:rPr>
          <w:noProof/>
        </w:rPr>
      </w:pPr>
    </w:p>
    <w:p w14:paraId="2EFCDD37" w14:textId="77777777" w:rsidR="00BE2965" w:rsidRPr="00BE2965" w:rsidRDefault="00BE2965" w:rsidP="00BE2965">
      <w:pPr>
        <w:pStyle w:val="EndNoteBibliography"/>
        <w:ind w:left="720" w:hanging="720"/>
        <w:rPr>
          <w:noProof/>
        </w:rPr>
      </w:pPr>
      <w:r w:rsidRPr="00BE2965">
        <w:rPr>
          <w:noProof/>
        </w:rPr>
        <w:t xml:space="preserve">Siegelman, N., et al. (2017). Measuring individual differences in statistical learning: Current pitfalls and possible solutions. </w:t>
      </w:r>
      <w:r w:rsidRPr="00BE2965">
        <w:rPr>
          <w:i/>
          <w:noProof/>
        </w:rPr>
        <w:t>Behavior Research Methods, 49</w:t>
      </w:r>
      <w:r w:rsidRPr="00BE2965">
        <w:rPr>
          <w:noProof/>
        </w:rPr>
        <w:t xml:space="preserve">, 418-432. </w:t>
      </w:r>
    </w:p>
    <w:p w14:paraId="0A9322B9" w14:textId="77777777" w:rsidR="00BE2965" w:rsidRPr="00BE2965" w:rsidRDefault="00BE2965" w:rsidP="00BE2965">
      <w:pPr>
        <w:pStyle w:val="EndNoteBibliography"/>
        <w:rPr>
          <w:noProof/>
        </w:rPr>
      </w:pPr>
    </w:p>
    <w:p w14:paraId="27F5F4CF" w14:textId="4B9BE9BC" w:rsidR="00BE2965" w:rsidRPr="00BE2965" w:rsidRDefault="00BE2965" w:rsidP="00BE2965">
      <w:pPr>
        <w:pStyle w:val="EndNoteBibliography"/>
        <w:ind w:left="720" w:hanging="720"/>
        <w:rPr>
          <w:noProof/>
        </w:rPr>
      </w:pPr>
      <w:r w:rsidRPr="00BE2965">
        <w:rPr>
          <w:noProof/>
        </w:rPr>
        <w:t xml:space="preserve">Stoeber, J., &amp; Eysenck, M.W. (2008). Perfectionism and efficiency: Accuracy, response bias, and invested time in proof-reading performance. </w:t>
      </w:r>
      <w:r w:rsidRPr="00BE2965">
        <w:rPr>
          <w:i/>
          <w:noProof/>
        </w:rPr>
        <w:t>Journal of research in personality, 42</w:t>
      </w:r>
      <w:r w:rsidRPr="00BE2965">
        <w:rPr>
          <w:noProof/>
        </w:rPr>
        <w:t xml:space="preserve">(6), 1673-1678. </w:t>
      </w:r>
      <w:hyperlink r:id="rId71" w:history="1">
        <w:r w:rsidRPr="00BE2965">
          <w:rPr>
            <w:rStyle w:val="ac"/>
            <w:noProof/>
          </w:rPr>
          <w:t>https://doi.org/10.1016/j.jrp.2008.08.001</w:t>
        </w:r>
      </w:hyperlink>
      <w:r w:rsidRPr="00BE2965">
        <w:rPr>
          <w:noProof/>
        </w:rPr>
        <w:t xml:space="preserve"> </w:t>
      </w:r>
    </w:p>
    <w:p w14:paraId="7BD22566" w14:textId="77777777" w:rsidR="00BE2965" w:rsidRPr="00BE2965" w:rsidRDefault="00BE2965" w:rsidP="00BE2965">
      <w:pPr>
        <w:pStyle w:val="EndNoteBibliography"/>
        <w:rPr>
          <w:noProof/>
        </w:rPr>
      </w:pPr>
    </w:p>
    <w:p w14:paraId="6EA805D6" w14:textId="0F03A350" w:rsidR="00BE2965" w:rsidRPr="00BE2965" w:rsidRDefault="00BE2965" w:rsidP="00BE2965">
      <w:pPr>
        <w:pStyle w:val="EndNoteBibliography"/>
        <w:ind w:left="720" w:hanging="720"/>
        <w:rPr>
          <w:noProof/>
        </w:rPr>
      </w:pPr>
      <w:r w:rsidRPr="00BE2965">
        <w:rPr>
          <w:noProof/>
        </w:rPr>
        <w:t xml:space="preserve">Strachan, J.W., et al. (2020). It goes with the territory: Ownership across spatial boundaries. </w:t>
      </w:r>
      <w:r w:rsidRPr="00BE2965">
        <w:rPr>
          <w:i/>
          <w:noProof/>
        </w:rPr>
        <w:t>Journal of Experimental Psychology: Human Perception and Performance, 46</w:t>
      </w:r>
      <w:r w:rsidRPr="00BE2965">
        <w:rPr>
          <w:noProof/>
        </w:rPr>
        <w:t xml:space="preserve">(8), 789. </w:t>
      </w:r>
      <w:hyperlink r:id="rId72" w:history="1">
        <w:r w:rsidRPr="00BE2965">
          <w:rPr>
            <w:rStyle w:val="ac"/>
            <w:noProof/>
          </w:rPr>
          <w:t>https://doi.org/10.1037/xhp0000742</w:t>
        </w:r>
      </w:hyperlink>
      <w:r w:rsidRPr="00BE2965">
        <w:rPr>
          <w:noProof/>
        </w:rPr>
        <w:t xml:space="preserve"> </w:t>
      </w:r>
    </w:p>
    <w:p w14:paraId="50C2118B" w14:textId="77777777" w:rsidR="00BE2965" w:rsidRPr="00BE2965" w:rsidRDefault="00BE2965" w:rsidP="00BE2965">
      <w:pPr>
        <w:pStyle w:val="EndNoteBibliography"/>
        <w:rPr>
          <w:noProof/>
        </w:rPr>
      </w:pPr>
    </w:p>
    <w:p w14:paraId="4F80D9CB" w14:textId="401F0B61" w:rsidR="00BE2965" w:rsidRPr="00BE2965" w:rsidRDefault="00BE2965" w:rsidP="00BE2965">
      <w:pPr>
        <w:pStyle w:val="EndNoteBibliography"/>
        <w:ind w:left="720" w:hanging="720"/>
        <w:rPr>
          <w:noProof/>
        </w:rPr>
      </w:pPr>
      <w:r w:rsidRPr="00BE2965">
        <w:rPr>
          <w:noProof/>
        </w:rPr>
        <w:t xml:space="preserve">Sui, J., et al. (2012). Perceptual effects of social salience: Evidence from self-prioritization effects on perceptual matching. </w:t>
      </w:r>
      <w:r w:rsidRPr="00BE2965">
        <w:rPr>
          <w:i/>
          <w:noProof/>
        </w:rPr>
        <w:t>Journal of experimental psychology. Human perception and performance, 38</w:t>
      </w:r>
      <w:r w:rsidRPr="00BE2965">
        <w:rPr>
          <w:noProof/>
        </w:rPr>
        <w:t xml:space="preserve">(5), 1105-1117. </w:t>
      </w:r>
      <w:hyperlink r:id="rId73" w:history="1">
        <w:r w:rsidRPr="00BE2965">
          <w:rPr>
            <w:rStyle w:val="ac"/>
            <w:noProof/>
          </w:rPr>
          <w:t>https://doi.org/10.1037/a0029792</w:t>
        </w:r>
      </w:hyperlink>
      <w:r w:rsidRPr="00BE2965">
        <w:rPr>
          <w:noProof/>
        </w:rPr>
        <w:t xml:space="preserve"> </w:t>
      </w:r>
    </w:p>
    <w:p w14:paraId="5B056C51" w14:textId="77777777" w:rsidR="00BE2965" w:rsidRPr="00BE2965" w:rsidRDefault="00BE2965" w:rsidP="00BE2965">
      <w:pPr>
        <w:pStyle w:val="EndNoteBibliography"/>
        <w:rPr>
          <w:noProof/>
        </w:rPr>
      </w:pPr>
    </w:p>
    <w:p w14:paraId="0FC0763C" w14:textId="6DC9BDBB" w:rsidR="00BE2965" w:rsidRPr="00BE2965" w:rsidRDefault="00BE2965" w:rsidP="00BE2965">
      <w:pPr>
        <w:pStyle w:val="EndNoteBibliography"/>
        <w:ind w:left="720" w:hanging="720"/>
        <w:rPr>
          <w:noProof/>
        </w:rPr>
      </w:pPr>
      <w:r w:rsidRPr="00BE2965">
        <w:rPr>
          <w:noProof/>
        </w:rPr>
        <w:t xml:space="preserve">Sui, J., &amp; Humphreys, G.W. (2013, Nov). Self-referential processing is distinct from semantic elaboration: Evidence from long-term memory effects in a patient with amnesia and semantic impairments. </w:t>
      </w:r>
      <w:r w:rsidRPr="00BE2965">
        <w:rPr>
          <w:i/>
          <w:noProof/>
        </w:rPr>
        <w:t>Neuropsychologia, 51</w:t>
      </w:r>
      <w:r w:rsidRPr="00BE2965">
        <w:rPr>
          <w:noProof/>
        </w:rPr>
        <w:t xml:space="preserve">(13), 2663-2673. </w:t>
      </w:r>
      <w:hyperlink r:id="rId74" w:history="1">
        <w:r w:rsidRPr="00BE2965">
          <w:rPr>
            <w:rStyle w:val="ac"/>
            <w:noProof/>
          </w:rPr>
          <w:t>https://doi.org/10.1016/j.neuropsychologia.2013.07.025</w:t>
        </w:r>
      </w:hyperlink>
      <w:r w:rsidRPr="00BE2965">
        <w:rPr>
          <w:noProof/>
        </w:rPr>
        <w:t xml:space="preserve"> </w:t>
      </w:r>
    </w:p>
    <w:p w14:paraId="28C9E9FE" w14:textId="77777777" w:rsidR="00BE2965" w:rsidRPr="00BE2965" w:rsidRDefault="00BE2965" w:rsidP="00BE2965">
      <w:pPr>
        <w:pStyle w:val="EndNoteBibliography"/>
        <w:rPr>
          <w:noProof/>
        </w:rPr>
      </w:pPr>
    </w:p>
    <w:p w14:paraId="5E9F1F56" w14:textId="38578A17" w:rsidR="00BE2965" w:rsidRPr="00BE2965" w:rsidRDefault="00BE2965" w:rsidP="00BE2965">
      <w:pPr>
        <w:pStyle w:val="EndNoteBibliography"/>
        <w:ind w:left="720" w:hanging="720"/>
        <w:rPr>
          <w:noProof/>
        </w:rPr>
      </w:pPr>
      <w:r w:rsidRPr="00BE2965">
        <w:rPr>
          <w:noProof/>
        </w:rPr>
        <w:t xml:space="preserve">Sui, J., &amp; Humphreys, G.W. (2017). The self survives extinction: Self-association biases attention in patients with visual extinction. </w:t>
      </w:r>
      <w:r w:rsidRPr="00BE2965">
        <w:rPr>
          <w:i/>
          <w:noProof/>
        </w:rPr>
        <w:t>Cortex, 95</w:t>
      </w:r>
      <w:r w:rsidRPr="00BE2965">
        <w:rPr>
          <w:noProof/>
        </w:rPr>
        <w:t xml:space="preserve">, 248-256. </w:t>
      </w:r>
      <w:hyperlink r:id="rId75" w:history="1">
        <w:r w:rsidRPr="00BE2965">
          <w:rPr>
            <w:rStyle w:val="ac"/>
            <w:noProof/>
          </w:rPr>
          <w:t>https://doi.org/10.1016/j.cortex.2017.08.006</w:t>
        </w:r>
      </w:hyperlink>
      <w:r w:rsidRPr="00BE2965">
        <w:rPr>
          <w:noProof/>
        </w:rPr>
        <w:t xml:space="preserve"> </w:t>
      </w:r>
    </w:p>
    <w:p w14:paraId="2D9FDC67" w14:textId="77777777" w:rsidR="00BE2965" w:rsidRPr="00BE2965" w:rsidRDefault="00BE2965" w:rsidP="00BE2965">
      <w:pPr>
        <w:pStyle w:val="EndNoteBibliography"/>
        <w:rPr>
          <w:noProof/>
        </w:rPr>
      </w:pPr>
    </w:p>
    <w:p w14:paraId="294DCF98" w14:textId="5E890614" w:rsidR="00BE2965" w:rsidRPr="00BE2965" w:rsidRDefault="00BE2965" w:rsidP="00BE2965">
      <w:pPr>
        <w:pStyle w:val="EndNoteBibliography"/>
        <w:ind w:left="720" w:hanging="720"/>
        <w:rPr>
          <w:noProof/>
        </w:rPr>
      </w:pPr>
      <w:r w:rsidRPr="00BE2965">
        <w:rPr>
          <w:noProof/>
        </w:rPr>
        <w:t xml:space="preserve">Svensson, S.L., et al. (2022). More or less of me and you: self-relevance augments the effects of item probability on stimulus prioritization. </w:t>
      </w:r>
      <w:r w:rsidRPr="00BE2965">
        <w:rPr>
          <w:i/>
          <w:noProof/>
        </w:rPr>
        <w:t>Psychological Research, 86</w:t>
      </w:r>
      <w:r w:rsidRPr="00BE2965">
        <w:rPr>
          <w:noProof/>
        </w:rPr>
        <w:t xml:space="preserve">(4), 1145-1164. </w:t>
      </w:r>
      <w:hyperlink r:id="rId76" w:history="1">
        <w:r w:rsidRPr="00BE2965">
          <w:rPr>
            <w:rStyle w:val="ac"/>
            <w:noProof/>
          </w:rPr>
          <w:t>https://doi.org/10.1007/s00426-021-01562-x</w:t>
        </w:r>
      </w:hyperlink>
      <w:r w:rsidRPr="00BE2965">
        <w:rPr>
          <w:noProof/>
        </w:rPr>
        <w:t xml:space="preserve"> </w:t>
      </w:r>
    </w:p>
    <w:p w14:paraId="115B3A6D" w14:textId="77777777" w:rsidR="00BE2965" w:rsidRPr="00BE2965" w:rsidRDefault="00BE2965" w:rsidP="00BE2965">
      <w:pPr>
        <w:pStyle w:val="EndNoteBibliography"/>
        <w:rPr>
          <w:noProof/>
        </w:rPr>
      </w:pPr>
    </w:p>
    <w:p w14:paraId="32E1F9E4" w14:textId="2FC4D17D" w:rsidR="00BE2965" w:rsidRPr="00BE2965" w:rsidRDefault="00BE2965" w:rsidP="00BE2965">
      <w:pPr>
        <w:pStyle w:val="EndNoteBibliography"/>
        <w:ind w:left="720" w:hanging="720"/>
        <w:rPr>
          <w:noProof/>
        </w:rPr>
      </w:pPr>
      <w:r w:rsidRPr="00BE2965">
        <w:rPr>
          <w:noProof/>
        </w:rPr>
        <w:t xml:space="preserve">Symons, C.S., &amp; Johnson, B.T. (1997, May). The self-reference effect in memory: a meta-analysis. </w:t>
      </w:r>
      <w:r w:rsidRPr="00BE2965">
        <w:rPr>
          <w:i/>
          <w:noProof/>
        </w:rPr>
        <w:t>Psychological Bulletin, 121</w:t>
      </w:r>
      <w:r w:rsidRPr="00BE2965">
        <w:rPr>
          <w:noProof/>
        </w:rPr>
        <w:t xml:space="preserve">(3), 371-394. </w:t>
      </w:r>
      <w:hyperlink r:id="rId77" w:history="1">
        <w:r w:rsidRPr="00BE2965">
          <w:rPr>
            <w:rStyle w:val="ac"/>
            <w:noProof/>
          </w:rPr>
          <w:t>https://doi.org/10.1037/0033-2909.121.3.371</w:t>
        </w:r>
      </w:hyperlink>
      <w:r w:rsidRPr="00BE2965">
        <w:rPr>
          <w:noProof/>
        </w:rPr>
        <w:t xml:space="preserve"> </w:t>
      </w:r>
    </w:p>
    <w:p w14:paraId="042B9146" w14:textId="77777777" w:rsidR="00BE2965" w:rsidRPr="00BE2965" w:rsidRDefault="00BE2965" w:rsidP="00BE2965">
      <w:pPr>
        <w:pStyle w:val="EndNoteBibliography"/>
        <w:rPr>
          <w:noProof/>
        </w:rPr>
      </w:pPr>
    </w:p>
    <w:p w14:paraId="0134D385" w14:textId="6C5FC4C3" w:rsidR="00BE2965" w:rsidRPr="00BE2965" w:rsidRDefault="00BE2965" w:rsidP="00BE2965">
      <w:pPr>
        <w:pStyle w:val="EndNoteBibliography"/>
        <w:ind w:left="720" w:hanging="720"/>
        <w:rPr>
          <w:noProof/>
        </w:rPr>
      </w:pPr>
      <w:r w:rsidRPr="00BE2965">
        <w:rPr>
          <w:noProof/>
        </w:rPr>
        <w:t xml:space="preserve">Turk, D.J., et al. (2002). Mike or me? Self-recognition in a split-brain patient. </w:t>
      </w:r>
      <w:r w:rsidRPr="00BE2965">
        <w:rPr>
          <w:i/>
          <w:noProof/>
        </w:rPr>
        <w:t>Nature neuroscience, 5</w:t>
      </w:r>
      <w:r w:rsidRPr="00BE2965">
        <w:rPr>
          <w:noProof/>
        </w:rPr>
        <w:t xml:space="preserve">(9), 841-842. </w:t>
      </w:r>
      <w:hyperlink r:id="rId78" w:history="1">
        <w:r w:rsidRPr="00BE2965">
          <w:rPr>
            <w:rStyle w:val="ac"/>
            <w:noProof/>
          </w:rPr>
          <w:t>https://doi.org/10.1038/nn907</w:t>
        </w:r>
      </w:hyperlink>
      <w:r w:rsidRPr="00BE2965">
        <w:rPr>
          <w:noProof/>
        </w:rPr>
        <w:t xml:space="preserve"> </w:t>
      </w:r>
    </w:p>
    <w:p w14:paraId="2D9100E5" w14:textId="77777777" w:rsidR="00BE2965" w:rsidRPr="00BE2965" w:rsidRDefault="00BE2965" w:rsidP="00BE2965">
      <w:pPr>
        <w:pStyle w:val="EndNoteBibliography"/>
        <w:rPr>
          <w:noProof/>
        </w:rPr>
      </w:pPr>
    </w:p>
    <w:p w14:paraId="30DF249E" w14:textId="77777777" w:rsidR="00BE2965" w:rsidRPr="00BE2965" w:rsidRDefault="00BE2965" w:rsidP="00BE2965">
      <w:pPr>
        <w:pStyle w:val="EndNoteBibliography"/>
        <w:ind w:left="720" w:hanging="720"/>
        <w:rPr>
          <w:noProof/>
        </w:rPr>
      </w:pPr>
      <w:r w:rsidRPr="00BE2965">
        <w:rPr>
          <w:noProof/>
        </w:rPr>
        <w:t xml:space="preserve">Wabersich, D., &amp; Vandekerckhove, J. (2014). The RWiener Package: an R Package Providing Distribution Functions for the Wiener Diffusion Model. </w:t>
      </w:r>
      <w:r w:rsidRPr="00BE2965">
        <w:rPr>
          <w:i/>
          <w:noProof/>
        </w:rPr>
        <w:t>R Journal, 6</w:t>
      </w:r>
      <w:r w:rsidRPr="00BE2965">
        <w:rPr>
          <w:noProof/>
        </w:rPr>
        <w:t xml:space="preserve">(1). </w:t>
      </w:r>
    </w:p>
    <w:p w14:paraId="585810EE" w14:textId="77777777" w:rsidR="00BE2965" w:rsidRPr="00BE2965" w:rsidRDefault="00BE2965" w:rsidP="00BE2965">
      <w:pPr>
        <w:pStyle w:val="EndNoteBibliography"/>
        <w:rPr>
          <w:noProof/>
        </w:rPr>
      </w:pPr>
    </w:p>
    <w:p w14:paraId="03D6F686" w14:textId="37FE3ACD" w:rsidR="00BE2965" w:rsidRPr="00BE2965" w:rsidRDefault="00BE2965" w:rsidP="00BE2965">
      <w:pPr>
        <w:pStyle w:val="EndNoteBibliography"/>
        <w:ind w:left="720" w:hanging="720"/>
        <w:rPr>
          <w:noProof/>
        </w:rPr>
      </w:pPr>
      <w:r w:rsidRPr="00BE2965">
        <w:rPr>
          <w:noProof/>
        </w:rPr>
        <w:t xml:space="preserve">Wagenmakers, E.-J., et al. (2007). An EZ-diffusion model for response time and accuracy. </w:t>
      </w:r>
      <w:r w:rsidRPr="00BE2965">
        <w:rPr>
          <w:i/>
          <w:noProof/>
        </w:rPr>
        <w:t>Psychonomic Bulletin &amp; Review, 14</w:t>
      </w:r>
      <w:r w:rsidRPr="00BE2965">
        <w:rPr>
          <w:noProof/>
        </w:rPr>
        <w:t xml:space="preserve">(1), 3-22. </w:t>
      </w:r>
      <w:hyperlink r:id="rId79" w:history="1">
        <w:r w:rsidRPr="00BE2965">
          <w:rPr>
            <w:rStyle w:val="ac"/>
            <w:noProof/>
          </w:rPr>
          <w:t>https://doi.org/10.3758/BF03194023</w:t>
        </w:r>
      </w:hyperlink>
      <w:r w:rsidRPr="00BE2965">
        <w:rPr>
          <w:noProof/>
        </w:rPr>
        <w:t xml:space="preserve"> </w:t>
      </w:r>
    </w:p>
    <w:p w14:paraId="1413A996" w14:textId="77777777" w:rsidR="00BE2965" w:rsidRPr="00BE2965" w:rsidRDefault="00BE2965" w:rsidP="00BE2965">
      <w:pPr>
        <w:pStyle w:val="EndNoteBibliography"/>
        <w:rPr>
          <w:noProof/>
        </w:rPr>
      </w:pPr>
    </w:p>
    <w:p w14:paraId="26FF84E2" w14:textId="28C9939F" w:rsidR="00BE2965" w:rsidRPr="00BE2965" w:rsidRDefault="00BE2965" w:rsidP="00BE2965">
      <w:pPr>
        <w:pStyle w:val="EndNoteBibliography"/>
        <w:ind w:left="720" w:hanging="720"/>
        <w:rPr>
          <w:noProof/>
        </w:rPr>
      </w:pPr>
      <w:r w:rsidRPr="00BE2965">
        <w:rPr>
          <w:noProof/>
        </w:rPr>
        <w:t xml:space="preserve">Wiecki, T.V., et al. (2013). HDDM: Hierarchical Bayesian estimation of the Drift-Diffusion Model in Python. </w:t>
      </w:r>
      <w:r w:rsidRPr="00BE2965">
        <w:rPr>
          <w:i/>
          <w:noProof/>
        </w:rPr>
        <w:t>Frontiers in neuroinformatics, 7</w:t>
      </w:r>
      <w:r w:rsidRPr="00BE2965">
        <w:rPr>
          <w:noProof/>
        </w:rPr>
        <w:t xml:space="preserve">, 14. </w:t>
      </w:r>
      <w:hyperlink r:id="rId80" w:history="1">
        <w:r w:rsidRPr="00BE2965">
          <w:rPr>
            <w:rStyle w:val="ac"/>
            <w:noProof/>
          </w:rPr>
          <w:t>https://doi.org/10.3389/fninf.2013.00014</w:t>
        </w:r>
      </w:hyperlink>
      <w:r w:rsidRPr="00BE2965">
        <w:rPr>
          <w:noProof/>
        </w:rPr>
        <w:t xml:space="preserve"> </w:t>
      </w:r>
    </w:p>
    <w:p w14:paraId="28D93490" w14:textId="77777777" w:rsidR="00BE2965" w:rsidRPr="00BE2965" w:rsidRDefault="00BE2965" w:rsidP="00BE2965">
      <w:pPr>
        <w:pStyle w:val="EndNoteBibliography"/>
        <w:rPr>
          <w:noProof/>
        </w:rPr>
      </w:pPr>
    </w:p>
    <w:p w14:paraId="5ECE6C5F" w14:textId="1A830409" w:rsidR="00BE2965" w:rsidRPr="00BE2965" w:rsidRDefault="00BE2965" w:rsidP="00BE2965">
      <w:pPr>
        <w:pStyle w:val="EndNoteBibliography"/>
        <w:ind w:left="720" w:hanging="720"/>
        <w:rPr>
          <w:noProof/>
        </w:rPr>
      </w:pPr>
      <w:r w:rsidRPr="00BE2965">
        <w:rPr>
          <w:noProof/>
        </w:rPr>
        <w:t xml:space="preserve">Woźniak, M., et al. (2018). Prioritization of arbitrary faces associated to self: An EEG study. </w:t>
      </w:r>
      <w:r w:rsidRPr="00BE2965">
        <w:rPr>
          <w:i/>
          <w:noProof/>
        </w:rPr>
        <w:t>PloS one, 13</w:t>
      </w:r>
      <w:r w:rsidRPr="00BE2965">
        <w:rPr>
          <w:noProof/>
        </w:rPr>
        <w:t xml:space="preserve">(1), e0190679. </w:t>
      </w:r>
      <w:hyperlink r:id="rId81" w:history="1">
        <w:r w:rsidRPr="00BE2965">
          <w:rPr>
            <w:rStyle w:val="ac"/>
            <w:noProof/>
          </w:rPr>
          <w:t>https://doi.org/10.1371/journal.pone.0190679</w:t>
        </w:r>
      </w:hyperlink>
      <w:r w:rsidRPr="00BE2965">
        <w:rPr>
          <w:noProof/>
        </w:rPr>
        <w:t xml:space="preserve"> </w:t>
      </w:r>
    </w:p>
    <w:p w14:paraId="62C4DB36" w14:textId="77777777" w:rsidR="00BE2965" w:rsidRPr="00BE2965" w:rsidRDefault="00BE2965" w:rsidP="00BE2965">
      <w:pPr>
        <w:pStyle w:val="EndNoteBibliography"/>
        <w:rPr>
          <w:noProof/>
        </w:rPr>
      </w:pPr>
    </w:p>
    <w:p w14:paraId="42473E0F" w14:textId="06777CD9" w:rsidR="00BE2965" w:rsidRPr="00BE2965" w:rsidRDefault="00BE2965" w:rsidP="00BE2965">
      <w:pPr>
        <w:pStyle w:val="EndNoteBibliography"/>
        <w:ind w:left="720" w:hanging="720"/>
        <w:rPr>
          <w:noProof/>
        </w:rPr>
      </w:pPr>
      <w:r w:rsidRPr="00BE2965">
        <w:rPr>
          <w:noProof/>
        </w:rPr>
        <w:t xml:space="preserve">Xu, Y., et al. (2021). Romantic feedbacks influence self-relevant processing: the moderating effects of sex difference and facial attractiveness. </w:t>
      </w:r>
      <w:r w:rsidRPr="00BE2965">
        <w:rPr>
          <w:i/>
          <w:noProof/>
        </w:rPr>
        <w:t>Current Psychology</w:t>
      </w:r>
      <w:r w:rsidRPr="00BE2965">
        <w:rPr>
          <w:noProof/>
        </w:rPr>
        <w:t xml:space="preserve">, 1-13. </w:t>
      </w:r>
      <w:hyperlink r:id="rId82" w:history="1">
        <w:r w:rsidRPr="00BE2965">
          <w:rPr>
            <w:rStyle w:val="ac"/>
            <w:noProof/>
          </w:rPr>
          <w:t>https://doi.org/10.1007/s12144-021-02114-7</w:t>
        </w:r>
      </w:hyperlink>
      <w:r w:rsidRPr="00BE2965">
        <w:rPr>
          <w:noProof/>
        </w:rPr>
        <w:t xml:space="preserve"> </w:t>
      </w:r>
    </w:p>
    <w:p w14:paraId="0EDDAFA4" w14:textId="77777777" w:rsidR="00BE2965" w:rsidRPr="00BE2965" w:rsidRDefault="00BE2965" w:rsidP="00BE2965">
      <w:pPr>
        <w:pStyle w:val="EndNoteBibliography"/>
        <w:rPr>
          <w:noProof/>
        </w:rPr>
      </w:pPr>
    </w:p>
    <w:p w14:paraId="6728BF79" w14:textId="77777777" w:rsidR="00BE2965" w:rsidRPr="00BE2965" w:rsidRDefault="00BE2965" w:rsidP="00BE2965">
      <w:pPr>
        <w:pStyle w:val="EndNoteBibliography"/>
        <w:ind w:left="720" w:hanging="720"/>
        <w:rPr>
          <w:noProof/>
        </w:rPr>
      </w:pPr>
      <w:r w:rsidRPr="00BE2965">
        <w:rPr>
          <w:noProof/>
        </w:rPr>
        <w:t xml:space="preserve">Zhang, H., &amp; Alais, D. (2020). Individual difference in serial dependence results from opposite influences of perceptual choices and motor responses. </w:t>
      </w:r>
      <w:r w:rsidRPr="00BE2965">
        <w:rPr>
          <w:i/>
          <w:noProof/>
        </w:rPr>
        <w:t>Journal of Vision, 20</w:t>
      </w:r>
      <w:r w:rsidRPr="00BE2965">
        <w:rPr>
          <w:noProof/>
        </w:rPr>
        <w:t xml:space="preserve">(8), 2-2. </w:t>
      </w:r>
    </w:p>
    <w:p w14:paraId="2516D99E" w14:textId="77777777" w:rsidR="00BE2965" w:rsidRPr="00BE2965" w:rsidRDefault="00BE2965" w:rsidP="00BE2965">
      <w:pPr>
        <w:pStyle w:val="EndNoteBibliography"/>
        <w:rPr>
          <w:noProof/>
        </w:rPr>
      </w:pPr>
    </w:p>
    <w:p w14:paraId="36F4F072" w14:textId="0DEBCC02" w:rsidR="00BE2965" w:rsidRPr="00BE2965" w:rsidRDefault="00BE2965" w:rsidP="00BE2965">
      <w:pPr>
        <w:pStyle w:val="EndNoteBibliography"/>
        <w:ind w:left="720" w:hanging="720"/>
        <w:rPr>
          <w:noProof/>
        </w:rPr>
      </w:pPr>
      <w:r w:rsidRPr="00BE2965">
        <w:rPr>
          <w:noProof/>
        </w:rPr>
        <w:t xml:space="preserve">Zhou, A., et al. (2019). Self-referential processing can modulate visual spatial attention deficits in children with dyslexia. </w:t>
      </w:r>
      <w:r w:rsidRPr="00BE2965">
        <w:rPr>
          <w:i/>
          <w:noProof/>
        </w:rPr>
        <w:t>Frontiers in Psychology, 10</w:t>
      </w:r>
      <w:r w:rsidRPr="00BE2965">
        <w:rPr>
          <w:noProof/>
        </w:rPr>
        <w:t xml:space="preserve">, 2270. </w:t>
      </w:r>
      <w:hyperlink r:id="rId83" w:history="1">
        <w:r w:rsidRPr="00BE2965">
          <w:rPr>
            <w:rStyle w:val="ac"/>
            <w:noProof/>
          </w:rPr>
          <w:t>https://doi.org/10.3389/fpsyg.2019.02270</w:t>
        </w:r>
      </w:hyperlink>
      <w:r w:rsidRPr="00BE2965">
        <w:rPr>
          <w:noProof/>
        </w:rPr>
        <w:t xml:space="preserve"> </w:t>
      </w:r>
    </w:p>
    <w:p w14:paraId="701C475D" w14:textId="77777777" w:rsidR="00BE2965" w:rsidRPr="00BE2965" w:rsidRDefault="00BE2965" w:rsidP="00BE2965">
      <w:pPr>
        <w:pStyle w:val="EndNoteBibliography"/>
        <w:rPr>
          <w:noProof/>
        </w:rPr>
      </w:pPr>
    </w:p>
    <w:p w14:paraId="068A2262" w14:textId="3BD2F3F8" w:rsidR="00BE2965" w:rsidRPr="00BE2965" w:rsidRDefault="00BE2965" w:rsidP="00BE2965">
      <w:pPr>
        <w:pStyle w:val="EndNoteBibliography"/>
        <w:ind w:left="720" w:hanging="720"/>
        <w:rPr>
          <w:noProof/>
        </w:rPr>
      </w:pPr>
      <w:r w:rsidRPr="00BE2965">
        <w:rPr>
          <w:noProof/>
        </w:rPr>
        <w:t xml:space="preserve">Zorowitz, S., &amp; Niv, Y. (2023). Improving the reliability of cognitive task measures: A narrative review. </w:t>
      </w:r>
      <w:r w:rsidRPr="00BE2965">
        <w:rPr>
          <w:i/>
          <w:noProof/>
        </w:rPr>
        <w:t>Biological Psychiatry: Cognitive Neuroscience and Neuroimaging</w:t>
      </w:r>
      <w:r w:rsidRPr="00BE2965">
        <w:rPr>
          <w:noProof/>
        </w:rPr>
        <w:t xml:space="preserve">. </w:t>
      </w:r>
      <w:hyperlink r:id="rId84" w:history="1">
        <w:r w:rsidRPr="00BE2965">
          <w:rPr>
            <w:rStyle w:val="ac"/>
            <w:noProof/>
          </w:rPr>
          <w:t>https://doi.org/10.1016/j.bpsc.2023.02.004</w:t>
        </w:r>
      </w:hyperlink>
      <w:r w:rsidRPr="00BE2965">
        <w:rPr>
          <w:noProof/>
        </w:rPr>
        <w:t xml:space="preserve"> </w:t>
      </w:r>
    </w:p>
    <w:p w14:paraId="00C7B3FE" w14:textId="77777777" w:rsidR="00BE2965" w:rsidRPr="00BE2965" w:rsidRDefault="00BE2965" w:rsidP="00BE2965">
      <w:pPr>
        <w:pStyle w:val="EndNoteBibliography"/>
        <w:rPr>
          <w:noProof/>
        </w:rPr>
      </w:pPr>
    </w:p>
    <w:p w14:paraId="55268D77" w14:textId="7C55C085"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24DB" w14:textId="77777777" w:rsidR="00856D10" w:rsidRDefault="00856D10" w:rsidP="009E4B8F">
      <w:r>
        <w:separator/>
      </w:r>
    </w:p>
  </w:endnote>
  <w:endnote w:type="continuationSeparator" w:id="0">
    <w:p w14:paraId="2F8A8E48" w14:textId="77777777" w:rsidR="00856D10" w:rsidRDefault="00856D1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8432" w14:textId="77777777" w:rsidR="00856D10" w:rsidRDefault="00856D10" w:rsidP="009E4B8F">
      <w:r>
        <w:separator/>
      </w:r>
    </w:p>
  </w:footnote>
  <w:footnote w:type="continuationSeparator" w:id="0">
    <w:p w14:paraId="04D9251C" w14:textId="77777777" w:rsidR="00856D10" w:rsidRDefault="00856D10"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5599"/>
    <w:rsid w:val="00146F5D"/>
    <w:rsid w:val="00151830"/>
    <w:rsid w:val="00152010"/>
    <w:rsid w:val="00152EA6"/>
    <w:rsid w:val="00163DAA"/>
    <w:rsid w:val="00166EDE"/>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7555"/>
    <w:rsid w:val="00251A27"/>
    <w:rsid w:val="00253B66"/>
    <w:rsid w:val="002561B4"/>
    <w:rsid w:val="00257C6F"/>
    <w:rsid w:val="0026148B"/>
    <w:rsid w:val="00266CB0"/>
    <w:rsid w:val="00270070"/>
    <w:rsid w:val="00274792"/>
    <w:rsid w:val="002766CA"/>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E46"/>
    <w:rsid w:val="00361DF5"/>
    <w:rsid w:val="00365827"/>
    <w:rsid w:val="00376756"/>
    <w:rsid w:val="00381708"/>
    <w:rsid w:val="00393D7B"/>
    <w:rsid w:val="003954D4"/>
    <w:rsid w:val="003970A3"/>
    <w:rsid w:val="00397282"/>
    <w:rsid w:val="003A496A"/>
    <w:rsid w:val="003B37EF"/>
    <w:rsid w:val="003B6FB4"/>
    <w:rsid w:val="003C08C5"/>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B99"/>
    <w:rsid w:val="00B4730B"/>
    <w:rsid w:val="00B51E8A"/>
    <w:rsid w:val="00B55E3E"/>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23E3"/>
    <w:rsid w:val="00EB3AA1"/>
    <w:rsid w:val="00EB6A4B"/>
    <w:rsid w:val="00EB7B54"/>
    <w:rsid w:val="00EC3E0C"/>
    <w:rsid w:val="00ED1D9F"/>
    <w:rsid w:val="00ED4A8F"/>
    <w:rsid w:val="00ED4B44"/>
    <w:rsid w:val="00ED5960"/>
    <w:rsid w:val="00ED597D"/>
    <w:rsid w:val="00ED77D3"/>
    <w:rsid w:val="00EF43E4"/>
    <w:rsid w:val="00EF5BEF"/>
    <w:rsid w:val="00F038D1"/>
    <w:rsid w:val="00F06F6F"/>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111/bjop.12479" TargetMode="External"/><Relationship Id="rId68" Type="http://schemas.openxmlformats.org/officeDocument/2006/relationships/hyperlink" Target="https://doi.org/10.1037//0022-3514.35.9.677" TargetMode="External"/><Relationship Id="rId84" Type="http://schemas.openxmlformats.org/officeDocument/2006/relationships/hyperlink" Target="https://doi.org/10.1016/j.bpsc.2023.02.004"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16/j.jcm.2016.02.012" TargetMode="External"/><Relationship Id="rId58" Type="http://schemas.openxmlformats.org/officeDocument/2006/relationships/hyperlink" Target="https://doi.org/10.1177/1745691612460688" TargetMode="External"/><Relationship Id="rId74" Type="http://schemas.openxmlformats.org/officeDocument/2006/relationships/hyperlink" Target="https://doi.org/10.1016/j.neuropsychologia.2013.07.025" TargetMode="External"/><Relationship Id="rId79" Type="http://schemas.openxmlformats.org/officeDocument/2006/relationships/hyperlink" Target="https://doi.org/10.3758/BF03194023" TargetMode="External"/><Relationship Id="rId5" Type="http://schemas.openxmlformats.org/officeDocument/2006/relationships/webSettings" Target="webSettings.xml"/><Relationship Id="rId19" Type="http://schemas.openxmlformats.org/officeDocument/2006/relationships/hyperlink" Target="https://github.com/Chuan-Peng-Lab/ReliabilitySPE" TargetMode="External"/><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016/j.jad.2022.04.122" TargetMode="External"/><Relationship Id="rId64" Type="http://schemas.openxmlformats.org/officeDocument/2006/relationships/hyperlink" Target="https://doi.org/10.3758/s13423-021-01948-3" TargetMode="External"/><Relationship Id="rId69" Type="http://schemas.openxmlformats.org/officeDocument/2006/relationships/hyperlink" Target="https://doi.org/10.1080/20445911.2019.1686393" TargetMode="External"/><Relationship Id="rId77" Type="http://schemas.openxmlformats.org/officeDocument/2006/relationships/hyperlink" Target="https://doi.org/10.1037/0033-2909.121.3.371"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0926-6410(00)00036-7" TargetMode="External"/><Relationship Id="rId72" Type="http://schemas.openxmlformats.org/officeDocument/2006/relationships/hyperlink" Target="https://doi.org/10.1037/xhp0000742" TargetMode="External"/><Relationship Id="rId80" Type="http://schemas.openxmlformats.org/officeDocument/2006/relationships/hyperlink" Target="https://doi.org/10.3389/fninf.2013.00014"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57760/sciencedb.08117"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3389/fnins.2020.00683" TargetMode="External"/><Relationship Id="rId67" Type="http://schemas.openxmlformats.org/officeDocument/2006/relationships/hyperlink" Target="https://CRAN.R-project.org/package=psych"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2307/2531695" TargetMode="External"/><Relationship Id="rId62" Type="http://schemas.openxmlformats.org/officeDocument/2006/relationships/hyperlink" Target="https://doi.org/10.1002/aur.2200" TargetMode="External"/><Relationship Id="rId70" Type="http://schemas.openxmlformats.org/officeDocument/2006/relationships/hyperlink" Target="https://doi.org/10.1037//0096-1523.23.2.504" TargetMode="External"/><Relationship Id="rId75" Type="http://schemas.openxmlformats.org/officeDocument/2006/relationships/hyperlink" Target="https://doi.org/10.1016/j.cortex.2017.08.006" TargetMode="External"/><Relationship Id="rId83"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31234/osf.io/ta59r" TargetMode="External"/><Relationship Id="rId57" Type="http://schemas.openxmlformats.org/officeDocument/2006/relationships/hyperlink" Target="https://doi.org/10.1111/cdev.1335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02/hbm.25129" TargetMode="External"/><Relationship Id="rId60" Type="http://schemas.openxmlformats.org/officeDocument/2006/relationships/hyperlink" Target="https://doi.org/10.1080/17470215908416289" TargetMode="External"/><Relationship Id="rId65" Type="http://schemas.openxmlformats.org/officeDocument/2006/relationships/hyperlink" Target="https://doi.org/10.1177/1747021819892158" TargetMode="External"/><Relationship Id="rId73" Type="http://schemas.openxmlformats.org/officeDocument/2006/relationships/hyperlink" Target="https://doi.org/10.1037/a0029792" TargetMode="External"/><Relationship Id="rId78" Type="http://schemas.openxmlformats.org/officeDocument/2006/relationships/hyperlink" Target="https://doi.org/10.1038/nn907" TargetMode="External"/><Relationship Id="rId81" Type="http://schemas.openxmlformats.org/officeDocument/2006/relationships/hyperlink" Target="https://doi.org/10.1371/journal.pone.019067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1016/S1364-6613" TargetMode="External"/><Relationship Id="rId55" Type="http://schemas.openxmlformats.org/officeDocument/2006/relationships/hyperlink" Target="https://doi.org/10.1177/0956797620904990" TargetMode="External"/><Relationship Id="rId76" Type="http://schemas.openxmlformats.org/officeDocument/2006/relationships/hyperlink" Target="https://doi.org/10.1007/s00426-021-01562-x" TargetMode="External"/><Relationship Id="rId7" Type="http://schemas.openxmlformats.org/officeDocument/2006/relationships/endnotes" Target="endnotes.xml"/><Relationship Id="rId71" Type="http://schemas.openxmlformats.org/officeDocument/2006/relationships/hyperlink" Target="https://doi.org/10.1016/j.jrp.2008.08.001"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www.R-project.org/" TargetMode="External"/><Relationship Id="rId61" Type="http://schemas.openxmlformats.org/officeDocument/2006/relationships/hyperlink" Target="https://doi.org/10.31234/osf.io/9dzm4" TargetMode="External"/><Relationship Id="rId82" Type="http://schemas.openxmlformats.org/officeDocument/2006/relationships/hyperlink" Target="https://doi.org/10.1007/s12144-021-02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29</Pages>
  <Words>22830</Words>
  <Characters>130136</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7</cp:revision>
  <dcterms:created xsi:type="dcterms:W3CDTF">2023-07-04T04:57:00Z</dcterms:created>
  <dcterms:modified xsi:type="dcterms:W3CDTF">2023-07-07T07:39:00Z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