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4C75" w14:textId="6558ED80" w:rsidR="00D22DC1" w:rsidRPr="006A5A80" w:rsidRDefault="0045036E" w:rsidP="007A7AAB">
      <w:pPr>
        <w:jc w:val="center"/>
        <w:rPr>
          <w:rFonts w:eastAsiaTheme="minorEastAsia"/>
          <w:b/>
          <w:sz w:val="46"/>
          <w:szCs w:val="46"/>
        </w:rPr>
      </w:pPr>
      <w:r w:rsidRPr="006A5A80">
        <w:rPr>
          <w:rFonts w:eastAsia="Calibri"/>
          <w:b/>
          <w:sz w:val="46"/>
          <w:szCs w:val="46"/>
        </w:rPr>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1946F2">
        <w:rPr>
          <w:rFonts w:eastAsia="Calibri"/>
          <w:b/>
          <w:sz w:val="46"/>
          <w:szCs w:val="46"/>
          <w:lang w:val="en-US"/>
        </w:rPr>
        <w:t>Self-</w:t>
      </w:r>
      <w:r w:rsidR="00BC1362" w:rsidRPr="006A5A80">
        <w:rPr>
          <w:rFonts w:eastAsia="Calibri"/>
          <w:b/>
          <w:sz w:val="46"/>
          <w:szCs w:val="46"/>
        </w:rPr>
        <w:t>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41F2556" w:rsidR="00274792" w:rsidRPr="006A5A80" w:rsidRDefault="00D22DC1" w:rsidP="00274792">
      <w:pPr>
        <w:pStyle w:val="NormalWe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626487">
        <w:rPr>
          <w:position w:val="8"/>
          <w:sz w:val="14"/>
          <w:szCs w:val="14"/>
        </w:rPr>
        <w:t>1</w:t>
      </w:r>
      <w:r w:rsidR="00B7253B" w:rsidRPr="006A5A80">
        <w:rPr>
          <w:position w:val="8"/>
          <w:sz w:val="14"/>
          <w:szCs w:val="14"/>
        </w:rPr>
        <w:t>#</w:t>
      </w:r>
      <w:r w:rsidR="00B7253B" w:rsidRPr="006A5A80">
        <w:rPr>
          <w:lang w:val="en-US"/>
        </w:rPr>
        <w:t xml:space="preserve">, </w:t>
      </w:r>
      <w:r w:rsidRPr="006A5A80">
        <w:t>Yuanrui Zheng</w:t>
      </w:r>
      <w:r w:rsidR="00626487">
        <w:rPr>
          <w:position w:val="8"/>
          <w:sz w:val="14"/>
          <w:szCs w:val="14"/>
        </w:rPr>
        <w:t>2</w:t>
      </w:r>
      <w:r w:rsidRPr="006A5A80">
        <w:t xml:space="preserve">, Jie </w:t>
      </w:r>
      <w:r w:rsidRPr="006A5A80">
        <w:rPr>
          <w:lang w:val="en-US"/>
        </w:rPr>
        <w:t>Sui</w:t>
      </w:r>
      <w:r w:rsidR="00626487">
        <w:rPr>
          <w:position w:val="8"/>
          <w:sz w:val="14"/>
          <w:szCs w:val="14"/>
        </w:rPr>
        <w:t>3</w:t>
      </w:r>
      <w:r w:rsidRPr="006A5A80">
        <w:rPr>
          <w:lang w:val="en-US"/>
        </w:rPr>
        <w:t xml:space="preserve">, </w:t>
      </w:r>
      <w:r w:rsidRPr="006A5A80">
        <w:t>Hu Chuan-Peng</w:t>
      </w:r>
      <w:r w:rsidRPr="006A5A80">
        <w:rPr>
          <w:position w:val="8"/>
          <w:sz w:val="14"/>
          <w:szCs w:val="14"/>
        </w:rPr>
        <w:t xml:space="preserve"> </w:t>
      </w:r>
      <w:r w:rsidR="00626487">
        <w:rPr>
          <w:position w:val="8"/>
          <w:sz w:val="14"/>
          <w:szCs w:val="14"/>
        </w:rPr>
        <w:t>1</w:t>
      </w:r>
      <w:r w:rsidRPr="006A5A80">
        <w:rPr>
          <w:position w:val="8"/>
          <w:sz w:val="14"/>
          <w:szCs w:val="14"/>
        </w:rPr>
        <w:t>*</w:t>
      </w:r>
    </w:p>
    <w:p w14:paraId="0CE5CAEE" w14:textId="3282494B" w:rsidR="00274792" w:rsidRPr="006A5A80" w:rsidRDefault="00626487" w:rsidP="00274792">
      <w:pPr>
        <w:pStyle w:val="NormalWeb"/>
        <w:spacing w:before="0" w:beforeAutospacing="0"/>
      </w:pPr>
      <w:r>
        <w:rPr>
          <w:vertAlign w:val="superscript"/>
        </w:rPr>
        <w:t>1</w:t>
      </w:r>
      <w:r w:rsidR="00D22DC1" w:rsidRPr="00A72D99">
        <w:t xml:space="preserve"> </w:t>
      </w:r>
      <w:r w:rsidR="00D22DC1" w:rsidRPr="006A5A80">
        <w:t>School of Psychology, Nanjing Normal University, Nanjing, China</w:t>
      </w:r>
    </w:p>
    <w:p w14:paraId="2BCA3753" w14:textId="53EC7ADD" w:rsidR="00274792" w:rsidRPr="00A72D99" w:rsidRDefault="00626487" w:rsidP="00274792">
      <w:pPr>
        <w:pStyle w:val="NormalWeb"/>
        <w:spacing w:before="0" w:beforeAutospacing="0"/>
      </w:pPr>
      <w:r>
        <w:rPr>
          <w:vertAlign w:val="superscript"/>
        </w:rPr>
        <w:t>2</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4FE7CD10" w:rsidR="00274792" w:rsidRPr="00A72D99" w:rsidRDefault="00626487" w:rsidP="00274792">
      <w:pPr>
        <w:pStyle w:val="NormalWeb"/>
        <w:spacing w:before="0" w:beforeAutospacing="0"/>
      </w:pPr>
      <w:r>
        <w:rPr>
          <w:vertAlign w:val="superscript"/>
        </w:rPr>
        <w:t>3</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NormalWe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NormalWe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r>
        <w:fldChar w:fldCharType="begin"/>
      </w:r>
      <w:r>
        <w:instrText>HYPERLINK "mailto:hu.chuan-peng@nnu.edu.cn"</w:instrText>
      </w:r>
      <w:r>
        <w:fldChar w:fldCharType="separate"/>
      </w:r>
      <w:r w:rsidR="00274792" w:rsidRPr="00A72D99">
        <w:t>hu.chuan-peng@nnu.edu.cn</w:t>
      </w:r>
      <w:r>
        <w:fldChar w:fldCharType="end"/>
      </w:r>
      <w:r w:rsidR="003E04EC">
        <w:rPr>
          <w:rFonts w:eastAsia="SimSun"/>
          <w:lang w:val="en-US"/>
        </w:rPr>
        <w:t>; hcp4715@hotmail.com</w:t>
      </w:r>
      <w:r w:rsidR="00274792" w:rsidRPr="006A5A80">
        <w:t>)</w:t>
      </w:r>
    </w:p>
    <w:p w14:paraId="579A45BA" w14:textId="77777777" w:rsidR="00943774" w:rsidRPr="006A5A80" w:rsidRDefault="00943774" w:rsidP="00943774">
      <w:pPr>
        <w:pStyle w:val="NormalWeb"/>
        <w:spacing w:before="0" w:beforeAutospacing="0"/>
      </w:pPr>
    </w:p>
    <w:p w14:paraId="4FE2B76E" w14:textId="7125EB3F" w:rsidR="00586F83" w:rsidRPr="006A5A80" w:rsidRDefault="00BA0079">
      <w:pPr>
        <w:pStyle w:val="Heading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4275420"/>
      <w:bookmarkEnd w:id="0"/>
      <w:r w:rsidRPr="006A5A80">
        <w:rPr>
          <w:rFonts w:eastAsia="Calibri"/>
          <w:b/>
          <w:sz w:val="42"/>
          <w:szCs w:val="42"/>
        </w:rPr>
        <w:t>Abstract</w:t>
      </w:r>
      <w:bookmarkEnd w:id="1"/>
      <w:bookmarkEnd w:id="2"/>
      <w:bookmarkEnd w:id="3"/>
    </w:p>
    <w:p w14:paraId="56DD97A0" w14:textId="49A1D254" w:rsidR="000E4AB0" w:rsidRPr="000E4AB0" w:rsidRDefault="00E12863" w:rsidP="000E4AB0">
      <w:pPr>
        <w:ind w:firstLineChars="100" w:firstLine="240"/>
        <w:rPr>
          <w:rFonts w:ascii="Segoe UI" w:hAnsi="Segoe UI" w:cs="Segoe UI"/>
          <w:color w:val="374151"/>
        </w:rPr>
      </w:pPr>
      <w:bookmarkStart w:id="4" w:name="_zhvngomkrtk6" w:colFirst="0" w:colLast="0"/>
      <w:bookmarkEnd w:id="4"/>
      <w:r w:rsidRPr="006A5A80">
        <w:t xml:space="preserve">The self-prioritization effect (SPE) refers to the effect that performance on cognitive tasks is better when stimuli are related to the self than when they are not. </w:t>
      </w:r>
      <w:r w:rsidR="00FA35BF" w:rsidRPr="006A5A80">
        <w:t xml:space="preserve">In the last decade, the </w:t>
      </w:r>
      <w:r w:rsidR="00BC1362" w:rsidRPr="006A5A80">
        <w:t>self -perceptual matching task</w:t>
      </w:r>
      <w:r w:rsidR="00FA35BF" w:rsidRPr="006A5A80">
        <w:t xml:space="preserve"> (</w:t>
      </w:r>
      <w:r w:rsidR="00BC1362" w:rsidRPr="006A5A80">
        <w:t>SPMT</w:t>
      </w:r>
      <w:r w:rsidR="00FA35BF" w:rsidRPr="006A5A80">
        <w:t>) has emerged as a mainstream paradigm for studying SPE due to its simplicity and elimination of familiarity effects</w:t>
      </w:r>
      <w:r w:rsidRPr="006A5A80">
        <w:t>.</w:t>
      </w:r>
      <w:r w:rsidR="0022376C" w:rsidRPr="006A5A80">
        <w:t xml:space="preserve"> </w:t>
      </w:r>
      <w:r w:rsidRPr="006A5A80">
        <w:t xml:space="preserve">As a simple button-pressing task, </w:t>
      </w:r>
      <w:r w:rsidR="00BC1362" w:rsidRPr="006A5A80">
        <w:t>SPMT</w:t>
      </w:r>
      <w:r w:rsidRPr="006A5A80">
        <w:t xml:space="preserve"> yields two outcomes: reaction time and accuracy. Other indices can be derived from reaction times and accuracy, including sensitivity </w:t>
      </w:r>
      <w:r w:rsidRPr="000E4AB0">
        <w:t>d</w:t>
      </w:r>
      <w:r w:rsidRPr="006A5A80">
        <w:t xml:space="preserve"> prime under signal-detection theory, the efficiency index through a direct division between reaction times and accuracy, and drift rate (</w:t>
      </w:r>
      <w:r w:rsidRPr="000E4AB0">
        <w:t>v</w:t>
      </w:r>
      <w:r w:rsidRPr="006A5A80">
        <w:t>) and starting point (</w:t>
      </w:r>
      <w:r w:rsidRPr="000E4AB0">
        <w:t>z</w:t>
      </w:r>
      <w:r w:rsidRPr="006A5A80">
        <w:t xml:space="preserve">) estimated using drift-diffusion models. All these indices have been used to quantify SPE in the literature. However, the reliability of these SPE indices </w:t>
      </w:r>
      <w:r w:rsidR="000E4AB0" w:rsidRPr="000E4AB0">
        <w:t>remains unexplored.</w:t>
      </w:r>
      <w:r w:rsidR="000E4AB0">
        <w:rPr>
          <w:rFonts w:ascii="Segoe UI" w:hAnsi="Segoe UI" w:cs="Segoe UI"/>
          <w:color w:val="374151"/>
        </w:rPr>
        <w:t xml:space="preserve"> </w:t>
      </w:r>
      <w:r w:rsidR="000E4AB0" w:rsidRPr="000E4AB0">
        <w:t xml:space="preserve">To address this research gap, we conducted a pre-registered study wherein we re-analyzed existing data from xxx datasets using the intraclass correlation coefficient (ICC) and split-half reliability. </w:t>
      </w:r>
      <w:r w:rsidR="000E4AB0" w:rsidRPr="000E4AB0">
        <w:rPr>
          <w:highlight w:val="yellow"/>
        </w:rPr>
        <w:t>Our results reveal that response time (RT) exhibits high and consistent test-retest reliability across datasets, while accuracy-based measurements yield variable outcomes.</w:t>
      </w:r>
      <w:r w:rsidR="000E4AB0" w:rsidRPr="000E4AB0">
        <w:t xml:space="preserve"> These findings establish a benchmark for future investigations utilizing the SPMT and underscore the limitations of accuracy-based measures, which should be considered when employing the SPMT as an assessment tool.</w:t>
      </w:r>
    </w:p>
    <w:p w14:paraId="659E7E54" w14:textId="77777777" w:rsidR="000E4AB0" w:rsidRDefault="000E4AB0" w:rsidP="00527D17">
      <w:pPr>
        <w:ind w:firstLineChars="100" w:firstLine="240"/>
      </w:pPr>
    </w:p>
    <w:p w14:paraId="1E11DCB4" w14:textId="2E4CADD9" w:rsidR="00D572C7" w:rsidRPr="006A5A80" w:rsidRDefault="00D572C7" w:rsidP="00D572C7">
      <w:pPr>
        <w:rPr>
          <w:rFonts w:eastAsiaTheme="minorEastAsia"/>
        </w:rPr>
      </w:pPr>
    </w:p>
    <w:p w14:paraId="3D7A4A91" w14:textId="11A1FD3D" w:rsidR="00D572C7" w:rsidRPr="006A5A80" w:rsidRDefault="00D572C7" w:rsidP="00D572C7">
      <w:r w:rsidRPr="006A5A80">
        <w:t>Keywords: Self-Prioritization Effect (SPE), Self-Perceptual Matching Task (SPMT), Reliability, Multiverse</w:t>
      </w:r>
    </w:p>
    <w:p w14:paraId="4EB62A1C" w14:textId="77777777" w:rsidR="00D572C7" w:rsidRPr="006A5A80" w:rsidRDefault="00D572C7" w:rsidP="00D572C7">
      <w:pPr>
        <w:rPr>
          <w:rFonts w:eastAsiaTheme="minorEastAsia"/>
        </w:rPr>
      </w:pPr>
    </w:p>
    <w:p w14:paraId="00C34696" w14:textId="32A6664C" w:rsidR="00C62E98" w:rsidRPr="006A5A80" w:rsidRDefault="008137E3" w:rsidP="008137E3">
      <w:pPr>
        <w:spacing w:line="276" w:lineRule="auto"/>
        <w:rPr>
          <w:rFonts w:eastAsiaTheme="minorEastAsia"/>
        </w:rPr>
      </w:pPr>
      <w:r w:rsidRPr="006A5A80">
        <w:br w:type="page"/>
      </w:r>
    </w:p>
    <w:p w14:paraId="507DDC16" w14:textId="77777777" w:rsidR="00586F83" w:rsidRPr="006A5A80" w:rsidRDefault="00BA0079">
      <w:pPr>
        <w:pStyle w:val="Heading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4275421"/>
      <w:bookmarkEnd w:id="5"/>
      <w:r w:rsidRPr="006A5A80">
        <w:rPr>
          <w:rFonts w:eastAsia="Calibri"/>
          <w:b/>
          <w:sz w:val="42"/>
          <w:szCs w:val="42"/>
        </w:rPr>
        <w:lastRenderedPageBreak/>
        <w:t>Introduction</w:t>
      </w:r>
      <w:bookmarkEnd w:id="6"/>
      <w:bookmarkEnd w:id="7"/>
      <w:bookmarkEnd w:id="8"/>
    </w:p>
    <w:p w14:paraId="44F2A0BF" w14:textId="03C5B120"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0C5ED9">
        <w:instrText xml:space="preserve"> ADDIN EN.CITE &lt;EndNote&gt;&lt;Cite&gt;&lt;Author&gt;Cherry&lt;/Author&gt;&lt;Year&gt;1953&lt;/Year&gt;&lt;RecNum&gt;1&lt;/RecNum&gt;&lt;DisplayText&gt;(Cherry, 1953; Moray, 1959)&lt;/DisplayText&gt;&lt;record&gt;&lt;rec-number&gt;1&lt;/rec-number&gt;&lt;foreign-keys&gt;&lt;key app="EN" db-id="rxaavr5pc5t2r7evrs45sdfu9fewfr0rfez5" timestamp="1684809566"&gt;1&lt;/key&gt;&lt;/foreign-keys&gt;&lt;ref-type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2&lt;/RecNum&gt;&lt;record&gt;&lt;rec-number&gt;2&lt;/rec-number&gt;&lt;foreign-keys&gt;&lt;key app="EN" db-id="rxaavr5pc5t2r7evrs45sdfu9fewfr0rfez5" timestamp="1684809566"&gt;2&lt;/key&gt;&lt;/foreign-keys&gt;&lt;ref-type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0C5ED9">
        <w:instrText xml:space="preserve"> ADDIN EN.CITE &lt;EndNote&gt;&lt;Cite AuthorYear="1"&gt;&lt;Author&gt;Craik&lt;/Author&gt;&lt;Year&gt;1975&lt;/Year&gt;&lt;RecNum&gt;3&lt;/RecNum&gt;&lt;DisplayText&gt;Craik and Tulving (1975)&lt;/DisplayText&gt;&lt;record&gt;&lt;rec-number&gt;3&lt;/rec-number&gt;&lt;foreign-keys&gt;&lt;key app="EN" db-id="rxaavr5pc5t2r7evrs45sdfu9fewfr0rfez5" timestamp="1684809566"&gt;3&lt;/key&gt;&lt;/foreign-keys&gt;&lt;ref-type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ZWNOdW0+NDwvUmVjTnVtPjxEaXNwbGF5VGV4dD4oQ29ud2F5ICZhbXA7IERld2h1cnN0LCAxOTk1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PC9BdXRob3I+PFllYXI+MTk5NzwvWWVhcj48UmVjTnVtPjY8L1JlY051bT48cmVjb3JkPjxyZWMt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</w:fldData>
        </w:fldChar>
      </w:r>
      <w:r w:rsidR="000C5ED9">
        <w:instrText xml:space="preserve"> ADDIN EN.CITE </w:instrText>
      </w:r>
      <w:r w:rsidR="000C5ED9">
        <w:fldChar w:fldCharType="begin">
          <w:fldData xml:space="preserve">PEVuZE5vdGU+PENpdGU+PEF1dGhvcj5Db253YXk8L0F1dGhvcj48WWVhcj4xOTk1PC9ZZWFyPjxS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PC9BdXRob3I+PFllYXI+MTk5NzwvWWVhcj48UmVjTnVtPjY8L1JlY051bT48cmVjb3JkPjxyZWMt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</w:fldData>
        </w:fldChar>
      </w:r>
      <w:r w:rsidR="000C5ED9">
        <w:instrText xml:space="preserve"> ADDIN EN.CITE.DATA </w:instrText>
      </w:r>
      <w:r w:rsidR="000C5ED9">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ZWNOdW0+NzwvUmVjTnVtPjxEaXNwbGF5VGV4dD4oS2VlbmFuIGV0IGFsLiwgMjAwMDsgS2lyY2hl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</w:fldData>
        </w:fldChar>
      </w:r>
      <w:r w:rsidR="000C5ED9">
        <w:instrText xml:space="preserve"> ADDIN EN.CITE </w:instrText>
      </w:r>
      <w:r w:rsidR="000C5ED9">
        <w:fldChar w:fldCharType="begin">
          <w:fldData xml:space="preserve">PEVuZE5vdGU+PENpdGU+PEF1dGhvcj5LZWVuYW48L0F1dGhvcj48WWVhcj4yMDAwPC9ZZWFyPjxS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</w:fldData>
        </w:fldChar>
      </w:r>
      <w:r w:rsidR="000C5ED9">
        <w:instrText xml:space="preserve"> ADDIN EN.CITE.DATA </w:instrText>
      </w:r>
      <w:r w:rsidR="000C5ED9">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0C5ED9">
        <w:instrText xml:space="preserve"> ADDIN EN.CITE &lt;EndNote&gt;&lt;Cite&gt;&lt;Author&gt;Hughes&lt;/Author&gt;&lt;Year&gt;2013&lt;/Year&gt;&lt;RecNum&gt;10&lt;/RecNum&gt;&lt;DisplayText&gt;(Hughes &amp;amp; Harrison, 2013; Payne et al., 2021)&lt;/DisplayText&gt;&lt;record&gt;&lt;rec-number&gt;10&lt;/rec-number&gt;&lt;foreign-keys&gt;&lt;key app="EN" db-id="rxaavr5pc5t2r7evrs45sdfu9fewfr0rfez5" timestamp="1684809566"&gt;10&lt;/key&gt;&lt;/foreign-keys&gt;&lt;ref-type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11&lt;/RecNum&gt;&lt;record&gt;&lt;rec-number&gt;11&lt;/rec-number&gt;&lt;foreign-keys&gt;&lt;key app="EN" db-id="rxaavr5pc5t2r7evrs45sdfu9fewfr0rfez5" timestamp="1684809566"&gt;11&lt;/key&gt;&lt;/foreign-keys&gt;&lt;ref-type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0C5ED9">
        <w:instrText xml:space="preserve"> ADDIN EN.CITE &lt;EndNote&gt;&lt;Cite&gt;&lt;Author&gt;Constable&lt;/Author&gt;&lt;Year&gt;2019&lt;/Year&gt;&lt;RecNum&gt;12&lt;/RecNum&gt;&lt;DisplayText&gt;(Constable, Rajsic, et al., 2019)&lt;/DisplayText&gt;&lt;record&gt;&lt;rec-number&gt;12&lt;/rec-number&gt;&lt;foreign-keys&gt;&lt;key app="EN" db-id="rxaavr5pc5t2r7evrs45sdfu9fewfr0rfez5" timestamp="1684809566"&gt;12&lt;/key&gt;&lt;/foreign-keys&gt;&lt;ref-type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0C5ED9">
        <w:instrText xml:space="preserve"> ADDIN EN.CITE &lt;EndNote&gt;&lt;Cite&gt;&lt;Author&gt;Strachan&lt;/Author&gt;&lt;Year&gt;2020&lt;/Year&gt;&lt;RecNum&gt;13&lt;/RecNum&gt;&lt;DisplayText&gt;(Strachan et al., 2020)&lt;/DisplayText&gt;&lt;record&gt;&lt;rec-number&gt;13&lt;/rec-number&gt;&lt;foreign-keys&gt;&lt;key app="EN" db-id="rxaavr5pc5t2r7evrs45sdfu9fewfr0rfez5" timestamp="1684809566"&gt;13&lt;/key&gt;&lt;/foreign-keys&gt;&lt;ref-type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cj48UmVjTnVtPjE0PC9SZWNOdW0+PERpc3BsYXlUZXh0PihDdW5uaW5naGFtICZhbXA7IFR1cmss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</w:fldData>
        </w:fldChar>
      </w:r>
      <w:r w:rsidR="000C5ED9">
        <w:instrText xml:space="preserve"> ADDIN EN.CITE </w:instrText>
      </w:r>
      <w:r w:rsidR="000C5ED9">
        <w:fldChar w:fldCharType="begin">
          <w:fldData xml:space="preserve">PEVuZE5vdGU+PENpdGU+PEF1dGhvcj5DdW5uaW5naGFtPC9BdXRob3I+PFllYXI+MjAxNzwvWWVh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</w:fldData>
        </w:fldChar>
      </w:r>
      <w:r w:rsidR="000C5ED9">
        <w:instrText xml:space="preserve"> ADDIN EN.CITE.DATA </w:instrText>
      </w:r>
      <w:r w:rsidR="000C5ED9">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dW0+MTY8L1JlY051bT48RGlzcGxheVRleHQ+KFN1aSAmYW1wOyBIdW1waHJleXMsIDIwMTMpPC9E
aXNwbGF5VGV4dD48cmVjb3JkPjxyZWMtbnVtYmVyPjE2PC9yZWMtbnVtYmVyPjxmb3JlaWduLWtl
eXM+PGtleSBhcHA9IkVOIiBkYi1pZD0icnhhYXZyNXBjNXQycjdldnJzNDVzZGZ1OWZld2ZyMHJm
ZXo1IiB0aW1lc3RhbXA9IjE2ODQ4MDk1NjYiPjE2PC9rZXk+PC9mb3JlaWduLWtleXM+PHJlZi10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5ED9">
        <w:instrText xml:space="preserve"> ADDIN EN.CITE </w:instrText>
      </w:r>
      <w:r w:rsidR="000C5ED9">
        <w:fldChar w:fldCharType="begin">
          <w:fldData xml:space="preserve">PEVuZE5vdGU+PENpdGU+PEF1dGhvcj5TdWk8L0F1dGhvcj48WWVhcj4yMDEzPC9ZZWFyPjxSZWNO
dW0+MTY8L1JlY051bT48RGlzcGxheVRleHQ+KFN1aSAmYW1wOyBIdW1waHJleXMsIDIwMTMpPC9E
aXNwbGF5VGV4dD48cmVjb3JkPjxyZWMtbnVtYmVyPjE2PC9yZWMtbnVtYmVyPjxmb3JlaWduLWtl
eXM+PGtleSBhcHA9IkVOIiBkYi1pZD0icnhhYXZyNXBjNXQycjdldnJzNDVzZGZ1OWZld2ZyMHJm
ZXo1IiB0aW1lc3RhbXA9IjE2ODQ4MDk1NjYiPjE2PC9rZXk+PC9mb3JlaWduLWtleXM+PHJlZi10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5ED9">
        <w:instrText xml:space="preserve"> ADDIN EN.CITE.DATA </w:instrText>
      </w:r>
      <w:r w:rsidR="000C5ED9">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5ED9">
        <w:instrText xml:space="preserve"> ADDIN EN.CITE &lt;EndNote&gt;&lt;Cite&gt;&lt;Author&gt;Shapiro&lt;/Author&gt;&lt;Year&gt;1997&lt;/Year&gt;&lt;RecNum&gt;17&lt;/RecNum&gt;&lt;DisplayText&gt;(Shapiro et al., 1997)&lt;/DisplayText&gt;&lt;record&gt;&lt;rec-number&gt;17&lt;/rec-number&gt;&lt;foreign-keys&gt;&lt;key app="EN" db-id="rxaavr5pc5t2r7evrs45sdfu9fewfr0rfez5" timestamp="1684809566"&gt;17&lt;/key&gt;&lt;/foreign-keys&gt;&lt;ref-type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0C5ED9">
        <w:instrText xml:space="preserve"> ADDIN EN.CITE &lt;EndNote&gt;&lt;Cite&gt;&lt;Author&gt;Cunningham&lt;/Author&gt;&lt;Year&gt;2008&lt;/Year&gt;&lt;RecNum&gt;18&lt;/RecNum&gt;&lt;DisplayText&gt;(Cunningham et al., 2008)&lt;/DisplayText&gt;&lt;record&gt;&lt;rec-number&gt;18&lt;/rec-number&gt;&lt;foreign-keys&gt;&lt;key app="EN" db-id="rxaavr5pc5t2r7evrs45sdfu9fewfr0rfez5" timestamp="1684809566"&gt;18&lt;/key&gt;&lt;/foreign-keys&gt;&lt;ref-type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58FE370B"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SimSun"/>
        </w:rPr>
        <w:fldChar w:fldCharType="begin"/>
      </w:r>
      <w:r w:rsidR="000C5ED9">
        <w:rPr>
          <w:rFonts w:eastAsia="SimSun"/>
        </w:rPr>
        <w:instrText xml:space="preserve"> ADDIN EN.CITE &lt;EndNote&gt;&lt;Cite AuthorYear="1"&gt;&lt;Author&gt;Sui&lt;/Author&gt;&lt;Year&gt;2012&lt;/Year&gt;&lt;RecNum&gt;19&lt;/RecNum&gt;&lt;DisplayText&gt;Sui et al. (2012)&lt;/DisplayText&gt;&lt;record&gt;&lt;rec-number&gt;19&lt;/rec-number&gt;&lt;foreign-keys&gt;&lt;key app="EN" db-id="rxaavr5pc5t2r7evrs45sdfu9fewfr0rfez5" timestamp="1684809566"&gt;19&lt;/key&gt;&lt;/foreign-keys&gt;&lt;ref-type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SimSun"/>
        </w:rPr>
        <w:fldChar w:fldCharType="separate"/>
      </w:r>
      <w:r w:rsidR="00F801E8" w:rsidRPr="006A5A80">
        <w:rPr>
          <w:rFonts w:eastAsia="SimSun"/>
          <w:noProof/>
        </w:rPr>
        <w:t>Sui et al. (2012)</w:t>
      </w:r>
      <w:r w:rsidR="00F801E8" w:rsidRPr="006A5A80">
        <w:rPr>
          <w:rFonts w:eastAsia="SimSun"/>
        </w:rPr>
        <w:fldChar w:fldCharType="end"/>
      </w:r>
      <w:r w:rsidR="00F801E8" w:rsidRPr="006A5A80">
        <w:rPr>
          <w:rFonts w:eastAsia="SimSun"/>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0C5ED9">
        <w:instrText xml:space="preserve"> ADDIN EN.CITE &lt;EndNote&gt;&lt;Cite&gt;&lt;Author&gt;Sui&lt;/Author&gt;&lt;Year&gt;2012&lt;/Year&gt;&lt;RecNum&gt;19&lt;/RecNum&gt;&lt;DisplayText&gt;(Sui et al., 2012)&lt;/DisplayText&gt;&lt;record&gt;&lt;rec-number&gt;19&lt;/rec-number&gt;&lt;foreign-keys&gt;&lt;key app="EN" db-id="rxaavr5pc5t2r7evrs45sdfu9fewfr0rfez5" timestamp="1684809566"&gt;19&lt;/key&gt;&lt;/foreign-keys&gt;&lt;ref-type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0C5ED9">
        <w:instrText xml:space="preserve"> ADDIN EN.CITE &lt;EndNote&gt;&lt;Cite AuthorYear="1"&gt;&lt;Author&gt;Sui&lt;/Author&gt;&lt;Year&gt;2012&lt;/Year&gt;&lt;RecNum&gt;19&lt;/RecNum&gt;&lt;DisplayText&gt;Sui et al. (2012)&lt;/DisplayText&gt;&lt;record&gt;&lt;rec-number&gt;19&lt;/rec-number&gt;&lt;foreign-keys&gt;&lt;key app="EN" db-id="rxaavr5pc5t2r7evrs45sdfu9fewfr0rfez5" timestamp="1684809566"&gt;19&lt;/key&gt;&lt;/foreign-keys&gt;&lt;ref-type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48D9482D"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0C5ED9">
        <w:rPr>
          <w:lang w:val="en-US"/>
        </w:rPr>
        <w:instrText xml:space="preserve"> ADDIN EN.CITE &lt;EndNote&gt;&lt;Cite&gt;&lt;Author&gt;Golubickis&lt;/Author&gt;&lt;Year&gt;2020&lt;/Year&gt;&lt;RecNum&gt;20&lt;/RecNum&gt;&lt;DisplayText&gt;(Golubickis et al., 2020)&lt;/DisplayText&gt;&lt;record&gt;&lt;rec-number&gt;20&lt;/rec-number&gt;&lt;foreign-keys&gt;&lt;key app="EN" db-id="rxaavr5pc5t2r7evrs45sdfu9fewfr0rfez5" timestamp="1684809566"&gt;20&lt;/key&gt;&lt;/foreign-keys&gt;&lt;ref-type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0C5ED9">
        <w:rPr>
          <w:lang w:val="en-US"/>
        </w:rPr>
        <w:instrText xml:space="preserve"> ADDIN EN.CITE &lt;EndNote&gt;&lt;Cite&gt;&lt;Author&gt;Golubickis&lt;/Author&gt;&lt;Year&gt;2017&lt;/Year&gt;&lt;RecNum&gt;21&lt;/RecNum&gt;&lt;DisplayText&gt;(Golubickis et al., 2017)&lt;/DisplayText&gt;&lt;record&gt;&lt;rec-number&gt;21&lt;/rec-number&gt;&lt;foreign-keys&gt;&lt;key app="EN" db-id="rxaavr5pc5t2r7evrs45sdfu9fewfr0rfez5" timestamp="1684809566"&gt;21&lt;/key&gt;&lt;/foreign-keys&gt;&lt;ref-type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596F9D" w:rsidRPr="006A5A80">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0C5ED9">
        <w:rPr>
          <w:lang w:val="en-US"/>
        </w:rPr>
        <w:instrText xml:space="preserve"> ADDIN EN.CITE &lt;EndNote&gt;&lt;Cite&gt;&lt;Author&gt;Hu&lt;/Author&gt;&lt;Year&gt;2020&lt;/Year&gt;&lt;RecNum&gt;22&lt;/RecNum&gt;&lt;DisplayText&gt;(Hu et al., 2020)&lt;/DisplayText&gt;&lt;record&gt;&lt;rec-number&gt;22&lt;/rec-number&gt;&lt;foreign-keys&gt;&lt;key app="EN" db-id="rxaavr5pc5t2r7evrs45sdfu9fewfr0rfez5" timestamp="1684809566"&gt;22&lt;/key&gt;&lt;/foreign-keys&gt;&lt;ref-type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PjxSZWNOdW0+MjM8L1JlY051bT48RGlzcGxheVRleHQ+KENvbnN0YWJsZSwgRWxla2VzLCBldCBh
bC4sIDIwMTk7IENvbnN0YWJsZSAmYW1wOyBLbm9ibGljaCwgMjAyMDsgRW5vY2sgZXQgYWwuLCAy
MDE4OyBFbm9jayBldCBhbC4sIDIwMjApPC9EaXNwbGF5VGV4dD48cmVjb3JkPjxyZWMtbnVtYmVy
PjIzPC9yZWMtbnVtYmVyPjxmb3JlaWduLWtleXM+PGtleSBhcHA9IkVOIiBkYi1pZD0icnhhYXZy
NXBjNXQycjdldnJzNDVzZGZ1OWZld2ZyMHJmZXo1IiB0aW1lc3RhbXA9IjE2ODQ4MDk1NjYiPjIz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dXRob3I+RW5vY2s8L0F1dGhvcj48WWVhcj4yMDE4PC9ZZWFyPjxSZWNOdW0+MjQ8L1JlY051bT48
cmVjb3JkPjxyZWMtbnVtYmVyPjI0PC9yZWMtbnVtYmVyPjxmb3JlaWduLWtleXM+PGtleSBhcHA9
IkVOIiBkYi1pZD0icnhhYXZyNXBjNXQycjdldnJzNDVzZGZ1OWZld2ZyMHJmZXo1IiB0aW1lc3Rh
bXA9IjE2ODQ4MDk1NjYiPjI0PC9rZXk+PC9mb3JlaWduLWtleXM+PHJlZi10eXBlIG5hbWU9Ikpv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UHN5Y2hvbG9naWNhPC9mdWxsLXRpdGxlPjwvcGVyaW9kaWNhbD48cGFnZXM+MTA3LTExODwvcGFn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dXRob3I+Q29uc3RhYmxlPC9BdXRob3I+PFllYXI+MjAyMDwvWWVhcj48UmVjTnVtPjI1PC9SZWNO
dW0+PHJlY29yZD48cmVjLW51bWJlcj4yNTwvcmVjLW51bWJlcj48Zm9yZWlnbi1rZXlzPjxrZXkg
YXBwPSJFTiIgZGItaWQ9InJ4YWF2cjVwYzV0MnI3ZXZyczQ1c2RmdTlmZXdmcjByZmV6NSIgdGlt
ZXN0YW1wPSIxNjg0ODA5NTY2Ij4yNTwva2V5PjwvZm9yZWlnbi1rZXlzPjxyZWYtdHlwZSBuYW1l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ZT48L3RpdGxlcz48cGVyaW9kaWNhbD48ZnVsbC10aXRsZT5BY3RhIFBzeWNob2xvZ2ljYTwvZnVs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cj48WWVhcj4yMDIwPC9ZZWFyPjxSZWNOdW0+MjY8L1JlY051bT48cmVjb3JkPjxyZWMtbnVtYmVy
PjI2PC9yZWMtbnVtYmVyPjxmb3JlaWduLWtleXM+PGtleSBhcHA9IkVOIiBkYi1pZD0icnhhYXZy
NXBjNXQycjdldnJzNDVzZGZ1OWZld2ZyMHJmZXo1IiB0aW1lc3RhbXA9IjE2ODQ4MDk1NjYiPjI2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aXRlPjxBdXRob3I+Q29uc3RhYmxlPC9BdXRob3I+PFllYXI+MjAyMDwvWWVhcj48UmVjTnVtPjI1
PC9SZWNOdW0+PHJlY29yZD48cmVjLW51bWJlcj4yNTwvcmVjLW51bWJlcj48Zm9yZWlnbi1rZXlz
PjxrZXkgYXBwPSJFTiIgZGItaWQ9InJ4YWF2cjVwYzV0MnI3ZXZyczQ1c2RmdTlmZXdmcjByZmV6
NSIgdGltZXN0YW1wPSIxNjg0ODA5NTY2Ij4yNTwva2V5PjwvZm9yZWlnbi1rZXlzPjxyZWYtdHlw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eS10aXRsZT48L3RpdGxlcz48cGVyaW9kaWNhbD48ZnVsbC10aXRsZT5BY3RhIFBzeWNob2xvZ2lj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0C5ED9">
        <w:rPr>
          <w:lang w:val="en-US"/>
        </w:rPr>
        <w:instrText xml:space="preserve"> ADDIN EN.CITE </w:instrText>
      </w:r>
      <w:r w:rsidR="000C5ED9">
        <w:rPr>
          <w:lang w:val="en-US"/>
        </w:rPr>
        <w:fldChar w:fldCharType="begin">
          <w:fldData xml:space="preserve">PEVuZE5vdGU+PENpdGU+PEF1dGhvcj5Db25zdGFibGU8L0F1dGhvcj48WWVhcj4yMDE5PC9ZZWFy
PjxSZWNOdW0+MjM8L1JlY051bT48RGlzcGxheVRleHQ+KENvbnN0YWJsZSwgRWxla2VzLCBldCBh
bC4sIDIwMTk7IENvbnN0YWJsZSAmYW1wOyBLbm9ibGljaCwgMjAyMDsgRW5vY2sgZXQgYWwuLCAy
MDE4OyBFbm9jayBldCBhbC4sIDIwMjApPC9EaXNwbGF5VGV4dD48cmVjb3JkPjxyZWMtbnVtYmVy
PjIzPC9yZWMtbnVtYmVyPjxmb3JlaWduLWtleXM+PGtleSBhcHA9IkVOIiBkYi1pZD0icnhhYXZy
NXBjNXQycjdldnJzNDVzZGZ1OWZld2ZyMHJmZXo1IiB0aW1lc3RhbXA9IjE2ODQ4MDk1NjYiPjIz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dXRob3I+RW5vY2s8L0F1dGhvcj48WWVhcj4yMDE4PC9ZZWFyPjxSZWNOdW0+MjQ8L1JlY051bT48
cmVjb3JkPjxyZWMtbnVtYmVyPjI0PC9yZWMtbnVtYmVyPjxmb3JlaWduLWtleXM+PGtleSBhcHA9
IkVOIiBkYi1pZD0icnhhYXZyNXBjNXQycjdldnJzNDVzZGZ1OWZld2ZyMHJmZXo1IiB0aW1lc3Rh
bXA9IjE2ODQ4MDk1NjYiPjI0PC9rZXk+PC9mb3JlaWduLWtleXM+PHJlZi10eXBlIG5hbWU9Ikpv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UHN5Y2hvbG9naWNhPC9mdWxsLXRpdGxlPjwvcGVyaW9kaWNhbD48cGFnZXM+MTA3LTExODwvcGFn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dXRob3I+Q29uc3RhYmxlPC9BdXRob3I+PFllYXI+MjAyMDwvWWVhcj48UmVjTnVtPjI1PC9SZWNO
dW0+PHJlY29yZD48cmVjLW51bWJlcj4yNTwvcmVjLW51bWJlcj48Zm9yZWlnbi1rZXlzPjxrZXkg
YXBwPSJFTiIgZGItaWQ9InJ4YWF2cjVwYzV0MnI3ZXZyczQ1c2RmdTlmZXdmcjByZmV6NSIgdGlt
ZXN0YW1wPSIxNjg0ODA5NTY2Ij4yNTwva2V5PjwvZm9yZWlnbi1rZXlzPjxyZWYtdHlwZSBuYW1l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ZT48L3RpdGxlcz48cGVyaW9kaWNhbD48ZnVsbC10aXRsZT5BY3RhIFBzeWNob2xvZ2ljYTwvZnVs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cj48WWVhcj4yMDIwPC9ZZWFyPjxSZWNOdW0+MjY8L1JlY051bT48cmVjb3JkPjxyZWMtbnVtYmVy
PjI2PC9yZWMtbnVtYmVyPjxmb3JlaWduLWtleXM+PGtleSBhcHA9IkVOIiBkYi1pZD0icnhhYXZy
NXBjNXQycjdldnJzNDVzZGZ1OWZld2ZyMHJmZXo1IiB0aW1lc3RhbXA9IjE2ODQ4MDk1NjYiPjI2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aXRlPjxBdXRob3I+Q29uc3RhYmxlPC9BdXRob3I+PFllYXI+MjAyMDwvWWVhcj48UmVjTnVtPjI1
PC9SZWNOdW0+PHJlY29yZD48cmVjLW51bWJlcj4yNTwvcmVjLW51bWJlcj48Zm9yZWlnbi1rZXlz
PjxrZXkgYXBwPSJFTiIgZGItaWQ9InJ4YWF2cjVwYzV0MnI3ZXZyczQ1c2RmdTlmZXdmcjByZmV6
NSIgdGltZXN0YW1wPSIxNjg0ODA5NTY2Ij4yNTwva2V5PjwvZm9yZWlnbi1rZXlzPjxyZWYtdHlw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eS10aXRsZT48L3RpdGxlcz48cGVyaW9kaWNhbD48ZnVsbC10aXRsZT5BY3RhIFBzeWNob2xvZ2lj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0C5ED9">
        <w:rPr>
          <w:lang w:val="en-US"/>
        </w:rPr>
        <w:instrText xml:space="preserve"> ADDIN EN.CITE.DATA </w:instrText>
      </w:r>
      <w:r w:rsidR="000C5ED9">
        <w:rPr>
          <w:lang w:val="en-US"/>
        </w:rPr>
      </w:r>
      <w:r w:rsidR="000C5ED9">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0C5ED9">
        <w:rPr>
          <w:lang w:val="en-US"/>
        </w:rPr>
        <w:instrText xml:space="preserve"> ADDIN EN.CITE &lt;EndNote&gt;&lt;Cite&gt;&lt;Author&gt;Humphreys&lt;/Author&gt;&lt;Year&gt;2015&lt;/Year&gt;&lt;RecNum&gt;27&lt;/RecNum&gt;&lt;DisplayText&gt;(Feng et al., 2018; Humphreys &amp;amp; Sui, 2015)&lt;/DisplayText&gt;&lt;record&gt;&lt;rec-number&gt;27&lt;/rec-number&gt;&lt;foreign-keys&gt;&lt;key app="EN" db-id="rxaavr5pc5t2r7evrs45sdfu9fewfr0rfez5" timestamp="1684809566"&gt;27&lt;/key&gt;&lt;/foreign-keys&gt;&lt;ref-type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28&lt;/RecNum&gt;&lt;record&gt;&lt;rec-number&gt;28&lt;/rec-number&gt;&lt;foreign-keys&gt;&lt;key app="EN" db-id="rxaavr5pc5t2r7evrs45sdfu9fewfr0rfez5" timestamp="1684809566"&gt;28&lt;/key&gt;&lt;/foreign-keys&gt;&lt;ref-type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0C5ED9">
        <w:rPr>
          <w:lang w:val="en-US"/>
        </w:rPr>
        <w:instrText xml:space="preserve"> ADDIN EN.CITE &lt;EndNote&gt;&lt;Cite&gt;&lt;Author&gt;Feng&lt;/Author&gt;&lt;Year&gt;2020&lt;/Year&gt;&lt;RecNum&gt;29&lt;/RecNum&gt;&lt;DisplayText&gt;(Feng et al., 2020)&lt;/DisplayText&gt;&lt;record&gt;&lt;rec-number&gt;29&lt;/rec-number&gt;&lt;foreign-keys&gt;&lt;key app="EN" db-id="rxaavr5pc5t2r7evrs45sdfu9fewfr0rfez5" timestamp="1684809566"&gt;29&lt;/key&gt;&lt;/foreign-keys&gt;&lt;ref-type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MTg8L1llYXI+PFJlY051bT4zMDwvUmVjTnVtPjxEaXNwbGF5VGV4dD4oR2lsbGVzcGll4oCQU21p
dGggZXQgYWwuLCAyMDE4OyBOaWpob2YgJmFtcDsgQmlyZCwgMjAxOTsgU3VpICZhbXA7IEh1bXBo
cmV5cywgMjAxNyk8L0Rpc3BsYXlUZXh0PjxyZWNvcmQ+PHJlYy1udW1iZXI+MzA8L3JlYy1udW1i
ZXI+PGZvcmVpZ24ta2V5cz48a2V5IGFwcD0iRU4iIGRiLWlkPSJyeGFhdnI1cGM1dDJyN2V2cnM0
NXNkZnU5ZmV3ZnIwcmZlejUiIHRpbWVzdGFtcD0iMTY4NDgwOTU2NiI+MzA8L2tleT48L2ZvcmVp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Y051bT4zMTwvUmVjTnVtPjxyZWNvcmQ+PHJlYy1udW1iZXI+MzE8L3JlYy1udW1iZXI+PGZvcmVp
Z24ta2V5cz48a2V5IGFwcD0iRU4iIGRiLWlkPSJyeGFhdnI1cGM1dDJyN2V2cnM0NXNkZnU5ZmV3
ZnIwcmZlejUiIHRpbWVzdGFtcD0iMTY4NDgwOTU2NiI+MzE8L2tleT48L2ZvcmVpZ24ta2V5cz48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b3I+PFllYXI+MjAxNzwvWWVhcj48UmVjTnVtPjMyPC9SZWNOdW0+PHJlY29yZD48cmVjLW51bWJl
cj4zMjwvcmVjLW51bWJlcj48Zm9yZWlnbi1rZXlzPjxrZXkgYXBwPSJFTiIgZGItaWQ9InJ4YWF2
cjVwYzV0MnI3ZXZyczQ1c2RmdTlmZXdmcjByZmV6NSIgdGltZXN0YW1wPSIxNjg0ODA5NTY2Ij4z
Mjwva2V5PjwvZm9yZWlnbi1rZXlzPjxyZWYtdHlwZSBuYW1lPSJKb3VybmFsIEFydGljbGUiPjE3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0C5ED9">
        <w:rPr>
          <w:lang w:val="en-US"/>
        </w:rPr>
        <w:instrText xml:space="preserve"> ADDIN EN.CITE </w:instrText>
      </w:r>
      <w:r w:rsidR="000C5ED9">
        <w:rPr>
          <w:lang w:val="en-US"/>
        </w:rPr>
        <w:fldChar w:fldCharType="begin">
          <w:fldData xml:space="preserve">PEVuZE5vdGU+PENpdGU+PEF1dGhvcj5HaWxsZXNwaWXigJBTbWl0aDwvQXV0aG9yPjxZZWFyPjIw
MTg8L1llYXI+PFJlY051bT4zMDwvUmVjTnVtPjxEaXNwbGF5VGV4dD4oR2lsbGVzcGll4oCQU21p
dGggZXQgYWwuLCAyMDE4OyBOaWpob2YgJmFtcDsgQmlyZCwgMjAxOTsgU3VpICZhbXA7IEh1bXBo
cmV5cywgMjAxNyk8L0Rpc3BsYXlUZXh0PjxyZWNvcmQ+PHJlYy1udW1iZXI+MzA8L3JlYy1udW1i
ZXI+PGZvcmVpZ24ta2V5cz48a2V5IGFwcD0iRU4iIGRiLWlkPSJyeGFhdnI1cGM1dDJyN2V2cnM0
NXNkZnU5ZmV3ZnIwcmZlejUiIHRpbWVzdGFtcD0iMTY4NDgwOTU2NiI+MzA8L2tleT48L2ZvcmVp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Y051bT4zMTwvUmVjTnVtPjxyZWNvcmQ+PHJlYy1udW1iZXI+MzE8L3JlYy1udW1iZXI+PGZvcmVp
Z24ta2V5cz48a2V5IGFwcD0iRU4iIGRiLWlkPSJyeGFhdnI1cGM1dDJyN2V2cnM0NXNkZnU5ZmV3
ZnIwcmZlejUiIHRpbWVzdGFtcD0iMTY4NDgwOTU2NiI+MzE8L2tleT48L2ZvcmVpZ24ta2V5cz48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b3I+PFllYXI+MjAxNzwvWWVhcj48UmVjTnVtPjMyPC9SZWNOdW0+PHJlY29yZD48cmVjLW51bWJl
cj4zMjwvcmVjLW51bWJlcj48Zm9yZWlnbi1rZXlzPjxrZXkgYXBwPSJFTiIgZGItaWQ9InJ4YWF2
cjVwYzV0MnI3ZXZyczQ1c2RmdTlmZXdmcjByZmV6NSIgdGltZXN0YW1wPSIxNjg0ODA5NTY2Ij4z
Mjwva2V5PjwvZm9yZWlnbi1rZXlzPjxyZWYtdHlwZSBuYW1lPSJKb3VybmFsIEFydGljbGUiPjE3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0C5ED9">
        <w:rPr>
          <w:lang w:val="en-US"/>
        </w:rPr>
        <w:instrText xml:space="preserve"> ADDIN EN.CITE.DATA </w:instrText>
      </w:r>
      <w:r w:rsidR="000C5ED9">
        <w:rPr>
          <w:lang w:val="en-US"/>
        </w:rPr>
      </w:r>
      <w:r w:rsidR="000C5ED9">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0C5ED9">
        <w:rPr>
          <w:lang w:val="en-US"/>
        </w:rPr>
        <w:instrText xml:space="preserve"> ADDIN EN.CITE &lt;EndNote&gt;&lt;Cite&gt;&lt;Author&gt;Jiang&lt;/Author&gt;&lt;Year&gt;2019&lt;/Year&gt;&lt;RecNum&gt;33&lt;/RecNum&gt;&lt;DisplayText&gt;(Jiang et al., 2019)&lt;/DisplayText&gt;&lt;record&gt;&lt;rec-number&gt;33&lt;/rec-number&gt;&lt;foreign-keys&gt;&lt;key app="EN" db-id="rxaavr5pc5t2r7evrs45sdfu9fewfr0rfez5" timestamp="1684809566"&gt;33&lt;/key&gt;&lt;/foreign-keys&gt;&lt;ref-type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0C5ED9">
        <w:rPr>
          <w:lang w:val="en-US"/>
        </w:rPr>
        <w:instrText xml:space="preserve"> ADDIN EN.CITE &lt;EndNote&gt;&lt;Cite&gt;&lt;Author&gt;Ivaz&lt;/Author&gt;&lt;Year&gt;2016&lt;/Year&gt;&lt;RecNum&gt;34&lt;/RecNum&gt;&lt;DisplayText&gt;(Ivaz et al., 2016)&lt;/DisplayText&gt;&lt;record&gt;&lt;rec-number&gt;34&lt;/rec-number&gt;&lt;foreign-keys&gt;&lt;key app="EN" db-id="rxaavr5pc5t2r7evrs45sdfu9fewfr0rfez5" timestamp="1684809566"&gt;34&lt;/key&gt;&lt;/foreign-keys&gt;&lt;ref-type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0C5ED9">
        <w:rPr>
          <w:lang w:val="en-US"/>
        </w:rPr>
        <w:instrText xml:space="preserve"> ADDIN EN.CITE &lt;EndNote&gt;&lt;Cite&gt;&lt;Author&gt;Maire&lt;/Author&gt;&lt;Year&gt;2020&lt;/Year&gt;&lt;RecNum&gt;35&lt;/RecNum&gt;&lt;DisplayText&gt;(Maire et al., 2020; Zhou et al., 2019)&lt;/DisplayText&gt;&lt;record&gt;&lt;rec-number&gt;35&lt;/rec-number&gt;&lt;foreign-keys&gt;&lt;key app="EN" db-id="rxaavr5pc5t2r7evrs45sdfu9fewfr0rfez5" timestamp="1684809566"&gt;35&lt;/key&gt;&lt;/foreign-keys&gt;&lt;ref-type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&lt;/electronic-resource-num&gt;&lt;/record&gt;&lt;/Cite&gt;&lt;Cite&gt;&lt;Author&gt;Zhou&lt;/Author&gt;&lt;Year&gt;2019&lt;/Year&gt;&lt;RecNum&gt;36&lt;/RecNum&gt;&lt;record&gt;&lt;rec-number&gt;36&lt;/rec-number&gt;&lt;foreign-keys&gt;&lt;key app="EN" db-id="rxaavr5pc5t2r7evrs45sdfu9fewfr0rfez5" timestamp="1684809566"&gt;36&lt;/key&gt;&lt;/foreign-keys&gt;&lt;ref-type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350A691D" w14:textId="693CD1A1" w:rsidR="00EB7860" w:rsidRDefault="00EB7860" w:rsidP="00EB7860">
      <w:pPr>
        <w:ind w:firstLineChars="100" w:firstLine="240"/>
        <w:rPr>
          <w:lang w:val="en-US"/>
        </w:rPr>
      </w:pPr>
      <w:r w:rsidRPr="006A5A80">
        <w:rPr>
          <w:lang w:val="en-US"/>
        </w:rPr>
        <w:lastRenderedPageBreak/>
        <w:t xml:space="preserve">While SPMT has </w:t>
      </w:r>
      <w:r w:rsidRPr="00EB7860">
        <w:rPr>
          <w:lang w:val="en-US"/>
        </w:rPr>
        <w:t>gained widespread adoption as a prominent method for investigating the underlying mechanism of the self-prioritization effect</w:t>
      </w:r>
      <w:r>
        <w:rPr>
          <w:lang w:val="en-US"/>
        </w:rPr>
        <w:t xml:space="preserve">, </w:t>
      </w:r>
      <w:r w:rsidR="000E4AB0" w:rsidRPr="00EB7860">
        <w:rPr>
          <w:lang w:val="en-US"/>
        </w:rPr>
        <w:t xml:space="preserve">there has been microscopic examination and report of the psychometric properties of the outcomes, </w:t>
      </w:r>
      <w:r w:rsidRPr="00EB7860">
        <w:rPr>
          <w:lang w:val="en-US"/>
        </w:rPr>
        <w:t>necessitating a careful evaluation</w:t>
      </w:r>
      <w:r w:rsidR="000E4AB0">
        <w:rPr>
          <w:lang w:val="en-US"/>
        </w:rPr>
        <w:t xml:space="preserve"> </w:t>
      </w:r>
      <w:r w:rsidR="00CA2067" w:rsidRPr="006A5A80">
        <w:rPr>
          <w:lang w:val="en-US"/>
        </w:rPr>
        <w:fldChar w:fldCharType="begin"/>
      </w:r>
      <w:r w:rsidR="000C5ED9">
        <w:rPr>
          <w:lang w:val="en-US"/>
        </w:rPr>
        <w:instrText xml:space="preserve"> ADDIN EN.CITE &lt;EndNote&gt;&lt;Cite&gt;&lt;Author&gt;Parsons&lt;/Author&gt;&lt;Year&gt;2019&lt;/Year&gt;&lt;RecNum&gt;37&lt;/RecNum&gt;&lt;DisplayText&gt;(Parsons et al., 2019; Zorowitz &amp;amp; Niv, 2023)&lt;/DisplayText&gt;&lt;record&gt;&lt;rec-number&gt;37&lt;/rec-number&gt;&lt;foreign-keys&gt;&lt;key app="EN" db-id="rxaavr5pc5t2r7evrs45sdfu9fewfr0rfez5" timestamp="1684809566"&gt;37&lt;/key&gt;&lt;/foreign-keys&gt;&lt;ref-type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38&lt;/RecNum&gt;&lt;record&gt;&lt;rec-number&gt;38&lt;/rec-number&gt;&lt;foreign-keys&gt;&lt;key app="EN" db-id="rxaavr5pc5t2r7evrs45sdfu9fewfr0rfez5" timestamp="1684809566"&gt;38&lt;/key&gt;&lt;/foreign-keys&gt;&lt;ref-type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lang w:val="en-US"/>
        </w:rPr>
        <w:t xml:space="preserve">(Parsons et al., 2019; </w:t>
      </w:r>
      <w:proofErr w:type="spellStart"/>
      <w:r w:rsidR="00D572C7" w:rsidRPr="006A5A80">
        <w:rPr>
          <w:lang w:val="en-US"/>
        </w:rPr>
        <w:t>Zorowitz</w:t>
      </w:r>
      <w:proofErr w:type="spellEnd"/>
      <w:r w:rsidR="00D572C7" w:rsidRPr="006A5A80">
        <w:rPr>
          <w:lang w:val="en-US"/>
        </w:rPr>
        <w:t xml:space="preserve"> &amp; Niv, 2023)</w:t>
      </w:r>
      <w:r w:rsidR="00CA2067" w:rsidRPr="006A5A80">
        <w:rPr>
          <w:lang w:val="en-US"/>
        </w:rPr>
        <w:fldChar w:fldCharType="end"/>
      </w:r>
      <w:r w:rsidR="00CA2067" w:rsidRPr="006A5A80">
        <w:rPr>
          <w:lang w:val="en-US"/>
        </w:rPr>
        <w:t>.</w:t>
      </w:r>
      <w:r w:rsidR="000E4AB0" w:rsidRPr="00EB7860">
        <w:rPr>
          <w:lang w:val="en-US"/>
        </w:rPr>
        <w:t xml:space="preserve"> </w:t>
      </w:r>
      <w:r w:rsidRPr="00EB7860">
        <w:rPr>
          <w:lang w:val="en-US"/>
        </w:rPr>
        <w:t xml:space="preserve">Given the increasing use of SPMT to assess individual differences in fields such as psychiatry </w:t>
      </w:r>
      <w:r w:rsidR="000E4AB0" w:rsidRPr="006A5A80">
        <w:rPr>
          <w:lang w:val="en-US"/>
        </w:rPr>
        <w:fldChar w:fldCharType="begin"/>
      </w:r>
      <w:r w:rsidR="000C5ED9">
        <w:rPr>
          <w:lang w:val="en-US"/>
        </w:rPr>
        <w:instrText xml:space="preserve"> ADDIN EN.CITE &lt;EndNote&gt;&lt;Cite&gt;&lt;Author&gt;Liu&lt;/Author&gt;&lt;Year&gt;2022&lt;/Year&gt;&lt;RecNum&gt;39&lt;/RecNum&gt;&lt;DisplayText&gt;(Liu et al., 2022)&lt;/DisplayText&gt;&lt;record&gt;&lt;rec-number&gt;39&lt;/rec-number&gt;&lt;foreign-keys&gt;&lt;key app="EN" db-id="rxaavr5pc5t2r7evrs45sdfu9fewfr0rfez5" timestamp="1684809566"&gt;39&lt;/key&gt;&lt;/foreign-keys&gt;&lt;ref-type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0E4AB0" w:rsidRPr="006A5A80">
        <w:rPr>
          <w:lang w:val="en-US"/>
        </w:rPr>
        <w:fldChar w:fldCharType="separate"/>
      </w:r>
      <w:r w:rsidR="000E4AB0" w:rsidRPr="006A5A80">
        <w:rPr>
          <w:lang w:val="en-US"/>
        </w:rPr>
        <w:t>(Liu et al., 2022)</w:t>
      </w:r>
      <w:r w:rsidR="000E4AB0" w:rsidRPr="006A5A80">
        <w:rPr>
          <w:lang w:val="en-US"/>
        </w:rPr>
        <w:fldChar w:fldCharType="end"/>
      </w:r>
      <w:r w:rsidR="000E4AB0" w:rsidRPr="006A5A80">
        <w:rPr>
          <w:lang w:val="en-US"/>
        </w:rPr>
        <w:t xml:space="preserve"> and social psychology </w:t>
      </w:r>
      <w:r w:rsidR="000E4AB0" w:rsidRPr="006A5A80">
        <w:rPr>
          <w:lang w:val="en-US"/>
        </w:rPr>
        <w:fldChar w:fldCharType="begin"/>
      </w:r>
      <w:r w:rsidR="000C5ED9">
        <w:rPr>
          <w:lang w:val="en-US"/>
        </w:rPr>
        <w:instrText xml:space="preserve"> ADDIN EN.CITE &lt;EndNote&gt;&lt;Cite&gt;&lt;Author&gt;Enock&lt;/Author&gt;&lt;Year&gt;2018&lt;/Year&gt;&lt;RecNum&gt;24&lt;/RecNum&gt;&lt;DisplayText&gt;(Enock et al., 2018)&lt;/DisplayText&gt;&lt;record&gt;&lt;rec-number&gt;24&lt;/rec-number&gt;&lt;foreign-keys&gt;&lt;key app="EN" db-id="rxaavr5pc5t2r7evrs45sdfu9fewfr0rfez5" timestamp="1684809566"&gt;24&lt;/key&gt;&lt;/foreign-keys&gt;&lt;ref-type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0E4AB0" w:rsidRPr="006A5A80">
        <w:rPr>
          <w:lang w:val="en-US"/>
        </w:rPr>
        <w:fldChar w:fldCharType="separate"/>
      </w:r>
      <w:r w:rsidR="000E4AB0" w:rsidRPr="006A5A80">
        <w:rPr>
          <w:lang w:val="en-US"/>
        </w:rPr>
        <w:t>(Enock et al., 2018)</w:t>
      </w:r>
      <w:r w:rsidR="000E4AB0" w:rsidRPr="006A5A80">
        <w:rPr>
          <w:lang w:val="en-US"/>
        </w:rPr>
        <w:fldChar w:fldCharType="end"/>
      </w:r>
      <w:r>
        <w:rPr>
          <w:lang w:val="en-US"/>
        </w:rPr>
        <w:t xml:space="preserve"> </w:t>
      </w:r>
      <w:r w:rsidRPr="00EB7860">
        <w:rPr>
          <w:lang w:val="en-US"/>
        </w:rPr>
        <w:t xml:space="preserve">it is crucial to ensure a high degree of measurement consistency to accurately assess human perceptual abilities </w:t>
      </w:r>
      <w:r w:rsidR="000E4AB0" w:rsidRPr="00EB7860">
        <w:rPr>
          <w:lang w:val="en-US"/>
        </w:rPr>
        <w:fldChar w:fldCharType="begin"/>
      </w:r>
      <w:r w:rsidR="000E4AB0" w:rsidRPr="00EB7860">
        <w:rPr>
          <w:lang w:val="en-US"/>
        </w:rPr>
        <w:instrText xml:space="preserve"> ADDIN EN.CITE &lt;EndNote&gt;&lt;Cite&gt;&lt;Author&gt;Parsons&lt;/Author&gt;&lt;Year&gt;2019&lt;/Year&gt;&lt;RecNum&gt;29&lt;/RecNum&gt;&lt;DisplayText&gt;(Parsons et al., 2019)&lt;/DisplayText&gt;&lt;record&gt;&lt;rec-number&gt;29&lt;/rec-number&gt;&lt;foreign-keys&gt;&lt;key app="EN" db-id="fstetvwf0xrtfxe2epcpr9afwex9vdd0epwv" timestamp="1651640369"&gt;29&lt;/key&gt;&lt;/foreign-keys&gt;&lt;ref-type name="Journal Article"&gt;17&lt;/ref-type&gt;&lt;contributors&gt;&lt;authors&gt;&lt;author&gt;Parsons, Sam&lt;/author&gt;&lt;author&gt;Kruijt, Anne-Wil&lt;/author&gt;&lt;author&gt;Fox, Elaine&lt;/author&gt;&lt;/authors&gt;&lt;/contributors&gt;&lt;titles&gt;&lt;title&gt;Psychological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science&lt;/full-title&gt;&lt;/periodical&gt;&lt;pages&gt;378-395&lt;/pages&gt;&lt;volume&gt;2&lt;/volume&gt;&lt;number&gt;4&lt;/number&gt;&lt;dates&gt;&lt;year&gt;2019&lt;/year&gt;&lt;/dates&gt;&lt;pub-location&gt;Los Angeles, CA&lt;/pub-location&gt;&lt;publisher&gt;SAGE Publications&lt;/publisher&gt;&lt;isbn&gt;2515-2459&lt;/isbn&gt;&lt;urls&gt;&lt;/urls&gt;&lt;electronic-resource-num&gt;10.1177/2515245919879695&lt;/electronic-resource-num&gt;&lt;/record&gt;&lt;/Cite&gt;&lt;/EndNote&gt;</w:instrText>
      </w:r>
      <w:r w:rsidR="000E4AB0" w:rsidRPr="00EB7860">
        <w:rPr>
          <w:lang w:val="en-US"/>
        </w:rPr>
        <w:fldChar w:fldCharType="separate"/>
      </w:r>
      <w:r w:rsidR="000E4AB0" w:rsidRPr="00EB7860">
        <w:rPr>
          <w:lang w:val="en-US"/>
        </w:rPr>
        <w:t>(Parsons et al., 2019)</w:t>
      </w:r>
      <w:r w:rsidR="000E4AB0" w:rsidRPr="00EB7860">
        <w:rPr>
          <w:lang w:val="en-US"/>
        </w:rPr>
        <w:fldChar w:fldCharType="end"/>
      </w:r>
      <w:r w:rsidR="000E4AB0" w:rsidRPr="00EB7860">
        <w:rPr>
          <w:lang w:val="en-US"/>
        </w:rPr>
        <w:t>.</w:t>
      </w:r>
      <w:r>
        <w:rPr>
          <w:lang w:val="en-US"/>
        </w:rPr>
        <w:t xml:space="preserve"> </w:t>
      </w:r>
      <w:r w:rsidRPr="00EB7860">
        <w:rPr>
          <w:lang w:val="en-US"/>
        </w:rPr>
        <w:t xml:space="preserve">Furthermore, in tasks as simple as the SPMT, there are multiple approaches to quantify the self-prioritization effect. These include </w:t>
      </w:r>
      <w:r w:rsidRPr="006A5A80">
        <w:rPr>
          <w:lang w:val="en-US"/>
        </w:rPr>
        <w:t>two direct measures based on SPMT, namely reaction times</w:t>
      </w:r>
      <w:r w:rsidR="001D7594">
        <w:rPr>
          <w:lang w:val="en-US"/>
        </w:rPr>
        <w:t xml:space="preserve"> </w:t>
      </w:r>
      <w:r w:rsidR="001D7594" w:rsidRPr="001D7594">
        <w:rPr>
          <w:lang w:val="en-US"/>
        </w:rPr>
        <w:t>(RT)</w:t>
      </w:r>
      <w:r w:rsidRPr="006A5A80">
        <w:rPr>
          <w:lang w:val="en-US"/>
        </w:rPr>
        <w:t>and accuracy</w:t>
      </w:r>
      <w:r w:rsidR="001D7594">
        <w:rPr>
          <w:lang w:val="en-US"/>
        </w:rPr>
        <w:t xml:space="preserve"> (ACC)</w:t>
      </w:r>
      <w:r w:rsidRPr="006A5A80">
        <w:rPr>
          <w:lang w:val="en-US"/>
        </w:rPr>
        <w:t>,</w:t>
      </w:r>
      <w:r>
        <w:rPr>
          <w:lang w:val="en-US"/>
        </w:rPr>
        <w:t xml:space="preserve"> </w:t>
      </w:r>
      <w:r w:rsidRPr="00EB7860">
        <w:rPr>
          <w:lang w:val="en-US"/>
        </w:rPr>
        <w:t xml:space="preserve">as well as derived measures such as </w:t>
      </w:r>
      <w:r w:rsidRPr="006A5A80">
        <w:rPr>
          <w:lang w:val="en-US"/>
        </w:rPr>
        <w:t xml:space="preserve">efficiency </w:t>
      </w:r>
      <w:r w:rsidRPr="006A5A80">
        <w:rPr>
          <w:lang w:val="en-US"/>
        </w:rPr>
        <w:fldChar w:fldCharType="begin"/>
      </w:r>
      <w:r w:rsidR="000C5ED9">
        <w:rPr>
          <w:lang w:val="en-US"/>
        </w:rPr>
        <w:instrText xml:space="preserve"> ADDIN EN.CITE &lt;EndNote&gt;&lt;Cite&gt;&lt;Author&gt;Stoeber&lt;/Author&gt;&lt;Year&gt;2008&lt;/Year&gt;&lt;RecNum&gt;40&lt;/RecNum&gt;&lt;DisplayText&gt;(Humphreys &amp;amp; Sui, 2015; Stoeber &amp;amp; Eysenck, 2008)&lt;/DisplayText&gt;&lt;record&gt;&lt;rec-number&gt;40&lt;/rec-number&gt;&lt;foreign-keys&gt;&lt;key app="EN" db-id="rxaavr5pc5t2r7evrs45sdfu9fewfr0rfez5" timestamp="1684809566"&gt;40&lt;/key&gt;&lt;/foreign-keys&gt;&lt;ref-type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27&lt;/RecNum&gt;&lt;record&gt;&lt;rec-number&gt;27&lt;/rec-number&gt;&lt;foreign-keys&gt;&lt;key app="EN" db-id="rxaavr5pc5t2r7evrs45sdfu9fewfr0rfez5" timestamp="1684809566"&gt;27&lt;/key&gt;&lt;/foreign-keys&gt;&lt;ref-type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Pr="006A5A80">
        <w:rPr>
          <w:lang w:val="en-US"/>
        </w:rPr>
        <w:fldChar w:fldCharType="separate"/>
      </w:r>
      <w:r w:rsidRPr="006A5A80">
        <w:rPr>
          <w:lang w:val="en-US"/>
        </w:rPr>
        <w:t xml:space="preserve">(Humphreys &amp; Sui, 2015; </w:t>
      </w:r>
      <w:proofErr w:type="spellStart"/>
      <w:r w:rsidRPr="006A5A80">
        <w:rPr>
          <w:lang w:val="en-US"/>
        </w:rPr>
        <w:t>Stoeber</w:t>
      </w:r>
      <w:proofErr w:type="spellEnd"/>
      <w:r w:rsidRPr="006A5A80">
        <w:rPr>
          <w:lang w:val="en-US"/>
        </w:rPr>
        <w:t xml:space="preserve"> &amp; Eysenck, 2008)</w:t>
      </w:r>
      <w:r w:rsidRPr="006A5A80">
        <w:rPr>
          <w:lang w:val="en-US"/>
        </w:rPr>
        <w:fldChar w:fldCharType="end"/>
      </w:r>
      <w:r w:rsidRPr="006A5A80">
        <w:rPr>
          <w:lang w:val="en-US"/>
        </w:rPr>
        <w:t xml:space="preserve">, </w:t>
      </w:r>
      <w:r w:rsidRPr="00EB7860">
        <w:rPr>
          <w:lang w:val="en-US"/>
        </w:rPr>
        <w:t>d</w:t>
      </w:r>
      <w:r w:rsidR="001D7594">
        <w:rPr>
          <w:lang w:val="en-US"/>
        </w:rPr>
        <w:t>-</w:t>
      </w:r>
      <w:r w:rsidRPr="006A5A80">
        <w:rPr>
          <w:lang w:val="en-US"/>
        </w:rPr>
        <w:t xml:space="preserve">prime of Signal Detection Theory (SDT) </w:t>
      </w:r>
      <w:r w:rsidRPr="006A5A80">
        <w:rPr>
          <w:lang w:val="en-US"/>
        </w:rPr>
        <w:fldChar w:fldCharType="begin"/>
      </w:r>
      <w:r w:rsidR="000C5ED9">
        <w:rPr>
          <w:lang w:val="en-US"/>
        </w:rPr>
        <w:instrText xml:space="preserve"> ADDIN EN.CITE &lt;EndNote&gt;&lt;Cite&gt;&lt;Author&gt;Hu&lt;/Author&gt;&lt;Year&gt;2020&lt;/Year&gt;&lt;RecNum&gt;22&lt;/RecNum&gt;&lt;DisplayText&gt;(Hu et al., 2020; Sui et al., 2012)&lt;/DisplayText&gt;&lt;record&gt;&lt;rec-number&gt;22&lt;/rec-number&gt;&lt;foreign-keys&gt;&lt;key app="EN" db-id="rxaavr5pc5t2r7evrs45sdfu9fewfr0rfez5" timestamp="1684809566"&gt;22&lt;/key&gt;&lt;/foreign-keys&gt;&lt;ref-type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19&lt;/RecNum&gt;&lt;record&gt;&lt;rec-number&gt;19&lt;/rec-number&gt;&lt;foreign-keys&gt;&lt;key app="EN" db-id="rxaavr5pc5t2r7evrs45sdfu9fewfr0rfez5" timestamp="1684809566"&gt;19&lt;/key&gt;&lt;/foreign-keys&gt;&lt;ref-type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lang w:val="en-US"/>
        </w:rPr>
        <w:fldChar w:fldCharType="separate"/>
      </w:r>
      <w:r w:rsidRPr="006A5A80">
        <w:rPr>
          <w:lang w:val="en-US"/>
        </w:rPr>
        <w:t>(Hu et al., 2020; Sui et al., 2012)</w:t>
      </w:r>
      <w:r w:rsidRPr="006A5A80">
        <w:rPr>
          <w:lang w:val="en-US"/>
        </w:rPr>
        <w:fldChar w:fldCharType="end"/>
      </w:r>
      <w:r w:rsidRPr="006A5A80">
        <w:rPr>
          <w:lang w:val="en-US"/>
        </w:rPr>
        <w:t>, and drift rate (</w:t>
      </w:r>
      <w:r w:rsidRPr="001D7594">
        <w:rPr>
          <w:i/>
          <w:iCs/>
          <w:lang w:val="en-US"/>
        </w:rPr>
        <w:t>v</w:t>
      </w:r>
      <w:r w:rsidRPr="006A5A80">
        <w:rPr>
          <w:lang w:val="en-US"/>
        </w:rPr>
        <w:t>) and starting point (</w:t>
      </w:r>
      <w:r w:rsidRPr="001D7594">
        <w:rPr>
          <w:i/>
          <w:iCs/>
          <w:lang w:val="en-US"/>
        </w:rPr>
        <w:t>z</w:t>
      </w:r>
      <w:r w:rsidRPr="006A5A80">
        <w:rPr>
          <w:lang w:val="en-US"/>
        </w:rPr>
        <w:t xml:space="preserve">) from Drift Diffusion Model (DDM) </w:t>
      </w:r>
      <w:r w:rsidRPr="006A5A80">
        <w:rPr>
          <w:lang w:val="en-US"/>
        </w:rPr>
        <w:fldChar w:fldCharType="begin"/>
      </w:r>
      <w:r w:rsidR="000C5ED9">
        <w:rPr>
          <w:lang w:val="en-US"/>
        </w:rPr>
        <w:instrText xml:space="preserve"> ADDIN EN.CITE &lt;EndNote&gt;&lt;Cite&gt;&lt;Author&gt;Golubickis&lt;/Author&gt;&lt;Year&gt;2017&lt;/Year&gt;&lt;RecNum&gt;21&lt;/RecNum&gt;&lt;DisplayText&gt;(Golubickis et al., 2017)&lt;/DisplayText&gt;&lt;record&gt;&lt;rec-number&gt;21&lt;/rec-number&gt;&lt;foreign-keys&gt;&lt;key app="EN" db-id="rxaavr5pc5t2r7evrs45sdfu9fewfr0rfez5" timestamp="1684809566"&gt;21&lt;/key&gt;&lt;/foreign-keys&gt;&lt;ref-type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lang w:val="en-US"/>
        </w:rPr>
        <w:fldChar w:fldCharType="separate"/>
      </w:r>
      <w:r w:rsidRPr="006A5A80">
        <w:rPr>
          <w:lang w:val="en-US"/>
        </w:rPr>
        <w:t>(</w:t>
      </w:r>
      <w:proofErr w:type="spellStart"/>
      <w:r w:rsidRPr="006A5A80">
        <w:rPr>
          <w:lang w:val="en-US"/>
        </w:rPr>
        <w:t>Golubickis</w:t>
      </w:r>
      <w:proofErr w:type="spellEnd"/>
      <w:r w:rsidRPr="006A5A80">
        <w:rPr>
          <w:lang w:val="en-US"/>
        </w:rPr>
        <w:t xml:space="preserve"> et al., 2017)</w:t>
      </w:r>
      <w:r w:rsidRPr="006A5A80">
        <w:rPr>
          <w:lang w:val="en-US"/>
        </w:rPr>
        <w:fldChar w:fldCharType="end"/>
      </w:r>
      <w:r>
        <w:rPr>
          <w:lang w:val="en-US"/>
        </w:rPr>
        <w:t xml:space="preserve">. </w:t>
      </w:r>
      <w:r w:rsidRPr="00EB7860">
        <w:rPr>
          <w:lang w:val="en-US"/>
        </w:rPr>
        <w:t>Consequently, two important questions remain unanswered: (1) Do these indices reliably capture the self-prioritization effect across time points? and (2) If so, which index is most suitable for repeated measurements?</w:t>
      </w:r>
      <w:r>
        <w:rPr>
          <w:lang w:val="en-US"/>
        </w:rPr>
        <w:t xml:space="preserve"> A</w:t>
      </w:r>
      <w:r w:rsidRPr="00EB7860">
        <w:rPr>
          <w:lang w:val="en-US"/>
        </w:rPr>
        <w:t>ddressing these questions is crucial for establishing the reliability and validity of SPMT measurements, allowing for accurate assessment of the self-prioritization effect and its implications in various domains.</w:t>
      </w:r>
    </w:p>
    <w:p w14:paraId="4DBFA519" w14:textId="1D982273" w:rsidR="00EB7860" w:rsidRPr="001D7594" w:rsidRDefault="00EB7860" w:rsidP="001D7594">
      <w:pPr>
        <w:ind w:firstLineChars="100" w:firstLine="240"/>
        <w:rPr>
          <w:lang w:val="en-US"/>
        </w:rPr>
      </w:pPr>
      <w:r w:rsidRPr="00EB7860">
        <w:rPr>
          <w:lang w:val="en-US"/>
        </w:rPr>
        <w:t>To address the existing research gap, the present study aimed to investigate the reliability of self-prioritization effect (SPE) indices in the self-perceptual matching task (SPMT). In order to comprehensively assess the SPE indices derived from SPMT, we examined six indices as mentioned earlier</w:t>
      </w:r>
      <w:r>
        <w:rPr>
          <w:lang w:val="en-US"/>
        </w:rPr>
        <w:t xml:space="preserve">, </w:t>
      </w:r>
      <w:r w:rsidRPr="00EB7860">
        <w:rPr>
          <w:lang w:val="en-US"/>
        </w:rPr>
        <w:t>that capture the disparity between self-related and other-related stimuli of the matching trials.</w:t>
      </w:r>
      <w:r>
        <w:rPr>
          <w:lang w:val="en-US"/>
        </w:rPr>
        <w:t xml:space="preserve"> </w:t>
      </w:r>
      <w:r w:rsidR="00416160" w:rsidRPr="00EB7860">
        <w:rPr>
          <w:lang w:val="en-US"/>
        </w:rPr>
        <w:t>This was achieved by reanalyzing data obtained from multiple sources</w:t>
      </w:r>
      <w:r w:rsidR="00416160">
        <w:rPr>
          <w:lang w:val="en-US"/>
        </w:rPr>
        <w:t xml:space="preserve">. </w:t>
      </w:r>
      <w:r w:rsidRPr="00EB7860">
        <w:rPr>
          <w:lang w:val="en-US"/>
        </w:rPr>
        <w:t xml:space="preserve">Given the diverse methods available for evaluating the reliability of cognitive tasks, we employed both the Split-Half Reliability and Intraclass Correlation Coefficient (ICC) to determine the reliability of each SPE index. These findings </w:t>
      </w:r>
      <w:r w:rsidR="001D7594" w:rsidRPr="00EB7860">
        <w:rPr>
          <w:lang w:val="en-US"/>
        </w:rPr>
        <w:t>ai</w:t>
      </w:r>
      <w:r w:rsidR="001D7594">
        <w:rPr>
          <w:rFonts w:hint="eastAsia"/>
          <w:lang w:val="en-US"/>
        </w:rPr>
        <w:t>m</w:t>
      </w:r>
      <w:r w:rsidR="001D7594" w:rsidRPr="00EB7860">
        <w:rPr>
          <w:lang w:val="en-US"/>
        </w:rPr>
        <w:t xml:space="preserve"> to provide valuable insights into the reliability and consistency of SPMT</w:t>
      </w:r>
      <w:r w:rsidR="001D7594">
        <w:rPr>
          <w:lang w:val="en-US"/>
        </w:rPr>
        <w:t xml:space="preserve"> and its indices</w:t>
      </w:r>
      <w:r w:rsidR="001D7594">
        <w:rPr>
          <w:lang w:val="en-US"/>
        </w:rPr>
        <w:t xml:space="preserve">, having </w:t>
      </w:r>
      <w:r w:rsidRPr="00EB7860">
        <w:rPr>
          <w:lang w:val="en-US"/>
        </w:rPr>
        <w:t>the potential to facilitate the future utilization of SPMT in research, clinical settings, and personal performance monitoring.</w:t>
      </w:r>
    </w:p>
    <w:p w14:paraId="5572BBAB" w14:textId="77777777" w:rsidR="00AB050F" w:rsidRPr="006A5A80" w:rsidRDefault="00AB050F" w:rsidP="00EB7860">
      <w:pPr>
        <w:rPr>
          <w:rFonts w:eastAsiaTheme="minorEastAsia"/>
          <w:lang w:val="en-US"/>
        </w:rPr>
      </w:pPr>
    </w:p>
    <w:p w14:paraId="50A33AEB" w14:textId="76211265" w:rsidR="00586F83" w:rsidRPr="006A5A80" w:rsidRDefault="00BA0079" w:rsidP="00AB050F">
      <w:pPr>
        <w:pStyle w:val="Heading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4275422"/>
      <w:bookmarkEnd w:id="9"/>
      <w:r w:rsidRPr="006A5A80">
        <w:rPr>
          <w:rFonts w:eastAsia="Calibri"/>
          <w:b/>
          <w:sz w:val="42"/>
          <w:szCs w:val="42"/>
        </w:rPr>
        <w:t>Methods</w:t>
      </w:r>
      <w:bookmarkEnd w:id="10"/>
      <w:bookmarkEnd w:id="11"/>
      <w:bookmarkEnd w:id="12"/>
    </w:p>
    <w:p w14:paraId="518F0598" w14:textId="76D688FC" w:rsidR="00365725" w:rsidRDefault="00365725" w:rsidP="00365725">
      <w:bookmarkStart w:id="13" w:name="_14xkv2erys4h" w:colFirst="0" w:colLast="0"/>
      <w:bookmarkEnd w:id="13"/>
    </w:p>
    <w:p w14:paraId="1F52138D" w14:textId="2AC4C032" w:rsidR="00365725" w:rsidRPr="00365725" w:rsidRDefault="00365725" w:rsidP="00365725">
      <w:pPr>
        <w:pStyle w:val="Heading2"/>
        <w:rPr>
          <w:rFonts w:ascii="Times New Roman" w:hAnsi="Times New Roman"/>
        </w:rPr>
      </w:pPr>
      <w:r w:rsidRPr="00365725">
        <w:rPr>
          <w:rFonts w:ascii="Times New Roman" w:hAnsi="Times New Roman"/>
        </w:rPr>
        <w:t>Ethics approval </w:t>
      </w:r>
    </w:p>
    <w:p w14:paraId="397DB4DE" w14:textId="11030D8F" w:rsidR="006F5CE9" w:rsidRPr="006A5A80" w:rsidRDefault="006F5CE9" w:rsidP="006F5CE9">
      <w:pPr>
        <w:ind w:firstLineChars="100" w:firstLine="240"/>
        <w:rPr>
          <w:lang w:val="en-US"/>
        </w:rPr>
      </w:pPr>
      <w:r w:rsidRPr="006A5A80">
        <w:rPr>
          <w:lang w:val="en-US"/>
        </w:rPr>
        <w:t xml:space="preserve">Since </w:t>
      </w:r>
      <w:r w:rsidR="00284508">
        <w:rPr>
          <w:lang w:val="en-US"/>
        </w:rPr>
        <w:t>this</w:t>
      </w:r>
      <w:r w:rsidRPr="006A5A80">
        <w:rPr>
          <w:lang w:val="en-US"/>
        </w:rPr>
        <w:t xml:space="preserve"> research involves a secondary analysis of pre-existing data obtained from publicly available datasets or archived data from </w:t>
      </w:r>
      <w:r w:rsidR="00284508">
        <w:rPr>
          <w:lang w:val="en-US"/>
        </w:rPr>
        <w:t>author’s</w:t>
      </w:r>
      <w:r w:rsidRPr="006A5A80">
        <w:rPr>
          <w:lang w:val="en-US"/>
        </w:rPr>
        <w:t xml:space="preserve"> group, which have used SPMT in recent years, informed consent and confidentiality are not applicable. </w:t>
      </w:r>
    </w:p>
    <w:p w14:paraId="285F6C95" w14:textId="2FAF0873" w:rsidR="00AB050F" w:rsidRPr="006A5A80" w:rsidRDefault="007C7866" w:rsidP="006F5CE9">
      <w:pPr>
        <w:ind w:firstLineChars="100" w:firstLine="240"/>
        <w:rPr>
          <w:rFonts w:eastAsiaTheme="minorEastAsia" w:hint="eastAsia"/>
          <w:lang w:val="en-US"/>
        </w:rPr>
      </w:pPr>
      <w:r w:rsidRPr="006A5A80">
        <w:rPr>
          <w:rFonts w:eastAsia="Calibri"/>
          <w:lang w:val="en-US"/>
        </w:rPr>
        <w:t xml:space="preserve"> </w:t>
      </w:r>
    </w:p>
    <w:p w14:paraId="1689056C" w14:textId="68B81441" w:rsidR="00B70AB1" w:rsidRPr="006A5A80" w:rsidRDefault="002D123F" w:rsidP="0014261E">
      <w:pPr>
        <w:pStyle w:val="Heading2"/>
        <w:rPr>
          <w:rFonts w:ascii="Times New Roman" w:hAnsi="Times New Roman"/>
        </w:rPr>
      </w:pPr>
      <w:bookmarkStart w:id="14" w:name="_bobtrkgl8pi0" w:colFirst="0" w:colLast="0"/>
      <w:bookmarkStart w:id="15" w:name="_Toc129530159"/>
      <w:bookmarkStart w:id="16" w:name="_Toc129530189"/>
      <w:bookmarkStart w:id="17" w:name="_Toc134275424"/>
      <w:bookmarkEnd w:id="14"/>
      <w:r w:rsidRPr="006A5A80">
        <w:rPr>
          <w:rFonts w:ascii="Times New Roman" w:hAnsi="Times New Roman"/>
        </w:rPr>
        <w:t>Datasets</w:t>
      </w:r>
      <w:bookmarkEnd w:id="15"/>
      <w:bookmarkEnd w:id="16"/>
      <w:bookmarkEnd w:id="17"/>
    </w:p>
    <w:p w14:paraId="063E590E" w14:textId="1A0E1319" w:rsidR="003970A3" w:rsidRPr="00B50A2C" w:rsidRDefault="006F5CE9" w:rsidP="00B50A2C">
      <w:pPr>
        <w:ind w:firstLine="240"/>
        <w:rPr>
          <w:lang w:val="en-US"/>
        </w:rPr>
      </w:pPr>
      <w:r w:rsidRPr="006A5A80">
        <w:rPr>
          <w:lang w:val="en-US"/>
        </w:rPr>
        <w:t>In order to assess the reliability of SPMT, we provide</w:t>
      </w:r>
      <w:r w:rsidR="00365725">
        <w:rPr>
          <w:lang w:val="en-US"/>
        </w:rPr>
        <w:t>d</w:t>
      </w:r>
      <w:r w:rsidRPr="006A5A80">
        <w:rPr>
          <w:lang w:val="en-US"/>
        </w:rPr>
        <w:t xml:space="preserve"> a brief overview of its experimental design, as outlined in Experiment 1 by </w:t>
      </w:r>
      <w:r w:rsidRPr="006A5A80">
        <w:rPr>
          <w:lang w:val="en-US"/>
        </w:rPr>
        <w:fldChar w:fldCharType="begin"/>
      </w:r>
      <w:r w:rsidR="000C5ED9">
        <w:rPr>
          <w:lang w:val="en-US"/>
        </w:rPr>
        <w:instrText xml:space="preserve"> ADDIN EN.CITE &lt;EndNote&gt;&lt;Cite AuthorYear="1"&gt;&lt;Author&gt;Sui&lt;/Author&gt;&lt;Year&gt;2012&lt;/Year&gt;&lt;RecNum&gt;19&lt;/RecNum&gt;&lt;DisplayText&gt;Sui et al. (2012)&lt;/DisplayText&gt;&lt;record&gt;&lt;rec-number&gt;19&lt;/rec-number&gt;&lt;foreign-keys&gt;&lt;key app="EN" db-id="rxaavr5pc5t2r7evrs45sdfu9fewfr0rfez5" timestamp="1684809566"&gt;19&lt;/key&gt;&lt;/foreign-keys&gt;&lt;ref-type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lang w:val="en-US"/>
        </w:rPr>
        <w:fldChar w:fldCharType="separate"/>
      </w:r>
      <w:r w:rsidRPr="006A5A80">
        <w:rPr>
          <w:noProof/>
          <w:lang w:val="en-US"/>
        </w:rPr>
        <w:t>Sui et al. (2012)</w:t>
      </w:r>
      <w:r w:rsidRPr="006A5A80">
        <w:rPr>
          <w:lang w:val="en-US"/>
        </w:rPr>
        <w:fldChar w:fldCharType="end"/>
      </w:r>
      <w:r w:rsidRPr="006A5A80">
        <w:rPr>
          <w:lang w:val="en-US"/>
        </w:rPr>
        <w:t>. The original SPMT used a 2 by 3 within-subject design. The first independent variable, "Matching", has two levels: "Matching" and "Nonmatching" and indicates whether the shape and label match. The second independent variable, "Identity", has three levels: "Self", "Friend", and "Stranger" and represents the identity that the shape corresponds to.</w:t>
      </w:r>
      <w:r w:rsidR="00284508">
        <w:rPr>
          <w:lang w:val="en-US"/>
        </w:rPr>
        <w:t xml:space="preserve"> </w:t>
      </w:r>
      <w:r w:rsidRPr="006A5A80">
        <w:rPr>
          <w:lang w:val="en-US"/>
        </w:rPr>
        <w:t xml:space="preserve">The original SPMT consisted of two phases (see figure 1). In the first phase (learning phase), participants completed a learning task in which </w:t>
      </w:r>
      <w:r w:rsidR="003970A3" w:rsidRPr="006A5A80">
        <w:rPr>
          <w:bCs/>
          <w:lang w:val="en-US"/>
        </w:rPr>
        <w:t xml:space="preserve">they associated three geometric shapes </w:t>
      </w:r>
      <w:r w:rsidR="003970A3" w:rsidRPr="006A5A80">
        <w:rPr>
          <w:rFonts w:eastAsia="MS Mincho"/>
          <w:lang w:val="en-US" w:eastAsia="de-DE"/>
        </w:rPr>
        <w:t xml:space="preserve">(circle, triangle and square) </w:t>
      </w:r>
      <w:r w:rsidR="003970A3" w:rsidRPr="006A5A80">
        <w:rPr>
          <w:bCs/>
          <w:lang w:val="en-US"/>
        </w:rPr>
        <w:t xml:space="preserve">with three labels (self, friend, and stranger) for approximately 60 seconds. The shape-label associations were balanced across participants. In the </w:t>
      </w:r>
      <w:r w:rsidR="003970A3" w:rsidRPr="006A5A80">
        <w:rPr>
          <w:bCs/>
          <w:lang w:val="en-US"/>
        </w:rPr>
        <w:lastRenderedPageBreak/>
        <w:t>second phase (formal experimental phase), participants completed a</w:t>
      </w:r>
      <w:r w:rsidR="00253B66" w:rsidRPr="006A5A80">
        <w:rPr>
          <w:bCs/>
          <w:lang w:val="en-US"/>
        </w:rPr>
        <w:t xml:space="preserve"> perceptual</w:t>
      </w:r>
      <w:r w:rsidR="003970A3" w:rsidRPr="006A5A80">
        <w:rPr>
          <w:bCs/>
          <w:lang w:val="en-US"/>
        </w:rPr>
        <w:t xml:space="preserve"> matching task. Each trial started with a fixation cross displayed in the center of the screen for 500 </w:t>
      </w:r>
      <w:proofErr w:type="spellStart"/>
      <w:r w:rsidR="003970A3" w:rsidRPr="006A5A80">
        <w:rPr>
          <w:bCs/>
          <w:lang w:val="en-US"/>
        </w:rPr>
        <w:t>ms</w:t>
      </w:r>
      <w:proofErr w:type="spellEnd"/>
      <w:r w:rsidR="003970A3" w:rsidRPr="006A5A80">
        <w:rPr>
          <w:bCs/>
          <w:lang w:val="en-US"/>
        </w:rPr>
        <w:t xml:space="preserve">, followed by a shape-label pairing and fixation cross for 100 </w:t>
      </w:r>
      <w:proofErr w:type="spellStart"/>
      <w:r w:rsidR="003970A3" w:rsidRPr="006A5A80">
        <w:rPr>
          <w:bCs/>
          <w:lang w:val="en-US"/>
        </w:rPr>
        <w:t>ms.</w:t>
      </w:r>
      <w:proofErr w:type="spellEnd"/>
      <w:r w:rsidR="003970A3" w:rsidRPr="006A5A80">
        <w:rPr>
          <w:bCs/>
          <w:lang w:val="en-US"/>
        </w:rPr>
        <w:t xml:space="preserve"> the screen then went blank for 1500 </w:t>
      </w:r>
      <w:proofErr w:type="spellStart"/>
      <w:r w:rsidR="003970A3" w:rsidRPr="006A5A80">
        <w:rPr>
          <w:bCs/>
          <w:lang w:val="en-US"/>
        </w:rPr>
        <w:t>ms</w:t>
      </w:r>
      <w:proofErr w:type="spellEnd"/>
      <w:r w:rsidR="003970A3" w:rsidRPr="006A5A80">
        <w:rPr>
          <w:bCs/>
          <w:lang w:val="en-US"/>
        </w:rPr>
        <w:t>, or until a response was made. Participants were required to judge whether the presented shape and label matched the learned associations from the learning phase and respond as quickly and accurately as possible by pressing one of two buttons within the allotted timeframe.</w:t>
      </w:r>
      <w:r w:rsidR="00B50A2C">
        <w:rPr>
          <w:lang w:val="en-US"/>
        </w:rPr>
        <w:t xml:space="preserve"> </w:t>
      </w:r>
      <w:r w:rsidR="003970A3" w:rsidRPr="006A5A80">
        <w:rPr>
          <w:bCs/>
          <w:lang w:val="en-US"/>
        </w:rPr>
        <w:t>Prior to the formal experimental phase, participants completed a training session consisting of 24 practice trials. After the training, participants completed six blocks of 60 trials in the matching task, with two match</w:t>
      </w:r>
      <w:r w:rsidR="00954E3A" w:rsidRPr="006A5A80">
        <w:rPr>
          <w:bCs/>
          <w:lang w:val="en-US"/>
        </w:rPr>
        <w:t>ing</w:t>
      </w:r>
      <w:r w:rsidR="003970A3" w:rsidRPr="006A5A80">
        <w:rPr>
          <w:bCs/>
          <w:lang w:val="en-US"/>
        </w:rPr>
        <w:t xml:space="preserve"> types (match</w:t>
      </w:r>
      <w:r w:rsidR="00954E3A" w:rsidRPr="006A5A80">
        <w:rPr>
          <w:bCs/>
          <w:lang w:val="en-US"/>
        </w:rPr>
        <w:t>ing</w:t>
      </w:r>
      <w:r w:rsidR="003970A3" w:rsidRPr="006A5A80">
        <w:rPr>
          <w:bCs/>
          <w:lang w:val="en-US"/>
        </w:rPr>
        <w:t>/</w:t>
      </w:r>
      <w:r w:rsidR="00954E3A" w:rsidRPr="006A5A80">
        <w:rPr>
          <w:bCs/>
          <w:lang w:val="en-US"/>
        </w:rPr>
        <w:t>non</w:t>
      </w:r>
      <w:r w:rsidR="003970A3" w:rsidRPr="006A5A80">
        <w:rPr>
          <w:bCs/>
          <w:lang w:val="en-US"/>
        </w:rPr>
        <w:t>match</w:t>
      </w:r>
      <w:r w:rsidR="00954E3A" w:rsidRPr="006A5A80">
        <w:rPr>
          <w:bCs/>
          <w:lang w:val="en-US"/>
        </w:rPr>
        <w:t>ing</w:t>
      </w:r>
      <w:r w:rsidR="003970A3" w:rsidRPr="006A5A80">
        <w:rPr>
          <w:bCs/>
          <w:lang w:val="en-US"/>
        </w:rPr>
        <w:t>) and three shape associations, for a total of 60 trials per association. Short breaks lasting up to 60 seconds were provided after each block.</w:t>
      </w:r>
      <w:r w:rsidR="003970A3" w:rsidRPr="006A5A80">
        <w:rPr>
          <w:rFonts w:eastAsia="MS Mincho"/>
          <w:noProof/>
          <w:lang w:val="en-US" w:eastAsia="zh-TW"/>
        </w:rPr>
        <w:t xml:space="preserve"> </w:t>
      </w: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8">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457A8C4A" w14:textId="0753CE4C" w:rsidR="00253B66" w:rsidRPr="006A5A80" w:rsidRDefault="003970A3" w:rsidP="003970A3">
      <w:pPr>
        <w:jc w:val="center"/>
      </w:pPr>
      <w:r w:rsidRPr="006A5A80">
        <w:rPr>
          <w:rFonts w:eastAsia="MS Mincho"/>
          <w:b/>
          <w:bCs/>
          <w:sz w:val="22"/>
          <w:szCs w:val="22"/>
          <w:lang w:val="en-US" w:eastAsia="de-DE"/>
        </w:rPr>
        <w:t>Figure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0C5ED9">
        <w:instrText xml:space="preserve"> ADDIN EN.CITE &lt;EndNote&gt;&lt;Cite&gt;&lt;Author&gt;Sui&lt;/Author&gt;&lt;Year&gt;2012&lt;/Year&gt;&lt;RecNum&gt;19&lt;/RecNum&gt;&lt;DisplayText&gt;(Sui et al., 2012)&lt;/DisplayText&gt;&lt;record&gt;&lt;rec-number&gt;19&lt;/rec-number&gt;&lt;foreign-keys&gt;&lt;key app="EN" db-id="rxaavr5pc5t2r7evrs45sdfu9fewfr0rfez5" timestamp="1684809566"&gt;19&lt;/key&gt;&lt;/foreign-keys&gt;&lt;ref-type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p>
    <w:p w14:paraId="0EABA3B6" w14:textId="355AA124" w:rsidR="003970A3" w:rsidRDefault="00284508" w:rsidP="00253B66">
      <w:pPr>
        <w:ind w:firstLineChars="100" w:firstLine="240"/>
      </w:pPr>
      <w:r w:rsidRPr="00284508">
        <w:rPr>
          <w:i/>
          <w:iCs/>
        </w:rPr>
        <w:t>Note.</w:t>
      </w:r>
      <w:r w:rsidRPr="00284508">
        <w:t xml:space="preserve"> The</w:t>
      </w:r>
      <w:r w:rsidRPr="00284508">
        <w:rPr>
          <w:lang w:val="en"/>
        </w:rPr>
        <w:t xml:space="preserve"> </w:t>
      </w:r>
      <w:r w:rsidR="00253B66" w:rsidRPr="006A5A80">
        <w:t xml:space="preserve">relation between shape-label pairs </w:t>
      </w:r>
      <w:r w:rsidR="00D144CF" w:rsidRPr="006A5A80">
        <w:t>is</w:t>
      </w:r>
      <w:r w:rsidR="00253B66" w:rsidRPr="006A5A80">
        <w:t xml:space="preserve"> counter-balanced between participants.</w:t>
      </w:r>
    </w:p>
    <w:p w14:paraId="70E4BDA3" w14:textId="124C1512" w:rsidR="000B79F8" w:rsidRDefault="000B79F8" w:rsidP="00253B66">
      <w:pPr>
        <w:ind w:firstLineChars="100" w:firstLine="240"/>
      </w:pPr>
    </w:p>
    <w:p w14:paraId="0BD11AF3" w14:textId="15AA88E9" w:rsidR="000B79F8" w:rsidRPr="00416160" w:rsidRDefault="000B79F8" w:rsidP="00416160">
      <w:pPr>
        <w:ind w:firstLineChars="100" w:firstLine="240"/>
        <w:rPr>
          <w:rFonts w:ascii="Microsoft YaHei" w:eastAsia="Microsoft YaHei" w:hAnsi="Microsoft YaHei" w:cs="Microsoft YaHei"/>
          <w:lang w:val="en-US"/>
        </w:rPr>
      </w:pPr>
      <w:r w:rsidRPr="00416160">
        <w:rPr>
          <w:lang w:val="en-US"/>
        </w:rPr>
        <w:t xml:space="preserve">In the current study, we examined a total of </w:t>
      </w:r>
      <w:r w:rsidR="00416160" w:rsidRPr="00416160">
        <w:rPr>
          <w:lang w:val="en-US"/>
        </w:rPr>
        <w:t>15</w:t>
      </w:r>
      <w:r w:rsidRPr="00416160">
        <w:rPr>
          <w:lang w:val="en-US"/>
        </w:rPr>
        <w:t xml:space="preserve"> datasets containing raw data from empirical studies utilizing the SPMT. The selection of these datasets was based on two criteria: (1) the experimental design did not deviate from the original SPMT </w:t>
      </w:r>
      <w:r w:rsidRPr="00416160">
        <w:rPr>
          <w:lang w:val="en-US"/>
        </w:rPr>
        <w:fldChar w:fldCharType="begin"/>
      </w:r>
      <w:r w:rsidR="000C5ED9" w:rsidRPr="00416160">
        <w:rPr>
          <w:lang w:val="en-US"/>
        </w:rPr>
        <w:instrText xml:space="preserve"> ADDIN EN.CITE &lt;EndNote&gt;&lt;Cite&gt;&lt;Author&gt;Sui&lt;/Author&gt;&lt;Year&gt;2012&lt;/Year&gt;&lt;RecNum&gt;19&lt;/RecNum&gt;&lt;DisplayText&gt;(Sui et al., 2012)&lt;/DisplayText&gt;&lt;record&gt;&lt;rec-number&gt;19&lt;/rec-number&gt;&lt;foreign-keys&gt;&lt;key app="EN" db-id="rxaavr5pc5t2r7evrs45sdfu9fewfr0rfez5" timestamp="1684809566"&gt;19&lt;/key&gt;&lt;/foreign-keys&gt;&lt;ref-type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416160">
        <w:rPr>
          <w:lang w:val="en-US"/>
        </w:rPr>
        <w:fldChar w:fldCharType="separate"/>
      </w:r>
      <w:r w:rsidRPr="00416160">
        <w:rPr>
          <w:lang w:val="en-US"/>
        </w:rPr>
        <w:t>(Sui et al., 2012)</w:t>
      </w:r>
      <w:r w:rsidRPr="00416160">
        <w:rPr>
          <w:lang w:val="en-US"/>
        </w:rPr>
        <w:fldChar w:fldCharType="end"/>
      </w:r>
      <w:r w:rsidRPr="00416160">
        <w:rPr>
          <w:lang w:val="en-US"/>
        </w:rPr>
        <w:t xml:space="preserve">; (2) the trial-level data is available so that we can estimate at least one reliability index. All these studies shared raw data publicly </w:t>
      </w:r>
      <w:r w:rsidRPr="00416160">
        <w:rPr>
          <w:lang w:val="en-US"/>
        </w:rPr>
        <w:fldChar w:fldCharType="begin">
          <w:fldData xml:space="preserve">PEVuZE5vdGU+PENpdGU+PEF1dGhvcj5Hb2x1Ymlja2lzPC9BdXRob3I+PFllYXI+MjAyMTwvWWVh
cj48UmVjTnVtPjQxPC9SZWNOdW0+PERpc3BsYXlUZXh0PihHb2x1Ymlja2lzICZhbXA7IE1hY3Jh
ZSwgMjAyMTsgTmF2b24gJmFtcDsgTWFrb3Zza2ksIDIwMjE7IFFpYW4gZXQgYWwuLCAyMDIwOyBT
Y2jDpGZlciAmYW1wOyBGcmluZ3MsIDIwMTk7IFN2ZW5zc29uIGV0IGFsLiwgMjAyMik8L0Rpc3Bs
YXlUZXh0PjxyZWNvcmQ+PHJlYy1udW1iZXI+NDE8L3JlYy1udW1iZXI+PGZvcmVpZ24ta2V5cz48
a2V5IGFwcD0iRU4iIGRiLWlkPSJyeGFhdnI1cGM1dDJyN2V2cnM0NXNkZnU5ZmV3ZnIwcmZlejUi
IHRpbWVzdGFtcD0iMTY4NDgwOTU2NiI+NDE8L2tleT48L2ZvcmVpZ24ta2V5cz48cmVmLXR5cGUg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PjwvdGl0bGVzPjxwZXJpb2RpY2FsPjxmdWxsLXRpdGxlPkFjdGEgUHN5Y2hvbG9naWNhPC9mdWxs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</w:fldData>
        </w:fldChar>
      </w:r>
      <w:r w:rsidR="000C5ED9" w:rsidRPr="00416160">
        <w:rPr>
          <w:lang w:val="en-US"/>
        </w:rPr>
        <w:instrText xml:space="preserve"> ADDIN EN.CITE </w:instrText>
      </w:r>
      <w:r w:rsidR="000C5ED9" w:rsidRPr="00416160">
        <w:rPr>
          <w:lang w:val="en-US"/>
        </w:rPr>
        <w:fldChar w:fldCharType="begin">
          <w:fldData xml:space="preserve">PEVuZE5vdGU+PENpdGU+PEF1dGhvcj5Hb2x1Ymlja2lzPC9BdXRob3I+PFllYXI+MjAyMTwvWWVh
cj48UmVjTnVtPjQxPC9SZWNOdW0+PERpc3BsYXlUZXh0PihHb2x1Ymlja2lzICZhbXA7IE1hY3Jh
ZSwgMjAyMTsgTmF2b24gJmFtcDsgTWFrb3Zza2ksIDIwMjE7IFFpYW4gZXQgYWwuLCAyMDIwOyBT
Y2jDpGZlciAmYW1wOyBGcmluZ3MsIDIwMTk7IFN2ZW5zc29uIGV0IGFsLiwgMjAyMik8L0Rpc3Bs
YXlUZXh0PjxyZWNvcmQ+PHJlYy1udW1iZXI+NDE8L3JlYy1udW1iZXI+PGZvcmVpZ24ta2V5cz48
a2V5IGFwcD0iRU4iIGRiLWlkPSJyeGFhdnI1cGM1dDJyN2V2cnM0NXNkZnU5ZmV3ZnIwcmZlejUi
IHRpbWVzdGFtcD0iMTY4NDgwOTU2NiI+NDE8L2tleT48L2ZvcmVpZ24ta2V5cz48cmVmLXR5cGUg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PjwvdGl0bGVzPjxwZXJpb2RpY2FsPjxmdWxsLXRpdGxlPkFjdGEgUHN5Y2hvbG9naWNhPC9mdWxs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</w:fldData>
        </w:fldChar>
      </w:r>
      <w:r w:rsidR="000C5ED9" w:rsidRPr="00416160">
        <w:rPr>
          <w:lang w:val="en-US"/>
        </w:rPr>
        <w:instrText xml:space="preserve"> ADDIN EN.CITE.DATA </w:instrText>
      </w:r>
      <w:r w:rsidR="000C5ED9" w:rsidRPr="00416160">
        <w:rPr>
          <w:lang w:val="en-US"/>
        </w:rPr>
      </w:r>
      <w:r w:rsidR="000C5ED9" w:rsidRPr="00416160">
        <w:rPr>
          <w:lang w:val="en-US"/>
        </w:rPr>
        <w:fldChar w:fldCharType="end"/>
      </w:r>
      <w:r w:rsidRPr="00416160">
        <w:rPr>
          <w:lang w:val="en-US"/>
        </w:rPr>
      </w:r>
      <w:r w:rsidRPr="00416160">
        <w:rPr>
          <w:lang w:val="en-US"/>
        </w:rPr>
        <w:fldChar w:fldCharType="separate"/>
      </w:r>
      <w:r w:rsidRPr="00416160">
        <w:rPr>
          <w:lang w:val="en-US"/>
        </w:rPr>
        <w:t>(</w:t>
      </w:r>
      <w:proofErr w:type="spellStart"/>
      <w:r w:rsidRPr="00416160">
        <w:rPr>
          <w:lang w:val="en-US"/>
        </w:rPr>
        <w:t>Golubickis</w:t>
      </w:r>
      <w:proofErr w:type="spellEnd"/>
      <w:r w:rsidRPr="00416160">
        <w:rPr>
          <w:lang w:val="en-US"/>
        </w:rPr>
        <w:t xml:space="preserve"> &amp; Macrae, 2021; Navon &amp; </w:t>
      </w:r>
      <w:proofErr w:type="spellStart"/>
      <w:r w:rsidRPr="00416160">
        <w:rPr>
          <w:lang w:val="en-US"/>
        </w:rPr>
        <w:t>Makovski</w:t>
      </w:r>
      <w:proofErr w:type="spellEnd"/>
      <w:r w:rsidRPr="00416160">
        <w:rPr>
          <w:lang w:val="en-US"/>
        </w:rPr>
        <w:t xml:space="preserve">, 2021; Qian et al., 2020; Schäfer &amp; Frings, 2019; </w:t>
      </w:r>
      <w:proofErr w:type="spellStart"/>
      <w:r w:rsidRPr="00416160">
        <w:rPr>
          <w:lang w:val="en-US"/>
        </w:rPr>
        <w:t>Svensson</w:t>
      </w:r>
      <w:proofErr w:type="spellEnd"/>
      <w:r w:rsidRPr="00416160">
        <w:rPr>
          <w:lang w:val="en-US"/>
        </w:rPr>
        <w:t xml:space="preserve"> et al., 2022)</w:t>
      </w:r>
      <w:r w:rsidRPr="00416160">
        <w:rPr>
          <w:lang w:val="en-US"/>
        </w:rPr>
        <w:fldChar w:fldCharType="end"/>
      </w:r>
      <w:r w:rsidRPr="00416160">
        <w:rPr>
          <w:lang w:val="en-US"/>
        </w:rPr>
        <w:t xml:space="preserve"> and did not deviate from the original experimental paradigm. Additionally, we identified five articles that did not have publicly available data but mentioned that data could be obtained upon request </w:t>
      </w:r>
      <w:r w:rsidRPr="00416160">
        <w:rPr>
          <w:lang w:val="en-US"/>
        </w:rPr>
        <w:fldChar w:fldCharType="begin">
          <w:fldData xml:space="preserve">PEVuZE5vdGU+PENpdGU+PEF1dGhvcj5CdWtvd3NraTwvQXV0aG9yPjxZZWFyPjIwMjE8L1llYXI+
PFJlY051bT40NjwvUmVjTnVtPjxEaXNwbGF5VGV4dD4oQnVrb3dza2kgZXQgYWwuLCAyMDIxOyBD
aGVuZyAmYW1wOyBUc2VuZywgMjAxOTsgS29sdm9vcnQgZXQgYWwuLCAyMDIwOyBNYXJ0w61uZXot
UMOpcmV6IGV0IGFsLiwgMjAyMDsgWHUgZXQgYWwuLCAyMDIxKTwvRGlzcGxheVRleHQ+PHJlY29y
ZD48cmVjLW51bWJlcj40NjwvcmVjLW51bWJlcj48Zm9yZWlnbi1rZXlzPjxrZXkgYXBwPSJFTiIg
ZGItaWQ9InJ4YWF2cjVwYzV0MnI3ZXZyczQ1c2RmdTlmZXdmcjByZmV6NSIgdGltZXN0YW1wPSIx
Njg0ODA5NTY2Ij40Njwva2V5PjwvZm9yZWlnbi1rZXlzPjxyZWYtdHlwZSBuYW1lPSJKb3VybmFs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eS10aXRsZT48L3RpdGxlcz48cGVyaW9kaWNhbD48ZnVsbC10aXRsZT5BY3RhIFBzeWNob2xvZ2lj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</w:fldData>
        </w:fldChar>
      </w:r>
      <w:r w:rsidR="000C5ED9" w:rsidRPr="00416160">
        <w:rPr>
          <w:lang w:val="en-US"/>
        </w:rPr>
        <w:instrText xml:space="preserve"> ADDIN EN.CITE </w:instrText>
      </w:r>
      <w:r w:rsidR="000C5ED9" w:rsidRPr="00416160">
        <w:rPr>
          <w:lang w:val="en-US"/>
        </w:rPr>
        <w:fldChar w:fldCharType="begin">
          <w:fldData xml:space="preserve">PEVuZE5vdGU+PENpdGU+PEF1dGhvcj5CdWtvd3NraTwvQXV0aG9yPjxZZWFyPjIwMjE8L1llYXI+
PFJlY051bT40NjwvUmVjTnVtPjxEaXNwbGF5VGV4dD4oQnVrb3dza2kgZXQgYWwuLCAyMDIxOyBD
aGVuZyAmYW1wOyBUc2VuZywgMjAxOTsgS29sdm9vcnQgZXQgYWwuLCAyMDIwOyBNYXJ0w61uZXot
UMOpcmV6IGV0IGFsLiwgMjAyMDsgWHUgZXQgYWwuLCAyMDIxKTwvRGlzcGxheVRleHQ+PHJlY29y
ZD48cmVjLW51bWJlcj40NjwvcmVjLW51bWJlcj48Zm9yZWlnbi1rZXlzPjxrZXkgYXBwPSJFTiIg
ZGItaWQ9InJ4YWF2cjVwYzV0MnI3ZXZyczQ1c2RmdTlmZXdmcjByZmV6NSIgdGltZXN0YW1wPSIx
Njg0ODA5NTY2Ij40Njwva2V5PjwvZm9yZWlnbi1rZXlzPjxyZWYtdHlwZSBuYW1lPSJKb3VybmFs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eS10aXRsZT48L3RpdGxlcz48cGVyaW9kaWNhbD48ZnVsbC10aXRsZT5BY3RhIFBzeWNob2xvZ2lj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</w:fldData>
        </w:fldChar>
      </w:r>
      <w:r w:rsidR="000C5ED9" w:rsidRPr="00416160">
        <w:rPr>
          <w:lang w:val="en-US"/>
        </w:rPr>
        <w:instrText xml:space="preserve"> ADDIN EN.CITE.DATA </w:instrText>
      </w:r>
      <w:r w:rsidR="000C5ED9" w:rsidRPr="00416160">
        <w:rPr>
          <w:lang w:val="en-US"/>
        </w:rPr>
      </w:r>
      <w:r w:rsidR="000C5ED9" w:rsidRPr="00416160">
        <w:rPr>
          <w:lang w:val="en-US"/>
        </w:rPr>
        <w:fldChar w:fldCharType="end"/>
      </w:r>
      <w:r w:rsidRPr="00416160">
        <w:rPr>
          <w:lang w:val="en-US"/>
        </w:rPr>
      </w:r>
      <w:r w:rsidRPr="00416160">
        <w:rPr>
          <w:lang w:val="en-US"/>
        </w:rPr>
        <w:fldChar w:fldCharType="separate"/>
      </w:r>
      <w:r w:rsidRPr="00416160">
        <w:rPr>
          <w:lang w:val="en-US"/>
        </w:rPr>
        <w:t xml:space="preserve">(Bukowski et al., 2021; Cheng &amp; Tseng, 2019; </w:t>
      </w:r>
      <w:proofErr w:type="spellStart"/>
      <w:r w:rsidRPr="00416160">
        <w:rPr>
          <w:lang w:val="en-US"/>
        </w:rPr>
        <w:t>Kolvoort</w:t>
      </w:r>
      <w:proofErr w:type="spellEnd"/>
      <w:r w:rsidRPr="00416160">
        <w:rPr>
          <w:lang w:val="en-US"/>
        </w:rPr>
        <w:t xml:space="preserve"> et al., 2020; Martínez-Pérez et al., 2020; Xu et al., 2021)</w:t>
      </w:r>
      <w:r w:rsidRPr="00416160">
        <w:rPr>
          <w:lang w:val="en-US"/>
        </w:rPr>
        <w:fldChar w:fldCharType="end"/>
      </w:r>
      <w:r w:rsidRPr="00416160">
        <w:rPr>
          <w:lang w:val="en-US"/>
        </w:rPr>
        <w:t>. One of these articles indicated that data were shared on the Open Science Framework (OSF) platform (</w:t>
      </w:r>
      <w:hyperlink r:id="rId9" w:tgtFrame="_new" w:history="1">
        <w:r w:rsidRPr="00416160">
          <w:rPr>
            <w:lang w:val="en-US"/>
          </w:rPr>
          <w:t>https://osf.io/pcv3u/</w:t>
        </w:r>
      </w:hyperlink>
      <w:r w:rsidRPr="00416160">
        <w:rPr>
          <w:lang w:val="en-US"/>
        </w:rPr>
        <w:t xml:space="preserve">), but the repository was found to be empty (Bukowski et al., 2021). We included datasets with raw data that were accessible to us. It is worth noting that the nature of the research culture discourages direct replications </w:t>
      </w:r>
      <w:r w:rsidRPr="00416160">
        <w:rPr>
          <w:lang w:val="en-US"/>
        </w:rPr>
        <w:fldChar w:fldCharType="begin"/>
      </w:r>
      <w:r w:rsidR="000C5ED9" w:rsidRPr="00416160">
        <w:rPr>
          <w:lang w:val="en-US"/>
        </w:rPr>
        <w:instrText xml:space="preserve"> ADDIN EN.CITE &lt;EndNote&gt;&lt;Cite&gt;&lt;Author&gt;Makel&lt;/Author&gt;&lt;Year&gt;2012&lt;/Year&gt;&lt;RecNum&gt;51&lt;/RecNum&gt;&lt;DisplayText&gt;(Makel et al., 2012)&lt;/DisplayText&gt;&lt;record&gt;&lt;rec-number&gt;51&lt;/rec-number&gt;&lt;foreign-keys&gt;&lt;key app="EN" db-id="rxaavr5pc5t2r7evrs45sdfu9fewfr0rfez5" timestamp="1684809566"&gt;51&lt;/key&gt;&lt;/foreign-keys&gt;&lt;ref-type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sidRPr="00416160">
        <w:rPr>
          <w:lang w:val="en-US"/>
        </w:rPr>
        <w:fldChar w:fldCharType="separate"/>
      </w:r>
      <w:r w:rsidRPr="00416160">
        <w:rPr>
          <w:lang w:val="en-US"/>
        </w:rPr>
        <w:t>(</w:t>
      </w:r>
      <w:proofErr w:type="spellStart"/>
      <w:r w:rsidRPr="00416160">
        <w:rPr>
          <w:lang w:val="en-US"/>
        </w:rPr>
        <w:t>Makel</w:t>
      </w:r>
      <w:proofErr w:type="spellEnd"/>
      <w:r w:rsidRPr="00416160">
        <w:rPr>
          <w:lang w:val="en-US"/>
        </w:rPr>
        <w:t xml:space="preserve"> et al., 2012)</w:t>
      </w:r>
      <w:r w:rsidRPr="00416160">
        <w:rPr>
          <w:lang w:val="en-US"/>
        </w:rPr>
        <w:fldChar w:fldCharType="end"/>
      </w:r>
      <w:r w:rsidRPr="00416160">
        <w:rPr>
          <w:lang w:val="en-US"/>
        </w:rPr>
        <w:t>; thus, all datasets included in our analysis involved some degree of modification to the original design, such as incorporating additional independent variables or using different experimental materials</w:t>
      </w:r>
      <w:r w:rsidR="00416160">
        <w:rPr>
          <w:lang w:val="en-US"/>
        </w:rPr>
        <w:t xml:space="preserve"> (</w:t>
      </w:r>
      <w:r w:rsidR="00416160" w:rsidRPr="00416160">
        <w:rPr>
          <w:rFonts w:hint="eastAsia"/>
          <w:lang w:val="en-US"/>
        </w:rPr>
        <w:t>see</w:t>
      </w:r>
      <w:r w:rsidR="00416160" w:rsidRPr="00416160">
        <w:rPr>
          <w:lang w:val="en-US"/>
        </w:rPr>
        <w:t xml:space="preserve"> </w:t>
      </w:r>
      <w:r w:rsidR="00416160" w:rsidRPr="00416160">
        <w:rPr>
          <w:rFonts w:hint="eastAsia"/>
          <w:lang w:val="en-US"/>
        </w:rPr>
        <w:t>our</w:t>
      </w:r>
      <w:r w:rsidR="00416160" w:rsidRPr="00416160">
        <w:rPr>
          <w:lang w:val="en-US"/>
        </w:rPr>
        <w:t xml:space="preserve"> </w:t>
      </w:r>
      <w:r w:rsidR="00416160" w:rsidRPr="00416160">
        <w:rPr>
          <w:rFonts w:hint="eastAsia"/>
          <w:lang w:val="en-US"/>
        </w:rPr>
        <w:t>pre</w:t>
      </w:r>
      <w:r w:rsidR="00416160" w:rsidRPr="00416160">
        <w:rPr>
          <w:lang w:val="en-US"/>
        </w:rPr>
        <w:t>-</w:t>
      </w:r>
      <w:r w:rsidR="00416160" w:rsidRPr="00416160">
        <w:rPr>
          <w:rFonts w:hint="eastAsia"/>
          <w:lang w:val="en-US"/>
        </w:rPr>
        <w:t>reregistration</w:t>
      </w:r>
      <w:r w:rsidR="00416160" w:rsidRPr="00416160">
        <w:rPr>
          <w:lang w:val="en-US"/>
        </w:rPr>
        <w:t xml:space="preserve"> for detail</w:t>
      </w:r>
      <w:r w:rsidR="00416160">
        <w:rPr>
          <w:lang w:val="en-US"/>
        </w:rPr>
        <w:t>s).</w:t>
      </w:r>
      <w:r w:rsidRPr="00416160">
        <w:rPr>
          <w:lang w:val="en-US"/>
        </w:rPr>
        <w:t xml:space="preserve"> Nonetheless, not all studies incorporated repeated measures. If a publicly available dataset did not include repeated SPMT measurements within a</w:t>
      </w:r>
      <w:r w:rsidRPr="000B79F8">
        <w:rPr>
          <w:rFonts w:eastAsia="Calibri"/>
          <w:lang w:val="en-US"/>
        </w:rPr>
        <w:t xml:space="preserve"> specified time </w:t>
      </w:r>
      <w:r w:rsidRPr="000B79F8">
        <w:rPr>
          <w:rFonts w:eastAsia="Calibri"/>
          <w:lang w:val="en-US"/>
        </w:rPr>
        <w:lastRenderedPageBreak/>
        <w:t>interval, we excluded it from calculating the Intraclass Correlation Coefficient (ICC) and only considered split-half reliability. The details of the datasets used are described below.</w:t>
      </w:r>
    </w:p>
    <w:p w14:paraId="544709EE" w14:textId="4454D4B0" w:rsidR="000B79F8" w:rsidRDefault="000B79F8" w:rsidP="00253B66">
      <w:pPr>
        <w:ind w:firstLineChars="100" w:firstLine="240"/>
      </w:pPr>
    </w:p>
    <w:p w14:paraId="1EA02398" w14:textId="77777777" w:rsidR="00B06EEA" w:rsidRPr="006A5A80" w:rsidRDefault="00B06EEA" w:rsidP="00B06EEA">
      <w:pPr>
        <w:rPr>
          <w:rFonts w:eastAsiaTheme="minorEastAsia"/>
          <w:lang w:val="en-US"/>
        </w:rPr>
      </w:pPr>
    </w:p>
    <w:p w14:paraId="4BDC5CC1" w14:textId="77777777" w:rsidR="00FF4222" w:rsidRPr="006A5A80" w:rsidRDefault="00FF4222" w:rsidP="00B06EEA">
      <w:pPr>
        <w:rPr>
          <w:rFonts w:eastAsiaTheme="minorEastAsia" w:hint="eastAsia"/>
          <w:lang w:val="en-US"/>
        </w:rPr>
        <w:sectPr w:rsidR="00FF4222" w:rsidRPr="006A5A80" w:rsidSect="00AB050F">
          <w:footerReference w:type="default" r:id="rId10"/>
          <w:footerReference w:type="first" r:id="rId11"/>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SimSun"/>
                <w:sz w:val="16"/>
                <w:szCs w:val="16"/>
              </w:rPr>
            </w:pPr>
            <w:r w:rsidRPr="006A5A80">
              <w:rPr>
                <w:rFonts w:eastAsia="SimSun"/>
                <w:sz w:val="16"/>
                <w:szCs w:val="16"/>
              </w:rPr>
              <w:t>Sample</w:t>
            </w:r>
          </w:p>
          <w:p w14:paraId="6AE5EE35" w14:textId="77777777" w:rsidR="00FF4222" w:rsidRPr="006A5A80" w:rsidRDefault="00FF4222" w:rsidP="00954E3A">
            <w:pPr>
              <w:widowControl w:val="0"/>
              <w:jc w:val="center"/>
              <w:rPr>
                <w:rFonts w:eastAsia="SimSun"/>
                <w:sz w:val="16"/>
                <w:szCs w:val="16"/>
              </w:rPr>
            </w:pPr>
            <w:r w:rsidRPr="006A5A80">
              <w:rPr>
                <w:rFonts w:eastAsia="SimSun"/>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SimSun"/>
                <w:sz w:val="16"/>
                <w:szCs w:val="16"/>
              </w:rPr>
            </w:pPr>
            <w:r w:rsidRPr="006A5A80">
              <w:rPr>
                <w:rFonts w:eastAsia="SimSun"/>
                <w:sz w:val="16"/>
                <w:szCs w:val="16"/>
              </w:rPr>
              <w:t># of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SimSun"/>
                <w:sz w:val="16"/>
                <w:szCs w:val="16"/>
              </w:rPr>
            </w:pPr>
            <w:r w:rsidRPr="006A5A80">
              <w:rPr>
                <w:rFonts w:eastAsia="PMingLiU"/>
                <w:sz w:val="16"/>
                <w:szCs w:val="16"/>
              </w:rPr>
              <w:t>IV</w:t>
            </w:r>
            <w:r w:rsidRPr="006A5A80">
              <w:rPr>
                <w:rFonts w:eastAsia="SimSun"/>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SimSun"/>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SimSun"/>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SimSun"/>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SimSun"/>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SimSun"/>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SimSun"/>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SimSun"/>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SimSun"/>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SimSun"/>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SimSun"/>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781C6466" w:rsidR="00FF4222" w:rsidRPr="006A5A80" w:rsidRDefault="00442131" w:rsidP="00954E3A">
            <w:pPr>
              <w:widowControl w:val="0"/>
              <w:jc w:val="center"/>
              <w:rPr>
                <w:rFonts w:eastAsia="SimSun"/>
                <w:sz w:val="16"/>
                <w:szCs w:val="16"/>
              </w:rPr>
            </w:pPr>
            <w:r w:rsidRPr="006A5A80">
              <w:rPr>
                <w:rFonts w:eastAsia="SimSun"/>
                <w:sz w:val="16"/>
                <w:szCs w:val="16"/>
              </w:rPr>
              <w:fldChar w:fldCharType="begin"/>
            </w:r>
            <w:r w:rsidR="000C5ED9">
              <w:rPr>
                <w:rFonts w:eastAsia="SimSun"/>
                <w:sz w:val="16"/>
                <w:szCs w:val="16"/>
              </w:rPr>
              <w:instrText xml:space="preserve"> ADDIN EN.CITE &lt;EndNote&gt;&lt;Cite AuthorYear="1"&gt;&lt;Author&gt;Hu&lt;/Author&gt;&lt;Year&gt;2023&lt;/Year&gt;&lt;RecNum&gt;52&lt;/RecNum&gt;&lt;DisplayText&gt;Hu et al. (2023)&lt;/DisplayText&gt;&lt;record&gt;&lt;rec-number&gt;52&lt;/rec-number&gt;&lt;foreign-keys&gt;&lt;key app="EN" db-id="rxaavr5pc5t2r7evrs45sdfu9fewfr0rfez5" timestamp="1684809566"&gt;52&lt;/key&gt;&lt;/foreign-keys&gt;&lt;ref-type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SimSun"/>
                <w:sz w:val="16"/>
                <w:szCs w:val="16"/>
              </w:rPr>
              <w:fldChar w:fldCharType="separate"/>
            </w:r>
            <w:r w:rsidRPr="006A5A80">
              <w:rPr>
                <w:rFonts w:eastAsia="SimSun"/>
                <w:noProof/>
                <w:sz w:val="16"/>
                <w:szCs w:val="16"/>
              </w:rPr>
              <w:t>Hu et al. (2023)</w:t>
            </w:r>
            <w:r w:rsidRPr="006A5A80">
              <w:rPr>
                <w:rFonts w:eastAsia="SimSun"/>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SimSun"/>
                <w:sz w:val="16"/>
                <w:szCs w:val="16"/>
              </w:rPr>
            </w:pPr>
            <w:r w:rsidRPr="006A5A80">
              <w:rPr>
                <w:rFonts w:eastAsia="SimSun"/>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SimSun"/>
                <w:sz w:val="16"/>
                <w:szCs w:val="16"/>
              </w:rPr>
            </w:pPr>
            <w:r w:rsidRPr="006A5A80">
              <w:rPr>
                <w:rFonts w:eastAsia="SimSun"/>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SimSun"/>
                <w:sz w:val="16"/>
                <w:szCs w:val="16"/>
              </w:rPr>
              <w:t>Control, Neutral,</w:t>
            </w:r>
          </w:p>
          <w:p w14:paraId="44CBDF2D" w14:textId="77777777" w:rsidR="00FF4222" w:rsidRPr="006A5A80" w:rsidRDefault="00FF4222" w:rsidP="00954E3A">
            <w:pPr>
              <w:widowControl w:val="0"/>
              <w:jc w:val="center"/>
              <w:rPr>
                <w:rFonts w:eastAsia="SimSun"/>
                <w:sz w:val="16"/>
                <w:szCs w:val="16"/>
              </w:rPr>
            </w:pPr>
            <w:r w:rsidRPr="006A5A80">
              <w:rPr>
                <w:rFonts w:eastAsia="SimSun"/>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SimSun"/>
                <w:sz w:val="16"/>
                <w:szCs w:val="16"/>
              </w:rPr>
            </w:pPr>
            <w:r w:rsidRPr="006A5A80">
              <w:rPr>
                <w:rFonts w:eastAsia="SimSun"/>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SimSun"/>
                <w:sz w:val="16"/>
                <w:szCs w:val="16"/>
                <w:lang w:eastAsia="zh-CN"/>
              </w:rPr>
            </w:pPr>
            <w:r w:rsidRPr="006A5A80">
              <w:rPr>
                <w:rFonts w:eastAsia="SimSun"/>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SimSun"/>
                <w:sz w:val="16"/>
                <w:szCs w:val="16"/>
                <w:lang w:eastAsia="zh-CN"/>
              </w:rPr>
            </w:pPr>
            <w:r w:rsidRPr="006A5A80">
              <w:rPr>
                <w:rFonts w:eastAsia="SimSun"/>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SimSun"/>
                <w:sz w:val="16"/>
                <w:szCs w:val="16"/>
              </w:rPr>
            </w:pPr>
            <w:r w:rsidRPr="006A5A80">
              <w:rPr>
                <w:rFonts w:eastAsia="SimSun"/>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SimSun"/>
                <w:sz w:val="16"/>
                <w:szCs w:val="16"/>
              </w:rPr>
            </w:pPr>
            <w:r w:rsidRPr="006A5A80">
              <w:rPr>
                <w:rFonts w:eastAsia="SimSun"/>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SimSun"/>
                <w:sz w:val="16"/>
                <w:szCs w:val="16"/>
              </w:rPr>
            </w:pPr>
            <w:r w:rsidRPr="006A5A80">
              <w:rPr>
                <w:rFonts w:eastAsia="SimSun"/>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SimSun"/>
                <w:sz w:val="16"/>
                <w:szCs w:val="16"/>
              </w:rPr>
            </w:pPr>
            <w:r w:rsidRPr="006A5A80">
              <w:rPr>
                <w:rFonts w:eastAsia="SimSun"/>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SimSun"/>
                <w:sz w:val="16"/>
                <w:szCs w:val="16"/>
              </w:rPr>
            </w:pPr>
            <w:r w:rsidRPr="006A5A80">
              <w:rPr>
                <w:rFonts w:eastAsia="SimSun"/>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SimSun"/>
                <w:sz w:val="16"/>
                <w:szCs w:val="16"/>
              </w:rPr>
            </w:pPr>
            <w:r w:rsidRPr="006A5A80">
              <w:rPr>
                <w:rFonts w:eastAsia="SimSun"/>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SimSun"/>
                <w:sz w:val="16"/>
                <w:szCs w:val="16"/>
              </w:rPr>
            </w:pPr>
            <w:r w:rsidRPr="006A5A80">
              <w:rPr>
                <w:rFonts w:eastAsia="SimSun"/>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SimSun"/>
                <w:sz w:val="16"/>
                <w:szCs w:val="16"/>
              </w:rPr>
            </w:pPr>
            <w:r w:rsidRPr="006A5A80">
              <w:rPr>
                <w:rFonts w:eastAsia="SimSun"/>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681D3F0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0C5ED9">
              <w:rPr>
                <w:rFonts w:eastAsia="PMingLiU"/>
                <w:sz w:val="16"/>
                <w:szCs w:val="16"/>
              </w:rPr>
              <w:instrText xml:space="preserve"> ADDIN EN.CITE &lt;EndNote&gt;&lt;Cite AuthorYear="1"&gt;&lt;Author&gt;Constable&lt;/Author&gt;&lt;Year&gt;2021&lt;/Year&gt;&lt;RecNum&gt;53&lt;/RecNum&gt;&lt;DisplayText&gt;Constable et al. (2021)&lt;/DisplayText&gt;&lt;record&gt;&lt;rec-number&gt;53&lt;/rec-number&gt;&lt;foreign-keys&gt;&lt;key app="EN" db-id="rxaavr5pc5t2r7evrs45sdfu9fewfr0rfez5" timestamp="1684809566"&gt;53&lt;/key&gt;&lt;/foreign-keys&gt;&lt;ref-type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71C92AB5" w14:textId="77777777" w:rsidR="00954E3A" w:rsidRDefault="00954E3A" w:rsidP="00954E3A">
            <w:pPr>
              <w:widowControl w:val="0"/>
              <w:jc w:val="center"/>
              <w:rPr>
                <w:rFonts w:eastAsia="PMingLiU"/>
                <w:sz w:val="16"/>
                <w:szCs w:val="16"/>
              </w:rPr>
            </w:pPr>
          </w:p>
          <w:p w14:paraId="01CDFA5F" w14:textId="01327C22" w:rsidR="00416160" w:rsidRPr="00416160" w:rsidRDefault="00416160" w:rsidP="00416160">
            <w:pPr>
              <w:jc w:val="center"/>
              <w:rPr>
                <w:rFonts w:eastAsia="PMingLiU"/>
                <w:sz w:val="16"/>
                <w:szCs w:val="16"/>
              </w:rPr>
            </w:pPr>
            <w:r>
              <w:rPr>
                <w:rFonts w:eastAsia="PMingLiU"/>
                <w:sz w:val="16"/>
                <w:szCs w:val="16"/>
              </w:rPr>
              <w:t>--</w:t>
            </w:r>
          </w:p>
        </w:tc>
        <w:tc>
          <w:tcPr>
            <w:tcW w:w="273" w:type="pct"/>
            <w:tcBorders>
              <w:top w:val="nil"/>
            </w:tcBorders>
            <w:vAlign w:val="center"/>
          </w:tcPr>
          <w:p w14:paraId="0B8B5A09" w14:textId="77777777" w:rsidR="00954E3A" w:rsidRDefault="00954E3A" w:rsidP="00416160">
            <w:pPr>
              <w:widowControl w:val="0"/>
              <w:rPr>
                <w:rFonts w:eastAsiaTheme="minorEastAsia"/>
                <w:sz w:val="16"/>
                <w:szCs w:val="16"/>
              </w:rPr>
            </w:pPr>
          </w:p>
          <w:p w14:paraId="560AB852" w14:textId="0A48B07F" w:rsidR="00416160" w:rsidRPr="00416160" w:rsidRDefault="00416160" w:rsidP="00416160">
            <w:pPr>
              <w:rPr>
                <w:rFonts w:eastAsiaTheme="minorEastAsia"/>
                <w:sz w:val="16"/>
                <w:szCs w:val="16"/>
              </w:rPr>
            </w:pPr>
            <w:r>
              <w:rPr>
                <w:rFonts w:eastAsia="PMingLiU" w:hint="eastAsia"/>
                <w:sz w:val="16"/>
                <w:szCs w:val="16"/>
                <w:lang w:eastAsia="zh-CN"/>
              </w:rPr>
              <w:t xml:space="preserve"> </w:t>
            </w:r>
            <w:r>
              <w:rPr>
                <w:rFonts w:eastAsia="PMingLiU"/>
                <w:sz w:val="16"/>
                <w:szCs w:val="16"/>
                <w:lang w:eastAsia="zh-CN"/>
              </w:rPr>
              <w:t xml:space="preserve">   </w:t>
            </w:r>
            <w:r>
              <w:rPr>
                <w:rFonts w:eastAsia="PMingLiU"/>
                <w:sz w:val="16"/>
                <w:szCs w:val="16"/>
              </w:rPr>
              <w:t>--</w:t>
            </w: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SimSun"/>
                <w:sz w:val="16"/>
                <w:szCs w:val="16"/>
              </w:rPr>
            </w:pPr>
            <w:r w:rsidRPr="006A5A80">
              <w:rPr>
                <w:rFonts w:eastAsia="SimSun"/>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018DC7F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0C5ED9">
              <w:rPr>
                <w:rFonts w:eastAsia="PMingLiU"/>
                <w:sz w:val="16"/>
                <w:szCs w:val="16"/>
              </w:rPr>
              <w:instrText xml:space="preserve"> ADDIN EN.CITE &lt;EndNote&gt;&lt;Cite AuthorYear="1"&gt;&lt;Author&gt;Qian&lt;/Author&gt;&lt;Year&gt;2020&lt;/Year&gt;&lt;RecNum&gt;42&lt;/RecNum&gt;&lt;DisplayText&gt;Qian et al. (2020)&lt;/DisplayText&gt;&lt;record&gt;&lt;rec-number&gt;42&lt;/rec-number&gt;&lt;foreign-keys&gt;&lt;key app="EN" db-id="rxaavr5pc5t2r7evrs45sdfu9fewfr0rfez5" timestamp="1684809566"&gt;42&lt;/key&gt;&lt;/foreign-keys&gt;&lt;ref-type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48A2028D" w:rsidR="00954E3A" w:rsidRPr="006A5A80" w:rsidRDefault="00416160" w:rsidP="00416160">
            <w:pPr>
              <w:widowControl w:val="0"/>
              <w:rPr>
                <w:rFonts w:eastAsiaTheme="minorEastAsia"/>
                <w:sz w:val="16"/>
                <w:szCs w:val="16"/>
                <w:lang w:eastAsia="zh-CN"/>
              </w:rPr>
            </w:pPr>
            <w:r>
              <w:rPr>
                <w:rFonts w:eastAsiaTheme="minorEastAsia"/>
                <w:sz w:val="16"/>
                <w:szCs w:val="16"/>
                <w:lang w:eastAsia="zh-CN"/>
              </w:rPr>
              <w:t xml:space="preserve">    </w:t>
            </w:r>
            <w:r>
              <w:rPr>
                <w:rFonts w:eastAsia="PMingLiU"/>
                <w:sz w:val="16"/>
                <w:szCs w:val="16"/>
              </w:rPr>
              <w:t>--</w:t>
            </w: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5888D3BB"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572706E5" w14:textId="77777777" w:rsidTr="00954E3A">
        <w:trPr>
          <w:trHeight w:val="509"/>
        </w:trPr>
        <w:tc>
          <w:tcPr>
            <w:tcW w:w="860" w:type="pct"/>
            <w:noWrap/>
            <w:vAlign w:val="center"/>
            <w:hideMark/>
          </w:tcPr>
          <w:p w14:paraId="03F1B3EF" w14:textId="47A28B20"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0C5ED9">
              <w:rPr>
                <w:rFonts w:eastAsia="PMingLiU"/>
                <w:sz w:val="16"/>
                <w:szCs w:val="16"/>
              </w:rPr>
              <w:instrText xml:space="preserve"> ADDIN EN.CITE &lt;EndNote&gt;&lt;Cite AuthorYear="1"&gt;&lt;Author&gt;Schäfer&lt;/Author&gt;&lt;Year&gt;2019&lt;/Year&gt;&lt;RecNum&gt;43&lt;/RecNum&gt;&lt;DisplayText&gt;Schäfer and Frings (2019)&lt;/DisplayText&gt;&lt;record&gt;&lt;rec-number&gt;43&lt;/rec-number&gt;&lt;foreign-keys&gt;&lt;key app="EN" db-id="rxaavr5pc5t2r7evrs45sdfu9fewfr0rfez5" timestamp="1684809566"&gt;43&lt;/key&gt;&lt;/foreign-keys&gt;&lt;ref-type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167255FA" w:rsidR="00954E3A" w:rsidRPr="006A5A80" w:rsidRDefault="00416160" w:rsidP="00954E3A">
            <w:pPr>
              <w:widowControl w:val="0"/>
              <w:jc w:val="center"/>
              <w:rPr>
                <w:rFonts w:eastAsia="PMingLiU"/>
                <w:sz w:val="16"/>
                <w:szCs w:val="16"/>
              </w:rPr>
            </w:pPr>
            <w:r>
              <w:rPr>
                <w:rFonts w:eastAsia="PMingLiU"/>
                <w:sz w:val="16"/>
                <w:szCs w:val="16"/>
              </w:rPr>
              <w:t>--</w:t>
            </w:r>
          </w:p>
        </w:tc>
        <w:tc>
          <w:tcPr>
            <w:tcW w:w="273" w:type="pct"/>
            <w:vAlign w:val="center"/>
          </w:tcPr>
          <w:p w14:paraId="1512D6F2" w14:textId="3B591C61"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4492A570" w14:textId="77777777" w:rsidTr="00954E3A">
        <w:trPr>
          <w:trHeight w:val="640"/>
        </w:trPr>
        <w:tc>
          <w:tcPr>
            <w:tcW w:w="860" w:type="pct"/>
            <w:noWrap/>
            <w:vAlign w:val="center"/>
            <w:hideMark/>
          </w:tcPr>
          <w:p w14:paraId="0F4063E6" w14:textId="709A8F8B"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0C5ED9">
              <w:rPr>
                <w:rFonts w:eastAsia="PMingLiU"/>
                <w:sz w:val="16"/>
                <w:szCs w:val="16"/>
              </w:rPr>
              <w:instrText xml:space="preserve"> ADDIN EN.CITE &lt;EndNote&gt;&lt;Cite AuthorYear="1"&gt;&lt;Author&gt;Golubickis&lt;/Author&gt;&lt;Year&gt;2021&lt;/Year&gt;&lt;RecNum&gt;41&lt;/RecNum&gt;&lt;DisplayText&gt;Golubickis and Macrae (2021)&lt;/DisplayText&gt;&lt;record&gt;&lt;rec-number&gt;41&lt;/rec-number&gt;&lt;foreign-keys&gt;&lt;key app="EN" db-id="rxaavr5pc5t2r7evrs45sdfu9fewfr0rfez5" timestamp="1684809566"&gt;41&lt;/key&gt;&lt;/foreign-keys&gt;&lt;ref-type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64A296CB"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232D02C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0C5ED9">
              <w:rPr>
                <w:rFonts w:eastAsia="PMingLiU"/>
                <w:sz w:val="16"/>
                <w:szCs w:val="16"/>
              </w:rPr>
              <w:instrText xml:space="preserve"> ADDIN EN.CITE &lt;EndNote&gt;&lt;Cite AuthorYear="1"&gt;&lt;Author&gt;Navon&lt;/Author&gt;&lt;Year&gt;2021&lt;/Year&gt;&lt;RecNum&gt;45&lt;/RecNum&gt;&lt;DisplayText&gt;Navon and Makovski (2021)&lt;/DisplayText&gt;&lt;record&gt;&lt;rec-number&gt;45&lt;/rec-number&gt;&lt;foreign-keys&gt;&lt;key app="EN" db-id="rxaavr5pc5t2r7evrs45sdfu9fewfr0rfez5" timestamp="1684809566"&gt;45&lt;/key&gt;&lt;/foreign-keys&gt;&lt;ref-type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2282B273" w:rsidR="00954E3A" w:rsidRPr="006A5A80" w:rsidRDefault="00416160" w:rsidP="00954E3A">
            <w:pPr>
              <w:widowControl w:val="0"/>
              <w:jc w:val="center"/>
              <w:rPr>
                <w:rFonts w:eastAsia="PMingLiU"/>
                <w:sz w:val="16"/>
                <w:szCs w:val="16"/>
              </w:rPr>
            </w:pPr>
            <w:r>
              <w:rPr>
                <w:rFonts w:eastAsia="PMingLiU"/>
                <w:sz w:val="16"/>
                <w:szCs w:val="16"/>
              </w:rPr>
              <w:t>--</w:t>
            </w:r>
          </w:p>
        </w:tc>
        <w:tc>
          <w:tcPr>
            <w:tcW w:w="273" w:type="pct"/>
            <w:vAlign w:val="center"/>
          </w:tcPr>
          <w:p w14:paraId="188A0A21" w14:textId="4C7FD69E"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0B04B01C" w:rsidR="00954E3A" w:rsidRPr="006A5A80" w:rsidRDefault="00416160" w:rsidP="00954E3A">
            <w:pPr>
              <w:widowControl w:val="0"/>
              <w:jc w:val="center"/>
              <w:rPr>
                <w:rFonts w:eastAsia="PMingLiU"/>
                <w:sz w:val="16"/>
                <w:szCs w:val="16"/>
              </w:rPr>
            </w:pPr>
            <w:r>
              <w:rPr>
                <w:rFonts w:eastAsia="PMingLiU"/>
                <w:sz w:val="16"/>
                <w:szCs w:val="16"/>
              </w:rPr>
              <w:t>--</w:t>
            </w:r>
          </w:p>
        </w:tc>
        <w:tc>
          <w:tcPr>
            <w:tcW w:w="273" w:type="pct"/>
            <w:vAlign w:val="center"/>
          </w:tcPr>
          <w:p w14:paraId="7AC762DC" w14:textId="5F594250"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4DE4DCD7" w:rsidR="00954E3A" w:rsidRPr="006A5A80" w:rsidRDefault="00416160" w:rsidP="00954E3A">
            <w:pPr>
              <w:widowControl w:val="0"/>
              <w:jc w:val="center"/>
              <w:rPr>
                <w:rFonts w:eastAsia="PMingLiU"/>
                <w:sz w:val="16"/>
                <w:szCs w:val="16"/>
              </w:rPr>
            </w:pPr>
            <w:r>
              <w:rPr>
                <w:rFonts w:eastAsia="PMingLiU"/>
                <w:sz w:val="16"/>
                <w:szCs w:val="16"/>
              </w:rPr>
              <w:t>--</w:t>
            </w:r>
          </w:p>
        </w:tc>
        <w:tc>
          <w:tcPr>
            <w:tcW w:w="273" w:type="pct"/>
            <w:vAlign w:val="center"/>
          </w:tcPr>
          <w:p w14:paraId="0EE89A5A" w14:textId="7E51EBDF"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30985C5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0C5ED9">
              <w:rPr>
                <w:rFonts w:eastAsia="PMingLiU"/>
                <w:sz w:val="16"/>
                <w:szCs w:val="16"/>
              </w:rPr>
              <w:instrText xml:space="preserve"> ADDIN EN.CITE &lt;EndNote&gt;&lt;Cite AuthorYear="1"&gt;&lt;Author&gt;Svensson&lt;/Author&gt;&lt;Year&gt;2022&lt;/Year&gt;&lt;RecNum&gt;44&lt;/RecNum&gt;&lt;DisplayText&gt;Svensson et al. (2022)&lt;/DisplayText&gt;&lt;record&gt;&lt;rec-number&gt;44&lt;/rec-number&gt;&lt;foreign-keys&gt;&lt;key app="EN" db-id="rxaavr5pc5t2r7evrs45sdfu9fewfr0rfez5" timestamp="1684809566"&gt;44&lt;/key&gt;&lt;/foreign-keys&gt;&lt;ref-type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5FF9068F" w:rsidR="00954E3A" w:rsidRPr="006A5A80" w:rsidRDefault="00416160" w:rsidP="00954E3A">
            <w:pPr>
              <w:widowControl w:val="0"/>
              <w:jc w:val="center"/>
              <w:rPr>
                <w:rFonts w:eastAsia="PMingLiU"/>
                <w:sz w:val="16"/>
                <w:szCs w:val="16"/>
              </w:rPr>
            </w:pPr>
            <w:r>
              <w:rPr>
                <w:rFonts w:eastAsia="PMingLiU"/>
                <w:sz w:val="16"/>
                <w:szCs w:val="16"/>
              </w:rPr>
              <w:t>--</w:t>
            </w:r>
          </w:p>
        </w:tc>
        <w:tc>
          <w:tcPr>
            <w:tcW w:w="273" w:type="pct"/>
            <w:vAlign w:val="center"/>
          </w:tcPr>
          <w:p w14:paraId="14B96D11" w14:textId="27D2D109"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5DAA0608"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5EB650D9"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20ABA928"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0C5ED9">
              <w:rPr>
                <w:rFonts w:eastAsia="PMingLiU"/>
                <w:sz w:val="16"/>
                <w:szCs w:val="16"/>
              </w:rPr>
              <w:instrText xml:space="preserve"> ADDIN EN.CITE &lt;EndNote&gt;&lt;Cite AuthorYear="1"&gt;&lt;Author&gt;Cheng&lt;/Author&gt;&lt;Year&gt;2019&lt;/Year&gt;&lt;RecNum&gt;47&lt;/RecNum&gt;&lt;DisplayText&gt;Cheng and Tseng (2019)&lt;/DisplayText&gt;&lt;record&gt;&lt;rec-number&gt;47&lt;/rec-number&gt;&lt;foreign-keys&gt;&lt;key app="EN" db-id="rxaavr5pc5t2r7evrs45sdfu9fewfr0rfez5" timestamp="1684809566"&gt;47&lt;/key&gt;&lt;/foreign-keys&gt;&lt;ref-type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13487CE9"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5EECB595"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39FF0526"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3500CFC"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0C5ED9">
              <w:rPr>
                <w:rFonts w:eastAsia="PMingLiU"/>
                <w:sz w:val="16"/>
                <w:szCs w:val="16"/>
              </w:rPr>
              <w:instrText xml:space="preserve"> ADDIN EN.CITE &lt;EndNote&gt;&lt;Cite AuthorYear="1"&gt;&lt;Author&gt;Bukowski&lt;/Author&gt;&lt;Year&gt;2021&lt;/Year&gt;&lt;RecNum&gt;46&lt;/RecNum&gt;&lt;DisplayText&gt;Bukowski et al. (2021)&lt;/DisplayText&gt;&lt;record&gt;&lt;rec-number&gt;46&lt;/rec-number&gt;&lt;foreign-keys&gt;&lt;key app="EN" db-id="rxaavr5pc5t2r7evrs45sdfu9fewfr0rfez5" timestamp="1684809566"&gt;46&lt;/key&gt;&lt;/foreign-keys&gt;&lt;ref-type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07754B7D"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39DDB53B"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245D7704" w14:textId="77777777" w:rsidTr="00954E3A">
        <w:trPr>
          <w:trHeight w:val="466"/>
        </w:trPr>
        <w:tc>
          <w:tcPr>
            <w:tcW w:w="860" w:type="pct"/>
            <w:noWrap/>
            <w:vAlign w:val="center"/>
          </w:tcPr>
          <w:p w14:paraId="666A10E9" w14:textId="283BA770"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0C5ED9">
              <w:rPr>
                <w:rFonts w:eastAsia="PMingLiU"/>
                <w:sz w:val="16"/>
                <w:szCs w:val="16"/>
              </w:rPr>
              <w:instrText xml:space="preserve"> ADDIN EN.CITE &lt;EndNote&gt;&lt;Cite AuthorYear="1"&gt;&lt;Author&gt;Kolvoort&lt;/Author&gt;&lt;Year&gt;2020&lt;/Year&gt;&lt;RecNum&gt;48&lt;/RecNum&gt;&lt;DisplayText&gt;Kolvoort et al. (2020)&lt;/DisplayText&gt;&lt;record&gt;&lt;rec-number&gt;48&lt;/rec-number&gt;&lt;foreign-keys&gt;&lt;key app="EN" db-id="rxaavr5pc5t2r7evrs45sdfu9fewfr0rfez5" timestamp="1684809566"&gt;48&lt;/key&gt;&lt;/foreign-keys&gt;&lt;ref-type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097E6277"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09054365" w14:textId="77777777" w:rsidTr="00954E3A">
        <w:trPr>
          <w:trHeight w:val="474"/>
        </w:trPr>
        <w:tc>
          <w:tcPr>
            <w:tcW w:w="860" w:type="pct"/>
            <w:noWrap/>
            <w:vAlign w:val="center"/>
          </w:tcPr>
          <w:p w14:paraId="30AB8C20" w14:textId="00D2D370"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0C5ED9">
              <w:rPr>
                <w:rFonts w:eastAsia="PMingLiU"/>
                <w:sz w:val="16"/>
                <w:szCs w:val="16"/>
              </w:rPr>
              <w:instrText xml:space="preserve"> ADDIN EN.CITE &lt;EndNote&gt;&lt;Cite AuthorYear="1"&gt;&lt;Author&gt;Martínez-Pérez&lt;/Author&gt;&lt;Year&gt;2020&lt;/Year&gt;&lt;RecNum&gt;49&lt;/RecNum&gt;&lt;DisplayText&gt;Martínez-Pérez et al. (2020)&lt;/DisplayText&gt;&lt;record&gt;&lt;rec-number&gt;49&lt;/rec-number&gt;&lt;foreign-keys&gt;&lt;key app="EN" db-id="rxaavr5pc5t2r7evrs45sdfu9fewfr0rfez5" timestamp="1684809566"&gt;49&lt;/key&gt;&lt;/foreign-keys&gt;&lt;ref-type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50943463" w:rsidR="00954E3A" w:rsidRPr="006A5A80" w:rsidRDefault="00416160" w:rsidP="00954E3A">
            <w:pPr>
              <w:widowControl w:val="0"/>
              <w:jc w:val="center"/>
              <w:rPr>
                <w:rFonts w:eastAsia="PMingLiU"/>
                <w:sz w:val="16"/>
                <w:szCs w:val="16"/>
              </w:rPr>
            </w:pPr>
            <w:r>
              <w:rPr>
                <w:rFonts w:eastAsia="PMingLiU"/>
                <w:sz w:val="16"/>
                <w:szCs w:val="16"/>
              </w:rPr>
              <w:t>--</w:t>
            </w: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3206F1F3" w14:textId="77777777" w:rsidTr="00954E3A">
        <w:trPr>
          <w:trHeight w:val="482"/>
        </w:trPr>
        <w:tc>
          <w:tcPr>
            <w:tcW w:w="860" w:type="pct"/>
            <w:noWrap/>
            <w:vAlign w:val="center"/>
          </w:tcPr>
          <w:p w14:paraId="29F72D78" w14:textId="0A9E996C"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0C5ED9">
              <w:rPr>
                <w:rFonts w:eastAsia="PMingLiU"/>
                <w:sz w:val="16"/>
                <w:szCs w:val="16"/>
              </w:rPr>
              <w:instrText xml:space="preserve"> ADDIN EN.CITE &lt;EndNote&gt;&lt;Cite AuthorYear="1"&gt;&lt;Author&gt;Xu&lt;/Author&gt;&lt;Year&gt;2021&lt;/Year&gt;&lt;RecNum&gt;50&lt;/RecNum&gt;&lt;DisplayText&gt;Xu et al. (2021)&lt;/DisplayText&gt;&lt;record&gt;&lt;rec-number&gt;50&lt;/rec-number&gt;&lt;foreign-keys&gt;&lt;key app="EN" db-id="rxaavr5pc5t2r7evrs45sdfu9fewfr0rfez5" timestamp="1684809566"&gt;50&lt;/key&gt;&lt;/foreign-keys&gt;&lt;ref-type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SimSun"/>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59364DF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0C5ED9">
              <w:rPr>
                <w:rFonts w:eastAsia="PMingLiU"/>
                <w:sz w:val="16"/>
                <w:szCs w:val="16"/>
              </w:rPr>
              <w:instrText xml:space="preserve"> ADDIN EN.CITE &lt;EndNote&gt;&lt;Cite AuthorYear="1"&gt;&lt;Author&gt;Woźniak&lt;/Author&gt;&lt;Year&gt;2018&lt;/Year&gt;&lt;RecNum&gt;54&lt;/RecNum&gt;&lt;DisplayText&gt;Woźniak et al. (2018)&lt;/DisplayText&gt;&lt;record&gt;&lt;rec-number&gt;54&lt;/rec-number&gt;&lt;foreign-keys&gt;&lt;key app="EN" db-id="rxaavr5pc5t2r7evrs45sdfu9fewfr0rfez5" timestamp="1684809566"&gt;54&lt;/key&gt;&lt;/foreign-keys&gt;&lt;ref-type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60AAACE7" w:rsidR="00954E3A" w:rsidRPr="006A5A80" w:rsidRDefault="00416160" w:rsidP="00954E3A">
            <w:pPr>
              <w:widowControl w:val="0"/>
              <w:jc w:val="center"/>
              <w:rPr>
                <w:rFonts w:eastAsiaTheme="minorEastAsia"/>
                <w:sz w:val="16"/>
                <w:szCs w:val="16"/>
              </w:rPr>
            </w:pPr>
            <w:r>
              <w:rPr>
                <w:rFonts w:eastAsia="PMingLiU"/>
                <w:sz w:val="16"/>
                <w:szCs w:val="16"/>
              </w:rPr>
              <w:t>--</w:t>
            </w: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210" w:type="pct"/>
            <w:vAlign w:val="center"/>
          </w:tcPr>
          <w:p w14:paraId="327632E3" w14:textId="16B0FE4A"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17" w:type="pct"/>
            <w:vAlign w:val="center"/>
          </w:tcPr>
          <w:p w14:paraId="7B8B072D" w14:textId="1F1816F4"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61" w:type="pct"/>
            <w:vAlign w:val="center"/>
          </w:tcPr>
          <w:p w14:paraId="1F9F4BF3" w14:textId="7A355FB6"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17" w:type="pct"/>
            <w:vAlign w:val="center"/>
          </w:tcPr>
          <w:p w14:paraId="3D3173D5" w14:textId="6CA5B77C"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18" w:type="pct"/>
            <w:vAlign w:val="center"/>
          </w:tcPr>
          <w:p w14:paraId="2D3581F4" w14:textId="2C7CFF51"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SimSun"/>
                <w:sz w:val="16"/>
                <w:szCs w:val="16"/>
              </w:rPr>
            </w:pPr>
            <w:r w:rsidRPr="006A5A80">
              <w:rPr>
                <w:rFonts w:eastAsia="SimSun"/>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0EB80C30" w:rsidR="00954E3A" w:rsidRPr="006A5A80" w:rsidRDefault="00416160" w:rsidP="00954E3A">
            <w:pPr>
              <w:widowControl w:val="0"/>
              <w:jc w:val="center"/>
              <w:rPr>
                <w:rFonts w:eastAsiaTheme="minorEastAsia"/>
                <w:sz w:val="16"/>
                <w:szCs w:val="16"/>
              </w:rPr>
            </w:pPr>
            <w:r>
              <w:rPr>
                <w:rFonts w:eastAsia="PMingLiU"/>
                <w:sz w:val="16"/>
                <w:szCs w:val="16"/>
              </w:rPr>
              <w:t>--</w:t>
            </w: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210" w:type="pct"/>
            <w:vAlign w:val="center"/>
          </w:tcPr>
          <w:p w14:paraId="24D21C5F" w14:textId="2F745A31"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17" w:type="pct"/>
            <w:vAlign w:val="center"/>
          </w:tcPr>
          <w:p w14:paraId="2B972954" w14:textId="1DB4CB4A"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61" w:type="pct"/>
            <w:vAlign w:val="center"/>
          </w:tcPr>
          <w:p w14:paraId="6119338F" w14:textId="3BE7A648"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17" w:type="pct"/>
            <w:vAlign w:val="center"/>
          </w:tcPr>
          <w:p w14:paraId="1EDBF00F" w14:textId="40E2EE2D"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18" w:type="pct"/>
            <w:vAlign w:val="center"/>
          </w:tcPr>
          <w:p w14:paraId="769533A2" w14:textId="5CD7FBE7"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SimSun"/>
                <w:sz w:val="16"/>
                <w:szCs w:val="16"/>
              </w:rPr>
            </w:pPr>
            <w:r w:rsidRPr="006A5A80">
              <w:rPr>
                <w:rFonts w:eastAsia="SimSun"/>
                <w:sz w:val="16"/>
                <w:szCs w:val="16"/>
              </w:rPr>
              <w:t>√</w:t>
            </w:r>
          </w:p>
        </w:tc>
      </w:tr>
      <w:tr w:rsidR="006A5A80" w:rsidRPr="006A5A80" w14:paraId="73C68CC6" w14:textId="77777777" w:rsidTr="00954E3A">
        <w:trPr>
          <w:trHeight w:val="482"/>
        </w:trPr>
        <w:tc>
          <w:tcPr>
            <w:tcW w:w="860" w:type="pct"/>
            <w:noWrap/>
            <w:vAlign w:val="center"/>
          </w:tcPr>
          <w:p w14:paraId="4B08F358" w14:textId="0F2CC483"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0C5ED9">
              <w:rPr>
                <w:rFonts w:eastAsia="PMingLiU"/>
                <w:sz w:val="16"/>
                <w:szCs w:val="16"/>
              </w:rPr>
              <w:instrText xml:space="preserve"> ADDIN EN.CITE &lt;EndNote&gt;&lt;Cite AuthorYear="1"&gt;&lt;Author&gt;Liu&lt;/Author&gt;&lt;Year&gt;2023&lt;/Year&gt;&lt;RecNum&gt;55&lt;/RecNum&gt;&lt;DisplayText&gt;Liu et al. (2023)&lt;/DisplayText&gt;&lt;record&gt;&lt;rec-number&gt;55&lt;/rec-number&gt;&lt;foreign-keys&gt;&lt;key app="EN" db-id="rxaavr5pc5t2r7evrs45sdfu9fewfr0rfez5" timestamp="1684809566"&gt;55&lt;/key&gt;&lt;/foreign-keys&gt;&lt;ref-type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6F7D8FB6" w:rsidR="00954E3A" w:rsidRPr="006A5A80" w:rsidRDefault="00416160" w:rsidP="00954E3A">
            <w:pPr>
              <w:widowControl w:val="0"/>
              <w:jc w:val="center"/>
              <w:rPr>
                <w:rFonts w:eastAsiaTheme="minorEastAsia"/>
                <w:sz w:val="16"/>
                <w:szCs w:val="16"/>
                <w:lang w:eastAsia="zh-CN"/>
              </w:rPr>
            </w:pPr>
            <w:r>
              <w:rPr>
                <w:rFonts w:eastAsia="PMingLiU"/>
                <w:sz w:val="16"/>
                <w:szCs w:val="16"/>
              </w:rPr>
              <w:t>--</w:t>
            </w:r>
          </w:p>
        </w:tc>
        <w:tc>
          <w:tcPr>
            <w:tcW w:w="273" w:type="pct"/>
            <w:vAlign w:val="center"/>
          </w:tcPr>
          <w:p w14:paraId="0A59A99E" w14:textId="45B840FD" w:rsidR="00954E3A" w:rsidRPr="006A5A80" w:rsidRDefault="00416160" w:rsidP="00954E3A">
            <w:pPr>
              <w:widowControl w:val="0"/>
              <w:jc w:val="center"/>
              <w:rPr>
                <w:rFonts w:eastAsiaTheme="minorEastAsia"/>
                <w:sz w:val="16"/>
                <w:szCs w:val="16"/>
              </w:rPr>
            </w:pPr>
            <w:r>
              <w:rPr>
                <w:rFonts w:eastAsia="PMingLiU"/>
                <w:sz w:val="16"/>
                <w:szCs w:val="16"/>
              </w:rPr>
              <w:t>--</w:t>
            </w: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210" w:type="pct"/>
            <w:vAlign w:val="center"/>
          </w:tcPr>
          <w:p w14:paraId="630BA9DA" w14:textId="310B6419"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17" w:type="pct"/>
            <w:vAlign w:val="center"/>
          </w:tcPr>
          <w:p w14:paraId="517FECE2" w14:textId="1D0BCE34"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61" w:type="pct"/>
            <w:vAlign w:val="center"/>
          </w:tcPr>
          <w:p w14:paraId="33AF6807" w14:textId="68F2606D"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17" w:type="pct"/>
            <w:vAlign w:val="center"/>
          </w:tcPr>
          <w:p w14:paraId="6B36AAC8" w14:textId="356A3700"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18" w:type="pct"/>
            <w:vAlign w:val="center"/>
          </w:tcPr>
          <w:p w14:paraId="2B42BD7C" w14:textId="46CCC913" w:rsidR="00954E3A" w:rsidRPr="006A5A80" w:rsidRDefault="00954E3A" w:rsidP="00954E3A">
            <w:pPr>
              <w:widowControl w:val="0"/>
              <w:jc w:val="center"/>
              <w:rPr>
                <w:rFonts w:eastAsia="SimSun"/>
                <w:sz w:val="16"/>
                <w:szCs w:val="16"/>
              </w:rPr>
            </w:pPr>
            <w:r w:rsidRPr="006A5A80">
              <w:rPr>
                <w:rFonts w:eastAsia="SimSun"/>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SimSun"/>
                <w:sz w:val="16"/>
                <w:szCs w:val="16"/>
              </w:rPr>
            </w:pPr>
            <w:r w:rsidRPr="006A5A80">
              <w:rPr>
                <w:rFonts w:eastAsia="SimSun"/>
                <w:sz w:val="16"/>
                <w:szCs w:val="16"/>
              </w:rPr>
              <w:t>√</w:t>
            </w:r>
          </w:p>
        </w:tc>
      </w:tr>
    </w:tbl>
    <w:p w14:paraId="5FDF2F7A" w14:textId="6072748C"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18" w:name="_Hlk134099198"/>
      <w:r w:rsidRPr="006A5A80">
        <w:rPr>
          <w:rFonts w:eastAsia="PMingLiU"/>
          <w:sz w:val="16"/>
          <w:szCs w:val="16"/>
        </w:rPr>
        <w:t xml:space="preserve">Note.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split-half reliability</w:t>
      </w:r>
    </w:p>
    <w:p w14:paraId="7070CA1A" w14:textId="3C836C06" w:rsidR="00586F83" w:rsidRDefault="00BA0079" w:rsidP="0014261E">
      <w:pPr>
        <w:pStyle w:val="Heading2"/>
        <w:rPr>
          <w:rFonts w:ascii="Times New Roman" w:hAnsi="Times New Roman"/>
        </w:rPr>
      </w:pPr>
      <w:bookmarkStart w:id="19" w:name="_5w73peohap5j" w:colFirst="0" w:colLast="0"/>
      <w:bookmarkStart w:id="20" w:name="_Toc129530161"/>
      <w:bookmarkStart w:id="21" w:name="_Toc129530191"/>
      <w:bookmarkStart w:id="22" w:name="_Toc134275426"/>
      <w:bookmarkEnd w:id="18"/>
      <w:bookmarkEnd w:id="19"/>
      <w:r w:rsidRPr="006A5A80">
        <w:rPr>
          <w:rFonts w:ascii="Times New Roman" w:hAnsi="Times New Roman"/>
        </w:rPr>
        <w:lastRenderedPageBreak/>
        <w:t xml:space="preserve">Analysis </w:t>
      </w:r>
      <w:bookmarkEnd w:id="20"/>
      <w:bookmarkEnd w:id="21"/>
      <w:bookmarkEnd w:id="22"/>
    </w:p>
    <w:p w14:paraId="0CBC4C99" w14:textId="3DEC6D8E" w:rsidR="006C3548" w:rsidRDefault="009757C2" w:rsidP="00DE721D">
      <w:pPr>
        <w:ind w:firstLine="720"/>
        <w:rPr>
          <w:rFonts w:eastAsia="Calibri"/>
          <w:lang w:val="en-US"/>
        </w:rPr>
      </w:pPr>
      <w:r>
        <w:rPr>
          <w:rFonts w:eastAsia="Calibri"/>
          <w:lang w:val="en-US"/>
        </w:rPr>
        <w:t>We</w:t>
      </w:r>
      <w:r w:rsidRPr="0060663B">
        <w:rPr>
          <w:rFonts w:eastAsia="Calibri"/>
          <w:lang w:val="en-US"/>
        </w:rPr>
        <w:t xml:space="preserve"> </w:t>
      </w:r>
      <w:r>
        <w:rPr>
          <w:rFonts w:eastAsia="Calibri"/>
          <w:lang w:val="en-US"/>
        </w:rPr>
        <w:t>used</w:t>
      </w:r>
      <w:r w:rsidRPr="0060663B">
        <w:rPr>
          <w:rFonts w:eastAsia="Calibri"/>
          <w:lang w:val="en-US"/>
        </w:rPr>
        <w:t xml:space="preserve"> the Python toolkit HDDM of Bayesian Hierarchical Model </w:t>
      </w:r>
      <w:r>
        <w:rPr>
          <w:rFonts w:eastAsia="Calibri"/>
          <w:lang w:val="en-US"/>
        </w:rPr>
        <w:fldChar w:fldCharType="begin"/>
      </w:r>
      <w:r w:rsidR="000C5ED9">
        <w:rPr>
          <w:rFonts w:eastAsia="Calibri"/>
          <w:lang w:val="en-US"/>
        </w:rPr>
        <w:instrText xml:space="preserve"> ADDIN EN.CITE &lt;EndNote&gt;&lt;Cite&gt;&lt;Author&gt;Wiecki&lt;/Author&gt;&lt;Year&gt;2013&lt;/Year&gt;&lt;RecNum&gt;56&lt;/RecNum&gt;&lt;DisplayText&gt;(Wiecki et al., 2013)&lt;/DisplayText&gt;&lt;record&gt;&lt;rec-number&gt;56&lt;/rec-number&gt;&lt;foreign-keys&gt;&lt;key app="EN" db-id="rxaavr5pc5t2r7evrs45sdfu9fewfr0rfez5" timestamp="1684809566"&gt;56&lt;/key&gt;&lt;/foreign-keys&gt;&lt;ref-type name="Journal Article"&gt;17&lt;/ref-type&gt;&lt;contributors&gt;&lt;authors&gt;&lt;author&gt;Wiecki, Thomas V.&lt;/author&gt;&lt;author&gt;Sofer, Imri&lt;/author&gt;&lt;author&gt;Frank, Michael J.&lt;/author&gt;&lt;/authors&gt;&lt;/contributors&gt;&lt;titles&gt;&lt;title&gt;HDDM: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neuroinformatics&lt;/full-title&gt;&lt;/periodical&gt;&lt;pages&gt;14-14&lt;/pages&gt;&lt;volume&gt;7&lt;/volume&gt;&lt;keywords&gt;&lt;keyword&gt;Bayesian analysis&lt;/keyword&gt;&lt;keyword&gt;Bayesian modeling&lt;/keyword&gt;&lt;keyword&gt;Computer programs&lt;/keyword&gt;&lt;keyword&gt;Decision Making&lt;/keyword&gt;&lt;keyword&gt;Diffusion&lt;/keyword&gt;&lt;keyword&gt;Drift&lt;/keyword&gt;&lt;keyword&gt;Drift diffusion model&lt;/keyword&gt;&lt;keyword&gt;Economic models&lt;/keyword&gt;&lt;keyword&gt;Functional magnetic resonance imaging&lt;/keyword&gt;&lt;keyword&gt;Hypothesis testing&lt;/keyword&gt;&lt;keyword&gt;Methods&lt;/keyword&gt;&lt;keyword&gt;Neuroscience&lt;/keyword&gt;&lt;keyword&gt;Neurosciences&lt;/keyword&gt;&lt;keyword&gt;Open source software&lt;/keyword&gt;&lt;keyword&gt;Parameter estimation&lt;/keyword&gt;&lt;keyword&gt;Python&lt;/keyword&gt;&lt;keyword&gt;Quantitative psychology&lt;/keyword&gt;&lt;keyword&gt;Software&lt;/keyword&gt;&lt;/keywords&gt;&lt;dates&gt;&lt;year&gt;2013&lt;/year&gt;&lt;/dates&gt;&lt;pub-location&gt;Switzerland&lt;/pub-location&gt;&lt;publisher&gt;Frontiers Research Foundation&lt;/publisher&gt;&lt;isbn&gt;1662-5196&lt;/isbn&gt;&lt;urls&gt;&lt;/urls&gt;&lt;electronic-resource-num&gt;10.3389/fninf.2013.00014&lt;/electronic-resource-num&gt;&lt;/record&gt;&lt;/Cite&gt;&lt;/EndNote&gt;</w:instrText>
      </w:r>
      <w:r>
        <w:rPr>
          <w:rFonts w:eastAsia="Calibri"/>
          <w:lang w:val="en-US"/>
        </w:rPr>
        <w:fldChar w:fldCharType="separate"/>
      </w:r>
      <w:r>
        <w:rPr>
          <w:rFonts w:eastAsia="Calibri"/>
          <w:noProof/>
          <w:lang w:val="en-US"/>
        </w:rPr>
        <w:t>(Wiecki et al., 2013)</w:t>
      </w:r>
      <w:r>
        <w:rPr>
          <w:rFonts w:eastAsia="Calibri"/>
          <w:lang w:val="en-US"/>
        </w:rPr>
        <w:fldChar w:fldCharType="end"/>
      </w:r>
      <w:r>
        <w:rPr>
          <w:rFonts w:eastAsia="Calibri"/>
          <w:lang w:val="en-US"/>
        </w:rPr>
        <w:t xml:space="preserve"> to fit the behavioral data into the drift diffusion model (</w:t>
      </w:r>
      <w:r w:rsidRPr="0060663B">
        <w:rPr>
          <w:rFonts w:eastAsia="Calibri"/>
          <w:lang w:val="en-US"/>
        </w:rPr>
        <w:t>DDM</w:t>
      </w:r>
      <w:r>
        <w:rPr>
          <w:rFonts w:eastAsia="Calibri"/>
          <w:lang w:val="en-US"/>
        </w:rPr>
        <w:t xml:space="preserve">). All the other </w:t>
      </w:r>
      <w:r w:rsidRPr="00A72ABC">
        <w:rPr>
          <w:rFonts w:eastAsia="Calibri"/>
          <w:lang w:val="en-US"/>
        </w:rPr>
        <w:t>analyses</w:t>
      </w:r>
      <w:r>
        <w:rPr>
          <w:rFonts w:eastAsia="Calibri"/>
          <w:lang w:val="en-US"/>
        </w:rPr>
        <w:t xml:space="preserve"> are </w:t>
      </w:r>
      <w:r w:rsidRPr="00A72ABC">
        <w:rPr>
          <w:rFonts w:eastAsia="Calibri"/>
          <w:lang w:val="en-US"/>
        </w:rPr>
        <w:t xml:space="preserve">performed using the statistical software R </w:t>
      </w:r>
      <w:r w:rsidRPr="00A72ABC">
        <w:rPr>
          <w:rFonts w:eastAsia="Calibri"/>
          <w:lang w:val="en-US"/>
        </w:rPr>
        <w:fldChar w:fldCharType="begin"/>
      </w:r>
      <w:r w:rsidR="000C5ED9">
        <w:rPr>
          <w:rFonts w:eastAsia="Calibri"/>
          <w:lang w:val="en-US"/>
        </w:rPr>
        <w:instrText xml:space="preserve"> ADDIN EN.CITE &lt;EndNote&gt;&lt;Cite&gt;&lt;Author&gt;R Development Core Team&lt;/Author&gt;&lt;Year&gt;2010&lt;/Year&gt;&lt;RecNum&gt;57&lt;/RecNum&gt;&lt;DisplayText&gt;(R Development Core Team, 2010)&lt;/DisplayText&gt;&lt;record&gt;&lt;rec-number&gt;57&lt;/rec-number&gt;&lt;foreign-keys&gt;&lt;key app="EN" db-id="rxaavr5pc5t2r7evrs45sdfu9fewfr0rfez5" timestamp="1684809566"&gt;57&lt;/key&gt;&lt;/foreign-keys&gt;&lt;ref-type name="Computer Program"&gt;9&lt;/ref-type&gt;&lt;contributors&gt;&lt;authors&gt;&lt;author&gt;R Development Core Team,.  &lt;/author&gt;&lt;/authors&gt;&lt;/contributors&gt;&lt;titles&gt;&lt;title&gt;R: A language and enviornment for statistical computing&lt;/title&gt;&lt;/titles&gt;&lt;dates&gt;&lt;year&gt;2010&lt;/year&gt;&lt;/dates&gt;&lt;publisher&gt;R Foundation for Statisticial Computing &lt;/publisher&gt;&lt;urls&gt;&lt;/urls&gt;&lt;/record&gt;&lt;/Cite&gt;&lt;/EndNote&gt;</w:instrText>
      </w:r>
      <w:r w:rsidRPr="00A72ABC">
        <w:rPr>
          <w:rFonts w:eastAsia="Calibri"/>
          <w:lang w:val="en-US"/>
        </w:rPr>
        <w:fldChar w:fldCharType="separate"/>
      </w:r>
      <w:r>
        <w:rPr>
          <w:rFonts w:eastAsia="Calibri"/>
          <w:noProof/>
          <w:lang w:val="en-US"/>
        </w:rPr>
        <w:t>(R Development Core Team, 2010)</w:t>
      </w:r>
      <w:r w:rsidRPr="00A72ABC">
        <w:rPr>
          <w:rFonts w:eastAsia="Calibri"/>
          <w:lang w:val="en-US"/>
        </w:rPr>
        <w:fldChar w:fldCharType="end"/>
      </w:r>
      <w:r w:rsidRPr="00A72ABC">
        <w:rPr>
          <w:rFonts w:eastAsia="Calibri"/>
          <w:lang w:val="en-US"/>
        </w:rPr>
        <w:t>.</w:t>
      </w:r>
      <w:r w:rsidR="006C3548">
        <w:rPr>
          <w:rFonts w:eastAsia="Calibri"/>
          <w:lang w:val="en-US"/>
        </w:rPr>
        <w:t xml:space="preserve"> </w:t>
      </w:r>
      <w:r w:rsidR="006C3548" w:rsidRPr="006C3548">
        <w:rPr>
          <w:rFonts w:eastAsia="Calibri"/>
          <w:lang w:val="en-US"/>
        </w:rPr>
        <w:t xml:space="preserve">In total, we gathered 15 publicly available datasets, including one from our laboratory and one from our collaborators </w:t>
      </w:r>
      <w:r w:rsidR="006C3548" w:rsidRPr="00DE721D">
        <w:rPr>
          <w:rFonts w:eastAsia="Calibri"/>
          <w:lang w:val="en-US"/>
        </w:rPr>
        <w:fldChar w:fldCharType="begin"/>
      </w:r>
      <w:r w:rsidR="000C5ED9">
        <w:rPr>
          <w:rFonts w:eastAsia="Calibri"/>
          <w:lang w:val="en-US"/>
        </w:rPr>
        <w:instrText xml:space="preserve"> ADDIN EN.CITE &lt;EndNote&gt;&lt;Cite&gt;&lt;Author&gt;Liu&lt;/Author&gt;&lt;Year&gt;2023&lt;/Year&gt;&lt;RecNum&gt;55&lt;/RecNum&gt;&lt;DisplayText&gt;(Liu et al., 2023)&lt;/DisplayText&gt;&lt;record&gt;&lt;rec-number&gt;55&lt;/rec-number&gt;&lt;foreign-keys&gt;&lt;key app="EN" db-id="rxaavr5pc5t2r7evrs45sdfu9fewfr0rfez5" timestamp="1684809566"&gt;55&lt;/key&gt;&lt;/foreign-keys&gt;&lt;ref-type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006C3548" w:rsidRPr="00DE721D">
        <w:rPr>
          <w:rFonts w:eastAsia="Calibri"/>
          <w:lang w:val="en-US"/>
        </w:rPr>
        <w:fldChar w:fldCharType="separate"/>
      </w:r>
      <w:r w:rsidR="006C3548" w:rsidRPr="00DE721D">
        <w:rPr>
          <w:rFonts w:eastAsia="Calibri"/>
          <w:noProof/>
          <w:lang w:val="en-US"/>
        </w:rPr>
        <w:t>(Liu et al., 2023)</w:t>
      </w:r>
      <w:r w:rsidR="006C3548" w:rsidRPr="00DE721D">
        <w:rPr>
          <w:rFonts w:eastAsia="Calibri"/>
          <w:lang w:val="en-US"/>
        </w:rPr>
        <w:fldChar w:fldCharType="end"/>
      </w:r>
      <w:r w:rsidR="006C3548" w:rsidRPr="00DE721D">
        <w:rPr>
          <w:rFonts w:eastAsia="Calibri"/>
          <w:lang w:val="en-US"/>
        </w:rPr>
        <w:t xml:space="preserve">, </w:t>
      </w:r>
      <w:r w:rsidR="006C3548" w:rsidRPr="006C3548">
        <w:rPr>
          <w:rFonts w:eastAsia="Calibri"/>
          <w:lang w:val="en-US"/>
        </w:rPr>
        <w:t>as mentioned earlier and presented in Table 1.</w:t>
      </w:r>
      <w:r w:rsidR="00DE721D">
        <w:rPr>
          <w:rFonts w:eastAsia="Calibri"/>
          <w:lang w:val="en-US"/>
        </w:rPr>
        <w:t xml:space="preserve"> </w:t>
      </w:r>
      <w:r w:rsidR="00DE721D" w:rsidRPr="00DE721D">
        <w:rPr>
          <w:rFonts w:eastAsia="Calibri"/>
          <w:lang w:val="en-US"/>
        </w:rPr>
        <w:t xml:space="preserve">The research flow of the current study is visually represented in </w:t>
      </w:r>
      <w:r w:rsidR="00DE721D">
        <w:rPr>
          <w:rFonts w:eastAsia="Calibri"/>
          <w:lang w:val="en-US"/>
        </w:rPr>
        <w:t>F</w:t>
      </w:r>
      <w:r w:rsidR="00DE721D" w:rsidRPr="00DE721D">
        <w:rPr>
          <w:rFonts w:eastAsia="Calibri"/>
          <w:lang w:val="en-US"/>
        </w:rPr>
        <w:t>igure</w:t>
      </w:r>
      <w:r w:rsidR="00DE721D">
        <w:rPr>
          <w:rFonts w:eastAsia="Calibri"/>
          <w:lang w:val="en-US"/>
        </w:rPr>
        <w:t xml:space="preserve"> 3. </w:t>
      </w:r>
    </w:p>
    <w:p w14:paraId="2EAE75C8" w14:textId="77777777" w:rsidR="00B56ABD" w:rsidRPr="006A5A80"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drawing>
          <wp:inline distT="0" distB="0" distL="0" distR="0" wp14:anchorId="0AFBE623" wp14:editId="0B3E2983">
            <wp:extent cx="2768600" cy="378123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2">
                      <a:extLst>
                        <a:ext uri="{28A0092B-C50C-407E-A947-70E740481C1C}">
                          <a14:useLocalDpi xmlns:a14="http://schemas.microsoft.com/office/drawing/2010/main" val="0"/>
                        </a:ext>
                      </a:extLst>
                    </a:blip>
                    <a:srcRect l="29006" r="29808"/>
                    <a:stretch/>
                  </pic:blipFill>
                  <pic:spPr bwMode="auto">
                    <a:xfrm>
                      <a:off x="0" y="0"/>
                      <a:ext cx="2810258" cy="3838133"/>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425BF926" w14:textId="77777777" w:rsidR="00AE693C" w:rsidRPr="006A5A80" w:rsidRDefault="00B56ABD" w:rsidP="00B56ABD">
      <w:pPr>
        <w:jc w:val="center"/>
        <w:rPr>
          <w:rFonts w:eastAsia="MS Mincho"/>
          <w:lang w:val="en-US" w:eastAsia="de-DE"/>
        </w:rPr>
      </w:pPr>
      <w:r w:rsidRPr="006A5A80">
        <w:rPr>
          <w:rFonts w:eastAsia="MS Mincho"/>
          <w:b/>
          <w:lang w:val="en-US" w:eastAsia="de-DE"/>
        </w:rPr>
        <w:t>Figure 3.</w:t>
      </w:r>
      <w:r w:rsidRPr="006A5A80">
        <w:rPr>
          <w:rFonts w:eastAsia="MS Mincho"/>
          <w:lang w:val="en-US" w:eastAsia="de-DE"/>
        </w:rPr>
        <w:t xml:space="preserve"> </w:t>
      </w:r>
      <w:r w:rsidR="0091282D" w:rsidRPr="006A5A80">
        <w:rPr>
          <w:rFonts w:eastAsia="MS Mincho"/>
          <w:lang w:val="en-US" w:eastAsia="de-DE"/>
        </w:rPr>
        <w:t>Roadmap of the current study</w:t>
      </w:r>
      <w:r w:rsidR="00816F72" w:rsidRPr="006A5A80">
        <w:rPr>
          <w:rFonts w:eastAsia="MS Mincho"/>
          <w:lang w:val="en-US" w:eastAsia="de-DE"/>
        </w:rPr>
        <w:t xml:space="preserve">. </w:t>
      </w:r>
    </w:p>
    <w:p w14:paraId="75E956CB" w14:textId="666AEA9D" w:rsidR="00B56ABD" w:rsidRPr="006A5A80" w:rsidRDefault="00AE693C" w:rsidP="00AE693C">
      <w:pPr>
        <w:rPr>
          <w:rFonts w:eastAsia="MS Mincho"/>
          <w:lang w:val="en-US" w:eastAsia="de-DE"/>
        </w:rPr>
      </w:pPr>
      <w:r w:rsidRPr="006A5A80">
        <w:rPr>
          <w:rFonts w:eastAsia="MS Mincho"/>
          <w:lang w:val="en-US" w:eastAsia="de-DE"/>
        </w:rPr>
        <w:t xml:space="preserve">Note. </w:t>
      </w:r>
      <w:r w:rsidR="00816F72" w:rsidRPr="006A5A80">
        <w:rPr>
          <w:rFonts w:eastAsia="MS Mincho"/>
          <w:lang w:val="en-US" w:eastAsia="de-DE"/>
        </w:rPr>
        <w:t xml:space="preserve">SPE: self-prioritization effect; </w:t>
      </w:r>
      <w:r w:rsidR="00816F72" w:rsidRPr="006A5A80">
        <w:rPr>
          <w:rFonts w:eastAsia="MS Mincho"/>
          <w:i/>
          <w:iCs/>
          <w:lang w:val="en-US" w:eastAsia="de-DE"/>
        </w:rPr>
        <w:t>d</w:t>
      </w:r>
      <w:r w:rsidR="0026095C">
        <w:rPr>
          <w:rFonts w:eastAsia="MS Mincho"/>
          <w:lang w:val="en-US" w:eastAsia="de-DE"/>
        </w:rPr>
        <w:t>-</w:t>
      </w:r>
      <w:r w:rsidR="00816F72" w:rsidRPr="006A5A80">
        <w:rPr>
          <w:rFonts w:eastAsia="MS Mincho"/>
          <w:lang w:val="en-US" w:eastAsia="de-DE"/>
        </w:rPr>
        <w:t xml:space="preserve">prime is the sensitivity index under the </w:t>
      </w:r>
      <w:r w:rsidR="0026095C">
        <w:rPr>
          <w:rFonts w:eastAsia="MS Mincho"/>
          <w:lang w:val="en-US"/>
        </w:rPr>
        <w:t>S</w:t>
      </w:r>
      <w:r w:rsidR="00816F72" w:rsidRPr="006A5A80">
        <w:rPr>
          <w:rFonts w:eastAsia="MS Mincho" w:hint="eastAsia"/>
          <w:lang w:val="en-US"/>
        </w:rPr>
        <w:t>i</w:t>
      </w:r>
      <w:r w:rsidR="00816F72" w:rsidRPr="006A5A80">
        <w:rPr>
          <w:rFonts w:eastAsia="MS Mincho"/>
          <w:lang w:val="en-US" w:eastAsia="de-DE"/>
        </w:rPr>
        <w:t xml:space="preserve">gnal </w:t>
      </w:r>
      <w:r w:rsidR="0026095C">
        <w:rPr>
          <w:rFonts w:eastAsia="MS Mincho"/>
          <w:lang w:val="en-US" w:eastAsia="de-DE"/>
        </w:rPr>
        <w:t>D</w:t>
      </w:r>
      <w:r w:rsidR="00816F72" w:rsidRPr="006A5A80">
        <w:rPr>
          <w:rFonts w:eastAsia="MS Mincho"/>
          <w:lang w:val="en-US" w:eastAsia="de-DE"/>
        </w:rPr>
        <w:t xml:space="preserve">etection </w:t>
      </w:r>
      <w:r w:rsidR="0026095C">
        <w:rPr>
          <w:rFonts w:eastAsia="MS Mincho"/>
          <w:lang w:val="en-US" w:eastAsia="de-DE"/>
        </w:rPr>
        <w:t>T</w:t>
      </w:r>
      <w:r w:rsidR="00816F72" w:rsidRPr="006A5A80">
        <w:rPr>
          <w:rFonts w:eastAsia="MS Mincho"/>
          <w:lang w:val="en-US" w:eastAsia="de-DE"/>
        </w:rPr>
        <w:t xml:space="preserve">heory; drift rate </w:t>
      </w:r>
      <w:r w:rsidR="0026095C" w:rsidRPr="0026095C">
        <w:rPr>
          <w:rFonts w:eastAsia="MS Mincho"/>
          <w:i/>
          <w:iCs/>
          <w:lang w:val="en-US" w:eastAsia="de-DE"/>
        </w:rPr>
        <w:t xml:space="preserve">v </w:t>
      </w:r>
      <w:r w:rsidR="00816F72" w:rsidRPr="006A5A80">
        <w:rPr>
          <w:rFonts w:eastAsia="MS Mincho"/>
          <w:lang w:val="en-US" w:eastAsia="de-DE"/>
        </w:rPr>
        <w:t xml:space="preserve">and starting point </w:t>
      </w:r>
      <w:r w:rsidR="0026095C" w:rsidRPr="0026095C">
        <w:rPr>
          <w:rFonts w:eastAsia="MS Mincho"/>
          <w:i/>
          <w:iCs/>
          <w:lang w:val="en-US" w:eastAsia="de-DE"/>
        </w:rPr>
        <w:t>z</w:t>
      </w:r>
      <w:r w:rsidR="0026095C">
        <w:rPr>
          <w:rFonts w:eastAsia="MS Mincho"/>
          <w:lang w:val="en-US" w:eastAsia="de-DE"/>
        </w:rPr>
        <w:t xml:space="preserve"> </w:t>
      </w:r>
      <w:r w:rsidR="00816F72" w:rsidRPr="006A5A80">
        <w:rPr>
          <w:rFonts w:eastAsia="MS Mincho"/>
          <w:lang w:val="en-US" w:eastAsia="de-DE"/>
        </w:rPr>
        <w:t xml:space="preserve">are parameters derived from </w:t>
      </w:r>
      <w:r w:rsidR="0026095C">
        <w:rPr>
          <w:rFonts w:eastAsia="MS Mincho"/>
          <w:lang w:val="en-US" w:eastAsia="de-DE"/>
        </w:rPr>
        <w:t>the D</w:t>
      </w:r>
      <w:r w:rsidR="00816F72" w:rsidRPr="006A5A80">
        <w:rPr>
          <w:rFonts w:eastAsia="MS Mincho"/>
          <w:lang w:val="en-US" w:eastAsia="de-DE"/>
        </w:rPr>
        <w:t xml:space="preserve">rift-diffusion </w:t>
      </w:r>
      <w:r w:rsidR="0026095C">
        <w:rPr>
          <w:rFonts w:eastAsia="MS Mincho"/>
          <w:lang w:val="en-US" w:eastAsia="de-DE"/>
        </w:rPr>
        <w:t>M</w:t>
      </w:r>
      <w:r w:rsidR="00816F72" w:rsidRPr="006A5A80">
        <w:rPr>
          <w:rFonts w:eastAsia="MS Mincho"/>
          <w:lang w:val="en-US" w:eastAsia="de-DE"/>
        </w:rPr>
        <w:t xml:space="preserve">odel; ICC: Intraclass Correlation Coefficient, SHR: </w:t>
      </w:r>
      <w:r w:rsidR="0026095C">
        <w:rPr>
          <w:rFonts w:eastAsia="MS Mincho"/>
          <w:lang w:val="en-US" w:eastAsia="de-DE"/>
        </w:rPr>
        <w:t>S</w:t>
      </w:r>
      <w:r w:rsidR="00816F72" w:rsidRPr="006A5A80">
        <w:rPr>
          <w:rFonts w:eastAsia="MS Mincho"/>
          <w:lang w:val="en-US" w:eastAsia="de-DE"/>
        </w:rPr>
        <w:t xml:space="preserve">plit-half </w:t>
      </w:r>
      <w:r w:rsidR="0026095C">
        <w:rPr>
          <w:rFonts w:eastAsia="MS Mincho"/>
          <w:lang w:val="en-US" w:eastAsia="de-DE"/>
        </w:rPr>
        <w:t>R</w:t>
      </w:r>
      <w:r w:rsidR="00816F72" w:rsidRPr="006A5A80">
        <w:rPr>
          <w:rFonts w:eastAsia="MS Mincho"/>
          <w:lang w:val="en-US" w:eastAsia="de-DE"/>
        </w:rPr>
        <w:t>eliability.</w:t>
      </w:r>
    </w:p>
    <w:p w14:paraId="02814023" w14:textId="77777777" w:rsidR="00B56ABD" w:rsidRPr="006A5A80" w:rsidRDefault="00B56ABD" w:rsidP="004C6378">
      <w:pPr>
        <w:rPr>
          <w:lang w:val="en-US"/>
        </w:rPr>
      </w:pPr>
    </w:p>
    <w:p w14:paraId="75BDB20C" w14:textId="4B105274" w:rsidR="00B56ABD" w:rsidRPr="006A5A80" w:rsidRDefault="00B56ABD" w:rsidP="00B56ABD">
      <w:pPr>
        <w:pStyle w:val="Heading3"/>
        <w:rPr>
          <w:rFonts w:eastAsia="Calibri"/>
          <w:color w:val="auto"/>
          <w:u w:val="none"/>
          <w:lang w:val="en-US"/>
        </w:rPr>
      </w:pPr>
      <w:bookmarkStart w:id="23" w:name="_Toc134275427"/>
      <w:r w:rsidRPr="006A5A80">
        <w:rPr>
          <w:rFonts w:eastAsia="Calibri"/>
          <w:color w:val="auto"/>
          <w:u w:val="none"/>
          <w:lang w:val="en-US"/>
        </w:rPr>
        <w:t xml:space="preserve">Data </w:t>
      </w:r>
      <w:r w:rsidR="00253D67">
        <w:rPr>
          <w:rFonts w:eastAsia="Calibri" w:hint="eastAsia"/>
          <w:color w:val="auto"/>
          <w:u w:val="none"/>
          <w:lang w:val="en-US"/>
        </w:rPr>
        <w:t>P</w:t>
      </w:r>
      <w:r w:rsidRPr="006A5A80">
        <w:rPr>
          <w:rFonts w:eastAsia="Calibri"/>
          <w:color w:val="auto"/>
          <w:u w:val="none"/>
          <w:lang w:val="en-US"/>
        </w:rPr>
        <w:t>re-processing</w:t>
      </w:r>
      <w:bookmarkEnd w:id="23"/>
      <w:r w:rsidRPr="006A5A80">
        <w:rPr>
          <w:rFonts w:eastAsia="Calibri"/>
          <w:color w:val="auto"/>
          <w:u w:val="none"/>
          <w:lang w:val="en-US"/>
        </w:rPr>
        <w:t xml:space="preserve"> </w:t>
      </w:r>
    </w:p>
    <w:p w14:paraId="634CEB55" w14:textId="5706263F" w:rsidR="00C87380" w:rsidRPr="006A5A80" w:rsidRDefault="00C87380" w:rsidP="007370B2">
      <w:pPr>
        <w:ind w:firstLineChars="100" w:firstLine="240"/>
        <w:rPr>
          <w:bCs/>
          <w:lang w:val="en-US"/>
        </w:rPr>
      </w:pPr>
      <w:r w:rsidRPr="006A5A80">
        <w:rPr>
          <w:bCs/>
          <w:lang w:val="en-US"/>
        </w:rPr>
        <w:t>We pre-</w:t>
      </w:r>
      <w:r w:rsidR="009757C2" w:rsidRPr="006A5A80">
        <w:rPr>
          <w:bCs/>
          <w:lang w:val="en-US"/>
        </w:rPr>
        <w:t>process</w:t>
      </w:r>
      <w:r w:rsidR="009757C2">
        <w:rPr>
          <w:bCs/>
          <w:lang w:val="en-US"/>
        </w:rPr>
        <w:t xml:space="preserve">ed </w:t>
      </w:r>
      <w:r w:rsidRPr="006A5A80">
        <w:rPr>
          <w:bCs/>
          <w:lang w:val="en-US"/>
        </w:rPr>
        <w:t>the secondary data using the following criteria</w:t>
      </w:r>
      <w:r w:rsidR="009757C2">
        <w:rPr>
          <w:bCs/>
          <w:lang w:val="en-US"/>
        </w:rPr>
        <w:t>:</w:t>
      </w:r>
    </w:p>
    <w:p w14:paraId="18ED03BB" w14:textId="77777777" w:rsidR="00C87380" w:rsidRPr="006A5A80" w:rsidRDefault="00C87380" w:rsidP="00C87380">
      <w:pPr>
        <w:pStyle w:val="ListParagraph"/>
        <w:numPr>
          <w:ilvl w:val="0"/>
          <w:numId w:val="13"/>
        </w:numPr>
        <w:rPr>
          <w:lang w:val="en-GB"/>
        </w:rPr>
      </w:pPr>
      <w:r w:rsidRPr="006A5A80">
        <w:rPr>
          <w:lang w:val="en-GB"/>
        </w:rPr>
        <w:t>Participant exclusion criteria</w:t>
      </w:r>
    </w:p>
    <w:p w14:paraId="57B4ED55" w14:textId="77777777" w:rsidR="00C87380" w:rsidRPr="006A5A80" w:rsidRDefault="00C87380" w:rsidP="00C87380">
      <w:pPr>
        <w:pStyle w:val="ListParagraph"/>
        <w:numPr>
          <w:ilvl w:val="0"/>
          <w:numId w:val="24"/>
        </w:numPr>
        <w:rPr>
          <w:lang w:val="en-GB"/>
        </w:rPr>
      </w:pPr>
      <w:r w:rsidRPr="006A5A80">
        <w:rPr>
          <w:lang w:val="en-GB"/>
        </w:rPr>
        <w:t xml:space="preserve">Participants who had wrong trial numbers because of procedure errors will be excluded from the analysis. </w:t>
      </w:r>
    </w:p>
    <w:p w14:paraId="5301ABE5" w14:textId="77777777" w:rsidR="00C87380" w:rsidRPr="006A5A80" w:rsidRDefault="00C87380" w:rsidP="00C87380">
      <w:pPr>
        <w:pStyle w:val="ListParagraph"/>
        <w:numPr>
          <w:ilvl w:val="0"/>
          <w:numId w:val="24"/>
        </w:numPr>
        <w:rPr>
          <w:lang w:val="en-GB"/>
        </w:rPr>
      </w:pPr>
      <w:r w:rsidRPr="006A5A80">
        <w:rPr>
          <w:lang w:val="en-GB"/>
        </w:rPr>
        <w:t>Participants with an overall accuracy &lt; 0.5 will be excluded from the analysis.</w:t>
      </w:r>
    </w:p>
    <w:p w14:paraId="022C5E1E" w14:textId="77777777" w:rsidR="00C87380" w:rsidRPr="006A5A80" w:rsidRDefault="00C87380" w:rsidP="00C87380">
      <w:pPr>
        <w:pStyle w:val="ListParagraph"/>
        <w:numPr>
          <w:ilvl w:val="0"/>
          <w:numId w:val="24"/>
        </w:numPr>
        <w:rPr>
          <w:lang w:val="en-GB"/>
        </w:rPr>
      </w:pPr>
      <w:r w:rsidRPr="006A5A80">
        <w:rPr>
          <w:lang w:val="en-GB"/>
        </w:rPr>
        <w:t>Participants with any of the conditions with zero accuracy will be excluded from the analysis.</w:t>
      </w:r>
    </w:p>
    <w:p w14:paraId="6AF89F53" w14:textId="77777777" w:rsidR="00B56ABD" w:rsidRPr="006A5A80" w:rsidRDefault="00B56ABD" w:rsidP="00B56ABD">
      <w:pPr>
        <w:pStyle w:val="ListParagraph"/>
        <w:numPr>
          <w:ilvl w:val="0"/>
          <w:numId w:val="13"/>
        </w:numPr>
        <w:rPr>
          <w:lang w:val="en-GB"/>
        </w:rPr>
      </w:pPr>
      <w:r w:rsidRPr="006A5A80">
        <w:rPr>
          <w:lang w:val="en-GB"/>
        </w:rPr>
        <w:t>Behavioural data exclusion criteria</w:t>
      </w:r>
    </w:p>
    <w:p w14:paraId="5F0527E4" w14:textId="49A965C5" w:rsidR="00B56ABD" w:rsidRPr="006A5A80" w:rsidRDefault="00B56ABD" w:rsidP="00B56ABD">
      <w:pPr>
        <w:pStyle w:val="ListParagraph"/>
        <w:numPr>
          <w:ilvl w:val="0"/>
          <w:numId w:val="23"/>
        </w:numPr>
        <w:rPr>
          <w:lang w:val="en-GB"/>
        </w:rPr>
      </w:pPr>
      <w:r w:rsidRPr="006A5A80">
        <w:rPr>
          <w:lang w:val="en-GB"/>
        </w:rPr>
        <w:t xml:space="preserve">Trials with no response or wrong key press </w:t>
      </w:r>
      <w:r w:rsidR="00C87380" w:rsidRPr="006A5A80">
        <w:rPr>
          <w:lang w:val="en-GB"/>
        </w:rPr>
        <w:t>will</w:t>
      </w:r>
      <w:r w:rsidRPr="006A5A80">
        <w:rPr>
          <w:lang w:val="en-GB"/>
        </w:rPr>
        <w:t xml:space="preserve"> be excluded from the analysis. </w:t>
      </w:r>
    </w:p>
    <w:p w14:paraId="63D82FAA" w14:textId="7E9BE7C1" w:rsidR="00B56ABD" w:rsidRPr="006A5A80" w:rsidRDefault="0007233A" w:rsidP="0007233A">
      <w:pPr>
        <w:pStyle w:val="ListParagraph"/>
        <w:numPr>
          <w:ilvl w:val="0"/>
          <w:numId w:val="23"/>
        </w:numPr>
        <w:rPr>
          <w:lang w:val="en-GB"/>
        </w:rPr>
      </w:pPr>
      <w:r w:rsidRPr="006A5A80">
        <w:rPr>
          <w:lang w:val="en-GB"/>
        </w:rPr>
        <w:lastRenderedPageBreak/>
        <w:t>Responses with reaction times</w:t>
      </w:r>
      <w:r w:rsidRPr="003E04EC">
        <w:rPr>
          <w:bCs/>
          <w:lang w:val="en-GB"/>
        </w:rPr>
        <w:t xml:space="preserve"> less than 200ms or greater than 1500ms</w:t>
      </w:r>
      <w:r w:rsidRPr="006A5A80">
        <w:rPr>
          <w:lang w:val="en-GB"/>
        </w:rPr>
        <w:t xml:space="preserve"> will be excluded from the analysis.</w:t>
      </w:r>
      <w:r w:rsidR="00B56ABD" w:rsidRPr="006A5A80">
        <w:rPr>
          <w:lang w:val="en-GB"/>
        </w:rPr>
        <w:t xml:space="preserve"> </w:t>
      </w:r>
    </w:p>
    <w:p w14:paraId="77A984CA" w14:textId="77777777" w:rsidR="00B56ABD" w:rsidRPr="006A5A80" w:rsidRDefault="00B56ABD" w:rsidP="00B56ABD">
      <w:pPr>
        <w:pStyle w:val="ListParagraph"/>
        <w:numPr>
          <w:ilvl w:val="0"/>
          <w:numId w:val="23"/>
        </w:numPr>
        <w:rPr>
          <w:lang w:val="en-GB"/>
        </w:rPr>
      </w:pPr>
      <w:r w:rsidRPr="006A5A80">
        <w:rPr>
          <w:lang w:val="en-GB"/>
        </w:rPr>
        <w:t xml:space="preserve">The practice trials will be excluded from the formal analysis. </w:t>
      </w:r>
    </w:p>
    <w:p w14:paraId="5B97154E" w14:textId="0EDF4A0D" w:rsidR="00D71246" w:rsidRPr="00DE721D" w:rsidRDefault="00B56ABD" w:rsidP="00DE721D">
      <w:pPr>
        <w:pStyle w:val="ListParagraph"/>
        <w:numPr>
          <w:ilvl w:val="0"/>
          <w:numId w:val="23"/>
        </w:numPr>
        <w:rPr>
          <w:lang w:val="en-GB"/>
        </w:rPr>
      </w:pPr>
      <w:r w:rsidRPr="006A5A80">
        <w:rPr>
          <w:lang w:val="en-US"/>
        </w:rPr>
        <w:t xml:space="preserve">The data under conditions other than the “control condition” will not be used in the current study. </w:t>
      </w:r>
      <w:bookmarkStart w:id="24" w:name="_Toc129530163"/>
      <w:bookmarkStart w:id="25" w:name="_Toc129530193"/>
    </w:p>
    <w:p w14:paraId="27289EC1" w14:textId="77777777" w:rsidR="00DE721D" w:rsidRPr="00DE721D" w:rsidRDefault="00DE721D" w:rsidP="00DE721D">
      <w:pPr>
        <w:pStyle w:val="ListParagraph"/>
        <w:ind w:left="906"/>
        <w:rPr>
          <w:lang w:val="en-GB"/>
        </w:rPr>
      </w:pPr>
    </w:p>
    <w:p w14:paraId="6FB3E4E9" w14:textId="503337AD" w:rsidR="00C87380" w:rsidRPr="006A5A80" w:rsidRDefault="00C87380" w:rsidP="00C87380">
      <w:pPr>
        <w:pStyle w:val="Heading3"/>
        <w:rPr>
          <w:rFonts w:eastAsia="Calibri"/>
          <w:color w:val="auto"/>
          <w:u w:val="none"/>
          <w:lang w:val="en-US"/>
        </w:rPr>
      </w:pPr>
      <w:bookmarkStart w:id="26" w:name="_Toc134275428"/>
      <w:bookmarkEnd w:id="24"/>
      <w:bookmarkEnd w:id="25"/>
      <w:r w:rsidRPr="006A5A80">
        <w:rPr>
          <w:rFonts w:eastAsia="Calibri"/>
          <w:color w:val="auto"/>
          <w:u w:val="none"/>
          <w:lang w:val="en-US"/>
        </w:rPr>
        <w:t>Calculati</w:t>
      </w:r>
      <w:r w:rsidR="00DE721D">
        <w:rPr>
          <w:rFonts w:eastAsia="Calibri"/>
          <w:color w:val="auto"/>
          <w:u w:val="none"/>
          <w:lang w:val="en-US"/>
        </w:rPr>
        <w:t>on of</w:t>
      </w:r>
      <w:r w:rsidRPr="006A5A80">
        <w:rPr>
          <w:rFonts w:eastAsia="Calibri"/>
          <w:color w:val="auto"/>
          <w:u w:val="none"/>
          <w:lang w:val="en-US"/>
        </w:rPr>
        <w:t xml:space="preserve"> SPE</w:t>
      </w:r>
      <w:bookmarkEnd w:id="26"/>
      <w:r w:rsidRPr="006A5A80">
        <w:rPr>
          <w:rFonts w:eastAsia="Calibri"/>
          <w:color w:val="auto"/>
          <w:u w:val="none"/>
          <w:lang w:val="en-US"/>
        </w:rPr>
        <w:t xml:space="preserve"> </w:t>
      </w:r>
    </w:p>
    <w:p w14:paraId="05CD5AE2" w14:textId="5297A4EA" w:rsidR="005273CE" w:rsidRDefault="00C87380" w:rsidP="00DE721D">
      <w:pPr>
        <w:ind w:firstLineChars="100" w:firstLine="240"/>
        <w:rPr>
          <w:lang w:val="en-US"/>
        </w:rPr>
      </w:pPr>
      <w:r w:rsidRPr="006A5A80">
        <w:rPr>
          <w:lang w:val="en-US"/>
        </w:rPr>
        <w:t>For each dataset</w:t>
      </w:r>
      <w:r w:rsidR="004169C4" w:rsidRPr="006A5A80">
        <w:rPr>
          <w:lang w:val="en-US"/>
        </w:rPr>
        <w:t>, we calculate</w:t>
      </w:r>
      <w:r w:rsidR="00DE721D">
        <w:rPr>
          <w:lang w:val="en-US"/>
        </w:rPr>
        <w:t>d</w:t>
      </w:r>
      <w:r w:rsidR="004169C4" w:rsidRPr="006A5A80">
        <w:rPr>
          <w:lang w:val="en-US"/>
        </w:rPr>
        <w:t xml:space="preserve"> six indices for each experimental condition: reaction times, accuracy, </w:t>
      </w:r>
      <w:r w:rsidR="004169C4" w:rsidRPr="006A5A80">
        <w:rPr>
          <w:i/>
          <w:iCs/>
          <w:lang w:val="en-US"/>
        </w:rPr>
        <w:t>d</w:t>
      </w:r>
      <w:r w:rsidR="004169C4" w:rsidRPr="006A5A80">
        <w:rPr>
          <w:lang w:val="en-US"/>
        </w:rPr>
        <w:t xml:space="preserve"> prime, efficiency, drift rate (</w:t>
      </w:r>
      <w:r w:rsidR="004169C4" w:rsidRPr="006A5A80">
        <w:rPr>
          <w:i/>
          <w:iCs/>
          <w:lang w:val="en-US"/>
        </w:rPr>
        <w:t>v</w:t>
      </w:r>
      <w:r w:rsidR="004169C4" w:rsidRPr="006A5A80">
        <w:rPr>
          <w:lang w:val="en-US"/>
        </w:rPr>
        <w:t>), and starting point (</w:t>
      </w:r>
      <w:r w:rsidR="004169C4" w:rsidRPr="006A5A80">
        <w:rPr>
          <w:i/>
          <w:iCs/>
          <w:lang w:val="en-US"/>
        </w:rPr>
        <w:t>z</w:t>
      </w:r>
      <w:r w:rsidR="004169C4" w:rsidRPr="006A5A80">
        <w:rPr>
          <w:lang w:val="en-US"/>
        </w:rPr>
        <w:t xml:space="preserve">). Reaction time and accuracy can be obtained directly from the datasets, while </w:t>
      </w:r>
      <w:r w:rsidR="004169C4" w:rsidRPr="006A5A80">
        <w:rPr>
          <w:i/>
          <w:iCs/>
          <w:lang w:val="en-US"/>
        </w:rPr>
        <w:t>d</w:t>
      </w:r>
      <w:r w:rsidR="004169C4" w:rsidRPr="006A5A80">
        <w:rPr>
          <w:lang w:val="en-US"/>
        </w:rPr>
        <w:t xml:space="preserve"> prime and efficiency will be calculated based on reaction time and accuracy using a simple formula (see Table </w:t>
      </w:r>
      <w:r w:rsidR="00DE721D">
        <w:rPr>
          <w:lang w:val="en-US"/>
        </w:rPr>
        <w:t>2</w:t>
      </w:r>
      <w:r w:rsidR="004169C4" w:rsidRPr="006A5A80">
        <w:rPr>
          <w:lang w:val="en-US"/>
        </w:rPr>
        <w:t>).</w:t>
      </w:r>
      <w:r w:rsidR="004169C4" w:rsidRPr="006A5A80">
        <w:t xml:space="preserve"> The </w:t>
      </w:r>
      <w:r w:rsidR="004169C4" w:rsidRPr="006A5A80">
        <w:rPr>
          <w:lang w:val="en-US"/>
        </w:rPr>
        <w:t>drift rate (</w:t>
      </w:r>
      <w:r w:rsidR="004169C4" w:rsidRPr="006A5A80">
        <w:rPr>
          <w:i/>
          <w:iCs/>
          <w:lang w:val="en-US"/>
        </w:rPr>
        <w:t>v</w:t>
      </w:r>
      <w:r w:rsidR="004169C4" w:rsidRPr="006A5A80">
        <w:rPr>
          <w:lang w:val="en-US"/>
        </w:rPr>
        <w:t>) and starting point (</w:t>
      </w:r>
      <w:r w:rsidR="004169C4" w:rsidRPr="006A5A80">
        <w:rPr>
          <w:i/>
          <w:iCs/>
          <w:lang w:val="en-US"/>
        </w:rPr>
        <w:t>z</w:t>
      </w:r>
      <w:r w:rsidR="004169C4" w:rsidRPr="006A5A80">
        <w:rPr>
          <w:lang w:val="en-US"/>
        </w:rPr>
        <w:t xml:space="preserve">) of the drift-diffusion model </w:t>
      </w:r>
      <w:r w:rsidR="00253D67">
        <w:rPr>
          <w:rFonts w:hint="eastAsia"/>
          <w:lang w:val="en-US"/>
        </w:rPr>
        <w:t>is</w:t>
      </w:r>
      <w:r w:rsidR="00253D67">
        <w:rPr>
          <w:lang w:val="en-US"/>
        </w:rPr>
        <w:t xml:space="preserve"> </w:t>
      </w:r>
      <w:r w:rsidR="004169C4" w:rsidRPr="00DE721D">
        <w:rPr>
          <w:highlight w:val="yellow"/>
          <w:lang w:val="en-US"/>
        </w:rPr>
        <w:t>estimated by the "</w:t>
      </w:r>
      <w:proofErr w:type="spellStart"/>
      <w:r w:rsidR="004169C4" w:rsidRPr="00DE721D">
        <w:rPr>
          <w:highlight w:val="yellow"/>
          <w:lang w:val="en-US"/>
        </w:rPr>
        <w:t>fit_ezddm</w:t>
      </w:r>
      <w:proofErr w:type="spellEnd"/>
      <w:r w:rsidR="004169C4" w:rsidRPr="00DE721D">
        <w:rPr>
          <w:highlight w:val="yellow"/>
          <w:lang w:val="en-US"/>
        </w:rPr>
        <w:t>" function in the "</w:t>
      </w:r>
      <w:proofErr w:type="spellStart"/>
      <w:r w:rsidR="004169C4" w:rsidRPr="00DE721D">
        <w:rPr>
          <w:highlight w:val="yellow"/>
          <w:lang w:val="en-US"/>
        </w:rPr>
        <w:t>hausekeep</w:t>
      </w:r>
      <w:proofErr w:type="spellEnd"/>
      <w:r w:rsidR="004169C4" w:rsidRPr="00DE721D">
        <w:rPr>
          <w:highlight w:val="yellow"/>
          <w:lang w:val="en-US"/>
        </w:rPr>
        <w:t>" package</w:t>
      </w:r>
      <w:r w:rsidRPr="00DE721D">
        <w:rPr>
          <w:highlight w:val="yellow"/>
          <w:lang w:val="en-US"/>
        </w:rPr>
        <w:t xml:space="preserve"> </w:t>
      </w:r>
      <w:r w:rsidRPr="00DE721D">
        <w:rPr>
          <w:highlight w:val="yellow"/>
          <w:lang w:val="en-US"/>
        </w:rPr>
        <w:fldChar w:fldCharType="begin"/>
      </w:r>
      <w:r w:rsidR="000C5ED9">
        <w:rPr>
          <w:highlight w:val="yellow"/>
          <w:lang w:val="en-US"/>
        </w:rPr>
        <w:instrText xml:space="preserve"> ADDIN EN.CITE &lt;EndNote&gt;&lt;Cite&gt;&lt;Author&gt;Lin&lt;/Author&gt;&lt;Year&gt;2020&lt;/Year&gt;&lt;RecNum&gt;58&lt;/RecNum&gt;&lt;DisplayText&gt;(Lin et al., 2020)&lt;/DisplayText&gt;&lt;record&gt;&lt;rec-number&gt;58&lt;/rec-number&gt;&lt;foreign-keys&gt;&lt;key app="EN" db-id="rxaavr5pc5t2r7evrs45sdfu9fewfr0rfez5" timestamp="1684809566"&gt;58&lt;/key&gt;&lt;/foreign-keys&gt;&lt;ref-type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sidRPr="00DE721D">
        <w:rPr>
          <w:highlight w:val="yellow"/>
          <w:lang w:val="en-US"/>
        </w:rPr>
        <w:fldChar w:fldCharType="separate"/>
      </w:r>
      <w:r w:rsidRPr="00DE721D">
        <w:rPr>
          <w:noProof/>
          <w:highlight w:val="yellow"/>
          <w:lang w:val="en-US"/>
        </w:rPr>
        <w:t>(Lin et al., 2020)</w:t>
      </w:r>
      <w:r w:rsidRPr="00DE721D">
        <w:rPr>
          <w:highlight w:val="yellow"/>
          <w:lang w:val="en-US"/>
        </w:rPr>
        <w:fldChar w:fldCharType="end"/>
      </w:r>
      <w:r w:rsidR="004169C4" w:rsidRPr="00DE721D">
        <w:rPr>
          <w:highlight w:val="yellow"/>
          <w:lang w:val="en-US"/>
        </w:rPr>
        <w:t>, which wrapped the function from EZ-DDM</w:t>
      </w:r>
      <w:r w:rsidR="00816F72" w:rsidRPr="00DE721D">
        <w:rPr>
          <w:highlight w:val="yellow"/>
          <w:lang w:val="en-US"/>
        </w:rPr>
        <w:t xml:space="preserve"> </w:t>
      </w:r>
      <w:r w:rsidR="00816F72" w:rsidRPr="00DE721D">
        <w:rPr>
          <w:highlight w:val="yellow"/>
          <w:lang w:val="en-US"/>
        </w:rPr>
        <w:fldChar w:fldCharType="begin"/>
      </w:r>
      <w:r w:rsidR="000C5ED9">
        <w:rPr>
          <w:highlight w:val="yellow"/>
          <w:lang w:val="en-US"/>
        </w:rPr>
        <w:instrText xml:space="preserve"> ADDIN EN.CITE &lt;EndNote&gt;&lt;Cite&gt;&lt;Author&gt;Wagenmakers&lt;/Author&gt;&lt;Year&gt;2007&lt;/Year&gt;&lt;RecNum&gt;59&lt;/RecNum&gt;&lt;DisplayText&gt;(Wagenmakers et al., 2007)&lt;/DisplayText&gt;&lt;record&gt;&lt;rec-number&gt;59&lt;/rec-number&gt;&lt;foreign-keys&gt;&lt;key app="EN" db-id="rxaavr5pc5t2r7evrs45sdfu9fewfr0rfez5" timestamp="1684809566"&gt;59&lt;/key&gt;&lt;/foreign-keys&gt;&lt;ref-type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sidR="00816F72" w:rsidRPr="00DE721D">
        <w:rPr>
          <w:highlight w:val="yellow"/>
          <w:lang w:val="en-US"/>
        </w:rPr>
        <w:fldChar w:fldCharType="separate"/>
      </w:r>
      <w:r w:rsidR="00816F72" w:rsidRPr="00DE721D">
        <w:rPr>
          <w:noProof/>
          <w:highlight w:val="yellow"/>
          <w:lang w:val="en-US"/>
        </w:rPr>
        <w:t>(Wagenmakers et al., 2007)</w:t>
      </w:r>
      <w:r w:rsidR="00816F72" w:rsidRPr="00DE721D">
        <w:rPr>
          <w:highlight w:val="yellow"/>
          <w:lang w:val="en-US"/>
        </w:rPr>
        <w:fldChar w:fldCharType="end"/>
      </w:r>
      <w:r w:rsidR="004169C4" w:rsidRPr="00DE721D">
        <w:rPr>
          <w:highlight w:val="yellow"/>
          <w:lang w:val="en-US"/>
        </w:rPr>
        <w:t>.</w:t>
      </w:r>
      <w:r w:rsidR="004169C4" w:rsidRPr="006A5A80">
        <w:rPr>
          <w:lang w:val="en-US"/>
        </w:rPr>
        <w:t xml:space="preserve"> </w:t>
      </w:r>
    </w:p>
    <w:p w14:paraId="0E96CAB8" w14:textId="77777777" w:rsidR="00DE721D" w:rsidRPr="00DE721D" w:rsidRDefault="00DE721D" w:rsidP="00DE721D">
      <w:pPr>
        <w:ind w:firstLineChars="100" w:firstLine="240"/>
        <w:rPr>
          <w:lang w:val="en-US"/>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TableGrid"/>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KaiTi_GB2312"/>
                <w:b/>
                <w:sz w:val="20"/>
                <w:szCs w:val="20"/>
              </w:rPr>
            </w:pPr>
            <w:r w:rsidRPr="006A5A80">
              <w:rPr>
                <w:rFonts w:eastAsia="KaiTi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KaiTi_GB2312"/>
                <w:b/>
                <w:sz w:val="20"/>
                <w:szCs w:val="20"/>
              </w:rPr>
            </w:pPr>
            <w:r w:rsidRPr="006A5A80">
              <w:rPr>
                <w:rFonts w:eastAsia="KaiTi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KaiTi_GB2312"/>
                <w:b/>
                <w:sz w:val="20"/>
                <w:szCs w:val="20"/>
                <w:lang w:eastAsia="zh-CN"/>
              </w:rPr>
            </w:pPr>
            <w:r w:rsidRPr="006A5A80">
              <w:rPr>
                <w:rFonts w:eastAsia="KaiTi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KaiTi_GB2312"/>
                <w:b/>
                <w:sz w:val="20"/>
                <w:szCs w:val="20"/>
              </w:rPr>
            </w:pPr>
            <w:r w:rsidRPr="006A5A80">
              <w:rPr>
                <w:rFonts w:eastAsia="KaiTi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SimSun"/>
                <w:sz w:val="20"/>
                <w:szCs w:val="20"/>
              </w:rPr>
            </w:pPr>
            <m:oMathPara>
              <m:oMath>
                <m:box>
                  <m:boxPr>
                    <m:ctrlPr>
                      <w:rPr>
                        <w:rFonts w:ascii="Cambria Math" w:eastAsia="SimSun" w:hAnsi="Cambria Math"/>
                        <w:sz w:val="20"/>
                        <w:szCs w:val="20"/>
                        <w:lang w:val="en" w:eastAsia="zh-CN"/>
                      </w:rPr>
                    </m:ctrlPr>
                  </m:boxPr>
                  <m:e>
                    <m:argPr>
                      <m:argSz m:val="-1"/>
                    </m:argPr>
                    <m:f>
                      <m:fPr>
                        <m:ctrlPr>
                          <w:rPr>
                            <w:rFonts w:ascii="Cambria Math" w:eastAsia="SimSun" w:hAnsi="Cambria Math"/>
                            <w:sz w:val="20"/>
                            <w:szCs w:val="20"/>
                            <w:lang w:val="en" w:eastAsia="zh-CN"/>
                          </w:rPr>
                        </m:ctrlPr>
                      </m:fPr>
                      <m:num>
                        <m:r>
                          <m:rPr>
                            <m:sty m:val="p"/>
                          </m:rPr>
                          <w:rPr>
                            <w:rFonts w:ascii="Cambria Math" w:eastAsia="SimSun"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383449A1" w:rsidR="005273CE" w:rsidRPr="006A5A80" w:rsidRDefault="005273CE" w:rsidP="004674FE">
            <w:pPr>
              <w:jc w:val="center"/>
              <w:rPr>
                <w:rFonts w:eastAsia="SimSun"/>
                <w:sz w:val="20"/>
                <w:szCs w:val="20"/>
              </w:rPr>
            </w:pPr>
            <w:r w:rsidRPr="006A5A80">
              <w:rPr>
                <w:rFonts w:eastAsia="KaiTi_GB2312"/>
                <w:noProof/>
                <w:sz w:val="20"/>
                <w:szCs w:val="20"/>
              </w:rPr>
              <w:fldChar w:fldCharType="begin"/>
            </w:r>
            <w:r w:rsidR="000C5ED9">
              <w:rPr>
                <w:rFonts w:eastAsia="KaiTi_GB2312"/>
                <w:noProof/>
                <w:sz w:val="20"/>
                <w:szCs w:val="20"/>
              </w:rPr>
              <w:instrText xml:space="preserve"> ADDIN EN.CITE &lt;EndNote&gt;&lt;Cite AuthorYear="1"&gt;&lt;Author&gt;Sui&lt;/Author&gt;&lt;Year&gt;2012&lt;/Year&gt;&lt;RecNum&gt;19&lt;/RecNum&gt;&lt;DisplayText&gt;Sui et al. (2012)&lt;/DisplayText&gt;&lt;record&gt;&lt;rec-number&gt;19&lt;/rec-number&gt;&lt;foreign-keys&gt;&lt;key app="EN" db-id="rxaavr5pc5t2r7evrs45sdfu9fewfr0rfez5" timestamp="1684809566"&gt;19&lt;/key&gt;&lt;/foreign-keys&gt;&lt;ref-type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KaiTi_GB2312"/>
                <w:noProof/>
                <w:sz w:val="20"/>
                <w:szCs w:val="20"/>
              </w:rPr>
              <w:fldChar w:fldCharType="separate"/>
            </w:r>
            <w:r w:rsidRPr="006A5A80">
              <w:rPr>
                <w:rFonts w:eastAsia="KaiTi_GB2312"/>
                <w:noProof/>
                <w:sz w:val="20"/>
                <w:szCs w:val="20"/>
              </w:rPr>
              <w:t>Sui et al. (2012)</w:t>
            </w:r>
            <w:r w:rsidRPr="006A5A80">
              <w:rPr>
                <w:rFonts w:eastAsia="KaiTi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SimSun"/>
                <w:sz w:val="20"/>
                <w:szCs w:val="20"/>
              </w:rPr>
            </w:pPr>
            <m:oMathPara>
              <m:oMath>
                <m:f>
                  <m:fPr>
                    <m:ctrlPr>
                      <w:rPr>
                        <w:rFonts w:ascii="Cambria Math" w:eastAsia="SimSun" w:hAnsi="Cambria Math"/>
                        <w:sz w:val="20"/>
                        <w:szCs w:val="20"/>
                        <w:lang w:val="en" w:eastAsia="zh-CN"/>
                      </w:rPr>
                    </m:ctrlPr>
                  </m:fPr>
                  <m:num>
                    <m:sSub>
                      <m:sSubPr>
                        <m:ctrlPr>
                          <w:rPr>
                            <w:rFonts w:ascii="Cambria Math" w:eastAsia="SimSun" w:hAnsi="Cambria Math"/>
                            <w:sz w:val="20"/>
                            <w:szCs w:val="20"/>
                            <w:lang w:val="en" w:eastAsia="zh-CN"/>
                          </w:rPr>
                        </m:ctrlPr>
                      </m:sSubPr>
                      <m:e>
                        <m:r>
                          <m:rPr>
                            <m:sty m:val="p"/>
                          </m:rPr>
                          <w:rPr>
                            <w:rFonts w:ascii="Cambria Math" w:eastAsia="SimSun" w:hAnsi="Cambria Math"/>
                            <w:sz w:val="20"/>
                            <w:szCs w:val="20"/>
                          </w:rPr>
                          <m:t>n</m:t>
                        </m:r>
                      </m:e>
                      <m:sub>
                        <m:r>
                          <m:rPr>
                            <m:sty m:val="p"/>
                          </m:rPr>
                          <w:rPr>
                            <w:rFonts w:ascii="Cambria Math" w:eastAsia="SimSun" w:hAnsi="Cambria Math"/>
                            <w:sz w:val="20"/>
                            <w:szCs w:val="20"/>
                          </w:rPr>
                          <m:t>(correct response)</m:t>
                        </m:r>
                      </m:sub>
                    </m:sSub>
                  </m:num>
                  <m:den>
                    <m:sSub>
                      <m:sSubPr>
                        <m:ctrlPr>
                          <w:rPr>
                            <w:rFonts w:ascii="Cambria Math" w:eastAsia="SimSun" w:hAnsi="Cambria Math"/>
                            <w:sz w:val="20"/>
                            <w:szCs w:val="20"/>
                            <w:lang w:val="en" w:eastAsia="zh-CN"/>
                          </w:rPr>
                        </m:ctrlPr>
                      </m:sSubPr>
                      <m:e>
                        <m:r>
                          <m:rPr>
                            <m:sty m:val="p"/>
                          </m:rPr>
                          <w:rPr>
                            <w:rFonts w:ascii="Cambria Math" w:eastAsia="SimSun" w:hAnsi="Cambria Math"/>
                            <w:sz w:val="20"/>
                            <w:szCs w:val="20"/>
                          </w:rPr>
                          <m:t>n</m:t>
                        </m:r>
                      </m:e>
                      <m:sub>
                        <m:r>
                          <m:rPr>
                            <m:sty m:val="p"/>
                          </m:rPr>
                          <w:rPr>
                            <w:rFonts w:ascii="Cambria Math" w:eastAsia="SimSun"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SimSun"/>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0FCCFD59" w:rsidR="00376756" w:rsidRPr="006A5A80" w:rsidRDefault="00376756" w:rsidP="004674FE">
            <w:pPr>
              <w:jc w:val="center"/>
              <w:rPr>
                <w:rFonts w:eastAsia="SimSun"/>
                <w:sz w:val="20"/>
                <w:szCs w:val="20"/>
              </w:rPr>
            </w:pPr>
            <w:r w:rsidRPr="006A5A80">
              <w:rPr>
                <w:rFonts w:eastAsia="KaiTi_GB2312"/>
                <w:noProof/>
                <w:sz w:val="20"/>
                <w:szCs w:val="20"/>
              </w:rPr>
              <w:fldChar w:fldCharType="begin"/>
            </w:r>
            <w:r w:rsidR="000C5ED9">
              <w:rPr>
                <w:rFonts w:eastAsia="KaiTi_GB2312"/>
                <w:noProof/>
                <w:sz w:val="20"/>
                <w:szCs w:val="20"/>
              </w:rPr>
              <w:instrText xml:space="preserve"> ADDIN EN.CITE &lt;EndNote&gt;&lt;Cite AuthorYear="1"&gt;&lt;Author&gt;Sui&lt;/Author&gt;&lt;Year&gt;2012&lt;/Year&gt;&lt;RecNum&gt;19&lt;/RecNum&gt;&lt;DisplayText&gt;Sui et al. (2012)&lt;/DisplayText&gt;&lt;record&gt;&lt;rec-number&gt;19&lt;/rec-number&gt;&lt;foreign-keys&gt;&lt;key app="EN" db-id="rxaavr5pc5t2r7evrs45sdfu9fewfr0rfez5" timestamp="1684809566"&gt;19&lt;/key&gt;&lt;/foreign-keys&gt;&lt;ref-type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KaiTi_GB2312"/>
                <w:noProof/>
                <w:sz w:val="20"/>
                <w:szCs w:val="20"/>
              </w:rPr>
              <w:fldChar w:fldCharType="separate"/>
            </w:r>
            <w:r w:rsidRPr="006A5A80">
              <w:rPr>
                <w:rFonts w:eastAsia="KaiTi_GB2312"/>
                <w:noProof/>
                <w:sz w:val="20"/>
                <w:szCs w:val="20"/>
              </w:rPr>
              <w:t>Sui et al. (2012)</w:t>
            </w:r>
            <w:r w:rsidRPr="006A5A80">
              <w:rPr>
                <w:rFonts w:eastAsia="KaiTi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3D864737"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0F56F2">
              <w:rPr>
                <w:rFonts w:eastAsiaTheme="minorEastAsia"/>
                <w:sz w:val="20"/>
                <w:szCs w:val="20"/>
                <w:lang w:val="en-US"/>
              </w:rPr>
              <w:t>-</w:t>
            </w:r>
            <w:r w:rsidR="00376756" w:rsidRPr="006A5A80">
              <w:rPr>
                <w:rFonts w:eastAsiaTheme="minorEastAsia"/>
                <w:sz w:val="20"/>
                <w:szCs w:val="20"/>
              </w:rPr>
              <w:t>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SimSun"/>
                <w:sz w:val="20"/>
                <w:szCs w:val="20"/>
              </w:rPr>
            </w:pPr>
            <m:oMathPara>
              <m:oMath>
                <m:sSub>
                  <m:sSubPr>
                    <m:ctrlPr>
                      <w:rPr>
                        <w:rFonts w:ascii="Cambria Math" w:eastAsia="SimSun" w:hAnsi="Cambria Math"/>
                        <w:sz w:val="20"/>
                        <w:szCs w:val="20"/>
                        <w:lang w:val="en" w:eastAsia="zh-CN"/>
                      </w:rPr>
                    </m:ctrlPr>
                  </m:sSubPr>
                  <m:e>
                    <m:r>
                      <m:rPr>
                        <m:sty m:val="p"/>
                      </m:rPr>
                      <w:rPr>
                        <w:rFonts w:ascii="Cambria Math" w:eastAsia="SimSun" w:hAnsi="Cambria Math"/>
                        <w:sz w:val="20"/>
                        <w:szCs w:val="20"/>
                      </w:rPr>
                      <m:t>Z</m:t>
                    </m:r>
                  </m:e>
                  <m:sub>
                    <m:r>
                      <m:rPr>
                        <m:sty m:val="p"/>
                      </m:rPr>
                      <w:rPr>
                        <w:rFonts w:ascii="Cambria Math" w:eastAsia="SimSun" w:hAnsi="Cambria Math"/>
                        <w:sz w:val="20"/>
                        <w:szCs w:val="20"/>
                      </w:rPr>
                      <m:t>Self</m:t>
                    </m:r>
                  </m:sub>
                </m:sSub>
                <m:r>
                  <m:rPr>
                    <m:sty m:val="p"/>
                  </m:rPr>
                  <w:rPr>
                    <w:rFonts w:ascii="Cambria Math" w:eastAsia="SimSun" w:hAnsi="Cambria Math"/>
                    <w:sz w:val="20"/>
                    <w:szCs w:val="20"/>
                  </w:rPr>
                  <m:t>-</m:t>
                </m:r>
                <m:sSub>
                  <m:sSubPr>
                    <m:ctrlPr>
                      <w:rPr>
                        <w:rFonts w:ascii="Cambria Math" w:eastAsia="SimSun" w:hAnsi="Cambria Math"/>
                        <w:sz w:val="20"/>
                        <w:szCs w:val="20"/>
                        <w:lang w:val="en" w:eastAsia="zh-CN"/>
                      </w:rPr>
                    </m:ctrlPr>
                  </m:sSubPr>
                  <m:e>
                    <m:r>
                      <m:rPr>
                        <m:sty m:val="p"/>
                      </m:rPr>
                      <w:rPr>
                        <w:rFonts w:ascii="Cambria Math" w:eastAsia="SimSun" w:hAnsi="Cambria Math"/>
                        <w:sz w:val="20"/>
                        <w:szCs w:val="20"/>
                      </w:rPr>
                      <m:t>Z</m:t>
                    </m:r>
                  </m:e>
                  <m:sub>
                    <m:r>
                      <m:rPr>
                        <m:sty m:val="p"/>
                      </m:rPr>
                      <w:rPr>
                        <w:rFonts w:ascii="Cambria Math" w:eastAsia="SimSun" w:hAnsi="Cambria Math"/>
                        <w:sz w:val="20"/>
                        <w:szCs w:val="20"/>
                      </w:rPr>
                      <m:t>other</m:t>
                    </m:r>
                  </m:sub>
                </m:sSub>
              </m:oMath>
            </m:oMathPara>
          </w:p>
        </w:tc>
        <w:tc>
          <w:tcPr>
            <w:tcW w:w="1559" w:type="dxa"/>
            <w:vAlign w:val="center"/>
          </w:tcPr>
          <w:p w14:paraId="670F70CF" w14:textId="7AA311A3" w:rsidR="00376756" w:rsidRPr="006A5A80" w:rsidRDefault="00376756" w:rsidP="004674FE">
            <w:pPr>
              <w:jc w:val="center"/>
              <w:rPr>
                <w:rFonts w:eastAsia="SimSun"/>
                <w:sz w:val="20"/>
                <w:szCs w:val="20"/>
              </w:rPr>
            </w:pPr>
            <w:r w:rsidRPr="006A5A80">
              <w:rPr>
                <w:rFonts w:eastAsia="KaiTi_GB2312"/>
                <w:noProof/>
                <w:sz w:val="20"/>
                <w:szCs w:val="20"/>
              </w:rPr>
              <w:fldChar w:fldCharType="begin"/>
            </w:r>
            <w:r w:rsidR="000C5ED9">
              <w:rPr>
                <w:rFonts w:eastAsia="KaiTi_GB2312"/>
                <w:noProof/>
                <w:sz w:val="20"/>
                <w:szCs w:val="20"/>
              </w:rPr>
              <w:instrText xml:space="preserve"> ADDIN EN.CITE &lt;EndNote&gt;&lt;Cite AuthorYear="1"&gt;&lt;Author&gt;Sui&lt;/Author&gt;&lt;Year&gt;2012&lt;/Year&gt;&lt;RecNum&gt;19&lt;/RecNum&gt;&lt;DisplayText&gt;Sui et al. (2012)&lt;/DisplayText&gt;&lt;record&gt;&lt;rec-number&gt;19&lt;/rec-number&gt;&lt;foreign-keys&gt;&lt;key app="EN" db-id="rxaavr5pc5t2r7evrs45sdfu9fewfr0rfez5" timestamp="1684809566"&gt;19&lt;/key&gt;&lt;/foreign-keys&gt;&lt;ref-type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KaiTi_GB2312"/>
                <w:noProof/>
                <w:sz w:val="20"/>
                <w:szCs w:val="20"/>
              </w:rPr>
              <w:fldChar w:fldCharType="separate"/>
            </w:r>
            <w:r w:rsidRPr="006A5A80">
              <w:rPr>
                <w:rFonts w:eastAsia="KaiTi_GB2312"/>
                <w:noProof/>
                <w:sz w:val="20"/>
                <w:szCs w:val="20"/>
              </w:rPr>
              <w:t>Sui et al. (2012)</w:t>
            </w:r>
            <w:r w:rsidRPr="006A5A80">
              <w:rPr>
                <w:rFonts w:eastAsia="KaiTi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SimSun"/>
                <w:sz w:val="20"/>
                <w:szCs w:val="20"/>
              </w:rPr>
            </w:pPr>
            <m:oMathPara>
              <m:oMath>
                <m:f>
                  <m:fPr>
                    <m:ctrlPr>
                      <w:rPr>
                        <w:rFonts w:ascii="Cambria Math" w:eastAsia="SimSun" w:hAnsi="Cambria Math"/>
                        <w:sz w:val="20"/>
                        <w:szCs w:val="20"/>
                        <w:lang w:val="en" w:eastAsia="zh-CN"/>
                      </w:rPr>
                    </m:ctrlPr>
                  </m:fPr>
                  <m:num>
                    <m:sSub>
                      <m:sSubPr>
                        <m:ctrlPr>
                          <w:rPr>
                            <w:rFonts w:ascii="Cambria Math" w:eastAsia="SimSun" w:hAnsi="Cambria Math"/>
                            <w:sz w:val="20"/>
                            <w:szCs w:val="20"/>
                            <w:lang w:val="en" w:eastAsia="zh-CN"/>
                          </w:rPr>
                        </m:ctrlPr>
                      </m:sSubPr>
                      <m:e>
                        <m:r>
                          <m:rPr>
                            <m:sty m:val="p"/>
                          </m:rPr>
                          <w:rPr>
                            <w:rFonts w:ascii="Cambria Math" w:eastAsia="SimSun" w:hAnsi="Cambria Math"/>
                            <w:sz w:val="20"/>
                            <w:szCs w:val="20"/>
                          </w:rPr>
                          <m:t>RT</m:t>
                        </m:r>
                      </m:e>
                      <m:sub>
                        <m:r>
                          <m:rPr>
                            <m:sty m:val="p"/>
                          </m:rPr>
                          <w:rPr>
                            <w:rFonts w:ascii="Cambria Math" w:eastAsia="SimSun" w:hAnsi="Cambria Math"/>
                            <w:sz w:val="20"/>
                            <w:szCs w:val="20"/>
                          </w:rPr>
                          <m:t>mean</m:t>
                        </m:r>
                      </m:sub>
                    </m:sSub>
                  </m:num>
                  <m:den>
                    <m:r>
                      <m:rPr>
                        <m:sty m:val="p"/>
                      </m:rPr>
                      <w:rPr>
                        <w:rFonts w:ascii="Cambria Math" w:eastAsia="SimSun"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SimSun"/>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4DD66C0E" w:rsidR="00376756" w:rsidRPr="006A5A80" w:rsidRDefault="00376756" w:rsidP="005273CE">
            <w:pPr>
              <w:jc w:val="center"/>
              <w:rPr>
                <w:rFonts w:eastAsia="KaiTi_GB2312"/>
                <w:noProof/>
                <w:sz w:val="20"/>
                <w:szCs w:val="20"/>
              </w:rPr>
            </w:pPr>
            <w:r w:rsidRPr="006A5A80">
              <w:rPr>
                <w:rFonts w:eastAsia="KaiTi_GB2312"/>
                <w:noProof/>
                <w:sz w:val="20"/>
                <w:szCs w:val="20"/>
              </w:rPr>
              <w:fldChar w:fldCharType="begin"/>
            </w:r>
            <w:r w:rsidR="000C5ED9">
              <w:rPr>
                <w:rFonts w:eastAsia="KaiTi_GB2312"/>
                <w:noProof/>
                <w:sz w:val="20"/>
                <w:szCs w:val="20"/>
              </w:rPr>
              <w:instrText xml:space="preserve"> ADDIN EN.CITE &lt;EndNote&gt;&lt;Cite AuthorYear="1"&gt;&lt;Author&gt;Humphreys&lt;/Author&gt;&lt;Year&gt;2015&lt;/Year&gt;&lt;RecNum&gt;27&lt;/RecNum&gt;&lt;DisplayText&gt;Humphreys and Sui (2015); Stoeber and Eysenck (2008)&lt;/DisplayText&gt;&lt;record&gt;&lt;rec-number&gt;27&lt;/rec-number&gt;&lt;foreign-keys&gt;&lt;key app="EN" db-id="rxaavr5pc5t2r7evrs45sdfu9fewfr0rfez5" timestamp="1684809566"&gt;27&lt;/key&gt;&lt;/foreign-keys&gt;&lt;ref-type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AuthorYear="1"&gt;&lt;Author&gt;Stoeber&lt;/Author&gt;&lt;Year&gt;2008&lt;/Year&gt;&lt;RecNum&gt;40&lt;/RecNum&gt;&lt;record&gt;&lt;rec-number&gt;40&lt;/rec-number&gt;&lt;foreign-keys&gt;&lt;key app="EN" db-id="rxaavr5pc5t2r7evrs45sdfu9fewfr0rfez5" timestamp="1684809566"&gt;40&lt;/key&gt;&lt;/foreign-keys&gt;&lt;ref-type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KaiTi_GB2312"/>
                <w:noProof/>
                <w:sz w:val="20"/>
                <w:szCs w:val="20"/>
              </w:rPr>
              <w:fldChar w:fldCharType="separate"/>
            </w:r>
            <w:r w:rsidRPr="006A5A80">
              <w:rPr>
                <w:rFonts w:eastAsia="KaiTi_GB2312"/>
                <w:noProof/>
                <w:sz w:val="20"/>
                <w:szCs w:val="20"/>
              </w:rPr>
              <w:t>Humphreys and Sui (2015); Stoeber and Eysenck (2008)</w:t>
            </w:r>
            <w:r w:rsidRPr="006A5A80">
              <w:rPr>
                <w:rFonts w:eastAsia="KaiTi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SimSun"/>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32A7E648" w:rsidR="00376756" w:rsidRPr="006A5A80" w:rsidRDefault="00376756" w:rsidP="004674FE">
            <w:pPr>
              <w:jc w:val="center"/>
              <w:rPr>
                <w:rFonts w:eastAsia="KaiTi_GB2312"/>
                <w:sz w:val="20"/>
                <w:szCs w:val="20"/>
              </w:rPr>
            </w:pPr>
            <w:r w:rsidRPr="006A5A80">
              <w:rPr>
                <w:rFonts w:eastAsia="KaiTi_GB2312"/>
                <w:sz w:val="20"/>
                <w:szCs w:val="20"/>
              </w:rPr>
              <w:fldChar w:fldCharType="begin"/>
            </w:r>
            <w:r w:rsidR="000C5ED9">
              <w:rPr>
                <w:rFonts w:eastAsia="KaiTi_GB2312"/>
                <w:sz w:val="20"/>
                <w:szCs w:val="20"/>
              </w:rPr>
              <w:instrText xml:space="preserve"> ADDIN EN.CITE &lt;EndNote&gt;&lt;Cite AuthorYear="1"&gt;&lt;Author&gt;Golubickis&lt;/Author&gt;&lt;Year&gt;2017&lt;/Year&gt;&lt;RecNum&gt;21&lt;/RecNum&gt;&lt;DisplayText&gt;Golubickis et al. (2017)&lt;/DisplayText&gt;&lt;record&gt;&lt;rec-number&gt;21&lt;/rec-number&gt;&lt;foreign-keys&gt;&lt;key app="EN" db-id="rxaavr5pc5t2r7evrs45sdfu9fewfr0rfez5" timestamp="1684809566"&gt;21&lt;/key&gt;&lt;/foreign-keys&gt;&lt;ref-type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KaiTi_GB2312"/>
                <w:sz w:val="20"/>
                <w:szCs w:val="20"/>
              </w:rPr>
              <w:fldChar w:fldCharType="separate"/>
            </w:r>
            <w:r w:rsidRPr="006A5A80">
              <w:rPr>
                <w:rFonts w:eastAsia="KaiTi_GB2312"/>
                <w:noProof/>
                <w:sz w:val="20"/>
                <w:szCs w:val="20"/>
              </w:rPr>
              <w:t>Golubickis et al. (2017)</w:t>
            </w:r>
            <w:r w:rsidRPr="006A5A80">
              <w:rPr>
                <w:rFonts w:eastAsia="KaiTi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SimSun"/>
                <w:sz w:val="20"/>
                <w:szCs w:val="20"/>
              </w:rPr>
            </w:pPr>
          </w:p>
        </w:tc>
        <w:tc>
          <w:tcPr>
            <w:tcW w:w="3119" w:type="dxa"/>
            <w:vAlign w:val="center"/>
          </w:tcPr>
          <w:p w14:paraId="4E33F0B4" w14:textId="68DE7F89" w:rsidR="00376756" w:rsidRPr="006A5A80" w:rsidRDefault="00000000" w:rsidP="004674FE">
            <w:pPr>
              <w:jc w:val="center"/>
              <w:rPr>
                <w:rFonts w:eastAsia="SimSun"/>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29980F7E" w:rsidR="00376756" w:rsidRPr="006A5A80" w:rsidRDefault="00376756" w:rsidP="004674FE">
            <w:pPr>
              <w:jc w:val="center"/>
              <w:rPr>
                <w:rFonts w:eastAsia="KaiTi_GB2312"/>
                <w:noProof/>
                <w:sz w:val="20"/>
                <w:szCs w:val="20"/>
              </w:rPr>
            </w:pPr>
            <w:r w:rsidRPr="006A5A80">
              <w:rPr>
                <w:rFonts w:eastAsia="KaiTi_GB2312"/>
                <w:sz w:val="20"/>
                <w:szCs w:val="20"/>
              </w:rPr>
              <w:fldChar w:fldCharType="begin"/>
            </w:r>
            <w:r w:rsidR="000C5ED9">
              <w:rPr>
                <w:rFonts w:eastAsia="KaiTi_GB2312"/>
                <w:sz w:val="20"/>
                <w:szCs w:val="20"/>
              </w:rPr>
              <w:instrText xml:space="preserve"> ADDIN EN.CITE &lt;EndNote&gt;&lt;Cite AuthorYear="1"&gt;&lt;Author&gt;Golubickis&lt;/Author&gt;&lt;Year&gt;2017&lt;/Year&gt;&lt;RecNum&gt;21&lt;/RecNum&gt;&lt;DisplayText&gt;Golubickis et al. (2017)&lt;/DisplayText&gt;&lt;record&gt;&lt;rec-number&gt;21&lt;/rec-number&gt;&lt;foreign-keys&gt;&lt;key app="EN" db-id="rxaavr5pc5t2r7evrs45sdfu9fewfr0rfez5" timestamp="1684809566"&gt;21&lt;/key&gt;&lt;/foreign-keys&gt;&lt;ref-type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KaiTi_GB2312"/>
                <w:sz w:val="20"/>
                <w:szCs w:val="20"/>
              </w:rPr>
              <w:fldChar w:fldCharType="separate"/>
            </w:r>
            <w:r w:rsidRPr="006A5A80">
              <w:rPr>
                <w:rFonts w:eastAsia="KaiTi_GB2312"/>
                <w:noProof/>
                <w:sz w:val="20"/>
                <w:szCs w:val="20"/>
              </w:rPr>
              <w:t>Golubickis et al. (2017)</w:t>
            </w:r>
            <w:r w:rsidRPr="006A5A80">
              <w:rPr>
                <w:rFonts w:eastAsia="KaiTi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27" w:name="_Toc129530164"/>
      <w:bookmarkStart w:id="28" w:name="_Toc129530194"/>
    </w:p>
    <w:p w14:paraId="19406C11" w14:textId="77777777" w:rsidR="00650373" w:rsidRPr="006A5A80" w:rsidRDefault="00650373" w:rsidP="00C87380">
      <w:pPr>
        <w:pStyle w:val="Heading3"/>
        <w:rPr>
          <w:color w:val="auto"/>
          <w:u w:val="none"/>
          <w:lang w:val="en-US"/>
        </w:rPr>
      </w:pPr>
    </w:p>
    <w:p w14:paraId="41321246" w14:textId="7D59E8FD" w:rsidR="00163DAA" w:rsidRPr="007370B2" w:rsidRDefault="00C87380" w:rsidP="007370B2">
      <w:pPr>
        <w:pStyle w:val="Heading3"/>
        <w:rPr>
          <w:color w:val="auto"/>
          <w:u w:val="none"/>
          <w:lang w:val="en-US"/>
        </w:rPr>
      </w:pPr>
      <w:bookmarkStart w:id="29" w:name="_Toc134275429"/>
      <w:r w:rsidRPr="006A5A80">
        <w:rPr>
          <w:color w:val="auto"/>
          <w:u w:val="none"/>
          <w:lang w:val="en-US"/>
        </w:rPr>
        <w:t>Estimating the Reliability</w:t>
      </w:r>
      <w:bookmarkEnd w:id="27"/>
      <w:bookmarkEnd w:id="28"/>
      <w:bookmarkEnd w:id="29"/>
    </w:p>
    <w:p w14:paraId="2A279EA8" w14:textId="759D6AFD" w:rsidR="00337060" w:rsidRPr="006A5A80" w:rsidRDefault="00C87380" w:rsidP="002F0F76">
      <w:r w:rsidRPr="006A5A80">
        <w:rPr>
          <w:b/>
        </w:rPr>
        <w:t>Split-half reliability.</w:t>
      </w:r>
      <w:r w:rsidR="002F0F76">
        <w:rPr>
          <w:b/>
        </w:rPr>
        <w:t xml:space="preserve"> </w:t>
      </w:r>
      <w:r w:rsidR="00163DAA" w:rsidRPr="006A5A80">
        <w:rPr>
          <w:rFonts w:eastAsia="Calibri"/>
          <w:lang w:val="en-US"/>
        </w:rPr>
        <w:t>We calculate</w:t>
      </w:r>
      <w:r w:rsidR="00DE721D">
        <w:rPr>
          <w:rFonts w:eastAsia="Calibri"/>
          <w:lang w:val="en-US"/>
        </w:rPr>
        <w:t>d</w:t>
      </w:r>
      <w:r w:rsidR="00163DAA" w:rsidRPr="006A5A80">
        <w:rPr>
          <w:rFonts w:eastAsia="Calibri"/>
          <w:lang w:val="en-US"/>
        </w:rPr>
        <w:t xml:space="preserve"> the split-half reliability of the six indices using four types of split-half reliability measures: odd-even, front-back, permutation, and Monte Carlo </w:t>
      </w:r>
      <w:r w:rsidR="00833647" w:rsidRPr="006A5A80">
        <w:fldChar w:fldCharType="begin"/>
      </w:r>
      <w:r w:rsidR="000C5ED9">
        <w:instrText xml:space="preserve"> ADDIN EN.CITE &lt;EndNote&gt;&lt;Cite&gt;&lt;Author&gt;Pronk&lt;/Author&gt;&lt;Year&gt;2022&lt;/Year&gt;&lt;RecNum&gt;60&lt;/RecNum&gt;&lt;DisplayText&gt;(Kahveci et al., 2022; Pronk et al., 2022)&lt;/DisplayText&gt;&lt;record&gt;&lt;rec-number&gt;60&lt;/rec-number&gt;&lt;foreign-keys&gt;&lt;key app="EN" db-id="rxaavr5pc5t2r7evrs45sdfu9fewfr0rfez5" timestamp="1684809566"&gt;60&lt;/key&gt;&lt;/foreign-keys&gt;&lt;ref-type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61&lt;/RecNum&gt;&lt;record&gt;&lt;rec-number&gt;61&lt;/rec-number&gt;&lt;foreign-keys&gt;&lt;key app="EN" db-id="rxaavr5pc5t2r7evrs45sdfu9fewfr0rfez5" timestamp="1684809566"&gt;61&lt;/key&gt;&lt;/foreign-keys&gt;&lt;ref-type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The odd-even split </w:t>
      </w:r>
      <w:r w:rsidR="001E5610" w:rsidRPr="006A5A80">
        <w:t>divides</w:t>
      </w:r>
      <w:r w:rsidR="00337060" w:rsidRPr="006A5A80">
        <w:t xml:space="preserve"> trials into odd and even numbered sequences, while the front-back split </w:t>
      </w:r>
      <w:r w:rsidR="001E5610" w:rsidRPr="006A5A80">
        <w:t>divides</w:t>
      </w:r>
      <w:r w:rsidR="00337060" w:rsidRPr="006A5A80">
        <w:t xml:space="preserve"> the first and second halves of trials. The permutation split shuffles the trial order and randomly assigns each half to a group. </w:t>
      </w:r>
      <w:r w:rsidR="00163DAA" w:rsidRPr="006A5A80">
        <w:t xml:space="preserve">The </w:t>
      </w:r>
      <w:r w:rsidR="00337060" w:rsidRPr="006A5A80">
        <w:t xml:space="preserve">Monte Carlo split-half is similar to the permutation split-half, </w:t>
      </w:r>
      <w:r w:rsidR="001E5610" w:rsidRPr="006A5A80">
        <w:t>but it repeats</w:t>
      </w:r>
      <w:r w:rsidR="00337060" w:rsidRPr="006A5A80">
        <w:t xml:space="preserve"> the process thousands of times to calculate the average and 95% confidence interval of the split-half reliability. </w:t>
      </w:r>
      <w:r w:rsidR="00C1745E" w:rsidRPr="006A5A80">
        <w:t>This study will primarily use Monte Carlo split-half to determine the split-half reliability of SPMT</w:t>
      </w:r>
      <w:r w:rsidR="00F801E8" w:rsidRPr="006A5A80">
        <w:t xml:space="preserve"> for its robustness </w:t>
      </w:r>
      <w:r w:rsidR="00F801E8" w:rsidRPr="006A5A80">
        <w:fldChar w:fldCharType="begin"/>
      </w:r>
      <w:r w:rsidR="000C5ED9">
        <w:instrText xml:space="preserve"> ADDIN EN.CITE &lt;EndNote&gt;&lt;Cite&gt;&lt;Author&gt;Pronk&lt;/Author&gt;&lt;Year&gt;2022&lt;/Year&gt;&lt;RecNum&gt;60&lt;/RecNum&gt;&lt;DisplayText&gt;(Pronk et al., 2022)&lt;/DisplayText&gt;&lt;record&gt;&lt;rec-number&gt;60&lt;/rec-number&gt;&lt;foreign-keys&gt;&lt;key app="EN" db-id="rxaavr5pc5t2r7evrs45sdfu9fewfr0rfez5" timestamp="1684809566"&gt;60&lt;/key&gt;&lt;/foreign-keys&gt;&lt;ref-type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F801E8" w:rsidRPr="006A5A80">
        <w:fldChar w:fldCharType="separate"/>
      </w:r>
      <w:r w:rsidR="00F801E8" w:rsidRPr="006A5A80">
        <w:rPr>
          <w:noProof/>
        </w:rPr>
        <w:t>(Pronk et al., 2022)</w:t>
      </w:r>
      <w:r w:rsidR="00F801E8" w:rsidRPr="006A5A80">
        <w:fldChar w:fldCharType="end"/>
      </w:r>
      <w:r w:rsidR="00C1745E" w:rsidRPr="006A5A80">
        <w:t xml:space="preserve">. </w:t>
      </w:r>
      <w:r w:rsidR="001E5610" w:rsidRPr="006A5A80">
        <w:t>The results of the other three split-half methods will be presented in the supplementary materials.</w:t>
      </w:r>
    </w:p>
    <w:p w14:paraId="0BB5FA3A" w14:textId="331E5662" w:rsidR="00FD0EFA" w:rsidRDefault="00337060" w:rsidP="007370B2">
      <w:pPr>
        <w:ind w:firstLineChars="100" w:firstLine="240"/>
      </w:pPr>
      <w:r w:rsidRPr="006A5A80">
        <w:t xml:space="preserve">First, the data </w:t>
      </w:r>
      <w:r w:rsidR="00DE721D">
        <w:t>is</w:t>
      </w:r>
      <w:r w:rsidRPr="006A5A80">
        <w:t xml:space="preserve"> stratified according to Session (if </w:t>
      </w:r>
      <w:r w:rsidR="001E5610" w:rsidRPr="006A5A80">
        <w:t>applicable</w:t>
      </w:r>
      <w:r w:rsidRPr="006A5A80">
        <w:t>), Match</w:t>
      </w:r>
      <w:r w:rsidR="00253B66" w:rsidRPr="006A5A80">
        <w:t>ing</w:t>
      </w:r>
      <w:r w:rsidRPr="006A5A80">
        <w:t xml:space="preserve">, and Identity.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 xml:space="preserve">lead to an overestimation or </w:t>
      </w:r>
      <w:r w:rsidR="001E5610" w:rsidRPr="006A5A80">
        <w:lastRenderedPageBreak/>
        <w:t>underestimation of split-half reliability</w:t>
      </w:r>
      <w:r w:rsidR="00163DAA" w:rsidRPr="006A5A80">
        <w:rPr>
          <w:rFonts w:eastAsia="SimSun"/>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it into two 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Pr="006A5A80">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6170F8E9" w14:textId="77777777" w:rsidR="002F0F76" w:rsidRPr="007370B2" w:rsidRDefault="002F0F76" w:rsidP="007370B2">
      <w:pPr>
        <w:ind w:firstLineChars="100" w:firstLine="240"/>
        <w:rPr>
          <w:rFonts w:eastAsiaTheme="minorEastAsia"/>
        </w:rPr>
      </w:pPr>
    </w:p>
    <w:p w14:paraId="4BBC5657" w14:textId="31294421" w:rsidR="002F0F76" w:rsidRPr="002F0F76" w:rsidRDefault="00C87380" w:rsidP="002F0F76">
      <w:pPr>
        <w:rPr>
          <w:rFonts w:eastAsia="Calibri"/>
          <w:b/>
          <w:lang w:val="en-US"/>
        </w:rPr>
      </w:pPr>
      <w:bookmarkStart w:id="30" w:name="_Toc129530165"/>
      <w:bookmarkStart w:id="31" w:name="_Toc129530195"/>
      <w:r w:rsidRPr="006A5A80">
        <w:rPr>
          <w:rFonts w:eastAsia="Calibri"/>
          <w:b/>
          <w:lang w:val="en-US"/>
        </w:rPr>
        <w:t xml:space="preserve">Test-Retest Reliability (ICC). </w:t>
      </w:r>
      <w:bookmarkEnd w:id="30"/>
      <w:bookmarkEnd w:id="31"/>
      <w:r w:rsidR="001F53C4" w:rsidRPr="001F53C4">
        <w:t xml:space="preserve">We assessed the test-retest reliability of the six indices in our dataset that involved multiple experiment sessions by calculating the Intraclass Correlation Coefficient (ICC). To perform this analysis, we utilized the "psych" package as described by </w:t>
      </w:r>
      <w:r w:rsidR="000C5ED9">
        <w:fldChar w:fldCharType="begin"/>
      </w:r>
      <w:r w:rsidR="000C5ED9">
        <w:instrText xml:space="preserve"> ADDIN EN.CITE &lt;EndNote&gt;&lt;Cite AuthorYear="1"&gt;&lt;Author&gt;Revelle&lt;/Author&gt;&lt;Year&gt;2017&lt;/Year&gt;&lt;RecNum&gt;62&lt;/RecNum&gt;&lt;DisplayText&gt;Revelle (2017)&lt;/DisplayText&gt;&lt;record&gt;&lt;rec-number&gt;62&lt;/rec-number&gt;&lt;foreign-keys&gt;&lt;key app="EN" db-id="rxaavr5pc5t2r7evrs45sdfu9fewfr0rfez5" timestamp="1684809566"&gt;62&lt;/key&gt;&lt;/foreign-keys&gt;&lt;ref-type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0C5ED9">
        <w:fldChar w:fldCharType="separate"/>
      </w:r>
      <w:r w:rsidR="000C5ED9">
        <w:t>Revelle (2017)</w:t>
      </w:r>
      <w:r w:rsidR="000C5ED9">
        <w:fldChar w:fldCharType="end"/>
      </w:r>
      <w:r w:rsidR="000C5ED9" w:rsidRPr="000C5ED9">
        <w:t xml:space="preserve">. </w:t>
      </w:r>
      <w:r w:rsidR="001F53C4" w:rsidRPr="001F53C4">
        <w:t xml:space="preserve">ICC is a well-established measure used in test-retest, intra-rater, and inter-rater studies to assess reliability </w:t>
      </w:r>
      <w:r w:rsidR="000C5ED9" w:rsidRPr="000C5ED9">
        <w:fldChar w:fldCharType="begin"/>
      </w:r>
      <w:r w:rsidR="000C5ED9" w:rsidRPr="000C5ED9">
        <w:instrText xml:space="preserve"> ADDIN EN.CITE &lt;EndNote&gt;&lt;Cite&gt;&lt;Author&gt;Fisher&lt;/Author&gt;&lt;Year&gt;1992&lt;/Year&gt;&lt;RecNum&gt;63&lt;/RecNum&gt;&lt;DisplayText&gt;(Fisher, 1992)&lt;/DisplayText&gt;&lt;record&gt;&lt;rec-number&gt;63&lt;/rec-number&gt;&lt;foreign-keys&gt;&lt;key app="EN" db-id="rxaavr5pc5t2r7evrs45sdfu9fewfr0rfez5" timestamp="1684809566"&gt;63&lt;/key&gt;&lt;/foreign-keys&gt;&lt;ref-type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000C5ED9" w:rsidRPr="000C5ED9">
        <w:fldChar w:fldCharType="separate"/>
      </w:r>
      <w:r w:rsidR="000C5ED9" w:rsidRPr="000C5ED9">
        <w:t>(Fisher, 1992)</w:t>
      </w:r>
      <w:r w:rsidR="000C5ED9" w:rsidRPr="000C5ED9">
        <w:fldChar w:fldCharType="end"/>
      </w:r>
      <w:r w:rsidR="000C5ED9" w:rsidRPr="000C5ED9">
        <w:t xml:space="preserve">. </w:t>
      </w:r>
      <w:r w:rsidR="001F53C4" w:rsidRPr="001F53C4">
        <w:t>Unlike the Pearson correlation coefficient, ICC takes into account both the correlation and agreement between multiple measurements, making it a more comprehensive measure of test-retest reliability</w:t>
      </w:r>
      <w:r w:rsidR="000C5ED9" w:rsidRPr="000C5ED9">
        <w:t xml:space="preserve">. </w:t>
      </w:r>
      <w:r w:rsidR="001F53C4" w:rsidRPr="001F53C4">
        <w:t xml:space="preserve">Within the ICC family, we specifically employed ICC2 and ICC2k. </w:t>
      </w:r>
      <w:r w:rsidR="002F0F76" w:rsidRPr="001F53C4">
        <w:t>ICC2 focuses on the individual-level reliability of the indices</w:t>
      </w:r>
      <w:r w:rsidR="002F0F76">
        <w:rPr>
          <w:lang w:val="en-US"/>
        </w:rPr>
        <w:t xml:space="preserve">, while </w:t>
      </w:r>
      <w:r w:rsidR="001F53C4" w:rsidRPr="001F53C4">
        <w:t>ICC2</w:t>
      </w:r>
      <w:r w:rsidR="002F0F76">
        <w:rPr>
          <w:rFonts w:hint="eastAsia"/>
        </w:rPr>
        <w:t>k</w:t>
      </w:r>
      <w:r w:rsidR="001F53C4" w:rsidRPr="001F53C4">
        <w:t xml:space="preserve"> evaluates the </w:t>
      </w:r>
      <w:r w:rsidR="00FD20FC" w:rsidRPr="00FD20FC">
        <w:t>reliability of mean ratings furnished by a group of judges</w:t>
      </w:r>
      <w:r w:rsidR="000C5ED9" w:rsidRPr="000C5ED9">
        <w:t xml:space="preserve"> </w:t>
      </w:r>
      <w:r w:rsidR="000C5ED9" w:rsidRPr="000C5ED9">
        <w:fldChar w:fldCharType="begin">
          <w:fldData xml:space="preserve">PEVuZE5vdGU+PENpdGU+PEF1dGhvcj5Lb288L0F1dGhvcj48WWVhcj4yMDE2PC9ZZWFyPjxSZWNO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</w:fldData>
        </w:fldChar>
      </w:r>
      <w:r w:rsidR="002F0F76">
        <w:instrText xml:space="preserve"> ADDIN EN.CITE </w:instrText>
      </w:r>
      <w:r w:rsidR="002F0F76">
        <w:fldChar w:fldCharType="begin">
          <w:fldData xml:space="preserve">PEVuZE5vdGU+PENpdGU+PEF1dGhvcj5Lb288L0F1dGhvcj48WWVhcj4yMDE2PC9ZZWFyPjxSZWNO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</w:fldData>
        </w:fldChar>
      </w:r>
      <w:r w:rsidR="002F0F76">
        <w:instrText xml:space="preserve"> ADDIN EN.CITE.DATA </w:instrText>
      </w:r>
      <w:r w:rsidR="002F0F76">
        <w:fldChar w:fldCharType="end"/>
      </w:r>
      <w:r w:rsidR="000C5ED9" w:rsidRPr="000C5ED9">
        <w:fldChar w:fldCharType="separate"/>
      </w:r>
      <w:r w:rsidR="002F0F76">
        <w:rPr>
          <w:noProof/>
        </w:rPr>
        <w:t>(Koo &amp; Li, 2016; Liljequist et al., 2019)</w:t>
      </w:r>
      <w:r w:rsidR="000C5ED9" w:rsidRPr="000C5ED9">
        <w:fldChar w:fldCharType="end"/>
      </w:r>
      <w:r w:rsidR="000C5ED9" w:rsidRPr="000C5ED9">
        <w:t xml:space="preserve">. </w:t>
      </w:r>
      <w:r w:rsidR="00A5673E" w:rsidRPr="000C5ED9">
        <w:t>For the calculation of ICC2 estimates</w:t>
      </w:r>
      <w:r w:rsidR="000C5ED9" w:rsidRPr="000C5ED9">
        <w:t xml:space="preserve">, </w:t>
      </w:r>
      <w:r w:rsidR="00A5673E" w:rsidRPr="000C5ED9">
        <w:t>the formula is: </w:t>
      </w:r>
    </w:p>
    <w:p w14:paraId="134934EE" w14:textId="77777777" w:rsidR="002F0F76" w:rsidRDefault="002F0F76" w:rsidP="002F0F76"/>
    <w:p w14:paraId="7A804275" w14:textId="4326C846" w:rsidR="002F0F76" w:rsidRPr="002F0F76" w:rsidRDefault="002F0F76" w:rsidP="002F0F76">
      <w:pPr>
        <w:jc w:val="center"/>
      </w:pPr>
      <m:oMath>
        <m:r>
          <w:rPr>
            <w:rFonts w:ascii="Cambria Math" w:hAnsi="Cambria Math"/>
          </w:rPr>
          <m:t>ICC(2,1)=</m:t>
        </m:r>
        <m:f>
          <m:fPr>
            <m:ctrlPr>
              <w:rPr>
                <w:rFonts w:ascii="Cambria Math" w:hAnsi="Cambria Math"/>
                <w:i/>
              </w:rPr>
            </m:ctrlPr>
          </m:fPr>
          <m:num>
            <m:r>
              <w:rPr>
                <w:rFonts w:ascii="Cambria Math" w:hAnsi="Cambria Math"/>
              </w:rPr>
              <m:t>MSBS-MSE</m:t>
            </m:r>
          </m:num>
          <m:den>
            <m:r>
              <w:rPr>
                <w:rFonts w:ascii="Cambria Math" w:hAnsi="Cambria Math"/>
              </w:rPr>
              <m:t>MSBS+(k-1)MSE+</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e>
            </m:d>
            <m:r>
              <w:rPr>
                <w:rFonts w:ascii="Cambria Math" w:hAnsi="Cambria Math"/>
              </w:rPr>
              <m:t>(MSBM-MSE)</m:t>
            </m:r>
          </m:den>
        </m:f>
      </m:oMath>
      <w:r w:rsidRPr="002F0F76">
        <w:t xml:space="preserve"> ,</w:t>
      </w:r>
    </w:p>
    <w:p w14:paraId="258284F5" w14:textId="77777777" w:rsidR="002F0F76" w:rsidRDefault="002F0F76" w:rsidP="002F0F76"/>
    <w:p w14:paraId="5F9CBAD8" w14:textId="6010F74D" w:rsidR="002F0F76" w:rsidRDefault="002F0F76" w:rsidP="005B4E4B">
      <w:pPr>
        <w:pStyle w:val="NormalWeb"/>
        <w:rPr>
          <w:lang w:val="en-US"/>
        </w:rPr>
      </w:pPr>
      <w:r>
        <w:rPr>
          <w:rFonts w:hint="eastAsia"/>
          <w:lang w:val="en-US"/>
        </w:rPr>
        <w:t>w</w:t>
      </w:r>
      <w:r w:rsidRPr="007E3C86">
        <w:rPr>
          <w:lang w:val="en-US"/>
        </w:rPr>
        <w:t xml:space="preserve">here </w:t>
      </w:r>
      <m:oMath>
        <m:r>
          <w:rPr>
            <w:rFonts w:ascii="Cambria Math" w:hAnsi="Cambria Math"/>
            <w:lang w:val="en-US"/>
          </w:rPr>
          <m:t>MSBS</m:t>
        </m:r>
      </m:oMath>
      <w:r w:rsidRPr="007E3C86">
        <w:rPr>
          <w:lang w:val="en-US"/>
        </w:rPr>
        <w:t xml:space="preserve"> </w:t>
      </w:r>
      <w:r w:rsidRPr="007E3C86">
        <w:rPr>
          <w:rFonts w:hint="eastAsia"/>
          <w:lang w:val="en-US"/>
        </w:rPr>
        <w:t>is</w:t>
      </w:r>
      <w:r w:rsidRPr="007E3C86">
        <w:rPr>
          <w:lang w:val="en-US"/>
        </w:rPr>
        <w:t xml:space="preserve"> </w:t>
      </w:r>
      <w:r w:rsidRPr="007E3C86">
        <w:rPr>
          <w:rFonts w:hint="eastAsia"/>
          <w:lang w:val="en-US"/>
        </w:rPr>
        <w:t>the</w:t>
      </w:r>
      <w:r w:rsidRPr="007E3C86">
        <w:rPr>
          <w:lang w:val="en-US"/>
        </w:rPr>
        <w:t xml:space="preserve"> </w:t>
      </w:r>
      <w:r w:rsidRPr="007E3C86">
        <w:rPr>
          <w:rFonts w:hint="eastAsia"/>
          <w:lang w:val="en-US"/>
        </w:rPr>
        <w:t>mean</w:t>
      </w:r>
      <w:r w:rsidRPr="007E3C86">
        <w:rPr>
          <w:lang w:val="en-US"/>
        </w:rPr>
        <w:t xml:space="preserve"> </w:t>
      </w:r>
      <w:r>
        <w:rPr>
          <w:lang w:val="en-US"/>
        </w:rPr>
        <w:t xml:space="preserve">square between subjects, </w:t>
      </w:r>
      <m:oMath>
        <m:r>
          <w:rPr>
            <w:rFonts w:ascii="Cambria Math" w:hAnsi="Cambria Math"/>
            <w:lang w:val="en-US"/>
          </w:rPr>
          <m:t>MSE</m:t>
        </m:r>
      </m:oMath>
      <w:r>
        <w:rPr>
          <w:lang w:val="en-US"/>
        </w:rPr>
        <w:t xml:space="preserve"> is the mean square error, </w:t>
      </w:r>
      <m:oMath>
        <m:r>
          <w:rPr>
            <w:rFonts w:ascii="Cambria Math" w:hAnsi="Cambria Math"/>
            <w:lang w:val="en-US"/>
          </w:rPr>
          <m:t>MSBM</m:t>
        </m:r>
      </m:oMath>
      <w:r>
        <w:rPr>
          <w:lang w:val="en-US"/>
        </w:rPr>
        <w:t xml:space="preserve"> is the mean square between measurements, k is the </w:t>
      </w:r>
      <w:r w:rsidRPr="007E3C86">
        <w:rPr>
          <w:lang w:val="en-US"/>
        </w:rPr>
        <w:t>number of measurements</w:t>
      </w:r>
      <w:r>
        <w:rPr>
          <w:lang w:val="en-US"/>
        </w:rPr>
        <w:t xml:space="preserve">, n is </w:t>
      </w:r>
      <w:r w:rsidRPr="007E3C86">
        <w:rPr>
          <w:lang w:val="en-US"/>
        </w:rPr>
        <w:t xml:space="preserve">number of </w:t>
      </w:r>
      <w:r>
        <w:rPr>
          <w:lang w:val="en-US"/>
        </w:rPr>
        <w:t>participants.</w:t>
      </w:r>
      <w:r w:rsidR="005B4E4B">
        <w:rPr>
          <w:lang w:val="en-US"/>
        </w:rPr>
        <w:t xml:space="preserve"> </w:t>
      </w:r>
      <w:r w:rsidRPr="006A5A80">
        <w:rPr>
          <w:lang w:val="en-US"/>
        </w:rPr>
        <w:t xml:space="preserve">For the calculation of ICC2k estimates, the formula is: </w:t>
      </w:r>
    </w:p>
    <w:p w14:paraId="14CF8DBA" w14:textId="77777777" w:rsidR="002F0F76" w:rsidRPr="002F0F76" w:rsidRDefault="002F0F76" w:rsidP="002F0F76">
      <w:pPr>
        <w:ind w:firstLineChars="100" w:firstLine="240"/>
        <w:rPr>
          <w:rFonts w:eastAsiaTheme="minorEastAsia"/>
          <w:lang w:val="en-US"/>
        </w:rPr>
      </w:pPr>
    </w:p>
    <w:p w14:paraId="3960BD51" w14:textId="77777777" w:rsidR="005B4E4B" w:rsidRDefault="002F0F76" w:rsidP="005B4E4B">
      <w:pPr>
        <w:jc w:val="center"/>
        <w:rPr>
          <w:rFonts w:ascii="SimSun" w:eastAsia="SimSun" w:hAnsi="SimSun" w:cs="SimSun"/>
        </w:rPr>
      </w:pPr>
      <m:oMath>
        <m:r>
          <w:rPr>
            <w:rFonts w:ascii="Cambria Math" w:hAnsi="Cambria Math"/>
          </w:rPr>
          <m:t>ICC(2,k)=</m:t>
        </m:r>
        <m:f>
          <m:fPr>
            <m:ctrlPr>
              <w:rPr>
                <w:rFonts w:ascii="Cambria Math" w:hAnsi="Cambria Math"/>
              </w:rPr>
            </m:ctrlPr>
          </m:fPr>
          <m:num>
            <m:r>
              <w:rPr>
                <w:rFonts w:ascii="Cambria Math" w:hAnsi="Cambria Math"/>
              </w:rPr>
              <m:t>MSBS-MSE</m:t>
            </m:r>
          </m:num>
          <m:den>
            <m:r>
              <w:rPr>
                <w:rFonts w:ascii="Cambria Math" w:hAnsi="Cambria Math"/>
              </w:rPr>
              <m:t>MSBS+</m:t>
            </m:r>
            <m:d>
              <m:dPr>
                <m:ctrlPr>
                  <w:rPr>
                    <w:rFonts w:ascii="Cambria Math" w:hAnsi="Cambria Math"/>
                  </w:rPr>
                </m:ctrlPr>
              </m:dPr>
              <m:e>
                <m:f>
                  <m:fPr>
                    <m:ctrlPr>
                      <w:rPr>
                        <w:rFonts w:ascii="Cambria Math" w:hAnsi="Cambria Math"/>
                      </w:rPr>
                    </m:ctrlPr>
                  </m:fPr>
                  <m:num>
                    <m:r>
                      <w:rPr>
                        <w:rFonts w:ascii="Cambria Math" w:hAnsi="Cambria Math"/>
                      </w:rPr>
                      <m:t>MSBM-MSE</m:t>
                    </m:r>
                  </m:num>
                  <m:den>
                    <m:r>
                      <w:rPr>
                        <w:rFonts w:ascii="Cambria Math" w:hAnsi="Cambria Math"/>
                      </w:rPr>
                      <m:t>n</m:t>
                    </m:r>
                  </m:den>
                </m:f>
              </m:e>
            </m:d>
          </m:den>
        </m:f>
      </m:oMath>
      <w:r>
        <w:t xml:space="preserve"> </w:t>
      </w:r>
      <w:r w:rsidR="005B4E4B">
        <w:rPr>
          <w:rFonts w:ascii="SimSun" w:eastAsia="SimSun" w:hAnsi="SimSun" w:cs="SimSun" w:hint="eastAsia"/>
        </w:rPr>
        <w:t>.</w:t>
      </w:r>
    </w:p>
    <w:p w14:paraId="4C0B88A3" w14:textId="4F4B8CB7" w:rsidR="00A22B49" w:rsidRPr="005B4E4B" w:rsidRDefault="00337060" w:rsidP="005B4E4B">
      <w:pPr>
        <w:jc w:val="center"/>
        <w:rPr>
          <w:rFonts w:ascii="SimSun" w:eastAsia="SimSun" w:hAnsi="SimSun" w:cs="SimSun"/>
        </w:rPr>
      </w:pPr>
      <w:r w:rsidRPr="002F0F76">
        <w:t>A</w:t>
      </w:r>
      <w:r w:rsidR="008F04DC" w:rsidRPr="002F0F76">
        <w:t xml:space="preserve"> value less than 0.6 means poor reliability, a value between 0.6 and 0.8 indicates substantial reliability, and a value greater than 0.8 means excellent reliability</w:t>
      </w:r>
      <w:r w:rsidR="004567CD" w:rsidRPr="002F0F76">
        <w:t xml:space="preserve"> </w:t>
      </w:r>
      <w:r w:rsidR="00B3449B" w:rsidRPr="002F0F76">
        <w:fldChar w:fldCharType="begin"/>
      </w:r>
      <w:r w:rsidR="000C5ED9" w:rsidRPr="002F0F76">
        <w:instrText xml:space="preserve"> ADDIN EN.CITE &lt;EndNote&gt;&lt;Cite&gt;&lt;Author&gt;Cicchetti&lt;/Author&gt;&lt;Year&gt;1981&lt;/Year&gt;&lt;RecNum&gt;65&lt;/RecNum&gt;&lt;DisplayText&gt;(Cicchetti &amp;amp; Sparrow, 1981; Kupper &amp;amp; Hafner, 1989)&lt;/DisplayText&gt;&lt;record&gt;&lt;rec-number&gt;65&lt;/rec-number&gt;&lt;foreign-keys&gt;&lt;key app="EN" db-id="rxaavr5pc5t2r7evrs45sdfu9fewfr0rfez5" timestamp="1684809566"&gt;65&lt;/key&gt;&lt;/foreign-keys&gt;&lt;ref-type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66&lt;/RecNum&gt;&lt;record&gt;&lt;rec-number&gt;66&lt;/rec-number&gt;&lt;foreign-keys&gt;&lt;key app="EN" db-id="rxaavr5pc5t2r7evrs45sdfu9fewfr0rfez5" timestamp="1684809566"&gt;66&lt;/key&gt;&lt;/foreign-keys&gt;&lt;ref-type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2F0F76">
        <w:fldChar w:fldCharType="separate"/>
      </w:r>
      <w:r w:rsidR="00B3449B" w:rsidRPr="002F0F76">
        <w:t>(Cicchetti &amp; Sparrow, 1981; Kupper &amp; Hafner, 1989)</w:t>
      </w:r>
      <w:r w:rsidR="00B3449B" w:rsidRPr="002F0F76">
        <w:fldChar w:fldCharType="end"/>
      </w:r>
      <w:r w:rsidR="002F4F19" w:rsidRPr="002F0F76">
        <w:t xml:space="preserve">. </w:t>
      </w:r>
    </w:p>
    <w:p w14:paraId="731A9AC2" w14:textId="77777777" w:rsidR="0014261E" w:rsidRPr="006A5A80" w:rsidRDefault="0014261E" w:rsidP="00951DEE">
      <w:pPr>
        <w:rPr>
          <w:rFonts w:eastAsiaTheme="minorEastAsia"/>
        </w:rPr>
      </w:pPr>
    </w:p>
    <w:p w14:paraId="30B288A2" w14:textId="59A0759B" w:rsidR="004C6378" w:rsidRDefault="00BA0079" w:rsidP="000B79F8">
      <w:pPr>
        <w:pStyle w:val="Heading1"/>
        <w:keepNext w:val="0"/>
        <w:keepLines w:val="0"/>
        <w:spacing w:before="0" w:after="0"/>
        <w:rPr>
          <w:rFonts w:eastAsia="Calibri"/>
          <w:b/>
          <w:sz w:val="42"/>
          <w:szCs w:val="42"/>
        </w:rPr>
      </w:pPr>
      <w:bookmarkStart w:id="32" w:name="_wv0gj0dgrmeo" w:colFirst="0" w:colLast="0"/>
      <w:bookmarkStart w:id="33" w:name="_Toc129530168"/>
      <w:bookmarkStart w:id="34" w:name="_Toc129530198"/>
      <w:bookmarkStart w:id="35" w:name="_Toc134275432"/>
      <w:bookmarkEnd w:id="32"/>
      <w:r w:rsidRPr="006A5A80">
        <w:rPr>
          <w:rFonts w:eastAsia="Calibri"/>
          <w:b/>
          <w:sz w:val="42"/>
          <w:szCs w:val="42"/>
        </w:rPr>
        <w:t>Results</w:t>
      </w:r>
      <w:bookmarkStart w:id="36" w:name="_Toc129530169"/>
      <w:bookmarkStart w:id="37" w:name="_Toc129530199"/>
      <w:bookmarkEnd w:id="33"/>
      <w:bookmarkEnd w:id="34"/>
      <w:bookmarkEnd w:id="35"/>
    </w:p>
    <w:p w14:paraId="7BCCABC6" w14:textId="77777777" w:rsidR="000B79F8" w:rsidRPr="000B79F8" w:rsidRDefault="000B79F8" w:rsidP="000B79F8"/>
    <w:p w14:paraId="32EB2324" w14:textId="6822A31A" w:rsidR="00F41AAC" w:rsidRPr="006A5A80" w:rsidRDefault="00F41AAC" w:rsidP="00F41AAC">
      <w:pPr>
        <w:pStyle w:val="Heading2"/>
        <w:rPr>
          <w:rFonts w:ascii="Times New Roman" w:hAnsi="Times New Roman"/>
          <w:lang w:val="en-US"/>
        </w:rPr>
      </w:pPr>
      <w:bookmarkStart w:id="38" w:name="_Toc134275433"/>
      <w:r w:rsidRPr="006A5A80">
        <w:rPr>
          <w:rFonts w:ascii="Times New Roman" w:hAnsi="Times New Roman"/>
          <w:lang w:val="en-US"/>
        </w:rPr>
        <w:t>Split-Half Reliability</w:t>
      </w:r>
      <w:bookmarkEnd w:id="38"/>
      <w:r w:rsidR="00AF6D94" w:rsidRPr="006A5A80">
        <w:rPr>
          <w:rFonts w:ascii="Times New Roman" w:hAnsi="Times New Roman"/>
          <w:lang w:val="en-US"/>
        </w:rPr>
        <w:t xml:space="preserve"> </w:t>
      </w:r>
      <w:bookmarkEnd w:id="36"/>
      <w:bookmarkEnd w:id="37"/>
    </w:p>
    <w:p w14:paraId="4F3DC44C" w14:textId="140748D3" w:rsidR="00F41AAC" w:rsidRPr="006A5A80" w:rsidRDefault="00F41AAC" w:rsidP="00B92028">
      <w:pPr>
        <w:ind w:firstLineChars="100" w:firstLine="240"/>
        <w:rPr>
          <w:rFonts w:eastAsia="SimSun"/>
          <w:lang w:val="en-US"/>
        </w:rPr>
      </w:pPr>
      <w:r w:rsidRPr="006A5A80">
        <w:rPr>
          <w:rFonts w:eastAsia="SimSun"/>
          <w:lang w:val="en-US"/>
        </w:rPr>
        <w:t xml:space="preserve">First, we stratified the data based on three variables: Session (if </w:t>
      </w:r>
      <w:r w:rsidR="006912D8" w:rsidRPr="006A5A80">
        <w:t>applicable</w:t>
      </w:r>
      <w:r w:rsidRPr="006A5A80">
        <w:rPr>
          <w:rFonts w:eastAsia="SimSun"/>
          <w:lang w:val="en-US"/>
        </w:rPr>
        <w:t>), Match</w:t>
      </w:r>
      <w:r w:rsidR="00253B66" w:rsidRPr="006A5A80">
        <w:rPr>
          <w:rFonts w:eastAsia="SimSun"/>
          <w:lang w:val="en-US"/>
        </w:rPr>
        <w:t>ing</w:t>
      </w:r>
      <w:r w:rsidRPr="006A5A80">
        <w:rPr>
          <w:rFonts w:eastAsia="SimSun"/>
          <w:lang w:val="en-US"/>
        </w:rPr>
        <w:t xml:space="preserve">,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6A5A80">
        <w:rPr>
          <w:rFonts w:eastAsia="SimSun"/>
          <w:lang w:val="en-US"/>
        </w:rPr>
        <w:t>4</w:t>
      </w:r>
      <w:r w:rsidRPr="006A5A80">
        <w:rPr>
          <w:rFonts w:eastAsia="SimSun"/>
          <w:lang w:val="en-US"/>
        </w:rPr>
        <w:t xml:space="preserve">, when using the Monte Carlo split-half, the split-half reliability of the six indices obtained is very high, with the highest value </w:t>
      </w:r>
      <w:r w:rsidR="007370B2" w:rsidRPr="006A5A80">
        <w:rPr>
          <w:rFonts w:eastAsia="SimSun"/>
          <w:lang w:val="en-US"/>
        </w:rPr>
        <w:t>of</w:t>
      </w:r>
      <w:r w:rsidR="007370B2">
        <w:rPr>
          <w:rFonts w:eastAsia="SimSun"/>
          <w:lang w:val="en-US"/>
        </w:rPr>
        <w:t xml:space="preserve"> Efficiency</w:t>
      </w:r>
      <w:r w:rsidR="007370B2" w:rsidRPr="006A5A80">
        <w:rPr>
          <w:rFonts w:eastAsia="SimSun"/>
          <w:lang w:val="en-US"/>
        </w:rPr>
        <w:t>,</w:t>
      </w:r>
      <w:r w:rsidRPr="006A5A80">
        <w:rPr>
          <w:rFonts w:eastAsia="SimSun"/>
          <w:lang w:val="en-US"/>
        </w:rPr>
        <w:t xml:space="preserve"> which means that it is the most stable of the six SPE indexing calculations for </w:t>
      </w:r>
      <w:r w:rsidR="006912D8" w:rsidRPr="006A5A80">
        <w:rPr>
          <w:rFonts w:eastAsia="SimSun"/>
          <w:lang w:val="en-US"/>
        </w:rPr>
        <w:t>split-half</w:t>
      </w:r>
      <w:r w:rsidR="007370B2">
        <w:rPr>
          <w:rFonts w:eastAsia="SimSun"/>
          <w:lang w:val="en-US"/>
        </w:rPr>
        <w:t xml:space="preserve"> </w:t>
      </w:r>
      <w:r w:rsidR="006912D8" w:rsidRPr="006A5A80">
        <w:rPr>
          <w:rFonts w:eastAsia="SimSun"/>
          <w:lang w:val="en-US"/>
        </w:rPr>
        <w:t>reliability</w:t>
      </w:r>
      <w:r w:rsidRPr="006A5A80">
        <w:rPr>
          <w:rFonts w:eastAsia="SimSun"/>
          <w:lang w:val="en-US"/>
        </w:rPr>
        <w:t xml:space="preserve">. The results from the other three split-half methods were </w:t>
      </w:r>
      <w:r w:rsidR="00B92028" w:rsidRPr="006A5A80">
        <w:rPr>
          <w:rFonts w:eastAsia="SimSun"/>
          <w:lang w:val="en-US"/>
        </w:rPr>
        <w:t>like</w:t>
      </w:r>
      <w:r w:rsidRPr="006A5A80">
        <w:rPr>
          <w:rFonts w:eastAsia="SimSun"/>
          <w:lang w:val="en-US"/>
        </w:rPr>
        <w:t xml:space="preserve"> the Monte Carlo method, which </w:t>
      </w:r>
      <w:r w:rsidR="000B79F8">
        <w:rPr>
          <w:rFonts w:eastAsia="SimSun"/>
          <w:lang w:val="en-US"/>
        </w:rPr>
        <w:t xml:space="preserve">is </w:t>
      </w:r>
      <w:r w:rsidRPr="006A5A80">
        <w:rPr>
          <w:rFonts w:eastAsia="SimSun"/>
          <w:lang w:val="en-US"/>
        </w:rPr>
        <w:t>presented in the supplementary material.</w:t>
      </w:r>
    </w:p>
    <w:p w14:paraId="31800EA3" w14:textId="5FDDF9AB" w:rsidR="00FC16F1" w:rsidRDefault="00FC16F1" w:rsidP="00FC16F1">
      <w:pPr>
        <w:rPr>
          <w:rFonts w:eastAsia="PMingLiU"/>
          <w:b/>
          <w:noProof/>
          <w:lang w:val="en-US" w:eastAsia="zh-TW"/>
        </w:rPr>
      </w:pPr>
    </w:p>
    <w:p w14:paraId="61BFFB3F" w14:textId="4B4277A8" w:rsidR="000B79F8" w:rsidRDefault="000B79F8" w:rsidP="00FC16F1">
      <w:pPr>
        <w:rPr>
          <w:rFonts w:eastAsia="PMingLiU"/>
          <w:b/>
          <w:noProof/>
          <w:lang w:val="en-US" w:eastAsia="zh-TW"/>
        </w:rPr>
      </w:pPr>
    </w:p>
    <w:p w14:paraId="4FF5580C" w14:textId="77777777" w:rsidR="000B79F8" w:rsidRPr="006A5A80" w:rsidRDefault="000B79F8" w:rsidP="00FC16F1">
      <w:pPr>
        <w:rPr>
          <w:rFonts w:eastAsia="PMingLiU"/>
          <w:b/>
          <w:noProof/>
          <w:lang w:val="en-US" w:eastAsia="zh-TW"/>
        </w:rPr>
      </w:pPr>
    </w:p>
    <w:p w14:paraId="1CAA3ACC" w14:textId="77777777" w:rsidR="00253B66" w:rsidRPr="006A5A80" w:rsidRDefault="00FC16F1" w:rsidP="00FC16F1">
      <w:pPr>
        <w:jc w:val="center"/>
        <w:rPr>
          <w:rFonts w:eastAsia="SimSun"/>
          <w:b/>
          <w:noProof/>
          <w:lang w:val="en-US" w:eastAsia="zh-TW"/>
        </w:rPr>
      </w:pPr>
      <w:r w:rsidRPr="006A5A80">
        <w:rPr>
          <w:rFonts w:eastAsia="SimSun"/>
          <w:b/>
          <w:noProof/>
          <w:lang w:val="en-US" w:eastAsia="zh-TW"/>
        </w:rPr>
        <w:t>Figure 4. Split-Half Reliability</w:t>
      </w:r>
      <w:r w:rsidR="00253B66" w:rsidRPr="006A5A80">
        <w:rPr>
          <w:rFonts w:eastAsia="SimSun"/>
          <w:b/>
          <w:noProof/>
          <w:lang w:val="en-US" w:eastAsia="zh-TW"/>
        </w:rPr>
        <w:t xml:space="preserve">. </w:t>
      </w:r>
    </w:p>
    <w:p w14:paraId="18BE411C" w14:textId="447020E1" w:rsidR="00FC16F1" w:rsidRPr="006A5A80" w:rsidRDefault="00253B66" w:rsidP="00FE5E48">
      <w:pPr>
        <w:rPr>
          <w:rFonts w:eastAsia="SimSun"/>
          <w:bCs/>
          <w:noProof/>
          <w:lang w:val="en-US" w:eastAsia="zh-TW"/>
        </w:rPr>
      </w:pPr>
      <w:r w:rsidRPr="003E04EC">
        <w:rPr>
          <w:rFonts w:eastAsia="SimSun"/>
          <w:bCs/>
          <w:i/>
          <w:iCs/>
          <w:noProof/>
          <w:lang w:val="en-US" w:eastAsia="zh-TW"/>
        </w:rPr>
        <w:t>Note:</w:t>
      </w:r>
      <w:r w:rsidRPr="006A5A80">
        <w:rPr>
          <w:rFonts w:eastAsia="SimSun"/>
          <w:bCs/>
          <w:noProof/>
          <w:lang w:val="en-US" w:eastAsia="zh-TW"/>
        </w:rPr>
        <w:t xml:space="preserve"> the results here are from simulation, this figure will be replaced with plots from real data.</w:t>
      </w:r>
    </w:p>
    <w:p w14:paraId="2B096599" w14:textId="77777777" w:rsidR="00FC16F1" w:rsidRPr="006A5A80" w:rsidRDefault="00FC16F1" w:rsidP="004C6378">
      <w:pPr>
        <w:rPr>
          <w:rFonts w:eastAsia="SimSun"/>
          <w:lang w:val="en-US"/>
        </w:rPr>
      </w:pPr>
    </w:p>
    <w:p w14:paraId="1BAC6F70" w14:textId="77CF10C3" w:rsidR="0014261E" w:rsidRPr="006A5A80" w:rsidRDefault="00464832" w:rsidP="0014261E">
      <w:pPr>
        <w:pStyle w:val="Heading2"/>
        <w:rPr>
          <w:rFonts w:ascii="Times New Roman" w:hAnsi="Times New Roman"/>
          <w:lang w:val="en-US"/>
        </w:rPr>
      </w:pPr>
      <w:bookmarkStart w:id="39" w:name="_Toc129530170"/>
      <w:bookmarkStart w:id="40" w:name="_Toc129530200"/>
      <w:bookmarkStart w:id="41" w:name="_Toc134275434"/>
      <w:r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39"/>
      <w:bookmarkEnd w:id="40"/>
      <w:bookmarkEnd w:id="41"/>
    </w:p>
    <w:p w14:paraId="6F83D7EA" w14:textId="30D2579A" w:rsidR="001B6382" w:rsidRPr="006A5A80" w:rsidRDefault="001B6382" w:rsidP="00B92028">
      <w:pPr>
        <w:ind w:firstLineChars="100" w:firstLine="240"/>
        <w:rPr>
          <w:rFonts w:eastAsia="SimSun"/>
          <w:lang w:val="en-US"/>
        </w:rPr>
      </w:pPr>
      <w:r w:rsidRPr="006A5A80">
        <w:rPr>
          <w:rFonts w:eastAsia="SimSun"/>
          <w:lang w:val="en-US"/>
        </w:rPr>
        <w:t xml:space="preserve">Intraclass correlation coefficient (ICC) is a measure of the consistency or reliability of measurements made by different raters (observers) or repeated measurements made by the same rater (observer). </w:t>
      </w:r>
      <w:r w:rsidR="00051F2D" w:rsidRPr="006A5A80">
        <w:rPr>
          <w:rFonts w:eastAsia="SimSun"/>
          <w:lang w:val="en-US"/>
        </w:rPr>
        <w:t>We calculate</w:t>
      </w:r>
      <w:r w:rsidR="000B79F8">
        <w:rPr>
          <w:rFonts w:eastAsia="SimSun"/>
          <w:lang w:val="en-US"/>
        </w:rPr>
        <w:t>d</w:t>
      </w:r>
      <w:r w:rsidR="00051F2D" w:rsidRPr="006A5A80">
        <w:rPr>
          <w:rFonts w:eastAsia="SimSun"/>
          <w:lang w:val="en-US"/>
        </w:rPr>
        <w:t xml:space="preserve"> ICC</w:t>
      </w:r>
      <w:r w:rsidR="004C1584" w:rsidRPr="006A5A80">
        <w:rPr>
          <w:rFonts w:eastAsia="SimSun"/>
          <w:lang w:val="en-US"/>
        </w:rPr>
        <w:t xml:space="preserve"> only</w:t>
      </w:r>
      <w:r w:rsidR="00051F2D" w:rsidRPr="006A5A80">
        <w:rPr>
          <w:rFonts w:eastAsia="SimSun"/>
          <w:lang w:val="en-US"/>
        </w:rPr>
        <w:t xml:space="preserve"> if the study involves repeated measurements of </w:t>
      </w:r>
      <w:r w:rsidR="00BC1362" w:rsidRPr="006A5A80">
        <w:rPr>
          <w:rFonts w:eastAsia="SimSun"/>
          <w:lang w:val="en-US"/>
        </w:rPr>
        <w:t>SPMT</w:t>
      </w:r>
      <w:r w:rsidR="00051F2D" w:rsidRPr="006A5A80">
        <w:rPr>
          <w:rFonts w:eastAsia="SimSun"/>
          <w:lang w:val="en-US"/>
        </w:rPr>
        <w:t xml:space="preserve">. </w:t>
      </w:r>
      <w:r w:rsidR="00FC16F1" w:rsidRPr="006A5A80">
        <w:rPr>
          <w:rFonts w:eastAsia="SimSun"/>
          <w:lang w:val="en-US"/>
        </w:rPr>
        <w:t>Essentially</w:t>
      </w:r>
      <w:r w:rsidRPr="006A5A80">
        <w:rPr>
          <w:rFonts w:eastAsia="SimSun"/>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6A5A80">
        <w:rPr>
          <w:rFonts w:eastAsia="SimSun"/>
          <w:lang w:val="en-US"/>
        </w:rPr>
        <w:t xml:space="preserve">provides </w:t>
      </w:r>
      <w:r w:rsidRPr="006A5A80">
        <w:rPr>
          <w:rFonts w:eastAsia="SimSun"/>
          <w:lang w:val="en-US"/>
        </w:rPr>
        <w:t>an idea of the proportion of total variation in the data that is due to the true differences between subjects, versus due to measurement error or random fluctuations.</w:t>
      </w:r>
    </w:p>
    <w:p w14:paraId="3BF6F498" w14:textId="74326708" w:rsidR="00596248" w:rsidRPr="006A5A80" w:rsidRDefault="00464832" w:rsidP="00596248">
      <w:pPr>
        <w:ind w:firstLineChars="100" w:firstLine="240"/>
        <w:rPr>
          <w:rFonts w:eastAsia="PMingLiU"/>
          <w:b/>
          <w:noProof/>
          <w:lang w:val="en-US" w:eastAsia="zh-TW"/>
        </w:rPr>
      </w:pPr>
      <w:r w:rsidRPr="006A5A80">
        <w:rPr>
          <w:rFonts w:eastAsia="SimSun"/>
          <w:lang w:val="en-US"/>
        </w:rPr>
        <w:t xml:space="preserve">The present study aimed to investigate the stability of six indices, including reaction time (RT), accuracy (ACC), </w:t>
      </w:r>
      <w:r w:rsidR="006545E5" w:rsidRPr="006A5A80">
        <w:rPr>
          <w:rFonts w:eastAsia="SimSun"/>
          <w:i/>
          <w:iCs/>
          <w:lang w:val="en-US"/>
        </w:rPr>
        <w:t>d</w:t>
      </w:r>
      <w:r w:rsidR="006545E5" w:rsidRPr="006A5A80">
        <w:rPr>
          <w:rFonts w:eastAsia="SimSun"/>
          <w:lang w:val="en-US"/>
        </w:rPr>
        <w:t xml:space="preserve"> </w:t>
      </w:r>
      <w:r w:rsidRPr="006A5A80">
        <w:rPr>
          <w:rFonts w:eastAsia="SimSun"/>
          <w:lang w:val="en-US"/>
        </w:rPr>
        <w:t>prime, Efficiency, drift rate (</w:t>
      </w:r>
      <w:r w:rsidRPr="006A5A80">
        <w:rPr>
          <w:rFonts w:eastAsia="SimSun"/>
          <w:i/>
          <w:iCs/>
          <w:lang w:val="en-US"/>
        </w:rPr>
        <w:t>v</w:t>
      </w:r>
      <w:r w:rsidRPr="006A5A80">
        <w:rPr>
          <w:rFonts w:eastAsia="SimSun"/>
          <w:lang w:val="en-US"/>
        </w:rPr>
        <w:t>) and starting point (</w:t>
      </w:r>
      <w:r w:rsidRPr="006A5A80">
        <w:rPr>
          <w:rFonts w:eastAsia="SimSun"/>
          <w:i/>
          <w:iCs/>
          <w:lang w:val="en-US"/>
        </w:rPr>
        <w:t>z</w:t>
      </w:r>
      <w:r w:rsidRPr="006A5A80">
        <w:rPr>
          <w:rFonts w:eastAsia="SimSun"/>
          <w:lang w:val="en-US"/>
        </w:rPr>
        <w:t>) in the diffusion decision model (DDM), across time sessions.</w:t>
      </w:r>
      <w:r w:rsidR="00BD454B" w:rsidRPr="006A5A80">
        <w:rPr>
          <w:rFonts w:eastAsia="SimSun"/>
          <w:lang w:val="en-US"/>
        </w:rPr>
        <w:t xml:space="preserve"> We </w:t>
      </w:r>
      <w:r w:rsidR="00446BE7" w:rsidRPr="006A5A80">
        <w:rPr>
          <w:rFonts w:eastAsia="SimSun"/>
          <w:lang w:val="en-US"/>
        </w:rPr>
        <w:t xml:space="preserve">utilized </w:t>
      </w:r>
      <w:r w:rsidR="00BD454B" w:rsidRPr="006A5A80">
        <w:rPr>
          <w:rFonts w:eastAsia="SimSun"/>
          <w:lang w:val="en-US"/>
        </w:rPr>
        <w:t xml:space="preserve">the Intraclass Correlation Coefficients (ICC) to evaluate </w:t>
      </w:r>
      <w:r w:rsidR="00446BE7" w:rsidRPr="006A5A80">
        <w:rPr>
          <w:rFonts w:eastAsia="SimSun"/>
          <w:lang w:val="en-US"/>
        </w:rPr>
        <w:t xml:space="preserve">the proportion of variation in </w:t>
      </w:r>
      <w:r w:rsidR="00BC1362" w:rsidRPr="006A5A80">
        <w:rPr>
          <w:rFonts w:eastAsia="SimSun"/>
          <w:lang w:val="en-US"/>
        </w:rPr>
        <w:t>SPMT</w:t>
      </w:r>
      <w:r w:rsidR="00446BE7" w:rsidRPr="006A5A80">
        <w:rPr>
          <w:rFonts w:eastAsia="SimSun"/>
          <w:lang w:val="en-US"/>
        </w:rPr>
        <w:t xml:space="preserve"> that could be attributed to within-subject repeatability over time and between-subject differences. Specifically</w:t>
      </w:r>
      <w:r w:rsidR="00BD454B" w:rsidRPr="006A5A80">
        <w:rPr>
          <w:rFonts w:eastAsia="SimSun"/>
          <w:lang w:val="en-US"/>
        </w:rPr>
        <w:t xml:space="preserve">, we are most interested in ICC2 and ICC2k, where ICC2 represents the ratio of between-subject variance to total variance, and ICC2k represents the ratio of within-subject variance to total variance. </w:t>
      </w:r>
      <w:r w:rsidR="00446BE7" w:rsidRPr="006A5A80">
        <w:rPr>
          <w:rFonts w:eastAsia="SimSun"/>
          <w:lang w:val="en-US"/>
        </w:rPr>
        <w:t>Thus</w:t>
      </w:r>
      <w:r w:rsidR="00BD454B" w:rsidRPr="006A5A80">
        <w:rPr>
          <w:rFonts w:eastAsia="SimSun"/>
          <w:lang w:val="en-US"/>
        </w:rPr>
        <w:t xml:space="preserve">, </w:t>
      </w:r>
      <w:r w:rsidR="00446BE7" w:rsidRPr="006A5A80">
        <w:rPr>
          <w:rFonts w:eastAsia="SimSun"/>
          <w:lang w:val="en-US"/>
        </w:rPr>
        <w:t xml:space="preserve">if </w:t>
      </w:r>
      <w:r w:rsidR="00BC1362" w:rsidRPr="006A5A80">
        <w:rPr>
          <w:rFonts w:eastAsia="SimSun"/>
          <w:lang w:val="en-US"/>
        </w:rPr>
        <w:t>SPMT</w:t>
      </w:r>
      <w:r w:rsidR="00446BE7" w:rsidRPr="006A5A80">
        <w:rPr>
          <w:rFonts w:eastAsia="SimSun"/>
          <w:lang w:val="en-US"/>
        </w:rPr>
        <w:t xml:space="preserve"> is reliable for measuring individual differences, then the ICC2 is large and the ICC2k is small</w:t>
      </w:r>
      <w:r w:rsidR="00BD454B" w:rsidRPr="006A5A80">
        <w:rPr>
          <w:rFonts w:eastAsia="SimSun"/>
          <w:lang w:val="en-US"/>
        </w:rPr>
        <w:t xml:space="preserve">. As shown in Figure </w:t>
      </w:r>
      <w:r w:rsidR="00446BE7" w:rsidRPr="006A5A80">
        <w:rPr>
          <w:rFonts w:eastAsia="SimSun"/>
          <w:lang w:val="en-US"/>
        </w:rPr>
        <w:t>5</w:t>
      </w:r>
      <w:r w:rsidR="00BD454B" w:rsidRPr="006A5A80">
        <w:rPr>
          <w:rFonts w:eastAsia="SimSun"/>
          <w:lang w:val="en-US"/>
        </w:rPr>
        <w:t>, the ICC2 values of the six indices are relatively large and ICC2k values are relatively small, supporting our hypothesis.</w:t>
      </w:r>
      <w:r w:rsidR="00D13F3C" w:rsidRPr="006A5A80">
        <w:rPr>
          <w:rFonts w:eastAsia="SimSun"/>
          <w:b/>
          <w:noProof/>
          <w:lang w:val="en-US" w:eastAsia="zh-TW"/>
        </w:rPr>
        <w:t xml:space="preserve"> </w:t>
      </w:r>
    </w:p>
    <w:p w14:paraId="609A8C23" w14:textId="77777777" w:rsidR="00596248" w:rsidRPr="006A5A80" w:rsidRDefault="00596248" w:rsidP="00596248">
      <w:pPr>
        <w:rPr>
          <w:rFonts w:eastAsia="PMingLiU"/>
          <w:b/>
          <w:noProof/>
          <w:lang w:val="en-US" w:eastAsia="zh-TW"/>
        </w:rPr>
      </w:pPr>
    </w:p>
    <w:p w14:paraId="34E13D95" w14:textId="107778FA" w:rsidR="00596248" w:rsidRPr="006A5A80" w:rsidRDefault="00596248" w:rsidP="003E04EC">
      <w:pPr>
        <w:rPr>
          <w:rFonts w:eastAsia="SimSun"/>
          <w:b/>
          <w:noProof/>
          <w:lang w:val="en-US" w:eastAsia="zh-TW"/>
        </w:rPr>
      </w:pPr>
    </w:p>
    <w:p w14:paraId="742BC1D2" w14:textId="77777777" w:rsidR="003E04EC" w:rsidRDefault="00596248" w:rsidP="00596248">
      <w:pPr>
        <w:ind w:firstLineChars="100" w:firstLine="241"/>
        <w:jc w:val="center"/>
        <w:rPr>
          <w:rFonts w:eastAsia="SimSun"/>
          <w:b/>
          <w:noProof/>
          <w:lang w:val="en-US" w:eastAsia="zh-TW"/>
        </w:rPr>
      </w:pPr>
      <w:r w:rsidRPr="006A5A80">
        <w:rPr>
          <w:rFonts w:eastAsia="SimSun"/>
          <w:b/>
          <w:noProof/>
          <w:lang w:val="en-US" w:eastAsia="zh-TW"/>
        </w:rPr>
        <w:t>Figure 5. Intraclass correlation coefficient</w:t>
      </w:r>
      <w:bookmarkStart w:id="42" w:name="_Toc129530171"/>
      <w:bookmarkStart w:id="43" w:name="_Toc129530201"/>
      <w:r w:rsidR="003E04EC" w:rsidRPr="003E04EC">
        <w:rPr>
          <w:rFonts w:eastAsia="SimSun"/>
          <w:b/>
          <w:noProof/>
          <w:lang w:val="en-US" w:eastAsia="zh-TW"/>
        </w:rPr>
        <w:t xml:space="preserve">. </w:t>
      </w:r>
    </w:p>
    <w:p w14:paraId="7704C6B2" w14:textId="142BB456" w:rsidR="00690B74" w:rsidRPr="006A5A80" w:rsidRDefault="003E04EC" w:rsidP="00FE5E48">
      <w:pPr>
        <w:ind w:firstLineChars="100" w:firstLine="240"/>
        <w:rPr>
          <w:rFonts w:eastAsia="PMingLiU"/>
          <w:b/>
          <w:noProof/>
          <w:lang w:val="en-US" w:eastAsia="zh-TW"/>
        </w:rPr>
        <w:sectPr w:rsidR="00690B74" w:rsidRPr="006A5A80" w:rsidSect="00FF4222">
          <w:pgSz w:w="12240" w:h="15840"/>
          <w:pgMar w:top="1440" w:right="1440" w:bottom="1440" w:left="1440" w:header="720" w:footer="720" w:gutter="0"/>
          <w:cols w:space="720"/>
          <w:titlePg/>
          <w:docGrid w:linePitch="326"/>
        </w:sectPr>
      </w:pPr>
      <w:r w:rsidRPr="003E04EC">
        <w:rPr>
          <w:rFonts w:eastAsia="SimSun"/>
          <w:bCs/>
          <w:i/>
          <w:iCs/>
          <w:noProof/>
          <w:lang w:val="en-US" w:eastAsia="zh-TW"/>
        </w:rPr>
        <w:t>Note:</w:t>
      </w:r>
      <w:r w:rsidRPr="003E04EC">
        <w:rPr>
          <w:rFonts w:eastAsia="SimSun"/>
          <w:bCs/>
          <w:noProof/>
          <w:lang w:val="en-US" w:eastAsia="zh-TW"/>
        </w:rPr>
        <w:t xml:space="preserve"> this plot is from simulated data, will be replaced with real data in our  formal analyses</w:t>
      </w:r>
    </w:p>
    <w:p w14:paraId="6E4AD23B" w14:textId="35BE5473" w:rsidR="00F25571" w:rsidRDefault="00BA0079" w:rsidP="00937D37">
      <w:pPr>
        <w:pStyle w:val="Heading1"/>
        <w:keepNext w:val="0"/>
        <w:keepLines w:val="0"/>
        <w:spacing w:before="0" w:after="0"/>
        <w:rPr>
          <w:rFonts w:eastAsia="Calibri"/>
          <w:b/>
          <w:sz w:val="42"/>
          <w:szCs w:val="42"/>
        </w:rPr>
      </w:pPr>
      <w:bookmarkStart w:id="44" w:name="_Toc134275435"/>
      <w:r w:rsidRPr="006A5A80">
        <w:rPr>
          <w:rFonts w:eastAsia="Calibri"/>
          <w:b/>
          <w:sz w:val="42"/>
          <w:szCs w:val="42"/>
        </w:rPr>
        <w:lastRenderedPageBreak/>
        <w:t>Discussion</w:t>
      </w:r>
      <w:bookmarkEnd w:id="42"/>
      <w:bookmarkEnd w:id="43"/>
      <w:bookmarkEnd w:id="44"/>
    </w:p>
    <w:p w14:paraId="27BBC765" w14:textId="20341392" w:rsidR="0086115F" w:rsidRDefault="00062CFD" w:rsidP="00CB167B">
      <w:pPr>
        <w:ind w:firstLineChars="100" w:firstLine="240"/>
      </w:pPr>
      <w:r w:rsidRPr="00062CFD">
        <w:t>Assessing the reliability of a behavioral paradigm is crucial when researchers intend to utilize the task for exploring individual differences, although it is not yet a common practice</w:t>
      </w:r>
      <w:r w:rsidR="00253D67">
        <w:t xml:space="preserve"> </w:t>
      </w:r>
      <w:r w:rsidR="00253D67">
        <w:fldChar w:fldCharType="begin"/>
      </w:r>
      <w:r w:rsidR="00253D67">
        <w:instrText xml:space="preserve"> ADDIN EN.CITE &lt;EndNote&gt;&lt;Cite&gt;&lt;Author&gt;Hedge&lt;/Author&gt;&lt;Year&gt;2018&lt;/Year&gt;&lt;RecNum&gt;68&lt;/RecNum&gt;&lt;DisplayText&gt;(Hedge et al., 2018)&lt;/DisplayText&gt;&lt;record&gt;&lt;rec-number&gt;68&lt;/rec-number&gt;&lt;foreign-keys&gt;&lt;key app="EN" db-id="rxaavr5pc5t2r7evrs45sdfu9fewfr0rfez5" timestamp="1684912800"&gt;68&lt;/key&gt;&lt;/foreign-keys&gt;&lt;ref-type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number&gt;3&lt;/number&gt;&lt;dates&gt;&lt;year&gt;2018&lt;/year&gt;&lt;pub-dates&gt;&lt;date&gt;2018/06/01&lt;/date&gt;&lt;/pub-dates&gt;&lt;/dates&gt;&lt;isbn&gt;1554-3528&lt;/isbn&gt;&lt;urls&gt;&lt;related-urls&gt;&lt;url&gt;https://doi.org/10.3758/s13428-017-0935-1&lt;/url&gt;&lt;/related-urls&gt;&lt;/urls&gt;&lt;electronic-resource-num&gt;10.3758/s13428-017-0935-1&lt;/electronic-resource-num&gt;&lt;/record&gt;&lt;/Cite&gt;&lt;/EndNote&gt;</w:instrText>
      </w:r>
      <w:r w:rsidR="00253D67">
        <w:fldChar w:fldCharType="separate"/>
      </w:r>
      <w:r w:rsidR="00253D67">
        <w:rPr>
          <w:noProof/>
        </w:rPr>
        <w:t>(Hedge et al., 2018)</w:t>
      </w:r>
      <w:r w:rsidR="00253D67">
        <w:fldChar w:fldCharType="end"/>
      </w:r>
      <w:r w:rsidRPr="00062CFD">
        <w:t xml:space="preserve">. In this pre-registered study, our objective is to investigate the reliability of the indices related to the self-prioritization effect (SPE) in the self-perceptual matching task (SPMT) by re-analyzing existing data from 15 datasets. We employ the intraclass correlation coefficient (ICC) and split-half reliability for this purpose. Our analysis includes both our own data and additional data, which collectively demonstrate that </w:t>
      </w:r>
      <w:r w:rsidRPr="001D7594">
        <w:rPr>
          <w:highlight w:val="yellow"/>
        </w:rPr>
        <w:t>response time (RT) consistently exhibits high test-retest reliability across datasets (0.91). However, measurements based on accuracy yield varying outcomes, with some as low as 0 ().</w:t>
      </w:r>
      <w:r w:rsidRPr="00062CFD">
        <w:t xml:space="preserve"> The ICC results suggest that, overall, the indices related to the self-prioritization effect (SPE) in the self-perceptual matching task (SPMT) are more suitable for group-level analysis rather than assessing individual-level variation.</w:t>
      </w:r>
    </w:p>
    <w:p w14:paraId="6FBD3F2B" w14:textId="48AC3F38" w:rsidR="0086115F" w:rsidRDefault="0086115F" w:rsidP="00CB167B">
      <w:pPr>
        <w:ind w:firstLineChars="100" w:firstLine="240"/>
      </w:pPr>
      <w:r w:rsidRPr="0086115F">
        <w:t xml:space="preserve">We observed that certain indices we tested demonstrated good to excellent group-level test-retest reliability (ICC2k). </w:t>
      </w:r>
      <w:r w:rsidRPr="0086115F">
        <w:rPr>
          <w:highlight w:val="yellow"/>
        </w:rPr>
        <w:t>Specifically, the RT index exhibited an ICC of 0.77, while the Efficiency measures of the SPMT task showed an ICC of 0.74. However, individual-level test-retest reliability results indicated poor performance across all indices, with ICC2 values ranging from 0.2 to 0.4.</w:t>
      </w:r>
      <w:r>
        <w:rPr>
          <w:lang w:val="en-US"/>
        </w:rPr>
        <w:t xml:space="preserve"> </w:t>
      </w:r>
      <w:r w:rsidRPr="0086115F">
        <w:t>The discrepancy between the high ICC2k and low ICC2 suggests that the task is more influenced by between-participant variability than within-participant variability</w:t>
      </w:r>
      <w:r>
        <w:rPr>
          <w:lang w:val="en-US"/>
        </w:rPr>
        <w:t xml:space="preserve"> </w:t>
      </w:r>
      <w:r>
        <w:fldChar w:fldCharType="begin">
          <w:fldData xml:space="preserve">PEVuZE5vdGU+PENpdGU+PEF1dGhvcj5MaWxqZXF1aXN0PC9BdXRob3I+PFllYXI+MjAxOTwvWWVh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</w:fldData>
        </w:fldChar>
      </w:r>
      <w:r w:rsidR="000458AB">
        <w:instrText xml:space="preserve"> ADDIN EN.CITE </w:instrText>
      </w:r>
      <w:r w:rsidR="000458AB">
        <w:fldChar w:fldCharType="begin">
          <w:fldData xml:space="preserve">PEVuZE5vdGU+PENpdGU+PEF1dGhvcj5MaWxqZXF1aXN0PC9BdXRob3I+PFllYXI+MjAxOTwvWWVh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</w:fldData>
        </w:fldChar>
      </w:r>
      <w:r w:rsidR="000458AB">
        <w:instrText xml:space="preserve"> ADDIN EN.CITE.DATA </w:instrText>
      </w:r>
      <w:r w:rsidR="000458AB">
        <w:fldChar w:fldCharType="end"/>
      </w:r>
      <w:r>
        <w:fldChar w:fldCharType="separate"/>
      </w:r>
      <w:r w:rsidR="000458AB">
        <w:rPr>
          <w:noProof/>
        </w:rPr>
        <w:t>(Hedge et al., 2018; Liljequist et al., 2019)</w:t>
      </w:r>
      <w:r>
        <w:fldChar w:fldCharType="end"/>
      </w:r>
      <w:r w:rsidRPr="0086115F">
        <w:t>.</w:t>
      </w:r>
      <w:r w:rsidR="000458AB">
        <w:rPr>
          <w:lang w:val="en-US"/>
        </w:rPr>
        <w:t xml:space="preserve"> </w:t>
      </w:r>
      <w:r w:rsidR="000458AB" w:rsidRPr="000458AB">
        <w:t xml:space="preserve">It is common for behavioral paradigm to have such result </w:t>
      </w:r>
      <w:r w:rsidR="000458AB">
        <w:rPr>
          <w:lang w:val="en-US"/>
        </w:rPr>
        <w:t>pattern</w:t>
      </w:r>
      <w:r w:rsidR="000458AB" w:rsidRPr="000458AB">
        <w:t xml:space="preserve">, as </w:t>
      </w:r>
      <w:r w:rsidR="00CB167B">
        <w:rPr>
          <w:lang w:val="en-US"/>
        </w:rPr>
        <w:t>demonstrated</w:t>
      </w:r>
      <w:r w:rsidR="000458AB" w:rsidRPr="000458AB">
        <w:t xml:space="preserve"> in previous research</w:t>
      </w:r>
      <w:r w:rsidR="000458AB">
        <w:rPr>
          <w:lang w:val="en-US"/>
        </w:rPr>
        <w:t xml:space="preserve"> </w:t>
      </w:r>
      <w:r w:rsidR="000458AB">
        <w:fldChar w:fldCharType="begin"/>
      </w:r>
      <w:r w:rsidR="000458AB">
        <w:instrText xml:space="preserve"> ADDIN EN.CITE &lt;EndNote&gt;&lt;Cite&gt;&lt;Author&gt;Clark&lt;/Author&gt;&lt;Year&gt;2022&lt;/Year&gt;&lt;RecNum&gt;69&lt;/RecNum&gt;&lt;DisplayText&gt;(Clark et al., 2022)&lt;/DisplayText&gt;&lt;record&gt;&lt;rec-number&gt;69&lt;/rec-number&gt;&lt;foreign-keys&gt;&lt;key app="EN" db-id="rxaavr5pc5t2r7evrs45sdfu9fewfr0rfez5" timestamp="1684918680"&gt;69&lt;/key&gt;&lt;/foreign-keys&gt;&lt;ref-type name="Journal Article"&gt;17&lt;/ref-type&gt;&lt;contributors&gt;&lt;authors&gt;&lt;author&gt;Clark, Kait&lt;/author&gt;&lt;author&gt;Birch-Hurst, Kayley&lt;/author&gt;&lt;author&gt;Pennington, Charlotte R.&lt;/author&gt;&lt;author&gt;Petrie, Austin C. P.&lt;/author&gt;&lt;author&gt;Lee, Joshua T.&lt;/author&gt;&lt;author&gt;Hedge, Craig&lt;/author&gt;&lt;/authors&gt;&lt;/contributors&gt;&lt;titles&gt;&lt;title&gt;Test-retest reliability for common tasks in vision science&lt;/title&gt;&lt;secondary-title&gt;Journal of vision (Charlottesville, Va.)&lt;/secondary-title&gt;&lt;/titles&gt;&lt;periodical&gt;&lt;full-title&gt;Journal of vision (Charlottesville, Va.)&lt;/full-title&gt;&lt;/periodical&gt;&lt;pages&gt;18-18&lt;/pages&gt;&lt;volume&gt;22&lt;/volume&gt;&lt;number&gt;8&lt;/number&gt;&lt;keywords&gt;&lt;keyword&gt;attention&lt;/keyword&gt;&lt;keyword&gt;individual differences&lt;/keyword&gt;&lt;keyword&gt;perception&lt;/keyword&gt;&lt;keyword&gt;visual cognition&lt;/keyword&gt;&lt;/keywords&gt;&lt;dates&gt;&lt;year&gt;2022&lt;/year&gt;&lt;/dates&gt;&lt;publisher&gt;The Association for Research in Vision and Ophthalmology&lt;/publisher&gt;&lt;isbn&gt;1534-7362&lt;/isbn&gt;&lt;urls&gt;&lt;/urls&gt;&lt;electronic-resource-num&gt;10.1167/jov.22.8.18&lt;/electronic-resource-num&gt;&lt;/record&gt;&lt;/Cite&gt;&lt;/EndNote&gt;</w:instrText>
      </w:r>
      <w:r w:rsidR="000458AB">
        <w:fldChar w:fldCharType="separate"/>
      </w:r>
      <w:r w:rsidR="000458AB">
        <w:t>(Clark et al., 2022)</w:t>
      </w:r>
      <w:r w:rsidR="000458AB">
        <w:fldChar w:fldCharType="end"/>
      </w:r>
      <w:r w:rsidR="000458AB" w:rsidRPr="0086115F">
        <w:t>.</w:t>
      </w:r>
      <w:r w:rsidR="00CB167B">
        <w:rPr>
          <w:lang w:val="en-US"/>
        </w:rPr>
        <w:t xml:space="preserve"> </w:t>
      </w:r>
      <w:r w:rsidR="00CB167B" w:rsidRPr="00CB167B">
        <w:rPr>
          <w:rFonts w:eastAsia="SimSun"/>
          <w:lang w:val="en-US"/>
        </w:rPr>
        <w:t xml:space="preserve">There are various reasons for this pattern. Behavioral paradigms are susceptible to factors such as momentary fluctuations, external conditions, and contextual differences, which contribute to greater within-participant variability and lower ICC2 values. </w:t>
      </w:r>
      <w:r w:rsidR="00CB167B" w:rsidRPr="000458AB">
        <w:t xml:space="preserve">However, when </w:t>
      </w:r>
      <w:r w:rsidR="00CB167B">
        <w:rPr>
          <w:lang w:val="en-US"/>
        </w:rPr>
        <w:t>averaging</w:t>
      </w:r>
      <w:r w:rsidR="00CB167B" w:rsidRPr="000458AB">
        <w:t xml:space="preserve"> performance between different individuals, the task </w:t>
      </w:r>
      <w:r w:rsidR="00CB167B">
        <w:rPr>
          <w:lang w:val="en-US"/>
        </w:rPr>
        <w:t>could</w:t>
      </w:r>
      <w:r w:rsidR="00CB167B" w:rsidRPr="000458AB">
        <w:t xml:space="preserve"> still exhibit good consistency, resulting in higher ICC2k values.</w:t>
      </w:r>
      <w:r w:rsidR="00CB167B">
        <w:rPr>
          <w:lang w:val="en-US"/>
        </w:rPr>
        <w:t xml:space="preserve"> I</w:t>
      </w:r>
      <w:r w:rsidR="00CB167B" w:rsidRPr="00CB167B">
        <w:rPr>
          <w:rFonts w:eastAsia="SimSun"/>
          <w:lang w:val="en-US"/>
        </w:rPr>
        <w:t>t's important to note that low ICC values should not be solely interpreted as a measure of a test's overall quality but rather as an indication of the types of questions it can effectively address</w:t>
      </w:r>
      <w:r w:rsidR="00CB167B">
        <w:rPr>
          <w:rFonts w:eastAsia="SimSun"/>
          <w:lang w:val="en-US"/>
        </w:rPr>
        <w:t xml:space="preserve">. </w:t>
      </w:r>
      <w:r w:rsidRPr="0086115F">
        <w:t>In practical terms, these results suggest that the SPMT is better suited for distinguishing performance differences between individuals or groups, rather than capturing consistent performance within the same individuals over time. It may be particularly useful for studying inter-individual variability or conducting group-level comparisons, rather than tracking individual-level changes or stability. Therefore, we recommend that researchers take these factors into consideration when investigating individual differences in performance using the SPMT.</w:t>
      </w:r>
    </w:p>
    <w:p w14:paraId="70B8EF5A" w14:textId="78B3A9BA" w:rsidR="006B6E15" w:rsidRDefault="006B6E15" w:rsidP="006B6E15">
      <w:pPr>
        <w:ind w:firstLineChars="100" w:firstLine="240"/>
      </w:pPr>
      <w:r w:rsidRPr="00DF44B4">
        <w:t xml:space="preserve">For </w:t>
      </w:r>
      <w:r w:rsidRPr="006B6E15">
        <w:rPr>
          <w:highlight w:val="yellow"/>
        </w:rPr>
        <w:t xml:space="preserve">Split-half reliability, the result show that </w:t>
      </w:r>
      <w:r w:rsidRPr="006B6E15">
        <w:rPr>
          <w:highlight w:val="yellow"/>
        </w:rPr>
        <w:t xml:space="preserve">almost all the </w:t>
      </w:r>
      <w:r w:rsidRPr="006B6E15">
        <w:rPr>
          <w:highlight w:val="yellow"/>
          <w:lang w:val="en-US"/>
        </w:rPr>
        <w:t>indices</w:t>
      </w:r>
      <w:r w:rsidRPr="006B6E15">
        <w:rPr>
          <w:highlight w:val="yellow"/>
        </w:rPr>
        <w:t xml:space="preserve"> do not perform well.</w:t>
      </w:r>
      <w:r>
        <w:rPr>
          <w:lang w:val="en-US"/>
        </w:rPr>
        <w:t xml:space="preserve"> </w:t>
      </w:r>
      <w:r w:rsidRPr="006B6E15">
        <w:t xml:space="preserve">Several plausible reasons </w:t>
      </w:r>
      <w:r>
        <w:rPr>
          <w:lang w:val="en-US"/>
        </w:rPr>
        <w:t>could be</w:t>
      </w:r>
      <w:r w:rsidRPr="006B6E15">
        <w:t xml:space="preserve"> identified to shed light on these findings. First, the task's inherent complexity, necessitating intricate cognitive processes and challenging actions, may have introduced considerable variability in performance. </w:t>
      </w:r>
    </w:p>
    <w:p w14:paraId="1F834094" w14:textId="095138EC" w:rsidR="006A755F" w:rsidRDefault="006A755F" w:rsidP="006B6E15">
      <w:pPr>
        <w:ind w:firstLineChars="100" w:firstLine="240"/>
      </w:pPr>
    </w:p>
    <w:p w14:paraId="61AF974B" w14:textId="77777777" w:rsidR="006A755F" w:rsidRPr="006A755F" w:rsidRDefault="006A755F" w:rsidP="006A755F">
      <w:pPr>
        <w:ind w:firstLineChars="100" w:firstLine="240"/>
      </w:pPr>
      <w:r w:rsidRPr="006A755F">
        <w:br/>
        <w:t>The presence of serial dependence in a paradigm can potentially influence split-half reliability. Serial dependence refers to the phenomenon where the outcome of one trial is influenced by the preceding trials, resulting in a systematic relationship between consecutive trials.</w:t>
      </w:r>
    </w:p>
    <w:p w14:paraId="284C0E7C" w14:textId="77777777" w:rsidR="006A755F" w:rsidRPr="006A755F" w:rsidRDefault="006A755F" w:rsidP="006A755F">
      <w:pPr>
        <w:ind w:firstLineChars="100" w:firstLine="240"/>
      </w:pPr>
      <w:r w:rsidRPr="006A755F">
        <w:t>In the context of a split-half design, serial dependence can impact reliability estimates if the serial correlation is not adequately accounted for. If the split-half halves are not balanced in terms of trial order or if the temporal structure of the task is not taken into consideration, the systematic dependencies between trials may introduce inconsistencies across the two halves.</w:t>
      </w:r>
    </w:p>
    <w:p w14:paraId="08D476A7" w14:textId="77777777" w:rsidR="006A755F" w:rsidRPr="006A755F" w:rsidRDefault="006A755F" w:rsidP="006A755F">
      <w:pPr>
        <w:ind w:firstLineChars="100" w:firstLine="240"/>
      </w:pPr>
      <w:r w:rsidRPr="006A755F">
        <w:lastRenderedPageBreak/>
        <w:t>Specifically, if the split-half design inadvertently separates temporally adjacent trials, the serial dependence may lead to differences in performance between the halves, reducing the reliability estimate. On the other hand, if the split-half design appropriately considers the temporal structure by ensuring that temporally adjacent trials are kept within the same half, the impact of serial dependence on reliability may be mitigated.</w:t>
      </w:r>
    </w:p>
    <w:p w14:paraId="59D8A2B5" w14:textId="77777777" w:rsidR="006A755F" w:rsidRPr="006A755F" w:rsidRDefault="006A755F" w:rsidP="006A755F">
      <w:pPr>
        <w:ind w:firstLineChars="100" w:firstLine="240"/>
      </w:pPr>
      <w:r w:rsidRPr="006A755F">
        <w:t>To accurately assess split-half reliability in the presence of serial dependence, researchers should employ appropriate statistical methods that account for the temporal dependencies between trials. Time series analysis techniques or modeling approaches that capture the serial correlation can be utilized to obtain more accurate reliability estimates.</w:t>
      </w:r>
    </w:p>
    <w:p w14:paraId="66E6E2E0" w14:textId="77777777" w:rsidR="006A755F" w:rsidRPr="006A755F" w:rsidRDefault="006A755F" w:rsidP="006A755F">
      <w:pPr>
        <w:ind w:firstLineChars="100" w:firstLine="240"/>
      </w:pPr>
      <w:r w:rsidRPr="006A755F">
        <w:t>In conclusion, the presence of serial dependence in a paradigm can potentially influence split-half reliability estimates. Careful consideration of the temporal structure and appropriate statistical modeling are crucial to account for these dependencies and obtain reliable estimates of task performance.</w:t>
      </w:r>
    </w:p>
    <w:p w14:paraId="0C017055" w14:textId="77777777" w:rsidR="006A755F" w:rsidRPr="006A755F" w:rsidRDefault="006A755F" w:rsidP="006B6E15">
      <w:pPr>
        <w:ind w:firstLineChars="100" w:firstLine="240"/>
      </w:pPr>
    </w:p>
    <w:p w14:paraId="3A421A4E" w14:textId="77777777" w:rsidR="006B6E15" w:rsidRDefault="006B6E15" w:rsidP="006B6E15">
      <w:pPr>
        <w:ind w:firstLineChars="100" w:firstLine="240"/>
      </w:pPr>
    </w:p>
    <w:p w14:paraId="24FC82FA" w14:textId="7FC1BC2C" w:rsidR="006B6E15" w:rsidRPr="006B6E15" w:rsidRDefault="006B6E15" w:rsidP="006B6E15">
      <w:pPr>
        <w:ind w:firstLineChars="100" w:firstLine="240"/>
      </w:pPr>
      <w:r w:rsidRPr="006B6E15">
        <w:t>Moreover, inadequate participant training or familiarization with the task could have compromised their ability to perform consistently. The task's sensitivity to capture stable individual differences or changes over time might also have played a role. Lastly, the timing of the split-half assessment interval, whether too short or too long, might have influenced participants' performance in unpredictable ways. These potential factors warrant careful consideration when interpreting the reliability of behavioral tasks and provide valuable insights for future task design and data collection protocols to enhance reliability.</w:t>
      </w:r>
    </w:p>
    <w:p w14:paraId="06396BA5" w14:textId="77777777" w:rsidR="006B6E15" w:rsidRDefault="006B6E15" w:rsidP="006B6E15">
      <w:pPr>
        <w:ind w:firstLineChars="100" w:firstLine="240"/>
      </w:pPr>
    </w:p>
    <w:p w14:paraId="53AF86FA" w14:textId="0FD9F9DE" w:rsidR="006B6E15" w:rsidRDefault="006B6E15" w:rsidP="006B6E15">
      <w:pPr>
        <w:ind w:firstLineChars="100" w:firstLine="240"/>
      </w:pPr>
    </w:p>
    <w:p w14:paraId="38537358" w14:textId="747CCB8F" w:rsidR="006B6E15" w:rsidRDefault="006B6E15" w:rsidP="006B6E15">
      <w:pPr>
        <w:ind w:firstLineChars="100" w:firstLine="240"/>
      </w:pPr>
    </w:p>
    <w:p w14:paraId="729A2FEC" w14:textId="202D5E0F" w:rsidR="006B6E15" w:rsidRDefault="006B6E15" w:rsidP="006B6E15">
      <w:pPr>
        <w:ind w:firstLineChars="100" w:firstLine="240"/>
      </w:pPr>
    </w:p>
    <w:p w14:paraId="077E1987" w14:textId="77777777" w:rsidR="006B6E15" w:rsidRPr="006B6E15" w:rsidRDefault="006B6E15" w:rsidP="006B6E15">
      <w:pPr>
        <w:ind w:firstLineChars="100" w:firstLine="240"/>
        <w:rPr>
          <w:lang w:val="en-US"/>
        </w:rPr>
      </w:pPr>
    </w:p>
    <w:p w14:paraId="05FE3304" w14:textId="77777777" w:rsidR="006B6E15" w:rsidRDefault="006B6E15" w:rsidP="006B6E15">
      <w:pPr>
        <w:pStyle w:val="NormalWeb"/>
        <w:spacing w:before="0" w:beforeAutospacing="0" w:after="360" w:afterAutospacing="0"/>
      </w:pPr>
      <w:r>
        <w:t>The total number of trials to achieve reliabilities (</w:t>
      </w:r>
      <w:r>
        <w:rPr>
          <w:i/>
          <w:iCs/>
        </w:rPr>
        <w:t>r</w:t>
      </w:r>
      <w:r>
        <w:t>) of 0.8 (lower line, light gray band) and 0.9 (upper line, dark gray band). Gray bands represent the posterior median 95% credible intervals. For every point on the x-axis we are predicting the number of trials required to achieve a reliability of 0.8 (light gray region) or 0.9 (dark gray region); the dotted vertical line descending from the dashed identity line (i.e., a line where x = y), and the values in text, provide the interpolated number of trials required for reliabilities of 0.8 and 0.9. Each panel represents a single task from Hedge et al.: (</w:t>
      </w:r>
      <w:r>
        <w:rPr>
          <w:b/>
          <w:bCs/>
        </w:rPr>
        <w:t>a</w:t>
      </w:r>
      <w:r>
        <w:t>) Simon, (</w:t>
      </w:r>
      <w:r>
        <w:rPr>
          <w:b/>
          <w:bCs/>
        </w:rPr>
        <w:t>b</w:t>
      </w:r>
      <w:r>
        <w:t>) Stroop, (</w:t>
      </w:r>
      <w:r>
        <w:rPr>
          <w:b/>
          <w:bCs/>
        </w:rPr>
        <w:t>c</w:t>
      </w:r>
      <w:r>
        <w:t>) Flanker.</w:t>
      </w:r>
    </w:p>
    <w:p w14:paraId="03F7CAF1" w14:textId="77777777" w:rsidR="006B6E15" w:rsidRDefault="006B6E15" w:rsidP="006B6E15"/>
    <w:p w14:paraId="543132A7" w14:textId="77777777" w:rsidR="006B6E15" w:rsidRPr="00830C9D" w:rsidRDefault="006B6E15" w:rsidP="006B6E15">
      <w:pPr>
        <w:ind w:firstLineChars="100" w:firstLine="240"/>
      </w:pPr>
    </w:p>
    <w:p w14:paraId="7E7105DC" w14:textId="77777777" w:rsidR="006B6E15" w:rsidRPr="00830C9D" w:rsidRDefault="006B6E15" w:rsidP="006B6E15">
      <w:pPr>
        <w:ind w:firstLineChars="100" w:firstLine="240"/>
      </w:pPr>
    </w:p>
    <w:p w14:paraId="50FAB6EA" w14:textId="77777777" w:rsidR="006B6E15" w:rsidRPr="00830C9D" w:rsidRDefault="006B6E15" w:rsidP="006B6E15">
      <w:pPr>
        <w:ind w:firstLineChars="100" w:firstLine="240"/>
      </w:pPr>
      <w:r>
        <w:t xml:space="preserve">To summarise, the results of our study </w:t>
      </w:r>
      <w:r w:rsidRPr="00830C9D">
        <w:t>provide valuable information on SALT for further studies, for example, laying the ground for the prospective uses of SALT in research, clinical usage, and personal performance monitoring.</w:t>
      </w:r>
    </w:p>
    <w:p w14:paraId="130221B6" w14:textId="77777777" w:rsidR="006B6E15" w:rsidRPr="00CB167B" w:rsidRDefault="006B6E15" w:rsidP="00CB167B">
      <w:pPr>
        <w:ind w:firstLineChars="100" w:firstLine="240"/>
      </w:pPr>
    </w:p>
    <w:p w14:paraId="170C0252" w14:textId="3C0595F3" w:rsidR="001D7594" w:rsidRDefault="001D7594" w:rsidP="00253D67"/>
    <w:p w14:paraId="3D565322" w14:textId="33C0209C" w:rsidR="00CB167B" w:rsidRDefault="00CB167B" w:rsidP="00253D67"/>
    <w:p w14:paraId="6CAFD1AB" w14:textId="300B7486" w:rsidR="00CB167B" w:rsidRDefault="00CB167B" w:rsidP="00253D67"/>
    <w:p w14:paraId="428205A2" w14:textId="111EE03C" w:rsidR="00CB167B" w:rsidRDefault="00CB167B" w:rsidP="00253D67"/>
    <w:p w14:paraId="688D231A" w14:textId="09889D53" w:rsidR="00CB167B" w:rsidRDefault="00CB167B" w:rsidP="00253D67"/>
    <w:p w14:paraId="59083CD0" w14:textId="2C11D23A" w:rsidR="00CB167B" w:rsidRDefault="00CB167B" w:rsidP="00253D67"/>
    <w:p w14:paraId="42BACCAB" w14:textId="134A8E8C" w:rsidR="00CB167B" w:rsidRDefault="00CB167B" w:rsidP="00253D67"/>
    <w:p w14:paraId="2E4B3CD8" w14:textId="1769F5D9" w:rsidR="00CB167B" w:rsidRDefault="00CB167B" w:rsidP="00253D67"/>
    <w:p w14:paraId="57095554" w14:textId="1C1B6D01" w:rsidR="00CB167B" w:rsidRDefault="00CB167B" w:rsidP="00253D67"/>
    <w:p w14:paraId="63319202" w14:textId="7FBB3DF9" w:rsidR="00CB167B" w:rsidRDefault="00CB167B" w:rsidP="00253D67"/>
    <w:p w14:paraId="4D458533" w14:textId="7F13C639" w:rsidR="00CB167B" w:rsidRDefault="00CB167B" w:rsidP="00253D67"/>
    <w:p w14:paraId="34A86A99" w14:textId="3C0E4D05" w:rsidR="00CB167B" w:rsidRDefault="00CB167B" w:rsidP="00253D67"/>
    <w:p w14:paraId="0BAD7FB4" w14:textId="77777777" w:rsidR="00CB167B" w:rsidRDefault="00CB167B" w:rsidP="00253D67"/>
    <w:p w14:paraId="5E9361ED" w14:textId="77777777" w:rsidR="00473BBC" w:rsidRPr="00830C9D" w:rsidRDefault="00473BBC" w:rsidP="00830C9D">
      <w:pPr>
        <w:ind w:firstLineChars="100" w:firstLine="240"/>
      </w:pPr>
      <w:r w:rsidRPr="00830C9D">
        <w:t>If accuracy performance is near ceiling for the easier measures, it is unlikely that there is substantial intraparticipant variability to allow for the space to see consistent and reliable differences in performance between individuals. A similar pattern of results is shown by Dai and colleagues (2019) who observed a rising trend in the test-retest reliability coefficients as the memory set size increased: Pearson's rs of 0.50, 0.57, 0.65, and 0.76 were found for set sizes three, four, five, and six, respectively. Soveri, Lehtonen, Karlsson, Lukasik, Antfolk, and Laine (2018), who investigated the test-retest reliability of frequently used executive tasks in healthy adults, also demonstrate a similar trend in results. Among a battery of executive tasks was a visuoverbal N-back working memory task; in this task, numbers one to nine were presented, and participants indicated whether this number matched the number either in the previous trial (1-back condition) or the number three trials back (3-back condition). As difficulty increased (i.e. the load factor increased), RT to respond also increased, as expected. The ICC values for the RT measure increased with increasing difficulty with ICC values of 0.48 and 0.73 for the one-back and three-back conditions, respectively. These findings, together with our results, suggest that task measures which are objectively more difficult may be more reliable. Using a more difficult task measure can help optimize between-participant variation, a core component allowing appropriate exploration of test-retest reliability. </w:t>
      </w:r>
    </w:p>
    <w:p w14:paraId="5720A354" w14:textId="77777777" w:rsidR="00473BBC" w:rsidRPr="00830C9D" w:rsidRDefault="00473BBC" w:rsidP="00830C9D">
      <w:pPr>
        <w:ind w:firstLineChars="100" w:firstLine="240"/>
      </w:pPr>
      <w:r w:rsidRPr="00830C9D">
        <w:t>The importance of considering the particular measures and parameters used is also apparent when interpreting our reliability results for our MOT task. We compared performance on the maximum items an individual could track as well as the threshold for the number of items retained in VWM, and the ICCs were quite low (0.41 and 0.36, respectively). At first glance, these results may suggest MOT is a particularly unreliable task and not well suited for the study of individual differences; however, there is an almost infinite range of parameters that can be employed when testing MOT performance (Meyerhoff, Papenmeier, &amp; Huff, 2017; Scholl, 2009). For example, the calculations to assess performance on the task can look quite different, depending on whether the probe-one or mark-all method is used (Hulleman, 2005). Our version of the MOT task used the mark-all method (i.e. participants were asked to correctly identify all target items), but even within the mark-all method, the task itself can vary wildly according to the speed and the trajectory of the items to be tracked. Additionally, the staircase we used varied the number of items presented, which may have limited the variability in terms of what we could explore. Alternatively, the speed of the items can be titrated rather than the number to provide a finer-grained threshold estimation (e.g. Bowers, Anastasio, Sheldon, O'Connor, Hollis, Howe, &amp; Horowitz, 2013; Meyerhoff, Papenmeier, Jahn, &amp; Huff, 2016). Such a measure may yield significantly more intraparticipant variability and thus may be more suitable for evaluating individual differences (e.g. Meyerhoff &amp; Papenmeier, 2020). </w:t>
      </w:r>
    </w:p>
    <w:p w14:paraId="0E5F6591" w14:textId="7FDE73A7" w:rsidR="00515740" w:rsidRDefault="00515740" w:rsidP="00830C9D">
      <w:pPr>
        <w:ind w:firstLineChars="100" w:firstLine="240"/>
      </w:pPr>
    </w:p>
    <w:p w14:paraId="61F68C4C" w14:textId="77777777" w:rsidR="00381375" w:rsidRPr="0086115F" w:rsidRDefault="00381375" w:rsidP="00C72BF1">
      <w:pPr>
        <w:ind w:firstLineChars="100" w:firstLine="240"/>
      </w:pPr>
    </w:p>
    <w:p w14:paraId="55883633" w14:textId="77777777" w:rsidR="00381375" w:rsidRDefault="00381375" w:rsidP="00CB167B"/>
    <w:p w14:paraId="346EDA87" w14:textId="54864FAE" w:rsidR="00FF7F09" w:rsidRDefault="00FF7F09" w:rsidP="00CB167B"/>
    <w:p w14:paraId="2DCF6B9A" w14:textId="1C185487" w:rsidR="00FF7F09" w:rsidRPr="001946F2" w:rsidRDefault="00FF7F09" w:rsidP="001946F2">
      <w:pPr>
        <w:ind w:firstLineChars="100" w:firstLine="240"/>
      </w:pPr>
    </w:p>
    <w:p w14:paraId="51E51224" w14:textId="5BF5E22B" w:rsidR="001946F2" w:rsidRDefault="001946F2" w:rsidP="001946F2">
      <w:pPr>
        <w:ind w:firstLineChars="100" w:firstLine="240"/>
        <w:rPr>
          <w:lang w:val="en-US"/>
        </w:rPr>
      </w:pPr>
    </w:p>
    <w:p w14:paraId="02F26577" w14:textId="77777777" w:rsidR="001946F2" w:rsidRPr="001946F2" w:rsidRDefault="001946F2" w:rsidP="001946F2">
      <w:pPr>
        <w:ind w:firstLineChars="100" w:firstLine="240"/>
        <w:rPr>
          <w:lang w:val="en-US"/>
        </w:rPr>
      </w:pPr>
    </w:p>
    <w:p w14:paraId="3A29393D" w14:textId="77777777" w:rsidR="00FF7F09" w:rsidRDefault="00FF7F09" w:rsidP="00FF7F09">
      <w:pPr>
        <w:ind w:firstLineChars="100" w:firstLine="240"/>
      </w:pPr>
    </w:p>
    <w:p w14:paraId="36DFDC1E" w14:textId="45F96A85" w:rsidR="00FF7F09" w:rsidRPr="00830C9D" w:rsidRDefault="00FF7F09" w:rsidP="00FF7F09">
      <w:pPr>
        <w:ind w:firstLineChars="100" w:firstLine="240"/>
      </w:pPr>
      <w:r w:rsidRPr="00830C9D">
        <w:t>However, it must be noted that other work has revealed striking differences between reliability scores for the same task; for instance, van Leeuwen, van den Berg, Hoekstra, and Boomsma (2007) found rather low test-retest reliability for the error cost on the Eriksen flanker task (r = 0.29 and r = 0.14) whereas others have found higher reliability for the same (ICC = 0.65, Wöstmann et al., 2013; ICC = 0.72, Hedge et al., 2018b). These discrepancies could be partly explained by differences in participants’ performance in these studies: for example, participants in van Leeuwen et al.’s (2007) study reached ceiling for both congruent and incongruent conditions, resulting in a very small error cost rate (M = 0.08% and 0.02%) and little between-participant variance. In comparison, participants in Hedge et al.’s (2018b) study showed lower accuracy scores in the incongruent condition relative to the congruent condition, resulting in a much higher error cost rate (M = 8.95%) and more variation between participants. </w:t>
      </w:r>
    </w:p>
    <w:p w14:paraId="3FABA4D9" w14:textId="77777777" w:rsidR="00FF7F09" w:rsidRDefault="00FF7F09" w:rsidP="00830C9D">
      <w:pPr>
        <w:ind w:firstLineChars="100" w:firstLine="240"/>
      </w:pPr>
    </w:p>
    <w:p w14:paraId="3475BF72" w14:textId="70FB8048" w:rsidR="00FF7F09" w:rsidRDefault="00FF7F09" w:rsidP="00830C9D">
      <w:pPr>
        <w:ind w:firstLineChars="100" w:firstLine="270"/>
        <w:rPr>
          <w:rFonts w:ascii="Palatino" w:hAnsi="Palatino"/>
          <w:color w:val="222222"/>
          <w:sz w:val="27"/>
          <w:szCs w:val="27"/>
          <w:shd w:val="clear" w:color="auto" w:fill="FFFFFF"/>
        </w:rPr>
      </w:pPr>
      <w:r>
        <w:rPr>
          <w:rFonts w:ascii="Palatino" w:hAnsi="Palatino"/>
          <w:color w:val="222222"/>
          <w:sz w:val="27"/>
          <w:szCs w:val="27"/>
          <w:shd w:val="clear" w:color="auto" w:fill="FFFFFF"/>
        </w:rPr>
        <w:t>Standard, well-established cognitive tasks that produce reliable effects in group comparisons also lead to unreliable measurement when assessing individual differences. This reliability paradox has been demonstrated in decision-conflict tasks such as the Simon, Flanker, and Stroop tasks, which measure various aspects of cognitive control.</w:t>
      </w:r>
    </w:p>
    <w:p w14:paraId="7B753D51" w14:textId="63BCEA9C" w:rsidR="00FF7F09" w:rsidRDefault="00FF7F09" w:rsidP="00830C9D">
      <w:pPr>
        <w:ind w:firstLineChars="100" w:firstLine="270"/>
        <w:rPr>
          <w:rFonts w:ascii="Palatino" w:hAnsi="Palatino"/>
          <w:color w:val="222222"/>
          <w:sz w:val="27"/>
          <w:szCs w:val="27"/>
          <w:shd w:val="clear" w:color="auto" w:fill="FFFFFF"/>
        </w:rPr>
      </w:pPr>
      <w:r>
        <w:rPr>
          <w:rFonts w:ascii="Palatino" w:hAnsi="Palatino" w:hint="eastAsia"/>
          <w:color w:val="222222"/>
          <w:sz w:val="27"/>
          <w:szCs w:val="27"/>
          <w:shd w:val="clear" w:color="auto" w:fill="FFFFFF"/>
        </w:rPr>
        <w:t>O</w:t>
      </w:r>
      <w:r>
        <w:rPr>
          <w:rFonts w:ascii="Palatino" w:hAnsi="Palatino"/>
          <w:color w:val="222222"/>
          <w:sz w:val="27"/>
          <w:szCs w:val="27"/>
          <w:shd w:val="clear" w:color="auto" w:fill="FFFFFF"/>
        </w:rPr>
        <w:t>ver five experiments, we show that a Flanker task and a combined Simon and Stroop task with the additional manipulation produced reliable estimates of individual differences in under 100 trials per task, which improves on the reliability seen in benchmark Flanker, Simon, and Stroop data.</w:t>
      </w:r>
    </w:p>
    <w:p w14:paraId="61814A39" w14:textId="5C99F28E" w:rsidR="00FF7F09" w:rsidRDefault="00FF7F09" w:rsidP="00830C9D">
      <w:pPr>
        <w:ind w:firstLineChars="100" w:firstLine="270"/>
        <w:rPr>
          <w:rStyle w:val="apple-converted-space"/>
          <w:rFonts w:ascii="Palatino" w:hAnsi="Palatino"/>
          <w:color w:val="222222"/>
          <w:sz w:val="27"/>
          <w:szCs w:val="27"/>
          <w:shd w:val="clear" w:color="auto" w:fill="FFFFFF"/>
        </w:rPr>
      </w:pPr>
      <w:r>
        <w:rPr>
          <w:rFonts w:ascii="Palatino" w:hAnsi="Palatino"/>
          <w:color w:val="222222"/>
          <w:sz w:val="27"/>
          <w:szCs w:val="27"/>
          <w:shd w:val="clear" w:color="auto" w:fill="FFFFFF"/>
        </w:rPr>
        <w:t>Our work joins a growing effort to improve the reliability of tests of cognitive control. Rather than abandoning conflict-task RT difference measures</w:t>
      </w:r>
      <w:r>
        <w:rPr>
          <w:rFonts w:ascii="Palatino" w:hAnsi="Palatino"/>
          <w:color w:val="222222"/>
          <w:sz w:val="20"/>
          <w:szCs w:val="20"/>
          <w:vertAlign w:val="superscript"/>
        </w:rPr>
        <w:fldChar w:fldCharType="begin"/>
      </w:r>
      <w:r>
        <w:rPr>
          <w:rFonts w:ascii="Palatino" w:hAnsi="Palatino"/>
          <w:color w:val="222222"/>
          <w:sz w:val="20"/>
          <w:szCs w:val="20"/>
          <w:vertAlign w:val="superscript"/>
        </w:rPr>
        <w:instrText xml:space="preserve"> HYPERLINK "https://www.nature.com/articles/s41467-023-37777-2" \l "ref-CR28" \o "Draheim, C., Tsukahara, J. S., Martin, J. D., Mashburn, C. A. &amp; Engle, R. W. A toolbox approach to improving the measurement of attention control. J. Exp. Psychol. Gen. 150, 242–275 (2021)." </w:instrText>
      </w:r>
      <w:r>
        <w:rPr>
          <w:rFonts w:ascii="Palatino" w:hAnsi="Palatino"/>
          <w:color w:val="222222"/>
          <w:sz w:val="20"/>
          <w:szCs w:val="20"/>
          <w:vertAlign w:val="superscript"/>
        </w:rPr>
        <w:fldChar w:fldCharType="separate"/>
      </w:r>
      <w:r>
        <w:rPr>
          <w:rStyle w:val="Hyperlink"/>
          <w:rFonts w:ascii="Palatino" w:hAnsi="Palatino"/>
          <w:color w:val="006699"/>
          <w:sz w:val="20"/>
          <w:szCs w:val="20"/>
        </w:rPr>
        <w:t>28</w:t>
      </w:r>
      <w:r>
        <w:rPr>
          <w:rFonts w:ascii="Palatino" w:hAnsi="Palatino"/>
          <w:color w:val="222222"/>
          <w:sz w:val="20"/>
          <w:szCs w:val="20"/>
          <w:vertAlign w:val="superscript"/>
        </w:rPr>
        <w:fldChar w:fldCharType="end"/>
      </w:r>
      <w:r>
        <w:rPr>
          <w:rFonts w:ascii="Palatino" w:hAnsi="Palatino"/>
          <w:color w:val="222222"/>
          <w:sz w:val="27"/>
          <w:szCs w:val="27"/>
          <w:shd w:val="clear" w:color="auto" w:fill="FFFFFF"/>
        </w:rPr>
        <w:t>, we attempted to improve their reliability.</w:t>
      </w:r>
      <w:r>
        <w:rPr>
          <w:rStyle w:val="apple-converted-space"/>
          <w:rFonts w:ascii="Palatino" w:hAnsi="Palatino"/>
          <w:color w:val="222222"/>
          <w:sz w:val="27"/>
          <w:szCs w:val="27"/>
          <w:shd w:val="clear" w:color="auto" w:fill="FFFFFF"/>
        </w:rPr>
        <w:t> </w:t>
      </w:r>
    </w:p>
    <w:p w14:paraId="18FB28A6" w14:textId="77777777" w:rsidR="00DF44B4" w:rsidRDefault="00DF44B4" w:rsidP="00830C9D">
      <w:pPr>
        <w:ind w:firstLineChars="100" w:firstLine="270"/>
        <w:rPr>
          <w:rFonts w:ascii="Palatino" w:hAnsi="Palatino"/>
          <w:color w:val="222222"/>
          <w:sz w:val="27"/>
          <w:szCs w:val="27"/>
          <w:shd w:val="clear" w:color="auto" w:fill="FFFFFF"/>
        </w:rPr>
      </w:pPr>
    </w:p>
    <w:p w14:paraId="7C0C7789" w14:textId="682BB772" w:rsidR="00DF44B4" w:rsidRPr="00DF44B4" w:rsidRDefault="00DF44B4" w:rsidP="00FF7F09">
      <w:pPr>
        <w:pStyle w:val="NormalWeb"/>
        <w:spacing w:before="0" w:beforeAutospacing="0" w:after="360" w:afterAutospacing="0"/>
        <w:rPr>
          <w:lang w:val="en-US"/>
        </w:rPr>
      </w:pPr>
      <w:r w:rsidRPr="00DF44B4">
        <w:t xml:space="preserve">For </w:t>
      </w:r>
      <w:r w:rsidRPr="00DF44B4">
        <w:t>Split-half reliability</w:t>
      </w:r>
      <w:r w:rsidRPr="00DF44B4">
        <w:rPr>
          <w:lang w:val="en-US"/>
        </w:rPr>
        <w:t xml:space="preserve">, </w:t>
      </w:r>
      <w:r w:rsidRPr="00DF44B4">
        <w:t xml:space="preserve">the result </w:t>
      </w:r>
      <w:r w:rsidRPr="00DF44B4">
        <w:rPr>
          <w:lang w:val="en-US"/>
        </w:rPr>
        <w:t xml:space="preserve">show that </w:t>
      </w:r>
    </w:p>
    <w:p w14:paraId="04DA548F" w14:textId="011ACBE3" w:rsidR="00FF7F09" w:rsidRDefault="00FF7F09" w:rsidP="00FF7F09">
      <w:pPr>
        <w:pStyle w:val="NormalWeb"/>
        <w:spacing w:before="0" w:beforeAutospacing="0" w:after="360" w:afterAutospacing="0"/>
      </w:pPr>
      <w:r>
        <w:t>The total number of trials to achieve reliabilities (</w:t>
      </w:r>
      <w:r>
        <w:rPr>
          <w:i/>
          <w:iCs/>
        </w:rPr>
        <w:t>r</w:t>
      </w:r>
      <w:r>
        <w:t>) of 0.8 (lower line, light gray band) and 0.9 (upper line, dark gray band). Gray bands represent the posterior median 95% credible intervals. For every point on the x-axis we are predicting the number of trials required to achieve a reliability of 0.8 (light gray region) or 0.9 (dark gray region); the dotted vertical line descending from the dashed identity line (i.e., a line where x = y), and the values in text, provide the interpolated number of trials required for reliabilities of 0.8 and 0.9. Each panel represents a single task from Hedge et al.: (</w:t>
      </w:r>
      <w:r>
        <w:rPr>
          <w:b/>
          <w:bCs/>
        </w:rPr>
        <w:t>a</w:t>
      </w:r>
      <w:r>
        <w:t>) Simon, (</w:t>
      </w:r>
      <w:r>
        <w:rPr>
          <w:b/>
          <w:bCs/>
        </w:rPr>
        <w:t>b</w:t>
      </w:r>
      <w:r>
        <w:t>) Stroop, (</w:t>
      </w:r>
      <w:r>
        <w:rPr>
          <w:b/>
          <w:bCs/>
        </w:rPr>
        <w:t>c</w:t>
      </w:r>
      <w:r>
        <w:t>) Flanker.</w:t>
      </w:r>
    </w:p>
    <w:p w14:paraId="32F55115" w14:textId="083467AD" w:rsidR="00FF7F09" w:rsidRDefault="00FF7F09" w:rsidP="00DF44B4"/>
    <w:p w14:paraId="5D7A118A" w14:textId="77777777" w:rsidR="00FF7F09" w:rsidRPr="00830C9D" w:rsidRDefault="00FF7F09" w:rsidP="00830C9D">
      <w:pPr>
        <w:ind w:firstLineChars="100" w:firstLine="240"/>
      </w:pPr>
    </w:p>
    <w:p w14:paraId="195C850F" w14:textId="77777777" w:rsidR="006C1116" w:rsidRPr="00830C9D" w:rsidRDefault="006C1116" w:rsidP="00830C9D">
      <w:pPr>
        <w:ind w:firstLineChars="100" w:firstLine="240"/>
      </w:pPr>
    </w:p>
    <w:p w14:paraId="07FD1755" w14:textId="6FFD7C57" w:rsidR="00BA706A" w:rsidRPr="00830C9D" w:rsidRDefault="00BA706A" w:rsidP="00BA706A">
      <w:pPr>
        <w:ind w:firstLineChars="100" w:firstLine="240"/>
      </w:pPr>
      <w:r>
        <w:lastRenderedPageBreak/>
        <w:t xml:space="preserve">To summarise, the results of our study </w:t>
      </w:r>
      <w:r w:rsidRPr="00830C9D">
        <w:t>provide valuable information on SALT for further studies, for example, laying the ground for the prospective uses of SALT in research, clinical usage, and personal performance monitoring.</w:t>
      </w:r>
    </w:p>
    <w:p w14:paraId="16DF914F" w14:textId="1374BFAB" w:rsidR="00F25571" w:rsidRPr="000B79F8" w:rsidRDefault="00F25571" w:rsidP="000B79F8">
      <w:pPr>
        <w:ind w:firstLineChars="100" w:firstLine="240"/>
        <w:rPr>
          <w:rFonts w:eastAsia="SimSun"/>
          <w:lang w:val="en-US"/>
        </w:rPr>
      </w:pPr>
    </w:p>
    <w:p w14:paraId="269FEE3B" w14:textId="636AE4FC" w:rsidR="00586F83" w:rsidRPr="006A5A80" w:rsidRDefault="00BA0079">
      <w:pPr>
        <w:pStyle w:val="Heading1"/>
        <w:keepNext w:val="0"/>
        <w:keepLines w:val="0"/>
        <w:spacing w:before="0" w:after="0"/>
        <w:rPr>
          <w:rFonts w:eastAsia="Calibri"/>
          <w:b/>
          <w:sz w:val="42"/>
          <w:szCs w:val="42"/>
        </w:rPr>
      </w:pPr>
      <w:bookmarkStart w:id="45" w:name="_Toc129530172"/>
      <w:bookmarkStart w:id="46" w:name="_Toc129530202"/>
      <w:bookmarkStart w:id="47" w:name="_Toc134275436"/>
      <w:r w:rsidRPr="006A5A80">
        <w:rPr>
          <w:rFonts w:eastAsia="Calibri"/>
          <w:b/>
          <w:sz w:val="42"/>
          <w:szCs w:val="42"/>
        </w:rPr>
        <w:t>Acknowledgements</w:t>
      </w:r>
      <w:bookmarkEnd w:id="45"/>
      <w:bookmarkEnd w:id="46"/>
      <w:bookmarkEnd w:id="47"/>
    </w:p>
    <w:p w14:paraId="1E3C6B82" w14:textId="6CDA972E" w:rsidR="00586F83" w:rsidRPr="006A5A80" w:rsidRDefault="00D17E28" w:rsidP="007370B2">
      <w:pPr>
        <w:rPr>
          <w:lang w:val="en-US"/>
        </w:rPr>
      </w:pPr>
      <w:r w:rsidRPr="006A5A80">
        <w:rPr>
          <w:lang w:val="en-US"/>
        </w:rPr>
        <w:t>The present research is support by</w:t>
      </w:r>
      <w:r w:rsidR="007A7AAB">
        <w:rPr>
          <w:lang w:val="en-US"/>
        </w:rPr>
        <w:t xml:space="preserve"> </w:t>
      </w:r>
      <w:r w:rsidR="007A7AAB" w:rsidRPr="007A7AAB">
        <w:rPr>
          <w:highlight w:val="yellow"/>
          <w:lang w:val="en-US"/>
        </w:rPr>
        <w:t>xxx</w:t>
      </w:r>
      <w:r w:rsidRPr="007A7AAB">
        <w:rPr>
          <w:highlight w:val="yellow"/>
          <w:lang w:val="en-US"/>
        </w:rPr>
        <w:t>.</w:t>
      </w:r>
      <w:r w:rsidRPr="006A5A80">
        <w:rPr>
          <w:lang w:val="en-US"/>
        </w:rPr>
        <w:t xml:space="preserve"> </w:t>
      </w:r>
      <w:bookmarkStart w:id="48" w:name="_wvd57wep2hh3" w:colFirst="0" w:colLast="0"/>
      <w:bookmarkEnd w:id="48"/>
    </w:p>
    <w:p w14:paraId="771E3CBA" w14:textId="77777777" w:rsidR="0014261E" w:rsidRPr="006A5A80" w:rsidRDefault="0014261E" w:rsidP="0014261E">
      <w:pPr>
        <w:rPr>
          <w:lang w:val="en-US"/>
        </w:rPr>
      </w:pPr>
    </w:p>
    <w:p w14:paraId="0EF50E9B" w14:textId="77777777" w:rsidR="00586F83" w:rsidRPr="006A5A80" w:rsidRDefault="00BA0079">
      <w:pPr>
        <w:pStyle w:val="Heading1"/>
        <w:keepNext w:val="0"/>
        <w:keepLines w:val="0"/>
        <w:spacing w:before="0" w:after="0"/>
        <w:rPr>
          <w:rFonts w:eastAsia="Calibri"/>
          <w:b/>
          <w:sz w:val="42"/>
          <w:szCs w:val="42"/>
        </w:rPr>
      </w:pPr>
      <w:bookmarkStart w:id="49" w:name="_ridkkf2yzxxx" w:colFirst="0" w:colLast="0"/>
      <w:bookmarkStart w:id="50" w:name="_Toc129530173"/>
      <w:bookmarkStart w:id="51" w:name="_Toc129530203"/>
      <w:bookmarkStart w:id="52" w:name="_Toc134275437"/>
      <w:bookmarkEnd w:id="49"/>
      <w:r w:rsidRPr="006A5A80">
        <w:rPr>
          <w:rFonts w:eastAsia="Calibri"/>
          <w:b/>
          <w:sz w:val="42"/>
          <w:szCs w:val="42"/>
        </w:rPr>
        <w:t>Author contributions</w:t>
      </w:r>
      <w:bookmarkEnd w:id="50"/>
      <w:bookmarkEnd w:id="51"/>
      <w:bookmarkEnd w:id="52"/>
    </w:p>
    <w:p w14:paraId="67F329E3" w14:textId="44F293AA" w:rsidR="00586F83" w:rsidRDefault="00D17E28" w:rsidP="007370B2">
      <w:pPr>
        <w:rPr>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perform</w:t>
      </w:r>
      <w:r w:rsidR="007A7AAB">
        <w:rPr>
          <w:lang w:val="en-US"/>
        </w:rPr>
        <w:t>ed</w:t>
      </w:r>
      <w:r w:rsidRPr="006A5A80">
        <w:rPr>
          <w:lang w:val="en-US"/>
        </w:rPr>
        <w:t xml:space="preserve"> the data pre-processing, analysis and visualize the results. In addition, ZL, JS</w:t>
      </w:r>
      <w:r w:rsidR="00AB210A" w:rsidRPr="006A5A80">
        <w:rPr>
          <w:lang w:val="en-US"/>
        </w:rPr>
        <w:t>, HMZ</w:t>
      </w:r>
      <w:r w:rsidRPr="006A5A80">
        <w:rPr>
          <w:lang w:val="en-US"/>
        </w:rPr>
        <w:t xml:space="preserve"> and HCP contribute</w:t>
      </w:r>
      <w:r w:rsidR="007A7AAB">
        <w:rPr>
          <w:lang w:val="en-US"/>
        </w:rPr>
        <w:t>d</w:t>
      </w:r>
      <w:r w:rsidRPr="006A5A80">
        <w:rPr>
          <w:lang w:val="en-US"/>
        </w:rPr>
        <w:t xml:space="preserve"> to </w:t>
      </w:r>
      <w:r w:rsidR="007A7AAB">
        <w:rPr>
          <w:lang w:val="en-US"/>
        </w:rPr>
        <w:t xml:space="preserve">the discussion of </w:t>
      </w:r>
      <w:r w:rsidRPr="006A5A80">
        <w:rPr>
          <w:lang w:val="en-US"/>
        </w:rPr>
        <w:t>the results and the drafting of the final manuscript. All authors will critically revise the manuscript.</w:t>
      </w:r>
    </w:p>
    <w:p w14:paraId="106C5997" w14:textId="77777777" w:rsidR="00951DEE" w:rsidRPr="006A5A80" w:rsidRDefault="00951DEE" w:rsidP="00951DEE">
      <w:pPr>
        <w:rPr>
          <w:rFonts w:eastAsiaTheme="minorEastAsia"/>
        </w:rPr>
      </w:pPr>
    </w:p>
    <w:p w14:paraId="303A382A" w14:textId="44898304" w:rsidR="00BA706A" w:rsidRPr="00BA706A" w:rsidRDefault="00951DEE" w:rsidP="00BA706A">
      <w:pPr>
        <w:pStyle w:val="Heading1"/>
        <w:keepNext w:val="0"/>
        <w:keepLines w:val="0"/>
        <w:spacing w:before="0" w:after="0"/>
        <w:rPr>
          <w:rFonts w:eastAsia="Calibri"/>
          <w:b/>
          <w:sz w:val="42"/>
          <w:szCs w:val="42"/>
        </w:rPr>
      </w:pPr>
      <w:bookmarkStart w:id="53" w:name="_8ky6xw9d7iji" w:colFirst="0" w:colLast="0"/>
      <w:bookmarkStart w:id="54" w:name="_Toc129530166"/>
      <w:bookmarkStart w:id="55" w:name="_Toc129530196"/>
      <w:bookmarkStart w:id="56" w:name="_Toc134275430"/>
      <w:bookmarkEnd w:id="53"/>
      <w:r w:rsidRPr="006A5A80">
        <w:rPr>
          <w:rFonts w:eastAsia="Calibri"/>
          <w:b/>
          <w:sz w:val="42"/>
          <w:szCs w:val="42"/>
        </w:rPr>
        <w:t xml:space="preserve">Data </w:t>
      </w:r>
      <w:r w:rsidR="00BA706A">
        <w:rPr>
          <w:rFonts w:eastAsia="Calibri"/>
          <w:b/>
          <w:sz w:val="42"/>
          <w:szCs w:val="42"/>
        </w:rPr>
        <w:t xml:space="preserve">and Material </w:t>
      </w:r>
      <w:r w:rsidRPr="006A5A80">
        <w:rPr>
          <w:rFonts w:eastAsia="Calibri"/>
          <w:b/>
          <w:sz w:val="42"/>
          <w:szCs w:val="42"/>
        </w:rPr>
        <w:t>availability</w:t>
      </w:r>
      <w:bookmarkEnd w:id="54"/>
      <w:bookmarkEnd w:id="55"/>
      <w:bookmarkEnd w:id="56"/>
    </w:p>
    <w:p w14:paraId="0113BDB3" w14:textId="447A688E" w:rsidR="00951DEE" w:rsidRPr="00937D37" w:rsidRDefault="00BA706A" w:rsidP="00937D37">
      <w:pPr>
        <w:rPr>
          <w:rFonts w:eastAsia="Calibri"/>
          <w:color w:val="000000" w:themeColor="text1"/>
        </w:rPr>
      </w:pPr>
      <w:r w:rsidRPr="00937D37">
        <w:rPr>
          <w:rFonts w:eastAsia="Calibri"/>
          <w:color w:val="000000" w:themeColor="text1"/>
        </w:rPr>
        <w:t xml:space="preserve">The pre-registration plan is available at </w:t>
      </w:r>
      <w:r>
        <w:fldChar w:fldCharType="begin"/>
      </w:r>
      <w:r>
        <w:instrText>HYPERLINK "https://osf.io/zv628"</w:instrText>
      </w:r>
      <w:r>
        <w:fldChar w:fldCharType="separate"/>
      </w:r>
      <w:r w:rsidR="00937D37" w:rsidRPr="00937D37">
        <w:rPr>
          <w:rStyle w:val="Hyperlink"/>
          <w:rFonts w:eastAsia="Calibri"/>
          <w:color w:val="000000" w:themeColor="text1"/>
          <w:u w:val="none"/>
        </w:rPr>
        <w:t>https://osf.io/zv628</w:t>
      </w:r>
      <w:r>
        <w:rPr>
          <w:rStyle w:val="Hyperlink"/>
          <w:rFonts w:eastAsia="Calibri"/>
          <w:color w:val="000000" w:themeColor="text1"/>
          <w:u w:val="none"/>
        </w:rPr>
        <w:fldChar w:fldCharType="end"/>
      </w:r>
      <w:r w:rsidR="00937D37" w:rsidRPr="00937D37">
        <w:rPr>
          <w:rFonts w:eastAsia="Calibri"/>
          <w:color w:val="000000" w:themeColor="text1"/>
        </w:rPr>
        <w:t xml:space="preserve">. </w:t>
      </w:r>
      <w:r w:rsidR="00951DEE" w:rsidRPr="00937D37">
        <w:rPr>
          <w:color w:val="000000" w:themeColor="text1"/>
        </w:rPr>
        <w:t>The de-identified raw data from our lab (Dataset 0) is available at: (https://doi.org/10.57760/sciencedb.08117). The simulated data is accessible on GitHub (https://github.com/Chuan-Peng-Lab/ReliabilitySPE).</w:t>
      </w:r>
    </w:p>
    <w:p w14:paraId="6D612922" w14:textId="77777777" w:rsidR="00951DEE" w:rsidRPr="006A5A80" w:rsidRDefault="00951DEE" w:rsidP="00951DEE">
      <w:pPr>
        <w:ind w:firstLine="720"/>
      </w:pPr>
    </w:p>
    <w:p w14:paraId="4373E487" w14:textId="77777777" w:rsidR="00951DEE" w:rsidRPr="006A5A80" w:rsidRDefault="00951DEE" w:rsidP="00951DEE">
      <w:pPr>
        <w:pStyle w:val="Heading1"/>
        <w:keepNext w:val="0"/>
        <w:keepLines w:val="0"/>
        <w:spacing w:before="0" w:after="0"/>
        <w:rPr>
          <w:rFonts w:eastAsia="Calibri"/>
          <w:b/>
          <w:sz w:val="42"/>
          <w:szCs w:val="42"/>
        </w:rPr>
      </w:pPr>
      <w:bookmarkStart w:id="57" w:name="_v3xn7y51vn90" w:colFirst="0" w:colLast="0"/>
      <w:bookmarkStart w:id="58" w:name="_Toc129530167"/>
      <w:bookmarkStart w:id="59" w:name="_Toc129530197"/>
      <w:bookmarkStart w:id="60" w:name="_Toc134275431"/>
      <w:bookmarkEnd w:id="57"/>
      <w:r w:rsidRPr="006A5A80">
        <w:rPr>
          <w:rFonts w:eastAsia="Calibri"/>
          <w:b/>
          <w:sz w:val="42"/>
          <w:szCs w:val="42"/>
        </w:rPr>
        <w:t>Code availability</w:t>
      </w:r>
      <w:bookmarkEnd w:id="58"/>
      <w:bookmarkEnd w:id="59"/>
      <w:bookmarkEnd w:id="60"/>
    </w:p>
    <w:p w14:paraId="2917C84F" w14:textId="405D1C06" w:rsidR="00951DEE" w:rsidRPr="00951DEE" w:rsidRDefault="00951DEE" w:rsidP="00BA706A">
      <w:pPr>
        <w:ind w:firstLineChars="100" w:firstLine="240"/>
        <w:rPr>
          <w:rFonts w:eastAsiaTheme="minorEastAsia"/>
          <w:lang w:val="en"/>
        </w:rPr>
      </w:pPr>
      <w:r w:rsidRPr="006A5A80">
        <w:t>Code used to simulate and analyze the data is made accessible at https://github.com/Chuan-Peng-Lab/ReliabilitySPE.</w:t>
      </w:r>
    </w:p>
    <w:p w14:paraId="4F5DA402" w14:textId="77777777" w:rsidR="0014261E" w:rsidRPr="006A5A80" w:rsidRDefault="0014261E" w:rsidP="0014261E">
      <w:pPr>
        <w:ind w:firstLine="720"/>
        <w:rPr>
          <w:rFonts w:eastAsiaTheme="minorEastAsia"/>
          <w:lang w:val="en-US"/>
        </w:rPr>
      </w:pPr>
    </w:p>
    <w:p w14:paraId="769AE28C" w14:textId="77777777" w:rsidR="00586F83" w:rsidRPr="006A5A80" w:rsidRDefault="00BA0079" w:rsidP="003E7247">
      <w:pPr>
        <w:pStyle w:val="Heading1"/>
        <w:keepNext w:val="0"/>
        <w:keepLines w:val="0"/>
        <w:spacing w:before="0" w:after="0"/>
        <w:rPr>
          <w:rFonts w:eastAsia="Calibri"/>
          <w:b/>
          <w:sz w:val="42"/>
          <w:szCs w:val="42"/>
        </w:rPr>
      </w:pPr>
      <w:bookmarkStart w:id="61" w:name="_Toc129530174"/>
      <w:bookmarkStart w:id="62" w:name="_Toc129530204"/>
      <w:bookmarkStart w:id="63" w:name="_Toc134275438"/>
      <w:r w:rsidRPr="006A5A80">
        <w:rPr>
          <w:rFonts w:eastAsia="Calibri"/>
          <w:b/>
          <w:sz w:val="42"/>
          <w:szCs w:val="42"/>
        </w:rPr>
        <w:t>Competing interests</w:t>
      </w:r>
      <w:bookmarkEnd w:id="61"/>
      <w:bookmarkEnd w:id="62"/>
      <w:bookmarkEnd w:id="63"/>
    </w:p>
    <w:p w14:paraId="10BAC728" w14:textId="3939775D" w:rsidR="00937D37" w:rsidRDefault="00BA0079" w:rsidP="00937D37">
      <w:pPr>
        <w:rPr>
          <w:lang w:val="en-US"/>
        </w:rPr>
      </w:pPr>
      <w:r w:rsidRPr="006A5A80">
        <w:rPr>
          <w:lang w:val="en-US"/>
        </w:rPr>
        <w:t>The authors declare no competing interests.</w:t>
      </w:r>
      <w:bookmarkStart w:id="64" w:name="_Toc129530177"/>
      <w:bookmarkStart w:id="65" w:name="_Toc129530207"/>
      <w:bookmarkStart w:id="66" w:name="_Toc134275439"/>
    </w:p>
    <w:p w14:paraId="6CA4F7E2" w14:textId="77777777" w:rsidR="00937D37" w:rsidRPr="00937D37" w:rsidRDefault="00937D37" w:rsidP="00937D37">
      <w:pPr>
        <w:rPr>
          <w:lang w:val="en-US"/>
        </w:rPr>
      </w:pPr>
    </w:p>
    <w:p w14:paraId="2F52945F" w14:textId="28F77E69" w:rsidR="003E7247" w:rsidRDefault="003E7247" w:rsidP="007370B2">
      <w:pPr>
        <w:pStyle w:val="Heading1"/>
        <w:keepNext w:val="0"/>
        <w:keepLines w:val="0"/>
        <w:spacing w:before="0" w:after="0"/>
        <w:rPr>
          <w:rFonts w:eastAsia="Calibri"/>
          <w:b/>
          <w:sz w:val="42"/>
          <w:szCs w:val="42"/>
        </w:rPr>
      </w:pPr>
      <w:r w:rsidRPr="006A5A80">
        <w:rPr>
          <w:rFonts w:eastAsia="Calibri"/>
          <w:b/>
          <w:sz w:val="42"/>
          <w:szCs w:val="42"/>
        </w:rPr>
        <w:t>Supplementary information</w:t>
      </w:r>
      <w:bookmarkEnd w:id="64"/>
      <w:bookmarkEnd w:id="65"/>
      <w:bookmarkEnd w:id="66"/>
    </w:p>
    <w:p w14:paraId="60A398B3" w14:textId="7F2603D0" w:rsidR="00951DEE" w:rsidRDefault="00951DEE" w:rsidP="00951DEE">
      <w:pPr>
        <w:rPr>
          <w:rFonts w:eastAsia="Calibri"/>
        </w:rPr>
      </w:pPr>
    </w:p>
    <w:p w14:paraId="706D2BE9" w14:textId="77777777" w:rsidR="00951DEE" w:rsidRPr="00951DEE" w:rsidRDefault="00951DEE" w:rsidP="00951DEE">
      <w:pPr>
        <w:rPr>
          <w:rFonts w:eastAsia="Calibri"/>
        </w:rPr>
      </w:pPr>
    </w:p>
    <w:p w14:paraId="6F4DEB54" w14:textId="4C698711" w:rsidR="003E7247" w:rsidRPr="006A5A80" w:rsidRDefault="003E7247" w:rsidP="003E7247">
      <w:pPr>
        <w:rPr>
          <w:rFonts w:eastAsia="Calibri"/>
          <w:lang w:val="en-US"/>
        </w:rPr>
      </w:pPr>
      <w:bookmarkStart w:id="67" w:name="_dz5w9vw0a4hh" w:colFirst="0" w:colLast="0"/>
      <w:bookmarkStart w:id="68" w:name="_7gc9ix103005" w:colFirst="0" w:colLast="0"/>
      <w:bookmarkEnd w:id="67"/>
      <w:bookmarkEnd w:id="68"/>
      <w:r w:rsidRPr="006A5A80">
        <w:rPr>
          <w:rFonts w:eastAsia="Calibri"/>
          <w:lang w:val="en-US"/>
        </w:rPr>
        <w:t xml:space="preserve">Table </w:t>
      </w:r>
      <w:r w:rsidR="0091282D" w:rsidRPr="006A5A80">
        <w:rPr>
          <w:rFonts w:eastAsia="Calibri"/>
          <w:lang w:val="en-US"/>
        </w:rPr>
        <w:t>S</w:t>
      </w:r>
      <w:r w:rsidR="004C1584" w:rsidRPr="006A5A80">
        <w:rPr>
          <w:rFonts w:eastAsia="Calibri"/>
          <w:lang w:val="en-US"/>
        </w:rPr>
        <w:t>1</w:t>
      </w:r>
      <w:r w:rsidRPr="006A5A80">
        <w:rPr>
          <w:rFonts w:eastAsia="Calibri"/>
          <w:lang w:val="en-US"/>
        </w:rPr>
        <w:t xml:space="preserve"> </w:t>
      </w:r>
      <w:r w:rsidR="00C72B7E" w:rsidRPr="006A5A80">
        <w:rPr>
          <w:rFonts w:eastAsia="Calibri"/>
          <w:lang w:val="en-US"/>
        </w:rPr>
        <w:t>Split-Half Reliability of Other Split Method</w:t>
      </w:r>
      <w:r w:rsidR="0091282D" w:rsidRPr="006A5A80">
        <w:rPr>
          <w:rFonts w:eastAsia="Calibri"/>
          <w:lang w:val="en-US"/>
        </w:rPr>
        <w:t>s based on simulated data</w:t>
      </w:r>
      <w:r w:rsidR="00B92028" w:rsidRPr="006A5A80">
        <w:rPr>
          <w:rFonts w:eastAsia="Calibri"/>
          <w:lang w:val="en-US"/>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6A5A80" w:rsidRPr="006A5A80"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6A5A80" w:rsidRDefault="004C1584" w:rsidP="004C1584">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6A5A80" w:rsidRDefault="004C1584" w:rsidP="004C1584">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6A5A80" w:rsidRDefault="004C1584" w:rsidP="004C1584">
            <w:pPr>
              <w:rPr>
                <w:rFonts w:eastAsia="Calibri"/>
                <w:lang w:val="en"/>
              </w:rPr>
            </w:pPr>
            <w:r w:rsidRPr="006A5A80">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6A5A80"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6A5A80" w:rsidRDefault="004C1584" w:rsidP="004C1584">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6A5A80" w:rsidRDefault="004C1584" w:rsidP="004C1584">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6A5A80" w:rsidRDefault="004C1584" w:rsidP="004C1584">
            <w:pPr>
              <w:rPr>
                <w:rFonts w:eastAsia="Calibri"/>
                <w:lang w:val="en"/>
              </w:rPr>
            </w:pPr>
            <w:r w:rsidRPr="006A5A80">
              <w:rPr>
                <w:rFonts w:eastAsia="Calibri"/>
                <w:lang w:val="en"/>
              </w:rPr>
              <w:t>SHR</w:t>
            </w:r>
          </w:p>
        </w:tc>
      </w:tr>
      <w:tr w:rsidR="006A5A80" w:rsidRPr="006A5A80" w14:paraId="0A1EF993" w14:textId="77777777" w:rsidTr="004C1584">
        <w:trPr>
          <w:trHeight w:val="315"/>
        </w:trPr>
        <w:tc>
          <w:tcPr>
            <w:tcW w:w="0" w:type="auto"/>
            <w:tcBorders>
              <w:top w:val="single" w:sz="4" w:space="0" w:color="auto"/>
            </w:tcBorders>
            <w:noWrap/>
            <w:hideMark/>
          </w:tcPr>
          <w:p w14:paraId="4FABBF79" w14:textId="77777777" w:rsidR="001D3BCE" w:rsidRPr="006A5A80" w:rsidRDefault="001D3BCE" w:rsidP="001D3BCE">
            <w:pPr>
              <w:rPr>
                <w:rFonts w:eastAsia="Calibri"/>
                <w:lang w:val="en"/>
              </w:rPr>
            </w:pPr>
            <w:r w:rsidRPr="006A5A80">
              <w:rPr>
                <w:rFonts w:eastAsia="Calibri"/>
                <w:lang w:val="en"/>
              </w:rPr>
              <w:t>RT</w:t>
            </w:r>
          </w:p>
        </w:tc>
        <w:tc>
          <w:tcPr>
            <w:tcW w:w="0" w:type="auto"/>
            <w:tcBorders>
              <w:top w:val="single" w:sz="4" w:space="0" w:color="auto"/>
            </w:tcBorders>
            <w:noWrap/>
            <w:hideMark/>
          </w:tcPr>
          <w:p w14:paraId="0ADD6DEF" w14:textId="77777777" w:rsidR="001D3BCE" w:rsidRPr="006A5A80" w:rsidRDefault="001D3BCE" w:rsidP="001D3BCE">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6BCF2FA8" w14:textId="0A677D60" w:rsidR="001D3BCE" w:rsidRPr="006A5A80" w:rsidRDefault="001D3BCE" w:rsidP="001D3BCE">
            <w:pPr>
              <w:rPr>
                <w:rFonts w:eastAsia="Calibri"/>
                <w:lang w:val="en"/>
              </w:rPr>
            </w:pPr>
            <w:r w:rsidRPr="006A5A80">
              <w:t>.01</w:t>
            </w:r>
          </w:p>
        </w:tc>
        <w:tc>
          <w:tcPr>
            <w:tcW w:w="0" w:type="auto"/>
            <w:tcBorders>
              <w:top w:val="single" w:sz="4" w:space="0" w:color="auto"/>
            </w:tcBorders>
            <w:noWrap/>
            <w:hideMark/>
          </w:tcPr>
          <w:p w14:paraId="066424F7" w14:textId="77777777" w:rsidR="001D3BCE" w:rsidRPr="006A5A80"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6A5A80" w:rsidRDefault="001D3BCE" w:rsidP="001D3BCE">
            <w:pPr>
              <w:rPr>
                <w:rFonts w:eastAsia="Calibri"/>
                <w:lang w:val="en"/>
              </w:rPr>
            </w:pPr>
            <w:r w:rsidRPr="006A5A80">
              <w:rPr>
                <w:rFonts w:eastAsia="Calibri"/>
                <w:lang w:val="en"/>
              </w:rPr>
              <w:t>Efficiency</w:t>
            </w:r>
          </w:p>
        </w:tc>
        <w:tc>
          <w:tcPr>
            <w:tcW w:w="0" w:type="auto"/>
            <w:tcBorders>
              <w:top w:val="single" w:sz="4" w:space="0" w:color="auto"/>
            </w:tcBorders>
            <w:noWrap/>
            <w:hideMark/>
          </w:tcPr>
          <w:p w14:paraId="2A9F97A7" w14:textId="77777777" w:rsidR="001D3BCE" w:rsidRPr="006A5A80" w:rsidRDefault="001D3BCE" w:rsidP="001D3BCE">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4789BCDB" w14:textId="74CE0C06" w:rsidR="001D3BCE" w:rsidRPr="006A5A80" w:rsidRDefault="001D3BCE" w:rsidP="001D3BCE">
            <w:pPr>
              <w:rPr>
                <w:rFonts w:eastAsia="Calibri"/>
                <w:lang w:val="en"/>
              </w:rPr>
            </w:pPr>
            <w:r w:rsidRPr="006A5A80">
              <w:t>.07</w:t>
            </w:r>
          </w:p>
        </w:tc>
      </w:tr>
      <w:tr w:rsidR="006A5A80" w:rsidRPr="006A5A80" w14:paraId="0B3E73B7" w14:textId="77777777" w:rsidTr="004C1584">
        <w:trPr>
          <w:trHeight w:val="315"/>
        </w:trPr>
        <w:tc>
          <w:tcPr>
            <w:tcW w:w="0" w:type="auto"/>
            <w:noWrap/>
            <w:hideMark/>
          </w:tcPr>
          <w:p w14:paraId="615931F9" w14:textId="77777777" w:rsidR="001D3BCE" w:rsidRPr="006A5A80" w:rsidRDefault="001D3BCE" w:rsidP="001D3BCE">
            <w:pPr>
              <w:rPr>
                <w:rFonts w:eastAsia="Calibri"/>
                <w:lang w:val="en"/>
              </w:rPr>
            </w:pPr>
            <w:r w:rsidRPr="006A5A80">
              <w:rPr>
                <w:rFonts w:eastAsia="Calibri"/>
                <w:lang w:val="en"/>
              </w:rPr>
              <w:t>RT</w:t>
            </w:r>
          </w:p>
        </w:tc>
        <w:tc>
          <w:tcPr>
            <w:tcW w:w="0" w:type="auto"/>
            <w:noWrap/>
            <w:hideMark/>
          </w:tcPr>
          <w:p w14:paraId="35DF18CA"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4AC6D679" w14:textId="4E620592" w:rsidR="001D3BCE" w:rsidRPr="006A5A80" w:rsidRDefault="001D3BCE" w:rsidP="001D3BCE">
            <w:pPr>
              <w:rPr>
                <w:rFonts w:eastAsia="Calibri"/>
                <w:lang w:val="en"/>
              </w:rPr>
            </w:pPr>
            <w:r w:rsidRPr="006A5A80">
              <w:t>-.05</w:t>
            </w:r>
          </w:p>
        </w:tc>
        <w:tc>
          <w:tcPr>
            <w:tcW w:w="0" w:type="auto"/>
            <w:noWrap/>
            <w:hideMark/>
          </w:tcPr>
          <w:p w14:paraId="491EB8AC" w14:textId="77777777" w:rsidR="001D3BCE" w:rsidRPr="006A5A80" w:rsidRDefault="001D3BCE" w:rsidP="001D3BCE">
            <w:pPr>
              <w:rPr>
                <w:rFonts w:eastAsia="Calibri"/>
                <w:lang w:val="en"/>
              </w:rPr>
            </w:pPr>
          </w:p>
        </w:tc>
        <w:tc>
          <w:tcPr>
            <w:tcW w:w="0" w:type="auto"/>
            <w:noWrap/>
            <w:hideMark/>
          </w:tcPr>
          <w:p w14:paraId="3A9F7AB9" w14:textId="77777777" w:rsidR="001D3BCE" w:rsidRPr="006A5A80" w:rsidRDefault="001D3BCE" w:rsidP="001D3BCE">
            <w:pPr>
              <w:rPr>
                <w:rFonts w:eastAsia="Calibri"/>
                <w:lang w:val="en"/>
              </w:rPr>
            </w:pPr>
            <w:r w:rsidRPr="006A5A80">
              <w:rPr>
                <w:rFonts w:eastAsia="Calibri"/>
                <w:lang w:val="en"/>
              </w:rPr>
              <w:t>Efficiency</w:t>
            </w:r>
          </w:p>
        </w:tc>
        <w:tc>
          <w:tcPr>
            <w:tcW w:w="0" w:type="auto"/>
            <w:noWrap/>
            <w:hideMark/>
          </w:tcPr>
          <w:p w14:paraId="1333D5B0"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4699898B" w14:textId="45CD53EC" w:rsidR="001D3BCE" w:rsidRPr="006A5A80" w:rsidRDefault="001D3BCE" w:rsidP="001D3BCE">
            <w:pPr>
              <w:rPr>
                <w:rFonts w:eastAsia="Calibri"/>
                <w:lang w:val="en"/>
              </w:rPr>
            </w:pPr>
            <w:r w:rsidRPr="006A5A80">
              <w:t>-.04</w:t>
            </w:r>
          </w:p>
        </w:tc>
      </w:tr>
      <w:tr w:rsidR="006A5A80" w:rsidRPr="006A5A80" w14:paraId="273A2996" w14:textId="77777777" w:rsidTr="004C1584">
        <w:trPr>
          <w:trHeight w:val="315"/>
        </w:trPr>
        <w:tc>
          <w:tcPr>
            <w:tcW w:w="0" w:type="auto"/>
            <w:noWrap/>
            <w:hideMark/>
          </w:tcPr>
          <w:p w14:paraId="75E9DB44" w14:textId="77777777" w:rsidR="001D3BCE" w:rsidRPr="006A5A80" w:rsidRDefault="001D3BCE" w:rsidP="001D3BCE">
            <w:pPr>
              <w:rPr>
                <w:rFonts w:eastAsia="Calibri"/>
                <w:lang w:val="en"/>
              </w:rPr>
            </w:pPr>
            <w:r w:rsidRPr="006A5A80">
              <w:rPr>
                <w:rFonts w:eastAsia="Calibri"/>
                <w:lang w:val="en"/>
              </w:rPr>
              <w:t>RT</w:t>
            </w:r>
          </w:p>
        </w:tc>
        <w:tc>
          <w:tcPr>
            <w:tcW w:w="0" w:type="auto"/>
            <w:noWrap/>
            <w:hideMark/>
          </w:tcPr>
          <w:p w14:paraId="278DAADA"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00E03D73" w14:textId="41EF69D5" w:rsidR="001D3BCE" w:rsidRPr="006A5A80" w:rsidRDefault="001D3BCE" w:rsidP="001D3BCE">
            <w:pPr>
              <w:rPr>
                <w:rFonts w:eastAsia="Calibri"/>
                <w:lang w:val="en"/>
              </w:rPr>
            </w:pPr>
            <w:r w:rsidRPr="006A5A80">
              <w:t>.01</w:t>
            </w:r>
          </w:p>
        </w:tc>
        <w:tc>
          <w:tcPr>
            <w:tcW w:w="0" w:type="auto"/>
            <w:noWrap/>
            <w:hideMark/>
          </w:tcPr>
          <w:p w14:paraId="35A2067F" w14:textId="77777777" w:rsidR="001D3BCE" w:rsidRPr="006A5A80" w:rsidRDefault="001D3BCE" w:rsidP="001D3BCE">
            <w:pPr>
              <w:rPr>
                <w:rFonts w:eastAsia="Calibri"/>
                <w:lang w:val="en"/>
              </w:rPr>
            </w:pPr>
          </w:p>
        </w:tc>
        <w:tc>
          <w:tcPr>
            <w:tcW w:w="0" w:type="auto"/>
            <w:noWrap/>
            <w:hideMark/>
          </w:tcPr>
          <w:p w14:paraId="23E005F0" w14:textId="77777777" w:rsidR="001D3BCE" w:rsidRPr="006A5A80" w:rsidRDefault="001D3BCE" w:rsidP="001D3BCE">
            <w:pPr>
              <w:rPr>
                <w:rFonts w:eastAsia="Calibri"/>
                <w:lang w:val="en"/>
              </w:rPr>
            </w:pPr>
            <w:r w:rsidRPr="006A5A80">
              <w:rPr>
                <w:rFonts w:eastAsia="Calibri"/>
                <w:lang w:val="en"/>
              </w:rPr>
              <w:t>Efficiency</w:t>
            </w:r>
          </w:p>
        </w:tc>
        <w:tc>
          <w:tcPr>
            <w:tcW w:w="0" w:type="auto"/>
            <w:noWrap/>
            <w:hideMark/>
          </w:tcPr>
          <w:p w14:paraId="64509849"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02EF0908" w14:textId="72E3FAE0" w:rsidR="001D3BCE" w:rsidRPr="006A5A80" w:rsidRDefault="001D3BCE" w:rsidP="001D3BCE">
            <w:pPr>
              <w:rPr>
                <w:rFonts w:eastAsia="Calibri"/>
                <w:lang w:val="en"/>
              </w:rPr>
            </w:pPr>
            <w:r w:rsidRPr="006A5A80">
              <w:t>.05</w:t>
            </w:r>
          </w:p>
        </w:tc>
      </w:tr>
      <w:tr w:rsidR="006A5A80" w:rsidRPr="006A5A80" w14:paraId="60C2EB16" w14:textId="77777777" w:rsidTr="004C1584">
        <w:trPr>
          <w:trHeight w:val="315"/>
        </w:trPr>
        <w:tc>
          <w:tcPr>
            <w:tcW w:w="0" w:type="auto"/>
            <w:noWrap/>
            <w:hideMark/>
          </w:tcPr>
          <w:p w14:paraId="7D5A2360" w14:textId="77777777" w:rsidR="001D3BCE" w:rsidRPr="006A5A80" w:rsidRDefault="001D3BCE" w:rsidP="001D3BCE">
            <w:pPr>
              <w:rPr>
                <w:rFonts w:eastAsia="Calibri"/>
                <w:lang w:val="en"/>
              </w:rPr>
            </w:pPr>
            <w:r w:rsidRPr="006A5A80">
              <w:rPr>
                <w:rFonts w:eastAsia="Calibri"/>
                <w:lang w:val="en"/>
              </w:rPr>
              <w:t>ACC</w:t>
            </w:r>
          </w:p>
        </w:tc>
        <w:tc>
          <w:tcPr>
            <w:tcW w:w="0" w:type="auto"/>
            <w:noWrap/>
            <w:hideMark/>
          </w:tcPr>
          <w:p w14:paraId="060C2073"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1A4597F3" w14:textId="7D0F4CC3" w:rsidR="001D3BCE" w:rsidRPr="006A5A80" w:rsidRDefault="001D3BCE" w:rsidP="001D3BCE">
            <w:pPr>
              <w:rPr>
                <w:rFonts w:eastAsia="Calibri"/>
                <w:lang w:val="en"/>
              </w:rPr>
            </w:pPr>
            <w:r w:rsidRPr="006A5A80">
              <w:t>.02</w:t>
            </w:r>
          </w:p>
        </w:tc>
        <w:tc>
          <w:tcPr>
            <w:tcW w:w="0" w:type="auto"/>
            <w:noWrap/>
            <w:hideMark/>
          </w:tcPr>
          <w:p w14:paraId="7AE2F348" w14:textId="77777777" w:rsidR="001D3BCE" w:rsidRPr="006A5A80" w:rsidRDefault="001D3BCE" w:rsidP="001D3BCE">
            <w:pPr>
              <w:rPr>
                <w:rFonts w:eastAsia="Calibri"/>
                <w:lang w:val="en"/>
              </w:rPr>
            </w:pPr>
          </w:p>
        </w:tc>
        <w:tc>
          <w:tcPr>
            <w:tcW w:w="0" w:type="auto"/>
            <w:noWrap/>
            <w:hideMark/>
          </w:tcPr>
          <w:p w14:paraId="6F9BFF39" w14:textId="77777777" w:rsidR="001D3BCE" w:rsidRPr="006A5A80" w:rsidRDefault="001D3BCE" w:rsidP="001D3BCE">
            <w:pPr>
              <w:rPr>
                <w:rFonts w:eastAsia="Calibri"/>
                <w:lang w:val="en"/>
              </w:rPr>
            </w:pPr>
            <w:r w:rsidRPr="006A5A80">
              <w:rPr>
                <w:rFonts w:eastAsia="Calibri"/>
                <w:lang w:val="en"/>
              </w:rPr>
              <w:t>DDM: v</w:t>
            </w:r>
          </w:p>
        </w:tc>
        <w:tc>
          <w:tcPr>
            <w:tcW w:w="0" w:type="auto"/>
            <w:noWrap/>
            <w:hideMark/>
          </w:tcPr>
          <w:p w14:paraId="4E9B2777"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3145E084" w14:textId="6FA370D2" w:rsidR="001D3BCE" w:rsidRPr="006A5A80" w:rsidRDefault="001D3BCE" w:rsidP="001D3BCE">
            <w:pPr>
              <w:rPr>
                <w:rFonts w:eastAsia="Calibri"/>
                <w:lang w:val="en"/>
              </w:rPr>
            </w:pPr>
            <w:r w:rsidRPr="006A5A80">
              <w:t>.04</w:t>
            </w:r>
          </w:p>
        </w:tc>
      </w:tr>
      <w:tr w:rsidR="006A5A80" w:rsidRPr="006A5A80" w14:paraId="30D1305A" w14:textId="77777777" w:rsidTr="004C1584">
        <w:trPr>
          <w:trHeight w:val="315"/>
        </w:trPr>
        <w:tc>
          <w:tcPr>
            <w:tcW w:w="0" w:type="auto"/>
            <w:noWrap/>
            <w:hideMark/>
          </w:tcPr>
          <w:p w14:paraId="30C1A19B" w14:textId="77777777" w:rsidR="001D3BCE" w:rsidRPr="006A5A80" w:rsidRDefault="001D3BCE" w:rsidP="001D3BCE">
            <w:pPr>
              <w:rPr>
                <w:rFonts w:eastAsia="Calibri"/>
                <w:lang w:val="en"/>
              </w:rPr>
            </w:pPr>
            <w:r w:rsidRPr="006A5A80">
              <w:rPr>
                <w:rFonts w:eastAsia="Calibri"/>
                <w:lang w:val="en"/>
              </w:rPr>
              <w:t>ACC</w:t>
            </w:r>
          </w:p>
        </w:tc>
        <w:tc>
          <w:tcPr>
            <w:tcW w:w="0" w:type="auto"/>
            <w:noWrap/>
            <w:hideMark/>
          </w:tcPr>
          <w:p w14:paraId="0F617F65"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2A60EF21" w14:textId="6BEBD055" w:rsidR="001D3BCE" w:rsidRPr="006A5A80" w:rsidRDefault="001D3BCE" w:rsidP="001D3BCE">
            <w:pPr>
              <w:rPr>
                <w:rFonts w:eastAsia="Calibri"/>
                <w:lang w:val="en"/>
              </w:rPr>
            </w:pPr>
            <w:r w:rsidRPr="006A5A80">
              <w:t>-.05</w:t>
            </w:r>
          </w:p>
        </w:tc>
        <w:tc>
          <w:tcPr>
            <w:tcW w:w="0" w:type="auto"/>
            <w:noWrap/>
            <w:hideMark/>
          </w:tcPr>
          <w:p w14:paraId="63C2899F" w14:textId="77777777" w:rsidR="001D3BCE" w:rsidRPr="006A5A80" w:rsidRDefault="001D3BCE" w:rsidP="001D3BCE">
            <w:pPr>
              <w:rPr>
                <w:rFonts w:eastAsia="Calibri"/>
                <w:lang w:val="en"/>
              </w:rPr>
            </w:pPr>
          </w:p>
        </w:tc>
        <w:tc>
          <w:tcPr>
            <w:tcW w:w="0" w:type="auto"/>
            <w:noWrap/>
            <w:hideMark/>
          </w:tcPr>
          <w:p w14:paraId="3926814A" w14:textId="77777777" w:rsidR="001D3BCE" w:rsidRPr="006A5A80" w:rsidRDefault="001D3BCE" w:rsidP="001D3BCE">
            <w:pPr>
              <w:rPr>
                <w:rFonts w:eastAsia="Calibri"/>
                <w:lang w:val="en"/>
              </w:rPr>
            </w:pPr>
            <w:r w:rsidRPr="006A5A80">
              <w:rPr>
                <w:rFonts w:eastAsia="Calibri"/>
                <w:lang w:val="en"/>
              </w:rPr>
              <w:t>DDM: v</w:t>
            </w:r>
          </w:p>
        </w:tc>
        <w:tc>
          <w:tcPr>
            <w:tcW w:w="0" w:type="auto"/>
            <w:noWrap/>
            <w:hideMark/>
          </w:tcPr>
          <w:p w14:paraId="153AB646"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086F4C5D" w14:textId="71E70073" w:rsidR="001D3BCE" w:rsidRPr="006A5A80" w:rsidRDefault="001D3BCE" w:rsidP="001D3BCE">
            <w:pPr>
              <w:rPr>
                <w:rFonts w:eastAsia="Calibri"/>
                <w:lang w:val="en"/>
              </w:rPr>
            </w:pPr>
            <w:r w:rsidRPr="006A5A80">
              <w:t>-.05</w:t>
            </w:r>
          </w:p>
        </w:tc>
      </w:tr>
      <w:tr w:rsidR="006A5A80" w:rsidRPr="006A5A80" w14:paraId="64059B70" w14:textId="77777777" w:rsidTr="004C1584">
        <w:trPr>
          <w:trHeight w:val="315"/>
        </w:trPr>
        <w:tc>
          <w:tcPr>
            <w:tcW w:w="0" w:type="auto"/>
            <w:noWrap/>
            <w:hideMark/>
          </w:tcPr>
          <w:p w14:paraId="6438B8BF" w14:textId="77777777" w:rsidR="001D3BCE" w:rsidRPr="006A5A80" w:rsidRDefault="001D3BCE" w:rsidP="001D3BCE">
            <w:pPr>
              <w:rPr>
                <w:rFonts w:eastAsia="Calibri"/>
                <w:lang w:val="en"/>
              </w:rPr>
            </w:pPr>
            <w:r w:rsidRPr="006A5A80">
              <w:rPr>
                <w:rFonts w:eastAsia="Calibri"/>
                <w:lang w:val="en"/>
              </w:rPr>
              <w:t>ACC</w:t>
            </w:r>
          </w:p>
        </w:tc>
        <w:tc>
          <w:tcPr>
            <w:tcW w:w="0" w:type="auto"/>
            <w:noWrap/>
            <w:hideMark/>
          </w:tcPr>
          <w:p w14:paraId="6F145F3C"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7B96778E" w14:textId="4825A7DC" w:rsidR="001D3BCE" w:rsidRPr="006A5A80" w:rsidRDefault="001D3BCE" w:rsidP="001D3BCE">
            <w:pPr>
              <w:rPr>
                <w:rFonts w:eastAsia="Calibri"/>
                <w:lang w:val="en"/>
              </w:rPr>
            </w:pPr>
            <w:r w:rsidRPr="006A5A80">
              <w:t>.07</w:t>
            </w:r>
          </w:p>
        </w:tc>
        <w:tc>
          <w:tcPr>
            <w:tcW w:w="0" w:type="auto"/>
            <w:noWrap/>
            <w:hideMark/>
          </w:tcPr>
          <w:p w14:paraId="56757F0A" w14:textId="77777777" w:rsidR="001D3BCE" w:rsidRPr="006A5A80" w:rsidRDefault="001D3BCE" w:rsidP="001D3BCE">
            <w:pPr>
              <w:rPr>
                <w:rFonts w:eastAsia="Calibri"/>
                <w:lang w:val="en"/>
              </w:rPr>
            </w:pPr>
          </w:p>
        </w:tc>
        <w:tc>
          <w:tcPr>
            <w:tcW w:w="0" w:type="auto"/>
            <w:noWrap/>
            <w:hideMark/>
          </w:tcPr>
          <w:p w14:paraId="74979798" w14:textId="77777777" w:rsidR="001D3BCE" w:rsidRPr="006A5A80" w:rsidRDefault="001D3BCE" w:rsidP="001D3BCE">
            <w:pPr>
              <w:rPr>
                <w:rFonts w:eastAsia="Calibri"/>
                <w:lang w:val="en"/>
              </w:rPr>
            </w:pPr>
            <w:r w:rsidRPr="006A5A80">
              <w:rPr>
                <w:rFonts w:eastAsia="Calibri"/>
                <w:lang w:val="en"/>
              </w:rPr>
              <w:t>DDM: v</w:t>
            </w:r>
          </w:p>
        </w:tc>
        <w:tc>
          <w:tcPr>
            <w:tcW w:w="0" w:type="auto"/>
            <w:noWrap/>
            <w:hideMark/>
          </w:tcPr>
          <w:p w14:paraId="769F90CF"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6283594C" w14:textId="6B20DFFF" w:rsidR="001D3BCE" w:rsidRPr="006A5A80" w:rsidRDefault="001D3BCE" w:rsidP="001D3BCE">
            <w:pPr>
              <w:rPr>
                <w:rFonts w:eastAsia="Calibri"/>
                <w:lang w:val="en"/>
              </w:rPr>
            </w:pPr>
            <w:r w:rsidRPr="006A5A80">
              <w:t>.10</w:t>
            </w:r>
          </w:p>
        </w:tc>
      </w:tr>
      <w:tr w:rsidR="006A5A80" w:rsidRPr="006A5A80" w14:paraId="28307245" w14:textId="77777777" w:rsidTr="004C1584">
        <w:trPr>
          <w:trHeight w:val="315"/>
        </w:trPr>
        <w:tc>
          <w:tcPr>
            <w:tcW w:w="0" w:type="auto"/>
            <w:noWrap/>
            <w:hideMark/>
          </w:tcPr>
          <w:p w14:paraId="462907EE" w14:textId="77777777" w:rsidR="001D3BCE" w:rsidRPr="006A5A80" w:rsidRDefault="001D3BCE" w:rsidP="001D3BCE">
            <w:pPr>
              <w:rPr>
                <w:rFonts w:eastAsia="Calibri"/>
                <w:lang w:val="en"/>
              </w:rPr>
            </w:pPr>
            <w:proofErr w:type="spellStart"/>
            <w:r w:rsidRPr="006A5A80">
              <w:rPr>
                <w:rFonts w:eastAsia="Calibri"/>
                <w:lang w:val="en"/>
              </w:rPr>
              <w:t>Dprime</w:t>
            </w:r>
            <w:proofErr w:type="spellEnd"/>
          </w:p>
        </w:tc>
        <w:tc>
          <w:tcPr>
            <w:tcW w:w="0" w:type="auto"/>
            <w:noWrap/>
            <w:hideMark/>
          </w:tcPr>
          <w:p w14:paraId="2F22130C"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4941882E" w14:textId="51824417" w:rsidR="001D3BCE" w:rsidRPr="006A5A80" w:rsidRDefault="001D3BCE" w:rsidP="001D3BCE">
            <w:pPr>
              <w:rPr>
                <w:rFonts w:eastAsia="Calibri"/>
                <w:lang w:val="en"/>
              </w:rPr>
            </w:pPr>
            <w:r w:rsidRPr="006A5A80">
              <w:t>.01</w:t>
            </w:r>
          </w:p>
        </w:tc>
        <w:tc>
          <w:tcPr>
            <w:tcW w:w="0" w:type="auto"/>
            <w:noWrap/>
            <w:hideMark/>
          </w:tcPr>
          <w:p w14:paraId="721217DC" w14:textId="77777777" w:rsidR="001D3BCE" w:rsidRPr="006A5A80" w:rsidRDefault="001D3BCE" w:rsidP="001D3BCE">
            <w:pPr>
              <w:rPr>
                <w:rFonts w:eastAsia="Calibri"/>
                <w:lang w:val="en"/>
              </w:rPr>
            </w:pPr>
          </w:p>
        </w:tc>
        <w:tc>
          <w:tcPr>
            <w:tcW w:w="0" w:type="auto"/>
            <w:noWrap/>
            <w:hideMark/>
          </w:tcPr>
          <w:p w14:paraId="3B2A5A3E" w14:textId="77777777" w:rsidR="001D3BCE" w:rsidRPr="006A5A80" w:rsidRDefault="001D3BCE" w:rsidP="001D3BCE">
            <w:pPr>
              <w:rPr>
                <w:rFonts w:eastAsia="Calibri"/>
                <w:lang w:val="en"/>
              </w:rPr>
            </w:pPr>
            <w:r w:rsidRPr="006A5A80">
              <w:rPr>
                <w:rFonts w:eastAsia="Calibri"/>
                <w:lang w:val="en"/>
              </w:rPr>
              <w:t>DDM: z</w:t>
            </w:r>
          </w:p>
        </w:tc>
        <w:tc>
          <w:tcPr>
            <w:tcW w:w="0" w:type="auto"/>
            <w:noWrap/>
            <w:hideMark/>
          </w:tcPr>
          <w:p w14:paraId="62D4D829" w14:textId="77777777" w:rsidR="001D3BCE" w:rsidRPr="006A5A80" w:rsidRDefault="001D3BCE" w:rsidP="001D3BCE">
            <w:pPr>
              <w:rPr>
                <w:rFonts w:eastAsia="Calibri"/>
                <w:lang w:val="en"/>
              </w:rPr>
            </w:pPr>
            <w:r w:rsidRPr="006A5A80">
              <w:rPr>
                <w:rFonts w:eastAsia="Calibri"/>
                <w:lang w:val="en"/>
              </w:rPr>
              <w:t>First-Second</w:t>
            </w:r>
          </w:p>
        </w:tc>
        <w:tc>
          <w:tcPr>
            <w:tcW w:w="0" w:type="auto"/>
            <w:noWrap/>
            <w:hideMark/>
          </w:tcPr>
          <w:p w14:paraId="1A757C5B" w14:textId="5899E64C" w:rsidR="001D3BCE" w:rsidRPr="006A5A80" w:rsidRDefault="001D3BCE" w:rsidP="001D3BCE">
            <w:pPr>
              <w:rPr>
                <w:rFonts w:eastAsia="Calibri"/>
                <w:lang w:val="en"/>
              </w:rPr>
            </w:pPr>
            <w:r w:rsidRPr="006A5A80">
              <w:t>.07</w:t>
            </w:r>
          </w:p>
        </w:tc>
      </w:tr>
      <w:tr w:rsidR="006A5A80" w:rsidRPr="006A5A80" w14:paraId="5C71D621" w14:textId="77777777" w:rsidTr="004C1584">
        <w:trPr>
          <w:trHeight w:val="315"/>
        </w:trPr>
        <w:tc>
          <w:tcPr>
            <w:tcW w:w="0" w:type="auto"/>
            <w:noWrap/>
            <w:hideMark/>
          </w:tcPr>
          <w:p w14:paraId="659C9848" w14:textId="77777777" w:rsidR="001D3BCE" w:rsidRPr="006A5A80" w:rsidRDefault="001D3BCE" w:rsidP="001D3BCE">
            <w:pPr>
              <w:rPr>
                <w:rFonts w:eastAsia="Calibri"/>
                <w:lang w:val="en"/>
              </w:rPr>
            </w:pPr>
            <w:proofErr w:type="spellStart"/>
            <w:r w:rsidRPr="006A5A80">
              <w:rPr>
                <w:rFonts w:eastAsia="Calibri"/>
                <w:lang w:val="en"/>
              </w:rPr>
              <w:t>Dprime</w:t>
            </w:r>
            <w:proofErr w:type="spellEnd"/>
          </w:p>
        </w:tc>
        <w:tc>
          <w:tcPr>
            <w:tcW w:w="0" w:type="auto"/>
            <w:noWrap/>
            <w:hideMark/>
          </w:tcPr>
          <w:p w14:paraId="438AEC7B"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439EFADB" w14:textId="444D1E1E" w:rsidR="001D3BCE" w:rsidRPr="006A5A80" w:rsidRDefault="001D3BCE" w:rsidP="001D3BCE">
            <w:pPr>
              <w:rPr>
                <w:rFonts w:eastAsia="Calibri"/>
                <w:lang w:val="en"/>
              </w:rPr>
            </w:pPr>
            <w:r w:rsidRPr="006A5A80">
              <w:t>-.08</w:t>
            </w:r>
          </w:p>
        </w:tc>
        <w:tc>
          <w:tcPr>
            <w:tcW w:w="0" w:type="auto"/>
            <w:noWrap/>
            <w:hideMark/>
          </w:tcPr>
          <w:p w14:paraId="450A8B09" w14:textId="77777777" w:rsidR="001D3BCE" w:rsidRPr="006A5A80" w:rsidRDefault="001D3BCE" w:rsidP="001D3BCE">
            <w:pPr>
              <w:rPr>
                <w:rFonts w:eastAsia="Calibri"/>
                <w:lang w:val="en"/>
              </w:rPr>
            </w:pPr>
          </w:p>
        </w:tc>
        <w:tc>
          <w:tcPr>
            <w:tcW w:w="0" w:type="auto"/>
            <w:noWrap/>
            <w:hideMark/>
          </w:tcPr>
          <w:p w14:paraId="4084AC31" w14:textId="77777777" w:rsidR="001D3BCE" w:rsidRPr="006A5A80" w:rsidRDefault="001D3BCE" w:rsidP="001D3BCE">
            <w:pPr>
              <w:rPr>
                <w:rFonts w:eastAsia="Calibri"/>
                <w:lang w:val="en"/>
              </w:rPr>
            </w:pPr>
            <w:r w:rsidRPr="006A5A80">
              <w:rPr>
                <w:rFonts w:eastAsia="Calibri"/>
                <w:lang w:val="en"/>
              </w:rPr>
              <w:t>DDM: z</w:t>
            </w:r>
          </w:p>
        </w:tc>
        <w:tc>
          <w:tcPr>
            <w:tcW w:w="0" w:type="auto"/>
            <w:noWrap/>
            <w:hideMark/>
          </w:tcPr>
          <w:p w14:paraId="3CCE9810" w14:textId="77777777" w:rsidR="001D3BCE" w:rsidRPr="006A5A80" w:rsidRDefault="001D3BCE" w:rsidP="001D3BCE">
            <w:pPr>
              <w:rPr>
                <w:rFonts w:eastAsia="Calibri"/>
                <w:lang w:val="en"/>
              </w:rPr>
            </w:pPr>
            <w:r w:rsidRPr="006A5A80">
              <w:rPr>
                <w:rFonts w:eastAsia="Calibri"/>
                <w:lang w:val="en"/>
              </w:rPr>
              <w:t>Odd-Even</w:t>
            </w:r>
          </w:p>
        </w:tc>
        <w:tc>
          <w:tcPr>
            <w:tcW w:w="0" w:type="auto"/>
            <w:noWrap/>
            <w:hideMark/>
          </w:tcPr>
          <w:p w14:paraId="5CAC637F" w14:textId="58584D06" w:rsidR="001D3BCE" w:rsidRPr="006A5A80" w:rsidRDefault="001D3BCE" w:rsidP="001D3BCE">
            <w:pPr>
              <w:rPr>
                <w:rFonts w:eastAsia="Calibri"/>
                <w:lang w:val="en"/>
              </w:rPr>
            </w:pPr>
            <w:r w:rsidRPr="006A5A80">
              <w:t>.01</w:t>
            </w:r>
          </w:p>
        </w:tc>
      </w:tr>
      <w:tr w:rsidR="006A5A80" w:rsidRPr="006A5A80" w14:paraId="37D70D56" w14:textId="77777777" w:rsidTr="004C1584">
        <w:trPr>
          <w:trHeight w:val="315"/>
        </w:trPr>
        <w:tc>
          <w:tcPr>
            <w:tcW w:w="0" w:type="auto"/>
            <w:noWrap/>
            <w:hideMark/>
          </w:tcPr>
          <w:p w14:paraId="16308569" w14:textId="77777777" w:rsidR="001D3BCE" w:rsidRPr="006A5A80" w:rsidRDefault="001D3BCE" w:rsidP="001D3BCE">
            <w:pPr>
              <w:rPr>
                <w:rFonts w:eastAsia="Calibri"/>
                <w:lang w:val="en"/>
              </w:rPr>
            </w:pPr>
            <w:proofErr w:type="spellStart"/>
            <w:r w:rsidRPr="006A5A80">
              <w:rPr>
                <w:rFonts w:eastAsia="Calibri"/>
                <w:lang w:val="en"/>
              </w:rPr>
              <w:t>Dprime</w:t>
            </w:r>
            <w:proofErr w:type="spellEnd"/>
          </w:p>
        </w:tc>
        <w:tc>
          <w:tcPr>
            <w:tcW w:w="0" w:type="auto"/>
            <w:noWrap/>
            <w:hideMark/>
          </w:tcPr>
          <w:p w14:paraId="5E7AC351"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26A3E0C8" w14:textId="76C8385A" w:rsidR="001D3BCE" w:rsidRPr="006A5A80" w:rsidRDefault="001D3BCE" w:rsidP="001D3BCE">
            <w:pPr>
              <w:rPr>
                <w:rFonts w:eastAsia="Calibri"/>
                <w:lang w:val="en"/>
              </w:rPr>
            </w:pPr>
            <w:r w:rsidRPr="006A5A80">
              <w:t>-.02</w:t>
            </w:r>
          </w:p>
        </w:tc>
        <w:tc>
          <w:tcPr>
            <w:tcW w:w="0" w:type="auto"/>
            <w:noWrap/>
            <w:hideMark/>
          </w:tcPr>
          <w:p w14:paraId="77F310C6" w14:textId="77777777" w:rsidR="001D3BCE" w:rsidRPr="006A5A80" w:rsidRDefault="001D3BCE" w:rsidP="001D3BCE">
            <w:pPr>
              <w:rPr>
                <w:rFonts w:eastAsia="Calibri"/>
                <w:lang w:val="en"/>
              </w:rPr>
            </w:pPr>
          </w:p>
        </w:tc>
        <w:tc>
          <w:tcPr>
            <w:tcW w:w="0" w:type="auto"/>
            <w:noWrap/>
            <w:hideMark/>
          </w:tcPr>
          <w:p w14:paraId="42D77E01" w14:textId="77777777" w:rsidR="001D3BCE" w:rsidRPr="006A5A80" w:rsidRDefault="001D3BCE" w:rsidP="001D3BCE">
            <w:pPr>
              <w:rPr>
                <w:rFonts w:eastAsia="Calibri"/>
                <w:lang w:val="en"/>
              </w:rPr>
            </w:pPr>
            <w:r w:rsidRPr="006A5A80">
              <w:rPr>
                <w:rFonts w:eastAsia="Calibri"/>
                <w:lang w:val="en"/>
              </w:rPr>
              <w:t>DDM: z</w:t>
            </w:r>
          </w:p>
        </w:tc>
        <w:tc>
          <w:tcPr>
            <w:tcW w:w="0" w:type="auto"/>
            <w:noWrap/>
            <w:hideMark/>
          </w:tcPr>
          <w:p w14:paraId="6009D2CA" w14:textId="77777777" w:rsidR="001D3BCE" w:rsidRPr="006A5A80" w:rsidRDefault="001D3BCE" w:rsidP="001D3BCE">
            <w:pPr>
              <w:rPr>
                <w:rFonts w:eastAsia="Calibri"/>
                <w:lang w:val="en"/>
              </w:rPr>
            </w:pPr>
            <w:r w:rsidRPr="006A5A80">
              <w:rPr>
                <w:rFonts w:eastAsia="Calibri"/>
                <w:lang w:val="en"/>
              </w:rPr>
              <w:t>Permuted</w:t>
            </w:r>
          </w:p>
        </w:tc>
        <w:tc>
          <w:tcPr>
            <w:tcW w:w="0" w:type="auto"/>
            <w:noWrap/>
            <w:hideMark/>
          </w:tcPr>
          <w:p w14:paraId="73E874D5" w14:textId="7A102E1E" w:rsidR="001D3BCE" w:rsidRPr="006A5A80" w:rsidRDefault="001D3BCE" w:rsidP="001D3BCE">
            <w:pPr>
              <w:rPr>
                <w:rFonts w:eastAsia="Calibri"/>
                <w:lang w:val="en"/>
              </w:rPr>
            </w:pPr>
            <w:r w:rsidRPr="006A5A80">
              <w:t>.13</w:t>
            </w:r>
          </w:p>
        </w:tc>
      </w:tr>
    </w:tbl>
    <w:p w14:paraId="4DD08FB9" w14:textId="47DDAAA3" w:rsidR="00D879C5" w:rsidRPr="006A5A80" w:rsidRDefault="004C1584">
      <w:pPr>
        <w:rPr>
          <w:rFonts w:eastAsiaTheme="minorEastAsia"/>
        </w:rPr>
      </w:pPr>
      <w:r w:rsidRPr="006A5A80">
        <w:rPr>
          <w:lang w:val="en-US"/>
        </w:rPr>
        <w:lastRenderedPageBreak/>
        <w:t xml:space="preserve">Note. </w:t>
      </w:r>
      <w:r w:rsidR="00B92028" w:rsidRPr="006A5A80">
        <w:rPr>
          <w:rFonts w:eastAsia="Calibri"/>
          <w:lang w:val="en-US"/>
        </w:rPr>
        <w:t>Target</w:t>
      </w:r>
      <w:r w:rsidR="00AE693C" w:rsidRPr="006A5A80">
        <w:rPr>
          <w:rFonts w:eastAsia="Calibri"/>
          <w:lang w:val="en-US"/>
        </w:rPr>
        <w:t>:</w:t>
      </w:r>
      <w:r w:rsidR="00B92028" w:rsidRPr="006A5A80">
        <w:rPr>
          <w:rFonts w:eastAsia="Calibri"/>
          <w:lang w:val="en-US"/>
        </w:rPr>
        <w:t xml:space="preserve"> Friend, </w:t>
      </w:r>
      <w:r w:rsidRPr="006A5A80">
        <w:t>SH</w:t>
      </w:r>
      <w:r w:rsidR="00AE693C" w:rsidRPr="006A5A80">
        <w:rPr>
          <w:rFonts w:eastAsia="Calibri"/>
          <w:lang w:val="en-US"/>
        </w:rPr>
        <w:t xml:space="preserve">: </w:t>
      </w:r>
      <w:r w:rsidRPr="006A5A80">
        <w:t>split-half</w:t>
      </w:r>
      <w:r w:rsidRPr="006A5A80">
        <w:rPr>
          <w:rFonts w:eastAsiaTheme="minorEastAsia"/>
        </w:rPr>
        <w:t>, SHR</w:t>
      </w:r>
      <w:r w:rsidR="00AE693C" w:rsidRPr="006A5A80">
        <w:rPr>
          <w:rFonts w:eastAsia="Calibri"/>
          <w:lang w:val="en-US"/>
        </w:rPr>
        <w:t xml:space="preserve">: </w:t>
      </w:r>
      <w:r w:rsidRPr="006A5A80">
        <w:rPr>
          <w:rFonts w:eastAsiaTheme="minorEastAsia"/>
        </w:rPr>
        <w:t>split-half reliability, SPE</w:t>
      </w:r>
      <w:r w:rsidR="00AE693C" w:rsidRPr="006A5A80">
        <w:rPr>
          <w:rFonts w:eastAsia="Calibri"/>
          <w:lang w:val="en-US"/>
        </w:rPr>
        <w:t xml:space="preserve">: </w:t>
      </w:r>
      <w:r w:rsidRPr="006A5A80">
        <w:t>self-prioritization effect</w:t>
      </w:r>
    </w:p>
    <w:p w14:paraId="076E8FA8" w14:textId="02028BB4" w:rsidR="00586F83" w:rsidRPr="006A5A80" w:rsidRDefault="00586F83" w:rsidP="00D879C5">
      <w:pPr>
        <w:spacing w:line="276" w:lineRule="auto"/>
        <w:rPr>
          <w:rFonts w:eastAsiaTheme="minorEastAsia"/>
          <w:b/>
        </w:rPr>
      </w:pPr>
    </w:p>
    <w:p w14:paraId="4955381A" w14:textId="25876A10" w:rsidR="00B92028" w:rsidRPr="006A5A80" w:rsidRDefault="00B92028" w:rsidP="00B92028">
      <w:pPr>
        <w:rPr>
          <w:rFonts w:eastAsia="Calibri"/>
          <w:lang w:val="en-US"/>
        </w:rPr>
      </w:pPr>
      <w:r w:rsidRPr="006A5A80">
        <w:rPr>
          <w:rFonts w:eastAsia="Calibri"/>
          <w:lang w:val="en-US"/>
        </w:rPr>
        <w:t xml:space="preserve">Table S2 Split-Half Reliability of Other Split Methods based on simulated data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6A5A80" w:rsidRPr="006A5A80" w14:paraId="432312BF" w14:textId="77777777" w:rsidTr="00B37C22">
        <w:trPr>
          <w:trHeight w:val="315"/>
        </w:trPr>
        <w:tc>
          <w:tcPr>
            <w:tcW w:w="0" w:type="auto"/>
            <w:tcBorders>
              <w:top w:val="single" w:sz="4" w:space="0" w:color="auto"/>
              <w:bottom w:val="single" w:sz="4" w:space="0" w:color="auto"/>
            </w:tcBorders>
            <w:noWrap/>
            <w:hideMark/>
          </w:tcPr>
          <w:p w14:paraId="655628F7" w14:textId="77777777" w:rsidR="00B92028" w:rsidRPr="006A5A80" w:rsidRDefault="00B92028" w:rsidP="00B37C22">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356E7EAC" w14:textId="77777777" w:rsidR="00B92028" w:rsidRPr="006A5A80" w:rsidRDefault="00B92028" w:rsidP="00B37C22">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6AFE5862" w14:textId="77777777" w:rsidR="00B92028" w:rsidRPr="006A5A80" w:rsidRDefault="00B92028" w:rsidP="00B37C22">
            <w:pPr>
              <w:rPr>
                <w:rFonts w:eastAsia="Calibri"/>
                <w:lang w:val="en"/>
              </w:rPr>
            </w:pPr>
            <w:r w:rsidRPr="006A5A80">
              <w:rPr>
                <w:rFonts w:eastAsia="Calibri"/>
                <w:lang w:val="en"/>
              </w:rPr>
              <w:t>SHR</w:t>
            </w:r>
          </w:p>
        </w:tc>
        <w:tc>
          <w:tcPr>
            <w:tcW w:w="0" w:type="auto"/>
            <w:tcBorders>
              <w:top w:val="single" w:sz="4" w:space="0" w:color="auto"/>
              <w:bottom w:val="single" w:sz="4" w:space="0" w:color="auto"/>
            </w:tcBorders>
            <w:noWrap/>
            <w:hideMark/>
          </w:tcPr>
          <w:p w14:paraId="3A91A7E1" w14:textId="77777777" w:rsidR="00B92028" w:rsidRPr="006A5A80" w:rsidRDefault="00B92028" w:rsidP="00B37C22">
            <w:pPr>
              <w:rPr>
                <w:rFonts w:eastAsia="Calibri"/>
                <w:lang w:val="en"/>
              </w:rPr>
            </w:pPr>
          </w:p>
        </w:tc>
        <w:tc>
          <w:tcPr>
            <w:tcW w:w="0" w:type="auto"/>
            <w:tcBorders>
              <w:top w:val="single" w:sz="4" w:space="0" w:color="auto"/>
              <w:bottom w:val="single" w:sz="4" w:space="0" w:color="auto"/>
            </w:tcBorders>
            <w:noWrap/>
            <w:hideMark/>
          </w:tcPr>
          <w:p w14:paraId="00E23B62" w14:textId="77777777" w:rsidR="00B92028" w:rsidRPr="006A5A80" w:rsidRDefault="00B92028" w:rsidP="00B37C22">
            <w:pPr>
              <w:rPr>
                <w:rFonts w:eastAsia="Calibri"/>
                <w:lang w:val="en"/>
              </w:rPr>
            </w:pPr>
            <w:r w:rsidRPr="006A5A80">
              <w:rPr>
                <w:rFonts w:eastAsia="Calibri"/>
                <w:lang w:val="en"/>
              </w:rPr>
              <w:t>Indices of SPE</w:t>
            </w:r>
          </w:p>
        </w:tc>
        <w:tc>
          <w:tcPr>
            <w:tcW w:w="0" w:type="auto"/>
            <w:tcBorders>
              <w:top w:val="single" w:sz="4" w:space="0" w:color="auto"/>
              <w:bottom w:val="single" w:sz="4" w:space="0" w:color="auto"/>
            </w:tcBorders>
            <w:noWrap/>
            <w:hideMark/>
          </w:tcPr>
          <w:p w14:paraId="020CCD83" w14:textId="77777777" w:rsidR="00B92028" w:rsidRPr="006A5A80" w:rsidRDefault="00B92028" w:rsidP="00B37C22">
            <w:pPr>
              <w:rPr>
                <w:rFonts w:eastAsia="Calibri"/>
                <w:lang w:val="en"/>
              </w:rPr>
            </w:pPr>
            <w:r w:rsidRPr="006A5A80">
              <w:rPr>
                <w:rFonts w:eastAsia="Calibri"/>
                <w:lang w:val="en"/>
              </w:rPr>
              <w:t>Method of SH</w:t>
            </w:r>
          </w:p>
        </w:tc>
        <w:tc>
          <w:tcPr>
            <w:tcW w:w="0" w:type="auto"/>
            <w:tcBorders>
              <w:top w:val="single" w:sz="4" w:space="0" w:color="auto"/>
              <w:bottom w:val="single" w:sz="4" w:space="0" w:color="auto"/>
            </w:tcBorders>
            <w:noWrap/>
            <w:hideMark/>
          </w:tcPr>
          <w:p w14:paraId="4034C2D4" w14:textId="77777777" w:rsidR="00B92028" w:rsidRPr="006A5A80" w:rsidRDefault="00B92028" w:rsidP="00B37C22">
            <w:pPr>
              <w:rPr>
                <w:rFonts w:eastAsia="Calibri"/>
                <w:lang w:val="en"/>
              </w:rPr>
            </w:pPr>
            <w:r w:rsidRPr="006A5A80">
              <w:rPr>
                <w:rFonts w:eastAsia="Calibri"/>
                <w:lang w:val="en"/>
              </w:rPr>
              <w:t>SHR</w:t>
            </w:r>
          </w:p>
        </w:tc>
      </w:tr>
      <w:tr w:rsidR="006A5A80" w:rsidRPr="006A5A80" w14:paraId="10ADCCE8" w14:textId="77777777" w:rsidTr="00B37C22">
        <w:trPr>
          <w:trHeight w:val="315"/>
        </w:trPr>
        <w:tc>
          <w:tcPr>
            <w:tcW w:w="0" w:type="auto"/>
            <w:tcBorders>
              <w:top w:val="single" w:sz="4" w:space="0" w:color="auto"/>
            </w:tcBorders>
            <w:noWrap/>
            <w:hideMark/>
          </w:tcPr>
          <w:p w14:paraId="3392FECE" w14:textId="77777777" w:rsidR="00B92028" w:rsidRPr="006A5A80" w:rsidRDefault="00B92028" w:rsidP="00B92028">
            <w:pPr>
              <w:rPr>
                <w:rFonts w:eastAsia="Calibri"/>
                <w:lang w:val="en"/>
              </w:rPr>
            </w:pPr>
            <w:r w:rsidRPr="006A5A80">
              <w:rPr>
                <w:rFonts w:eastAsia="Calibri"/>
                <w:lang w:val="en"/>
              </w:rPr>
              <w:t>RT</w:t>
            </w:r>
          </w:p>
        </w:tc>
        <w:tc>
          <w:tcPr>
            <w:tcW w:w="0" w:type="auto"/>
            <w:tcBorders>
              <w:top w:val="single" w:sz="4" w:space="0" w:color="auto"/>
            </w:tcBorders>
            <w:noWrap/>
            <w:hideMark/>
          </w:tcPr>
          <w:p w14:paraId="29460160" w14:textId="77777777" w:rsidR="00B92028" w:rsidRPr="006A5A80" w:rsidRDefault="00B92028" w:rsidP="00B92028">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7DAF7FDC" w14:textId="468D06DF" w:rsidR="00B92028" w:rsidRPr="006A5A80" w:rsidRDefault="00B92028" w:rsidP="00B92028">
            <w:pPr>
              <w:rPr>
                <w:rFonts w:eastAsia="Calibri"/>
                <w:lang w:val="en"/>
              </w:rPr>
            </w:pPr>
            <w:r w:rsidRPr="006A5A80">
              <w:t>.01</w:t>
            </w:r>
          </w:p>
        </w:tc>
        <w:tc>
          <w:tcPr>
            <w:tcW w:w="0" w:type="auto"/>
            <w:tcBorders>
              <w:top w:val="single" w:sz="4" w:space="0" w:color="auto"/>
            </w:tcBorders>
            <w:noWrap/>
            <w:hideMark/>
          </w:tcPr>
          <w:p w14:paraId="50C91FC5" w14:textId="77777777" w:rsidR="00B92028" w:rsidRPr="006A5A80" w:rsidRDefault="00B92028" w:rsidP="00B92028">
            <w:pPr>
              <w:rPr>
                <w:rFonts w:eastAsia="Calibri"/>
                <w:lang w:val="en"/>
              </w:rPr>
            </w:pPr>
          </w:p>
        </w:tc>
        <w:tc>
          <w:tcPr>
            <w:tcW w:w="0" w:type="auto"/>
            <w:tcBorders>
              <w:top w:val="single" w:sz="4" w:space="0" w:color="auto"/>
            </w:tcBorders>
            <w:noWrap/>
            <w:hideMark/>
          </w:tcPr>
          <w:p w14:paraId="4ED4A45A" w14:textId="77777777" w:rsidR="00B92028" w:rsidRPr="006A5A80" w:rsidRDefault="00B92028" w:rsidP="00B92028">
            <w:pPr>
              <w:rPr>
                <w:rFonts w:eastAsia="Calibri"/>
                <w:lang w:val="en"/>
              </w:rPr>
            </w:pPr>
            <w:r w:rsidRPr="006A5A80">
              <w:rPr>
                <w:rFonts w:eastAsia="Calibri"/>
                <w:lang w:val="en"/>
              </w:rPr>
              <w:t>Efficiency</w:t>
            </w:r>
          </w:p>
        </w:tc>
        <w:tc>
          <w:tcPr>
            <w:tcW w:w="0" w:type="auto"/>
            <w:tcBorders>
              <w:top w:val="single" w:sz="4" w:space="0" w:color="auto"/>
            </w:tcBorders>
            <w:noWrap/>
            <w:hideMark/>
          </w:tcPr>
          <w:p w14:paraId="4EB1FE17" w14:textId="77777777" w:rsidR="00B92028" w:rsidRPr="006A5A80" w:rsidRDefault="00B92028" w:rsidP="00B92028">
            <w:pPr>
              <w:rPr>
                <w:rFonts w:eastAsia="Calibri"/>
                <w:lang w:val="en"/>
              </w:rPr>
            </w:pPr>
            <w:r w:rsidRPr="006A5A80">
              <w:rPr>
                <w:rFonts w:eastAsia="Calibri"/>
                <w:lang w:val="en"/>
              </w:rPr>
              <w:t>First-Second</w:t>
            </w:r>
          </w:p>
        </w:tc>
        <w:tc>
          <w:tcPr>
            <w:tcW w:w="0" w:type="auto"/>
            <w:tcBorders>
              <w:top w:val="single" w:sz="4" w:space="0" w:color="auto"/>
            </w:tcBorders>
            <w:noWrap/>
            <w:hideMark/>
          </w:tcPr>
          <w:p w14:paraId="1D6D99B1" w14:textId="4F426A8A" w:rsidR="00B92028" w:rsidRPr="006A5A80" w:rsidRDefault="00B92028" w:rsidP="00B92028">
            <w:pPr>
              <w:rPr>
                <w:rFonts w:eastAsia="Calibri"/>
                <w:lang w:val="en"/>
              </w:rPr>
            </w:pPr>
            <w:r w:rsidRPr="006A5A80">
              <w:t>.07</w:t>
            </w:r>
          </w:p>
        </w:tc>
      </w:tr>
      <w:tr w:rsidR="006A5A80" w:rsidRPr="006A5A80" w14:paraId="1B379065" w14:textId="77777777" w:rsidTr="00B37C22">
        <w:trPr>
          <w:trHeight w:val="315"/>
        </w:trPr>
        <w:tc>
          <w:tcPr>
            <w:tcW w:w="0" w:type="auto"/>
            <w:noWrap/>
            <w:hideMark/>
          </w:tcPr>
          <w:p w14:paraId="769A9D32" w14:textId="77777777" w:rsidR="00B92028" w:rsidRPr="006A5A80" w:rsidRDefault="00B92028" w:rsidP="00B92028">
            <w:pPr>
              <w:rPr>
                <w:rFonts w:eastAsia="Calibri"/>
                <w:lang w:val="en"/>
              </w:rPr>
            </w:pPr>
            <w:r w:rsidRPr="006A5A80">
              <w:rPr>
                <w:rFonts w:eastAsia="Calibri"/>
                <w:lang w:val="en"/>
              </w:rPr>
              <w:t>RT</w:t>
            </w:r>
          </w:p>
        </w:tc>
        <w:tc>
          <w:tcPr>
            <w:tcW w:w="0" w:type="auto"/>
            <w:noWrap/>
            <w:hideMark/>
          </w:tcPr>
          <w:p w14:paraId="248D7ADB"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62AEE86A" w14:textId="556CC4AB" w:rsidR="00B92028" w:rsidRPr="006A5A80" w:rsidRDefault="00B92028" w:rsidP="00B92028">
            <w:pPr>
              <w:rPr>
                <w:rFonts w:eastAsia="Calibri"/>
                <w:lang w:val="en"/>
              </w:rPr>
            </w:pPr>
            <w:r w:rsidRPr="006A5A80">
              <w:t>-.01</w:t>
            </w:r>
          </w:p>
        </w:tc>
        <w:tc>
          <w:tcPr>
            <w:tcW w:w="0" w:type="auto"/>
            <w:noWrap/>
            <w:hideMark/>
          </w:tcPr>
          <w:p w14:paraId="6B1727EF" w14:textId="77777777" w:rsidR="00B92028" w:rsidRPr="006A5A80" w:rsidRDefault="00B92028" w:rsidP="00B92028">
            <w:pPr>
              <w:rPr>
                <w:rFonts w:eastAsia="Calibri"/>
                <w:lang w:val="en"/>
              </w:rPr>
            </w:pPr>
          </w:p>
        </w:tc>
        <w:tc>
          <w:tcPr>
            <w:tcW w:w="0" w:type="auto"/>
            <w:noWrap/>
            <w:hideMark/>
          </w:tcPr>
          <w:p w14:paraId="7263FE92" w14:textId="77777777" w:rsidR="00B92028" w:rsidRPr="006A5A80" w:rsidRDefault="00B92028" w:rsidP="00B92028">
            <w:pPr>
              <w:rPr>
                <w:rFonts w:eastAsia="Calibri"/>
                <w:lang w:val="en"/>
              </w:rPr>
            </w:pPr>
            <w:r w:rsidRPr="006A5A80">
              <w:rPr>
                <w:rFonts w:eastAsia="Calibri"/>
                <w:lang w:val="en"/>
              </w:rPr>
              <w:t>Efficiency</w:t>
            </w:r>
          </w:p>
        </w:tc>
        <w:tc>
          <w:tcPr>
            <w:tcW w:w="0" w:type="auto"/>
            <w:noWrap/>
            <w:hideMark/>
          </w:tcPr>
          <w:p w14:paraId="012A25E6"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48FC8999" w14:textId="4A80BF3D" w:rsidR="00B92028" w:rsidRPr="006A5A80" w:rsidRDefault="00B92028" w:rsidP="00B92028">
            <w:pPr>
              <w:rPr>
                <w:rFonts w:eastAsia="Calibri"/>
                <w:lang w:val="en"/>
              </w:rPr>
            </w:pPr>
            <w:r w:rsidRPr="006A5A80">
              <w:t>-.03</w:t>
            </w:r>
          </w:p>
        </w:tc>
      </w:tr>
      <w:tr w:rsidR="006A5A80" w:rsidRPr="006A5A80" w14:paraId="2169A363" w14:textId="77777777" w:rsidTr="00B37C22">
        <w:trPr>
          <w:trHeight w:val="315"/>
        </w:trPr>
        <w:tc>
          <w:tcPr>
            <w:tcW w:w="0" w:type="auto"/>
            <w:noWrap/>
            <w:hideMark/>
          </w:tcPr>
          <w:p w14:paraId="3DAB4184" w14:textId="77777777" w:rsidR="00B92028" w:rsidRPr="006A5A80" w:rsidRDefault="00B92028" w:rsidP="00B92028">
            <w:pPr>
              <w:rPr>
                <w:rFonts w:eastAsia="Calibri"/>
                <w:lang w:val="en"/>
              </w:rPr>
            </w:pPr>
            <w:r w:rsidRPr="006A5A80">
              <w:rPr>
                <w:rFonts w:eastAsia="Calibri"/>
                <w:lang w:val="en"/>
              </w:rPr>
              <w:t>RT</w:t>
            </w:r>
          </w:p>
        </w:tc>
        <w:tc>
          <w:tcPr>
            <w:tcW w:w="0" w:type="auto"/>
            <w:noWrap/>
            <w:hideMark/>
          </w:tcPr>
          <w:p w14:paraId="6DFD4216"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27DD3DBB" w14:textId="4A2A1D4E" w:rsidR="00B92028" w:rsidRPr="006A5A80" w:rsidRDefault="00B92028" w:rsidP="00B92028">
            <w:pPr>
              <w:rPr>
                <w:rFonts w:eastAsia="Calibri"/>
                <w:lang w:val="en"/>
              </w:rPr>
            </w:pPr>
            <w:r w:rsidRPr="006A5A80">
              <w:t>.08</w:t>
            </w:r>
          </w:p>
        </w:tc>
        <w:tc>
          <w:tcPr>
            <w:tcW w:w="0" w:type="auto"/>
            <w:noWrap/>
            <w:hideMark/>
          </w:tcPr>
          <w:p w14:paraId="6D95EC99" w14:textId="77777777" w:rsidR="00B92028" w:rsidRPr="006A5A80" w:rsidRDefault="00B92028" w:rsidP="00B92028">
            <w:pPr>
              <w:rPr>
                <w:rFonts w:eastAsia="Calibri"/>
                <w:lang w:val="en"/>
              </w:rPr>
            </w:pPr>
          </w:p>
        </w:tc>
        <w:tc>
          <w:tcPr>
            <w:tcW w:w="0" w:type="auto"/>
            <w:noWrap/>
            <w:hideMark/>
          </w:tcPr>
          <w:p w14:paraId="2BA2963B" w14:textId="77777777" w:rsidR="00B92028" w:rsidRPr="006A5A80" w:rsidRDefault="00B92028" w:rsidP="00B92028">
            <w:pPr>
              <w:rPr>
                <w:rFonts w:eastAsia="Calibri"/>
                <w:lang w:val="en"/>
              </w:rPr>
            </w:pPr>
            <w:r w:rsidRPr="006A5A80">
              <w:rPr>
                <w:rFonts w:eastAsia="Calibri"/>
                <w:lang w:val="en"/>
              </w:rPr>
              <w:t>Efficiency</w:t>
            </w:r>
          </w:p>
        </w:tc>
        <w:tc>
          <w:tcPr>
            <w:tcW w:w="0" w:type="auto"/>
            <w:noWrap/>
            <w:hideMark/>
          </w:tcPr>
          <w:p w14:paraId="176A1799"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5C180AF8" w14:textId="455811D5" w:rsidR="00B92028" w:rsidRPr="006A5A80" w:rsidRDefault="00B92028" w:rsidP="00B92028">
            <w:pPr>
              <w:rPr>
                <w:rFonts w:eastAsia="Calibri"/>
                <w:lang w:val="en"/>
              </w:rPr>
            </w:pPr>
            <w:r w:rsidRPr="006A5A80">
              <w:t>-.01</w:t>
            </w:r>
          </w:p>
        </w:tc>
      </w:tr>
      <w:tr w:rsidR="006A5A80" w:rsidRPr="006A5A80" w14:paraId="42A48583" w14:textId="77777777" w:rsidTr="00B37C22">
        <w:trPr>
          <w:trHeight w:val="315"/>
        </w:trPr>
        <w:tc>
          <w:tcPr>
            <w:tcW w:w="0" w:type="auto"/>
            <w:noWrap/>
            <w:hideMark/>
          </w:tcPr>
          <w:p w14:paraId="6CADD7E4" w14:textId="77777777" w:rsidR="00B92028" w:rsidRPr="006A5A80" w:rsidRDefault="00B92028" w:rsidP="00B92028">
            <w:pPr>
              <w:rPr>
                <w:rFonts w:eastAsia="Calibri"/>
                <w:lang w:val="en"/>
              </w:rPr>
            </w:pPr>
            <w:r w:rsidRPr="006A5A80">
              <w:rPr>
                <w:rFonts w:eastAsia="Calibri"/>
                <w:lang w:val="en"/>
              </w:rPr>
              <w:t>ACC</w:t>
            </w:r>
          </w:p>
        </w:tc>
        <w:tc>
          <w:tcPr>
            <w:tcW w:w="0" w:type="auto"/>
            <w:noWrap/>
            <w:hideMark/>
          </w:tcPr>
          <w:p w14:paraId="6440383E"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0EBA8A74" w14:textId="0D5DD23D" w:rsidR="00B92028" w:rsidRPr="006A5A80" w:rsidRDefault="00B92028" w:rsidP="00B92028">
            <w:pPr>
              <w:rPr>
                <w:rFonts w:eastAsia="Calibri"/>
                <w:lang w:val="en"/>
              </w:rPr>
            </w:pPr>
            <w:r w:rsidRPr="006A5A80">
              <w:t>.02</w:t>
            </w:r>
          </w:p>
        </w:tc>
        <w:tc>
          <w:tcPr>
            <w:tcW w:w="0" w:type="auto"/>
            <w:noWrap/>
            <w:hideMark/>
          </w:tcPr>
          <w:p w14:paraId="255E3525" w14:textId="77777777" w:rsidR="00B92028" w:rsidRPr="006A5A80" w:rsidRDefault="00B92028" w:rsidP="00B92028">
            <w:pPr>
              <w:rPr>
                <w:rFonts w:eastAsia="Calibri"/>
                <w:lang w:val="en"/>
              </w:rPr>
            </w:pPr>
          </w:p>
        </w:tc>
        <w:tc>
          <w:tcPr>
            <w:tcW w:w="0" w:type="auto"/>
            <w:noWrap/>
            <w:hideMark/>
          </w:tcPr>
          <w:p w14:paraId="2A299E57" w14:textId="77777777" w:rsidR="00B92028" w:rsidRPr="006A5A80" w:rsidRDefault="00B92028" w:rsidP="00B92028">
            <w:pPr>
              <w:rPr>
                <w:rFonts w:eastAsia="Calibri"/>
                <w:lang w:val="en"/>
              </w:rPr>
            </w:pPr>
            <w:r w:rsidRPr="006A5A80">
              <w:rPr>
                <w:rFonts w:eastAsia="Calibri"/>
                <w:lang w:val="en"/>
              </w:rPr>
              <w:t>DDM: v</w:t>
            </w:r>
          </w:p>
        </w:tc>
        <w:tc>
          <w:tcPr>
            <w:tcW w:w="0" w:type="auto"/>
            <w:noWrap/>
            <w:hideMark/>
          </w:tcPr>
          <w:p w14:paraId="19AC378A"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7EDB6AFE" w14:textId="4579FDD1" w:rsidR="00B92028" w:rsidRPr="006A5A80" w:rsidRDefault="00B92028" w:rsidP="00B92028">
            <w:pPr>
              <w:rPr>
                <w:rFonts w:eastAsia="Calibri"/>
                <w:lang w:val="en"/>
              </w:rPr>
            </w:pPr>
            <w:r w:rsidRPr="006A5A80">
              <w:t>.03</w:t>
            </w:r>
          </w:p>
        </w:tc>
      </w:tr>
      <w:tr w:rsidR="006A5A80" w:rsidRPr="006A5A80" w14:paraId="04E3E1FA" w14:textId="77777777" w:rsidTr="00B37C22">
        <w:trPr>
          <w:trHeight w:val="315"/>
        </w:trPr>
        <w:tc>
          <w:tcPr>
            <w:tcW w:w="0" w:type="auto"/>
            <w:noWrap/>
            <w:hideMark/>
          </w:tcPr>
          <w:p w14:paraId="3CA2DA84" w14:textId="77777777" w:rsidR="00B92028" w:rsidRPr="006A5A80" w:rsidRDefault="00B92028" w:rsidP="00B92028">
            <w:pPr>
              <w:rPr>
                <w:rFonts w:eastAsia="Calibri"/>
                <w:lang w:val="en"/>
              </w:rPr>
            </w:pPr>
            <w:r w:rsidRPr="006A5A80">
              <w:rPr>
                <w:rFonts w:eastAsia="Calibri"/>
                <w:lang w:val="en"/>
              </w:rPr>
              <w:t>ACC</w:t>
            </w:r>
          </w:p>
        </w:tc>
        <w:tc>
          <w:tcPr>
            <w:tcW w:w="0" w:type="auto"/>
            <w:noWrap/>
            <w:hideMark/>
          </w:tcPr>
          <w:p w14:paraId="4EA5D152"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4A5C08AF" w14:textId="20C65AFC" w:rsidR="00B92028" w:rsidRPr="006A5A80" w:rsidRDefault="00B92028" w:rsidP="00B92028">
            <w:pPr>
              <w:rPr>
                <w:rFonts w:eastAsia="Calibri"/>
                <w:lang w:val="en"/>
              </w:rPr>
            </w:pPr>
            <w:r w:rsidRPr="006A5A80">
              <w:t>-.03</w:t>
            </w:r>
          </w:p>
        </w:tc>
        <w:tc>
          <w:tcPr>
            <w:tcW w:w="0" w:type="auto"/>
            <w:noWrap/>
            <w:hideMark/>
          </w:tcPr>
          <w:p w14:paraId="47C60FDE" w14:textId="77777777" w:rsidR="00B92028" w:rsidRPr="006A5A80" w:rsidRDefault="00B92028" w:rsidP="00B92028">
            <w:pPr>
              <w:rPr>
                <w:rFonts w:eastAsia="Calibri"/>
                <w:lang w:val="en"/>
              </w:rPr>
            </w:pPr>
          </w:p>
        </w:tc>
        <w:tc>
          <w:tcPr>
            <w:tcW w:w="0" w:type="auto"/>
            <w:noWrap/>
            <w:hideMark/>
          </w:tcPr>
          <w:p w14:paraId="145B9FE0" w14:textId="77777777" w:rsidR="00B92028" w:rsidRPr="006A5A80" w:rsidRDefault="00B92028" w:rsidP="00B92028">
            <w:pPr>
              <w:rPr>
                <w:rFonts w:eastAsia="Calibri"/>
                <w:lang w:val="en"/>
              </w:rPr>
            </w:pPr>
            <w:r w:rsidRPr="006A5A80">
              <w:rPr>
                <w:rFonts w:eastAsia="Calibri"/>
                <w:lang w:val="en"/>
              </w:rPr>
              <w:t>DDM: v</w:t>
            </w:r>
          </w:p>
        </w:tc>
        <w:tc>
          <w:tcPr>
            <w:tcW w:w="0" w:type="auto"/>
            <w:noWrap/>
            <w:hideMark/>
          </w:tcPr>
          <w:p w14:paraId="1A112141"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1E357C07" w14:textId="69170A24" w:rsidR="00B92028" w:rsidRPr="006A5A80" w:rsidRDefault="00B92028" w:rsidP="00B92028">
            <w:pPr>
              <w:rPr>
                <w:rFonts w:eastAsia="Calibri"/>
                <w:lang w:val="en"/>
              </w:rPr>
            </w:pPr>
            <w:r w:rsidRPr="006A5A80">
              <w:t>-.01</w:t>
            </w:r>
          </w:p>
        </w:tc>
      </w:tr>
      <w:tr w:rsidR="006A5A80" w:rsidRPr="006A5A80" w14:paraId="20880E14" w14:textId="77777777" w:rsidTr="00B37C22">
        <w:trPr>
          <w:trHeight w:val="315"/>
        </w:trPr>
        <w:tc>
          <w:tcPr>
            <w:tcW w:w="0" w:type="auto"/>
            <w:noWrap/>
            <w:hideMark/>
          </w:tcPr>
          <w:p w14:paraId="3560E799" w14:textId="77777777" w:rsidR="00B92028" w:rsidRPr="006A5A80" w:rsidRDefault="00B92028" w:rsidP="00B92028">
            <w:pPr>
              <w:rPr>
                <w:rFonts w:eastAsia="Calibri"/>
                <w:lang w:val="en"/>
              </w:rPr>
            </w:pPr>
            <w:r w:rsidRPr="006A5A80">
              <w:rPr>
                <w:rFonts w:eastAsia="Calibri"/>
                <w:lang w:val="en"/>
              </w:rPr>
              <w:t>ACC</w:t>
            </w:r>
          </w:p>
        </w:tc>
        <w:tc>
          <w:tcPr>
            <w:tcW w:w="0" w:type="auto"/>
            <w:noWrap/>
            <w:hideMark/>
          </w:tcPr>
          <w:p w14:paraId="61A19FC3"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107AEB1D" w14:textId="4D976D34" w:rsidR="00B92028" w:rsidRPr="006A5A80" w:rsidRDefault="00B92028" w:rsidP="00B92028">
            <w:pPr>
              <w:rPr>
                <w:rFonts w:eastAsia="Calibri"/>
                <w:lang w:val="en"/>
              </w:rPr>
            </w:pPr>
            <w:r w:rsidRPr="006A5A80">
              <w:t>-.10</w:t>
            </w:r>
          </w:p>
        </w:tc>
        <w:tc>
          <w:tcPr>
            <w:tcW w:w="0" w:type="auto"/>
            <w:noWrap/>
            <w:hideMark/>
          </w:tcPr>
          <w:p w14:paraId="569A60E5" w14:textId="77777777" w:rsidR="00B92028" w:rsidRPr="006A5A80" w:rsidRDefault="00B92028" w:rsidP="00B92028">
            <w:pPr>
              <w:rPr>
                <w:rFonts w:eastAsia="Calibri"/>
                <w:lang w:val="en"/>
              </w:rPr>
            </w:pPr>
          </w:p>
        </w:tc>
        <w:tc>
          <w:tcPr>
            <w:tcW w:w="0" w:type="auto"/>
            <w:noWrap/>
            <w:hideMark/>
          </w:tcPr>
          <w:p w14:paraId="7B841538" w14:textId="77777777" w:rsidR="00B92028" w:rsidRPr="006A5A80" w:rsidRDefault="00B92028" w:rsidP="00B92028">
            <w:pPr>
              <w:rPr>
                <w:rFonts w:eastAsia="Calibri"/>
                <w:lang w:val="en"/>
              </w:rPr>
            </w:pPr>
            <w:r w:rsidRPr="006A5A80">
              <w:rPr>
                <w:rFonts w:eastAsia="Calibri"/>
                <w:lang w:val="en"/>
              </w:rPr>
              <w:t>DDM: v</w:t>
            </w:r>
          </w:p>
        </w:tc>
        <w:tc>
          <w:tcPr>
            <w:tcW w:w="0" w:type="auto"/>
            <w:noWrap/>
            <w:hideMark/>
          </w:tcPr>
          <w:p w14:paraId="152EF1FE"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45065F6F" w14:textId="21EAA421" w:rsidR="00B92028" w:rsidRPr="006A5A80" w:rsidRDefault="00B92028" w:rsidP="00B92028">
            <w:pPr>
              <w:rPr>
                <w:rFonts w:eastAsia="Calibri"/>
                <w:lang w:val="en"/>
              </w:rPr>
            </w:pPr>
            <w:r w:rsidRPr="006A5A80">
              <w:t>-.11</w:t>
            </w:r>
          </w:p>
        </w:tc>
      </w:tr>
      <w:tr w:rsidR="006A5A80" w:rsidRPr="006A5A80" w14:paraId="4CF4B97F" w14:textId="77777777" w:rsidTr="00B37C22">
        <w:trPr>
          <w:trHeight w:val="315"/>
        </w:trPr>
        <w:tc>
          <w:tcPr>
            <w:tcW w:w="0" w:type="auto"/>
            <w:noWrap/>
            <w:hideMark/>
          </w:tcPr>
          <w:p w14:paraId="1E90C632" w14:textId="77777777" w:rsidR="00B92028" w:rsidRPr="006A5A80" w:rsidRDefault="00B92028" w:rsidP="00B92028">
            <w:pPr>
              <w:rPr>
                <w:rFonts w:eastAsia="Calibri"/>
                <w:lang w:val="en"/>
              </w:rPr>
            </w:pPr>
            <w:proofErr w:type="spellStart"/>
            <w:r w:rsidRPr="006A5A80">
              <w:rPr>
                <w:rFonts w:eastAsia="Calibri"/>
                <w:lang w:val="en"/>
              </w:rPr>
              <w:t>Dprime</w:t>
            </w:r>
            <w:proofErr w:type="spellEnd"/>
          </w:p>
        </w:tc>
        <w:tc>
          <w:tcPr>
            <w:tcW w:w="0" w:type="auto"/>
            <w:noWrap/>
            <w:hideMark/>
          </w:tcPr>
          <w:p w14:paraId="33103718"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101E5FC6" w14:textId="0C528120" w:rsidR="00B92028" w:rsidRPr="006A5A80" w:rsidRDefault="00B92028" w:rsidP="00B92028">
            <w:pPr>
              <w:rPr>
                <w:rFonts w:eastAsia="Calibri"/>
                <w:lang w:val="en"/>
              </w:rPr>
            </w:pPr>
            <w:r w:rsidRPr="006A5A80">
              <w:t>.03</w:t>
            </w:r>
          </w:p>
        </w:tc>
        <w:tc>
          <w:tcPr>
            <w:tcW w:w="0" w:type="auto"/>
            <w:noWrap/>
            <w:hideMark/>
          </w:tcPr>
          <w:p w14:paraId="784CF06A" w14:textId="77777777" w:rsidR="00B92028" w:rsidRPr="006A5A80" w:rsidRDefault="00B92028" w:rsidP="00B92028">
            <w:pPr>
              <w:rPr>
                <w:rFonts w:eastAsia="Calibri"/>
                <w:lang w:val="en"/>
              </w:rPr>
            </w:pPr>
          </w:p>
        </w:tc>
        <w:tc>
          <w:tcPr>
            <w:tcW w:w="0" w:type="auto"/>
            <w:noWrap/>
            <w:hideMark/>
          </w:tcPr>
          <w:p w14:paraId="3AB00945" w14:textId="77777777" w:rsidR="00B92028" w:rsidRPr="006A5A80" w:rsidRDefault="00B92028" w:rsidP="00B92028">
            <w:pPr>
              <w:rPr>
                <w:rFonts w:eastAsia="Calibri"/>
                <w:lang w:val="en"/>
              </w:rPr>
            </w:pPr>
            <w:r w:rsidRPr="006A5A80">
              <w:rPr>
                <w:rFonts w:eastAsia="Calibri"/>
                <w:lang w:val="en"/>
              </w:rPr>
              <w:t>DDM: z</w:t>
            </w:r>
          </w:p>
        </w:tc>
        <w:tc>
          <w:tcPr>
            <w:tcW w:w="0" w:type="auto"/>
            <w:noWrap/>
            <w:hideMark/>
          </w:tcPr>
          <w:p w14:paraId="0E60722A" w14:textId="77777777" w:rsidR="00B92028" w:rsidRPr="006A5A80" w:rsidRDefault="00B92028" w:rsidP="00B92028">
            <w:pPr>
              <w:rPr>
                <w:rFonts w:eastAsia="Calibri"/>
                <w:lang w:val="en"/>
              </w:rPr>
            </w:pPr>
            <w:r w:rsidRPr="006A5A80">
              <w:rPr>
                <w:rFonts w:eastAsia="Calibri"/>
                <w:lang w:val="en"/>
              </w:rPr>
              <w:t>First-Second</w:t>
            </w:r>
          </w:p>
        </w:tc>
        <w:tc>
          <w:tcPr>
            <w:tcW w:w="0" w:type="auto"/>
            <w:noWrap/>
            <w:hideMark/>
          </w:tcPr>
          <w:p w14:paraId="25085D6C" w14:textId="4C8A1FE5" w:rsidR="00B92028" w:rsidRPr="006A5A80" w:rsidRDefault="00B92028" w:rsidP="00B92028">
            <w:pPr>
              <w:rPr>
                <w:rFonts w:eastAsia="Calibri"/>
                <w:lang w:val="en"/>
              </w:rPr>
            </w:pPr>
            <w:r w:rsidRPr="006A5A80">
              <w:t>.01</w:t>
            </w:r>
          </w:p>
        </w:tc>
      </w:tr>
      <w:tr w:rsidR="006A5A80" w:rsidRPr="006A5A80" w14:paraId="0723CCE4" w14:textId="77777777" w:rsidTr="00B37C22">
        <w:trPr>
          <w:trHeight w:val="315"/>
        </w:trPr>
        <w:tc>
          <w:tcPr>
            <w:tcW w:w="0" w:type="auto"/>
            <w:noWrap/>
            <w:hideMark/>
          </w:tcPr>
          <w:p w14:paraId="637D1EFE" w14:textId="77777777" w:rsidR="00B92028" w:rsidRPr="006A5A80" w:rsidRDefault="00B92028" w:rsidP="00B92028">
            <w:pPr>
              <w:rPr>
                <w:rFonts w:eastAsia="Calibri"/>
                <w:lang w:val="en"/>
              </w:rPr>
            </w:pPr>
            <w:proofErr w:type="spellStart"/>
            <w:r w:rsidRPr="006A5A80">
              <w:rPr>
                <w:rFonts w:eastAsia="Calibri"/>
                <w:lang w:val="en"/>
              </w:rPr>
              <w:t>Dprime</w:t>
            </w:r>
            <w:proofErr w:type="spellEnd"/>
          </w:p>
        </w:tc>
        <w:tc>
          <w:tcPr>
            <w:tcW w:w="0" w:type="auto"/>
            <w:noWrap/>
            <w:hideMark/>
          </w:tcPr>
          <w:p w14:paraId="521AD8A7"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6AF66B76" w14:textId="60B14771" w:rsidR="00B92028" w:rsidRPr="006A5A80" w:rsidRDefault="00B92028" w:rsidP="00B92028">
            <w:pPr>
              <w:rPr>
                <w:rFonts w:eastAsia="Calibri"/>
                <w:lang w:val="en"/>
              </w:rPr>
            </w:pPr>
            <w:r w:rsidRPr="006A5A80">
              <w:t>-.07</w:t>
            </w:r>
          </w:p>
        </w:tc>
        <w:tc>
          <w:tcPr>
            <w:tcW w:w="0" w:type="auto"/>
            <w:noWrap/>
            <w:hideMark/>
          </w:tcPr>
          <w:p w14:paraId="0A85842F" w14:textId="77777777" w:rsidR="00B92028" w:rsidRPr="006A5A80" w:rsidRDefault="00B92028" w:rsidP="00B92028">
            <w:pPr>
              <w:rPr>
                <w:rFonts w:eastAsia="Calibri"/>
                <w:lang w:val="en"/>
              </w:rPr>
            </w:pPr>
          </w:p>
        </w:tc>
        <w:tc>
          <w:tcPr>
            <w:tcW w:w="0" w:type="auto"/>
            <w:noWrap/>
            <w:hideMark/>
          </w:tcPr>
          <w:p w14:paraId="3F2CAB5B" w14:textId="77777777" w:rsidR="00B92028" w:rsidRPr="006A5A80" w:rsidRDefault="00B92028" w:rsidP="00B92028">
            <w:pPr>
              <w:rPr>
                <w:rFonts w:eastAsia="Calibri"/>
                <w:lang w:val="en"/>
              </w:rPr>
            </w:pPr>
            <w:r w:rsidRPr="006A5A80">
              <w:rPr>
                <w:rFonts w:eastAsia="Calibri"/>
                <w:lang w:val="en"/>
              </w:rPr>
              <w:t>DDM: z</w:t>
            </w:r>
          </w:p>
        </w:tc>
        <w:tc>
          <w:tcPr>
            <w:tcW w:w="0" w:type="auto"/>
            <w:noWrap/>
            <w:hideMark/>
          </w:tcPr>
          <w:p w14:paraId="2FB6A950" w14:textId="77777777" w:rsidR="00B92028" w:rsidRPr="006A5A80" w:rsidRDefault="00B92028" w:rsidP="00B92028">
            <w:pPr>
              <w:rPr>
                <w:rFonts w:eastAsia="Calibri"/>
                <w:lang w:val="en"/>
              </w:rPr>
            </w:pPr>
            <w:r w:rsidRPr="006A5A80">
              <w:rPr>
                <w:rFonts w:eastAsia="Calibri"/>
                <w:lang w:val="en"/>
              </w:rPr>
              <w:t>Odd-Even</w:t>
            </w:r>
          </w:p>
        </w:tc>
        <w:tc>
          <w:tcPr>
            <w:tcW w:w="0" w:type="auto"/>
            <w:noWrap/>
            <w:hideMark/>
          </w:tcPr>
          <w:p w14:paraId="0D8A2115" w14:textId="2EBCB102" w:rsidR="00B92028" w:rsidRPr="006A5A80" w:rsidRDefault="00B92028" w:rsidP="00B92028">
            <w:pPr>
              <w:rPr>
                <w:rFonts w:eastAsia="Calibri"/>
                <w:lang w:val="en"/>
              </w:rPr>
            </w:pPr>
            <w:r w:rsidRPr="006A5A80">
              <w:t>.03</w:t>
            </w:r>
          </w:p>
        </w:tc>
      </w:tr>
      <w:tr w:rsidR="006A5A80" w:rsidRPr="006A5A80" w14:paraId="27FBCA46" w14:textId="77777777" w:rsidTr="00B37C22">
        <w:trPr>
          <w:trHeight w:val="315"/>
        </w:trPr>
        <w:tc>
          <w:tcPr>
            <w:tcW w:w="0" w:type="auto"/>
            <w:noWrap/>
            <w:hideMark/>
          </w:tcPr>
          <w:p w14:paraId="03780B64" w14:textId="77777777" w:rsidR="00B92028" w:rsidRPr="006A5A80" w:rsidRDefault="00B92028" w:rsidP="00B92028">
            <w:pPr>
              <w:rPr>
                <w:rFonts w:eastAsia="Calibri"/>
                <w:lang w:val="en"/>
              </w:rPr>
            </w:pPr>
            <w:proofErr w:type="spellStart"/>
            <w:r w:rsidRPr="006A5A80">
              <w:rPr>
                <w:rFonts w:eastAsia="Calibri"/>
                <w:lang w:val="en"/>
              </w:rPr>
              <w:t>Dprime</w:t>
            </w:r>
            <w:proofErr w:type="spellEnd"/>
          </w:p>
        </w:tc>
        <w:tc>
          <w:tcPr>
            <w:tcW w:w="0" w:type="auto"/>
            <w:noWrap/>
            <w:hideMark/>
          </w:tcPr>
          <w:p w14:paraId="2F59B686"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1FBBF931" w14:textId="15D9DF4F" w:rsidR="00B92028" w:rsidRPr="006A5A80" w:rsidRDefault="00B92028" w:rsidP="00B92028">
            <w:pPr>
              <w:rPr>
                <w:rFonts w:eastAsia="Calibri"/>
                <w:lang w:val="en"/>
              </w:rPr>
            </w:pPr>
            <w:r w:rsidRPr="006A5A80">
              <w:t>-.07</w:t>
            </w:r>
          </w:p>
        </w:tc>
        <w:tc>
          <w:tcPr>
            <w:tcW w:w="0" w:type="auto"/>
            <w:noWrap/>
            <w:hideMark/>
          </w:tcPr>
          <w:p w14:paraId="09537D5C" w14:textId="77777777" w:rsidR="00B92028" w:rsidRPr="006A5A80" w:rsidRDefault="00B92028" w:rsidP="00B92028">
            <w:pPr>
              <w:rPr>
                <w:rFonts w:eastAsia="Calibri"/>
                <w:lang w:val="en"/>
              </w:rPr>
            </w:pPr>
          </w:p>
        </w:tc>
        <w:tc>
          <w:tcPr>
            <w:tcW w:w="0" w:type="auto"/>
            <w:noWrap/>
            <w:hideMark/>
          </w:tcPr>
          <w:p w14:paraId="62FCDA82" w14:textId="77777777" w:rsidR="00B92028" w:rsidRPr="006A5A80" w:rsidRDefault="00B92028" w:rsidP="00B92028">
            <w:pPr>
              <w:rPr>
                <w:rFonts w:eastAsia="Calibri"/>
                <w:lang w:val="en"/>
              </w:rPr>
            </w:pPr>
            <w:r w:rsidRPr="006A5A80">
              <w:rPr>
                <w:rFonts w:eastAsia="Calibri"/>
                <w:lang w:val="en"/>
              </w:rPr>
              <w:t>DDM: z</w:t>
            </w:r>
          </w:p>
        </w:tc>
        <w:tc>
          <w:tcPr>
            <w:tcW w:w="0" w:type="auto"/>
            <w:noWrap/>
            <w:hideMark/>
          </w:tcPr>
          <w:p w14:paraId="19578DE3" w14:textId="77777777" w:rsidR="00B92028" w:rsidRPr="006A5A80" w:rsidRDefault="00B92028" w:rsidP="00B92028">
            <w:pPr>
              <w:rPr>
                <w:rFonts w:eastAsia="Calibri"/>
                <w:lang w:val="en"/>
              </w:rPr>
            </w:pPr>
            <w:r w:rsidRPr="006A5A80">
              <w:rPr>
                <w:rFonts w:eastAsia="Calibri"/>
                <w:lang w:val="en"/>
              </w:rPr>
              <w:t>Permuted</w:t>
            </w:r>
          </w:p>
        </w:tc>
        <w:tc>
          <w:tcPr>
            <w:tcW w:w="0" w:type="auto"/>
            <w:noWrap/>
            <w:hideMark/>
          </w:tcPr>
          <w:p w14:paraId="4EEAFD14" w14:textId="729AD0C2" w:rsidR="00B92028" w:rsidRPr="006A5A80" w:rsidRDefault="00B92028" w:rsidP="00B92028">
            <w:pPr>
              <w:rPr>
                <w:rFonts w:eastAsia="Calibri"/>
                <w:lang w:val="en"/>
              </w:rPr>
            </w:pPr>
            <w:r w:rsidRPr="006A5A80">
              <w:t>-.14</w:t>
            </w:r>
          </w:p>
        </w:tc>
      </w:tr>
    </w:tbl>
    <w:p w14:paraId="218F6FC9" w14:textId="77777777" w:rsidR="00AE693C" w:rsidRPr="006A5A80" w:rsidRDefault="00AE693C" w:rsidP="00AE693C">
      <w:pPr>
        <w:rPr>
          <w:rFonts w:eastAsiaTheme="minorEastAsia"/>
        </w:rPr>
      </w:pPr>
      <w:r w:rsidRPr="006A5A80">
        <w:rPr>
          <w:lang w:val="en-US"/>
        </w:rPr>
        <w:t xml:space="preserve">Note. </w:t>
      </w:r>
      <w:r w:rsidRPr="006A5A80">
        <w:rPr>
          <w:rFonts w:eastAsia="Calibri"/>
          <w:lang w:val="en-US"/>
        </w:rPr>
        <w:t xml:space="preserve">Target: Friend, </w:t>
      </w:r>
      <w:r w:rsidRPr="006A5A80">
        <w:t>SH</w:t>
      </w:r>
      <w:r w:rsidRPr="006A5A80">
        <w:rPr>
          <w:rFonts w:eastAsia="Calibri"/>
          <w:lang w:val="en-US"/>
        </w:rPr>
        <w:t xml:space="preserve">: </w:t>
      </w:r>
      <w:r w:rsidRPr="006A5A80">
        <w:t>split-half</w:t>
      </w:r>
      <w:r w:rsidRPr="006A5A80">
        <w:rPr>
          <w:rFonts w:eastAsiaTheme="minorEastAsia"/>
        </w:rPr>
        <w:t>, SHR</w:t>
      </w:r>
      <w:r w:rsidRPr="006A5A80">
        <w:rPr>
          <w:rFonts w:eastAsia="Calibri"/>
          <w:lang w:val="en-US"/>
        </w:rPr>
        <w:t xml:space="preserve">: </w:t>
      </w:r>
      <w:r w:rsidRPr="006A5A80">
        <w:rPr>
          <w:rFonts w:eastAsiaTheme="minorEastAsia"/>
        </w:rPr>
        <w:t>split-half reliability, SPE</w:t>
      </w:r>
      <w:r w:rsidRPr="006A5A80">
        <w:rPr>
          <w:rFonts w:eastAsia="Calibri"/>
          <w:lang w:val="en-US"/>
        </w:rPr>
        <w:t xml:space="preserve">: </w:t>
      </w:r>
      <w:r w:rsidRPr="006A5A80">
        <w:t>self-prioritization effect</w:t>
      </w:r>
    </w:p>
    <w:p w14:paraId="6FEA998C"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3923219A" w14:textId="670CC4E6" w:rsidR="002F4F19" w:rsidRPr="006A5A80" w:rsidRDefault="00BA6702" w:rsidP="00BA6702">
      <w:pPr>
        <w:pStyle w:val="Heading1"/>
        <w:keepNext w:val="0"/>
        <w:keepLines w:val="0"/>
        <w:spacing w:before="0" w:after="0"/>
        <w:rPr>
          <w:rFonts w:eastAsia="Calibri"/>
          <w:b/>
          <w:sz w:val="42"/>
          <w:szCs w:val="42"/>
        </w:rPr>
      </w:pPr>
      <w:bookmarkStart w:id="69" w:name="_Toc129530178"/>
      <w:bookmarkStart w:id="70" w:name="_Toc129530208"/>
      <w:bookmarkStart w:id="71" w:name="_Toc134275440"/>
      <w:r w:rsidRPr="006A5A80">
        <w:rPr>
          <w:rFonts w:eastAsia="Calibri"/>
          <w:b/>
          <w:sz w:val="42"/>
          <w:szCs w:val="42"/>
        </w:rPr>
        <w:lastRenderedPageBreak/>
        <w:t>References</w:t>
      </w:r>
      <w:bookmarkEnd w:id="69"/>
      <w:bookmarkEnd w:id="70"/>
      <w:bookmarkEnd w:id="71"/>
      <w:r w:rsidRPr="006A5A80">
        <w:rPr>
          <w:rFonts w:eastAsia="Calibri"/>
          <w:b/>
          <w:sz w:val="42"/>
          <w:szCs w:val="42"/>
        </w:rPr>
        <w:t xml:space="preserve"> </w:t>
      </w:r>
    </w:p>
    <w:p w14:paraId="59DD3D1A" w14:textId="77777777" w:rsidR="00B03D7E" w:rsidRPr="006A5A80" w:rsidRDefault="00B03D7E">
      <w:pPr>
        <w:rPr>
          <w:rFonts w:eastAsiaTheme="minorEastAsia"/>
        </w:rPr>
      </w:pPr>
    </w:p>
    <w:p w14:paraId="06632C81" w14:textId="207E7B1B" w:rsidR="000458AB" w:rsidRPr="000458AB" w:rsidRDefault="00B03D7E" w:rsidP="000458AB">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0458AB" w:rsidRPr="000458AB">
        <w:rPr>
          <w:noProof/>
        </w:rPr>
        <w:t xml:space="preserve">Bukowski, H., Todorova, B., Boch, M., Silani, G., &amp; Lamm, C. (2021). Socio-cognitive training impacts emotional and perceptual self-salience but not self-other distinction. </w:t>
      </w:r>
      <w:r w:rsidR="000458AB" w:rsidRPr="000458AB">
        <w:rPr>
          <w:i/>
          <w:noProof/>
        </w:rPr>
        <w:t>Acta Psychologica, 216</w:t>
      </w:r>
      <w:r w:rsidR="000458AB" w:rsidRPr="000458AB">
        <w:rPr>
          <w:noProof/>
        </w:rPr>
        <w:t xml:space="preserve">, 103297. </w:t>
      </w:r>
      <w:hyperlink r:id="rId13" w:history="1">
        <w:r w:rsidR="000458AB" w:rsidRPr="000458AB">
          <w:rPr>
            <w:rStyle w:val="Hyperlink"/>
            <w:noProof/>
          </w:rPr>
          <w:t>https://doi.org/10.1016/j.actpsy.2021.103297</w:t>
        </w:r>
      </w:hyperlink>
      <w:r w:rsidR="000458AB" w:rsidRPr="000458AB">
        <w:rPr>
          <w:noProof/>
        </w:rPr>
        <w:t xml:space="preserve"> </w:t>
      </w:r>
    </w:p>
    <w:p w14:paraId="449CE26B" w14:textId="77777777" w:rsidR="000458AB" w:rsidRPr="000458AB" w:rsidRDefault="000458AB" w:rsidP="000458AB">
      <w:pPr>
        <w:pStyle w:val="EndNoteBibliography"/>
        <w:rPr>
          <w:noProof/>
        </w:rPr>
      </w:pPr>
    </w:p>
    <w:p w14:paraId="5859581D" w14:textId="479E4A80" w:rsidR="000458AB" w:rsidRPr="000458AB" w:rsidRDefault="000458AB" w:rsidP="000458AB">
      <w:pPr>
        <w:pStyle w:val="EndNoteBibliography"/>
        <w:ind w:left="720" w:hanging="720"/>
        <w:rPr>
          <w:noProof/>
        </w:rPr>
      </w:pPr>
      <w:r w:rsidRPr="000458AB">
        <w:rPr>
          <w:noProof/>
        </w:rPr>
        <w:t xml:space="preserve">Cheng, M., &amp; Tseng, C.-h. (2019). Saliency at first sight: instant identity referential advantage toward a newly met partner. </w:t>
      </w:r>
      <w:r w:rsidRPr="000458AB">
        <w:rPr>
          <w:i/>
          <w:noProof/>
        </w:rPr>
        <w:t>Cognitive Research: Principles and Implications, 4</w:t>
      </w:r>
      <w:r w:rsidRPr="000458AB">
        <w:rPr>
          <w:noProof/>
        </w:rPr>
        <w:t xml:space="preserve">(1), 1-18. </w:t>
      </w:r>
      <w:hyperlink r:id="rId14" w:history="1">
        <w:r w:rsidRPr="000458AB">
          <w:rPr>
            <w:rStyle w:val="Hyperlink"/>
            <w:noProof/>
          </w:rPr>
          <w:t>https://doi.org/10.1186/s41235-019-0186-z</w:t>
        </w:r>
      </w:hyperlink>
      <w:r w:rsidRPr="000458AB">
        <w:rPr>
          <w:noProof/>
        </w:rPr>
        <w:t xml:space="preserve"> </w:t>
      </w:r>
    </w:p>
    <w:p w14:paraId="7AA50DE1" w14:textId="77777777" w:rsidR="000458AB" w:rsidRPr="000458AB" w:rsidRDefault="000458AB" w:rsidP="000458AB">
      <w:pPr>
        <w:pStyle w:val="EndNoteBibliography"/>
        <w:rPr>
          <w:noProof/>
        </w:rPr>
      </w:pPr>
    </w:p>
    <w:p w14:paraId="025B2E90" w14:textId="5FF112CB" w:rsidR="000458AB" w:rsidRPr="000458AB" w:rsidRDefault="000458AB" w:rsidP="000458AB">
      <w:pPr>
        <w:pStyle w:val="EndNoteBibliography"/>
        <w:ind w:left="720" w:hanging="720"/>
        <w:rPr>
          <w:noProof/>
        </w:rPr>
      </w:pPr>
      <w:r w:rsidRPr="000458AB">
        <w:rPr>
          <w:noProof/>
        </w:rPr>
        <w:t xml:space="preserve">Cherry, E. C. (1953). Some experiments on the recognition of speech, with one and with two ears. </w:t>
      </w:r>
      <w:r w:rsidRPr="000458AB">
        <w:rPr>
          <w:i/>
          <w:noProof/>
        </w:rPr>
        <w:t>The Journal of the acoustical society of America, 25</w:t>
      </w:r>
      <w:r w:rsidRPr="000458AB">
        <w:rPr>
          <w:noProof/>
        </w:rPr>
        <w:t xml:space="preserve">(5), 975-979. </w:t>
      </w:r>
      <w:hyperlink r:id="rId15" w:history="1">
        <w:r w:rsidRPr="000458AB">
          <w:rPr>
            <w:rStyle w:val="Hyperlink"/>
            <w:noProof/>
          </w:rPr>
          <w:t>https://doi.org/10.1121/1.1907229</w:t>
        </w:r>
      </w:hyperlink>
      <w:r w:rsidRPr="000458AB">
        <w:rPr>
          <w:noProof/>
        </w:rPr>
        <w:t xml:space="preserve"> </w:t>
      </w:r>
    </w:p>
    <w:p w14:paraId="07269D8C" w14:textId="77777777" w:rsidR="000458AB" w:rsidRPr="000458AB" w:rsidRDefault="000458AB" w:rsidP="000458AB">
      <w:pPr>
        <w:pStyle w:val="EndNoteBibliography"/>
        <w:rPr>
          <w:noProof/>
        </w:rPr>
      </w:pPr>
    </w:p>
    <w:p w14:paraId="0E1C5CCF" w14:textId="59E496A3" w:rsidR="000458AB" w:rsidRPr="000458AB" w:rsidRDefault="000458AB" w:rsidP="000458AB">
      <w:pPr>
        <w:pStyle w:val="EndNoteBibliography"/>
        <w:ind w:left="720" w:hanging="720"/>
        <w:rPr>
          <w:noProof/>
        </w:rPr>
      </w:pPr>
      <w:r w:rsidRPr="000458AB">
        <w:rPr>
          <w:noProof/>
        </w:rPr>
        <w:t xml:space="preserve">Cicchetti, D. V., &amp; Sparrow, S. A. (1981). Developing criteria for establishing interrater reliability of specific items: applications to assessment of adaptive behavior. </w:t>
      </w:r>
      <w:r w:rsidRPr="000458AB">
        <w:rPr>
          <w:i/>
          <w:noProof/>
        </w:rPr>
        <w:t>Am J Ment Defic, 86</w:t>
      </w:r>
      <w:r w:rsidRPr="000458AB">
        <w:rPr>
          <w:noProof/>
        </w:rPr>
        <w:t xml:space="preserve">(2), 127-137. </w:t>
      </w:r>
      <w:hyperlink r:id="rId16" w:history="1">
        <w:r w:rsidRPr="000458AB">
          <w:rPr>
            <w:rStyle w:val="Hyperlink"/>
            <w:noProof/>
          </w:rPr>
          <w:t>https://psycnet.apa.org/record/1982-00095-001</w:t>
        </w:r>
      </w:hyperlink>
      <w:r w:rsidRPr="000458AB">
        <w:rPr>
          <w:noProof/>
        </w:rPr>
        <w:t xml:space="preserve"> </w:t>
      </w:r>
    </w:p>
    <w:p w14:paraId="2026EB69" w14:textId="77777777" w:rsidR="000458AB" w:rsidRPr="000458AB" w:rsidRDefault="000458AB" w:rsidP="000458AB">
      <w:pPr>
        <w:pStyle w:val="EndNoteBibliography"/>
        <w:rPr>
          <w:noProof/>
        </w:rPr>
      </w:pPr>
    </w:p>
    <w:p w14:paraId="51198A1F" w14:textId="0EE35D71" w:rsidR="000458AB" w:rsidRPr="000458AB" w:rsidRDefault="000458AB" w:rsidP="000458AB">
      <w:pPr>
        <w:pStyle w:val="EndNoteBibliography"/>
        <w:ind w:left="720" w:hanging="720"/>
        <w:rPr>
          <w:noProof/>
        </w:rPr>
      </w:pPr>
      <w:r w:rsidRPr="000458AB">
        <w:rPr>
          <w:noProof/>
        </w:rPr>
        <w:t xml:space="preserve">Clark, K., Birch-Hurst, K., Pennington, C. R., Petrie, A. C. P., Lee, J. T., &amp; Hedge, C. (2022). Test-retest reliability for common tasks in vision science. </w:t>
      </w:r>
      <w:r w:rsidRPr="000458AB">
        <w:rPr>
          <w:i/>
          <w:noProof/>
        </w:rPr>
        <w:t>Journal of vision (Charlottesville, Va.), 22</w:t>
      </w:r>
      <w:r w:rsidRPr="000458AB">
        <w:rPr>
          <w:noProof/>
        </w:rPr>
        <w:t xml:space="preserve">(8), 18-18. </w:t>
      </w:r>
      <w:hyperlink r:id="rId17" w:history="1">
        <w:r w:rsidRPr="000458AB">
          <w:rPr>
            <w:rStyle w:val="Hyperlink"/>
            <w:noProof/>
          </w:rPr>
          <w:t>https://doi.org/10.1167/jov.22.8.18</w:t>
        </w:r>
      </w:hyperlink>
      <w:r w:rsidRPr="000458AB">
        <w:rPr>
          <w:noProof/>
        </w:rPr>
        <w:t xml:space="preserve"> </w:t>
      </w:r>
    </w:p>
    <w:p w14:paraId="07D62CE1" w14:textId="77777777" w:rsidR="000458AB" w:rsidRPr="000458AB" w:rsidRDefault="000458AB" w:rsidP="000458AB">
      <w:pPr>
        <w:pStyle w:val="EndNoteBibliography"/>
        <w:rPr>
          <w:noProof/>
        </w:rPr>
      </w:pPr>
    </w:p>
    <w:p w14:paraId="392C6797" w14:textId="61C3E37F" w:rsidR="000458AB" w:rsidRPr="000458AB" w:rsidRDefault="000458AB" w:rsidP="000458AB">
      <w:pPr>
        <w:pStyle w:val="EndNoteBibliography"/>
        <w:ind w:left="720" w:hanging="720"/>
        <w:rPr>
          <w:noProof/>
        </w:rPr>
      </w:pPr>
      <w:r w:rsidRPr="000458AB">
        <w:rPr>
          <w:noProof/>
        </w:rPr>
        <w:t xml:space="preserve">Constable, M. D., Becker, M. L., Oh, Y.-I., &amp; Knoblich, G. (2021). Affective compatibility with the self modulates the self-prioritisation effect. </w:t>
      </w:r>
      <w:r w:rsidRPr="000458AB">
        <w:rPr>
          <w:i/>
          <w:noProof/>
        </w:rPr>
        <w:t>Cognition and Emotion, 35</w:t>
      </w:r>
      <w:r w:rsidRPr="000458AB">
        <w:rPr>
          <w:noProof/>
        </w:rPr>
        <w:t xml:space="preserve">(2), 291-304. </w:t>
      </w:r>
      <w:hyperlink r:id="rId18" w:history="1">
        <w:r w:rsidRPr="000458AB">
          <w:rPr>
            <w:rStyle w:val="Hyperlink"/>
            <w:noProof/>
          </w:rPr>
          <w:t>https://doi.org/10.1080/02699931.2020.1839383</w:t>
        </w:r>
      </w:hyperlink>
      <w:r w:rsidRPr="000458AB">
        <w:rPr>
          <w:noProof/>
        </w:rPr>
        <w:t xml:space="preserve"> </w:t>
      </w:r>
    </w:p>
    <w:p w14:paraId="3D8ACC4E" w14:textId="77777777" w:rsidR="000458AB" w:rsidRPr="000458AB" w:rsidRDefault="000458AB" w:rsidP="000458AB">
      <w:pPr>
        <w:pStyle w:val="EndNoteBibliography"/>
        <w:rPr>
          <w:noProof/>
        </w:rPr>
      </w:pPr>
    </w:p>
    <w:p w14:paraId="0978D426" w14:textId="3C087EEB" w:rsidR="000458AB" w:rsidRPr="000458AB" w:rsidRDefault="000458AB" w:rsidP="000458AB">
      <w:pPr>
        <w:pStyle w:val="EndNoteBibliography"/>
        <w:ind w:left="720" w:hanging="720"/>
        <w:rPr>
          <w:noProof/>
        </w:rPr>
      </w:pPr>
      <w:r w:rsidRPr="000458AB">
        <w:rPr>
          <w:noProof/>
        </w:rPr>
        <w:t xml:space="preserve">Constable, M. D., Elekes, F., Sebanz, N., &amp; Knoblich, G. (2019). Relevant for us? We-prioritization in cognitive processing. </w:t>
      </w:r>
      <w:r w:rsidRPr="000458AB">
        <w:rPr>
          <w:i/>
          <w:noProof/>
        </w:rPr>
        <w:t>Journal of Experimental Psychology: Human Perception and Performance, 45</w:t>
      </w:r>
      <w:r w:rsidRPr="000458AB">
        <w:rPr>
          <w:noProof/>
        </w:rPr>
        <w:t xml:space="preserve">(12). </w:t>
      </w:r>
      <w:hyperlink r:id="rId19" w:history="1">
        <w:r w:rsidRPr="000458AB">
          <w:rPr>
            <w:rStyle w:val="Hyperlink"/>
            <w:noProof/>
          </w:rPr>
          <w:t>https://doi.org/10.1037/xhp0000691</w:t>
        </w:r>
      </w:hyperlink>
      <w:r w:rsidRPr="000458AB">
        <w:rPr>
          <w:noProof/>
        </w:rPr>
        <w:t xml:space="preserve"> </w:t>
      </w:r>
    </w:p>
    <w:p w14:paraId="7BFBA2C4" w14:textId="77777777" w:rsidR="000458AB" w:rsidRPr="000458AB" w:rsidRDefault="000458AB" w:rsidP="000458AB">
      <w:pPr>
        <w:pStyle w:val="EndNoteBibliography"/>
        <w:rPr>
          <w:noProof/>
        </w:rPr>
      </w:pPr>
    </w:p>
    <w:p w14:paraId="5181E5C8" w14:textId="74D605F2" w:rsidR="000458AB" w:rsidRPr="000458AB" w:rsidRDefault="000458AB" w:rsidP="000458AB">
      <w:pPr>
        <w:pStyle w:val="EndNoteBibliography"/>
        <w:ind w:left="720" w:hanging="720"/>
        <w:rPr>
          <w:noProof/>
        </w:rPr>
      </w:pPr>
      <w:r w:rsidRPr="000458AB">
        <w:rPr>
          <w:noProof/>
        </w:rPr>
        <w:t xml:space="preserve">Constable, M. D., &amp; Knoblich, G. (2020). Sticking together? Re-binding previous other-associated stimuli interferes with self-verification but not partner-verification. </w:t>
      </w:r>
      <w:r w:rsidRPr="000458AB">
        <w:rPr>
          <w:i/>
          <w:noProof/>
        </w:rPr>
        <w:t>Acta Psychologica, 210</w:t>
      </w:r>
      <w:r w:rsidRPr="000458AB">
        <w:rPr>
          <w:noProof/>
        </w:rPr>
        <w:t xml:space="preserve">, 103167. </w:t>
      </w:r>
      <w:hyperlink r:id="rId20" w:history="1">
        <w:r w:rsidRPr="000458AB">
          <w:rPr>
            <w:rStyle w:val="Hyperlink"/>
            <w:noProof/>
          </w:rPr>
          <w:t>https://doi.org/10.1016/j.actpsy.2020.103167</w:t>
        </w:r>
      </w:hyperlink>
      <w:r w:rsidRPr="000458AB">
        <w:rPr>
          <w:noProof/>
        </w:rPr>
        <w:t xml:space="preserve"> </w:t>
      </w:r>
    </w:p>
    <w:p w14:paraId="13A31F6D" w14:textId="77777777" w:rsidR="000458AB" w:rsidRPr="000458AB" w:rsidRDefault="000458AB" w:rsidP="000458AB">
      <w:pPr>
        <w:pStyle w:val="EndNoteBibliography"/>
        <w:rPr>
          <w:noProof/>
        </w:rPr>
      </w:pPr>
    </w:p>
    <w:p w14:paraId="010F9B94" w14:textId="539193D1" w:rsidR="000458AB" w:rsidRPr="000458AB" w:rsidRDefault="000458AB" w:rsidP="000458AB">
      <w:pPr>
        <w:pStyle w:val="EndNoteBibliography"/>
        <w:ind w:left="720" w:hanging="720"/>
        <w:rPr>
          <w:noProof/>
        </w:rPr>
      </w:pPr>
      <w:r w:rsidRPr="000458AB">
        <w:rPr>
          <w:noProof/>
        </w:rPr>
        <w:t xml:space="preserve">Constable, M. D., Rajsic, J., Welsh, T. N., &amp; Pratt, J. (2019). It is not in the details: Self-related shapes are rapidly classified but their features are not better remembered. </w:t>
      </w:r>
      <w:r w:rsidRPr="000458AB">
        <w:rPr>
          <w:i/>
          <w:noProof/>
        </w:rPr>
        <w:t>Memory &amp; Cognition, 47</w:t>
      </w:r>
      <w:r w:rsidRPr="000458AB">
        <w:rPr>
          <w:noProof/>
        </w:rPr>
        <w:t xml:space="preserve">, 1145-1157. </w:t>
      </w:r>
      <w:hyperlink r:id="rId21" w:history="1">
        <w:r w:rsidRPr="000458AB">
          <w:rPr>
            <w:rStyle w:val="Hyperlink"/>
            <w:noProof/>
          </w:rPr>
          <w:t>https://doi.org/10.3758/s13421-019-00924-6</w:t>
        </w:r>
      </w:hyperlink>
      <w:r w:rsidRPr="000458AB">
        <w:rPr>
          <w:noProof/>
        </w:rPr>
        <w:t xml:space="preserve"> </w:t>
      </w:r>
    </w:p>
    <w:p w14:paraId="25CE9591" w14:textId="77777777" w:rsidR="000458AB" w:rsidRPr="000458AB" w:rsidRDefault="000458AB" w:rsidP="000458AB">
      <w:pPr>
        <w:pStyle w:val="EndNoteBibliography"/>
        <w:rPr>
          <w:noProof/>
        </w:rPr>
      </w:pPr>
    </w:p>
    <w:p w14:paraId="227D262A" w14:textId="52661D78" w:rsidR="000458AB" w:rsidRPr="000458AB" w:rsidRDefault="000458AB" w:rsidP="000458AB">
      <w:pPr>
        <w:pStyle w:val="EndNoteBibliography"/>
        <w:ind w:left="720" w:hanging="720"/>
        <w:rPr>
          <w:noProof/>
        </w:rPr>
      </w:pPr>
      <w:r w:rsidRPr="000458AB">
        <w:rPr>
          <w:noProof/>
        </w:rPr>
        <w:t xml:space="preserve">Conway, M. A., &amp; Dewhurst, S. A. (1995). The self and recollective experience. </w:t>
      </w:r>
      <w:r w:rsidRPr="000458AB">
        <w:rPr>
          <w:i/>
          <w:noProof/>
        </w:rPr>
        <w:t>Applied Cognitive Psychology, 9</w:t>
      </w:r>
      <w:r w:rsidRPr="000458AB">
        <w:rPr>
          <w:noProof/>
        </w:rPr>
        <w:t xml:space="preserve">(1), 1-19. </w:t>
      </w:r>
      <w:hyperlink r:id="rId22" w:history="1">
        <w:r w:rsidRPr="000458AB">
          <w:rPr>
            <w:rStyle w:val="Hyperlink"/>
            <w:noProof/>
          </w:rPr>
          <w:t>https://doi.org/10.1002/acp.2350090102</w:t>
        </w:r>
      </w:hyperlink>
      <w:r w:rsidRPr="000458AB">
        <w:rPr>
          <w:noProof/>
        </w:rPr>
        <w:t xml:space="preserve"> </w:t>
      </w:r>
    </w:p>
    <w:p w14:paraId="189DBCBE" w14:textId="77777777" w:rsidR="000458AB" w:rsidRPr="000458AB" w:rsidRDefault="000458AB" w:rsidP="000458AB">
      <w:pPr>
        <w:pStyle w:val="EndNoteBibliography"/>
        <w:rPr>
          <w:noProof/>
        </w:rPr>
      </w:pPr>
    </w:p>
    <w:p w14:paraId="2557E919" w14:textId="3C208820" w:rsidR="000458AB" w:rsidRPr="000458AB" w:rsidRDefault="000458AB" w:rsidP="000458AB">
      <w:pPr>
        <w:pStyle w:val="EndNoteBibliography"/>
        <w:ind w:left="720" w:hanging="720"/>
        <w:rPr>
          <w:noProof/>
        </w:rPr>
      </w:pPr>
      <w:r w:rsidRPr="000458AB">
        <w:rPr>
          <w:noProof/>
        </w:rPr>
        <w:t xml:space="preserve">Craik, F. I. M., &amp; Tulving, E. (1975). Depth of processing and the retention of words in episodic memory. </w:t>
      </w:r>
      <w:r w:rsidRPr="000458AB">
        <w:rPr>
          <w:i/>
          <w:noProof/>
        </w:rPr>
        <w:t>Journal of Experimental Psychology: General, 104</w:t>
      </w:r>
      <w:r w:rsidRPr="000458AB">
        <w:rPr>
          <w:noProof/>
        </w:rPr>
        <w:t xml:space="preserve">(3), 268-294. </w:t>
      </w:r>
      <w:hyperlink r:id="rId23" w:history="1">
        <w:r w:rsidRPr="000458AB">
          <w:rPr>
            <w:rStyle w:val="Hyperlink"/>
            <w:noProof/>
          </w:rPr>
          <w:t>https://doi.org/10.1037/0096-3445.104.3.268</w:t>
        </w:r>
      </w:hyperlink>
      <w:r w:rsidRPr="000458AB">
        <w:rPr>
          <w:noProof/>
        </w:rPr>
        <w:t xml:space="preserve"> </w:t>
      </w:r>
    </w:p>
    <w:p w14:paraId="76315FA5" w14:textId="77777777" w:rsidR="000458AB" w:rsidRPr="000458AB" w:rsidRDefault="000458AB" w:rsidP="000458AB">
      <w:pPr>
        <w:pStyle w:val="EndNoteBibliography"/>
        <w:rPr>
          <w:noProof/>
        </w:rPr>
      </w:pPr>
    </w:p>
    <w:p w14:paraId="263A9394" w14:textId="74FDB9DD" w:rsidR="000458AB" w:rsidRPr="000458AB" w:rsidRDefault="000458AB" w:rsidP="000458AB">
      <w:pPr>
        <w:pStyle w:val="EndNoteBibliography"/>
        <w:ind w:left="720" w:hanging="720"/>
        <w:rPr>
          <w:noProof/>
        </w:rPr>
      </w:pPr>
      <w:r w:rsidRPr="000458AB">
        <w:rPr>
          <w:noProof/>
        </w:rPr>
        <w:lastRenderedPageBreak/>
        <w:t xml:space="preserve">Cunningham, S. J., &amp; Turk, D. J. (2017, Jun). Editorial: A review of self-processing biases in cognition. </w:t>
      </w:r>
      <w:r w:rsidRPr="000458AB">
        <w:rPr>
          <w:i/>
          <w:noProof/>
        </w:rPr>
        <w:t>Quarterly journal of experimental psychology, 70</w:t>
      </w:r>
      <w:r w:rsidRPr="000458AB">
        <w:rPr>
          <w:noProof/>
        </w:rPr>
        <w:t xml:space="preserve">(6), 987-995. </w:t>
      </w:r>
      <w:hyperlink r:id="rId24" w:history="1">
        <w:r w:rsidRPr="000458AB">
          <w:rPr>
            <w:rStyle w:val="Hyperlink"/>
            <w:noProof/>
          </w:rPr>
          <w:t>https://doi.org/10.1080/17470218.2016.1276609</w:t>
        </w:r>
      </w:hyperlink>
      <w:r w:rsidRPr="000458AB">
        <w:rPr>
          <w:noProof/>
        </w:rPr>
        <w:t xml:space="preserve"> </w:t>
      </w:r>
    </w:p>
    <w:p w14:paraId="172D1BD9" w14:textId="77777777" w:rsidR="000458AB" w:rsidRPr="000458AB" w:rsidRDefault="000458AB" w:rsidP="000458AB">
      <w:pPr>
        <w:pStyle w:val="EndNoteBibliography"/>
        <w:rPr>
          <w:noProof/>
        </w:rPr>
      </w:pPr>
    </w:p>
    <w:p w14:paraId="4D62B671" w14:textId="1C720DAC" w:rsidR="000458AB" w:rsidRPr="000458AB" w:rsidRDefault="000458AB" w:rsidP="000458AB">
      <w:pPr>
        <w:pStyle w:val="EndNoteBibliography"/>
        <w:ind w:left="720" w:hanging="720"/>
        <w:rPr>
          <w:noProof/>
        </w:rPr>
      </w:pPr>
      <w:r w:rsidRPr="000458AB">
        <w:rPr>
          <w:noProof/>
        </w:rPr>
        <w:t xml:space="preserve">Cunningham, S. J., Turk, D. J., Macdonald, L. M., &amp; Macrae, C. N. (2008). Yours or mine? Ownership and memory. </w:t>
      </w:r>
      <w:r w:rsidRPr="000458AB">
        <w:rPr>
          <w:i/>
          <w:noProof/>
        </w:rPr>
        <w:t>Consciousness and cognition, 17</w:t>
      </w:r>
      <w:r w:rsidRPr="000458AB">
        <w:rPr>
          <w:noProof/>
        </w:rPr>
        <w:t xml:space="preserve">(1), 312-318. </w:t>
      </w:r>
      <w:hyperlink r:id="rId25" w:history="1">
        <w:r w:rsidRPr="000458AB">
          <w:rPr>
            <w:rStyle w:val="Hyperlink"/>
            <w:noProof/>
          </w:rPr>
          <w:t>https://doi.org/10.1016/j.concog.2007.04.003</w:t>
        </w:r>
      </w:hyperlink>
      <w:r w:rsidRPr="000458AB">
        <w:rPr>
          <w:noProof/>
        </w:rPr>
        <w:t xml:space="preserve"> </w:t>
      </w:r>
    </w:p>
    <w:p w14:paraId="4DE8A67E" w14:textId="77777777" w:rsidR="000458AB" w:rsidRPr="000458AB" w:rsidRDefault="000458AB" w:rsidP="000458AB">
      <w:pPr>
        <w:pStyle w:val="EndNoteBibliography"/>
        <w:rPr>
          <w:noProof/>
        </w:rPr>
      </w:pPr>
    </w:p>
    <w:p w14:paraId="517D9F5A" w14:textId="54DD3D56" w:rsidR="000458AB" w:rsidRPr="000458AB" w:rsidRDefault="000458AB" w:rsidP="000458AB">
      <w:pPr>
        <w:pStyle w:val="EndNoteBibliography"/>
        <w:ind w:left="720" w:hanging="720"/>
        <w:rPr>
          <w:noProof/>
        </w:rPr>
      </w:pPr>
      <w:r w:rsidRPr="000458AB">
        <w:rPr>
          <w:noProof/>
        </w:rPr>
        <w:t xml:space="preserve">Desebrock, C., Sui, J., &amp; Spence, C. (2018). Self-reference in action: Arm-movement responses are enhanced in perceptual matching. </w:t>
      </w:r>
      <w:r w:rsidRPr="000458AB">
        <w:rPr>
          <w:i/>
          <w:noProof/>
        </w:rPr>
        <w:t>Acta Psychologica, 190</w:t>
      </w:r>
      <w:r w:rsidRPr="000458AB">
        <w:rPr>
          <w:noProof/>
        </w:rPr>
        <w:t xml:space="preserve">, 258-266. </w:t>
      </w:r>
      <w:hyperlink r:id="rId26" w:history="1">
        <w:r w:rsidRPr="000458AB">
          <w:rPr>
            <w:rStyle w:val="Hyperlink"/>
            <w:noProof/>
          </w:rPr>
          <w:t>https://doi.org/10.1016/j.actpsy.2018.08.009</w:t>
        </w:r>
      </w:hyperlink>
      <w:r w:rsidRPr="000458AB">
        <w:rPr>
          <w:noProof/>
        </w:rPr>
        <w:t xml:space="preserve"> </w:t>
      </w:r>
    </w:p>
    <w:p w14:paraId="38786310" w14:textId="77777777" w:rsidR="000458AB" w:rsidRPr="000458AB" w:rsidRDefault="000458AB" w:rsidP="000458AB">
      <w:pPr>
        <w:pStyle w:val="EndNoteBibliography"/>
        <w:rPr>
          <w:noProof/>
        </w:rPr>
      </w:pPr>
    </w:p>
    <w:p w14:paraId="52A04F04" w14:textId="6E828E9C" w:rsidR="000458AB" w:rsidRPr="000458AB" w:rsidRDefault="000458AB" w:rsidP="000458AB">
      <w:pPr>
        <w:pStyle w:val="EndNoteBibliography"/>
        <w:ind w:left="720" w:hanging="720"/>
        <w:rPr>
          <w:noProof/>
        </w:rPr>
      </w:pPr>
      <w:r w:rsidRPr="000458AB">
        <w:rPr>
          <w:noProof/>
        </w:rPr>
        <w:t xml:space="preserve">Enock, F., Sui, J., Hewstone, M., &amp; Humphreys, G. W. (2018). Self and team prioritisation effects in perceptual matching: Evidence for a shared representation. </w:t>
      </w:r>
      <w:r w:rsidRPr="000458AB">
        <w:rPr>
          <w:i/>
          <w:noProof/>
        </w:rPr>
        <w:t>Acta Psychologica, 182</w:t>
      </w:r>
      <w:r w:rsidRPr="000458AB">
        <w:rPr>
          <w:noProof/>
        </w:rPr>
        <w:t xml:space="preserve">, 107-118. </w:t>
      </w:r>
      <w:hyperlink r:id="rId27" w:history="1">
        <w:r w:rsidRPr="000458AB">
          <w:rPr>
            <w:rStyle w:val="Hyperlink"/>
            <w:noProof/>
          </w:rPr>
          <w:t>https://doi.org/10.1016/j.actpsy.2017.11.011</w:t>
        </w:r>
      </w:hyperlink>
      <w:r w:rsidRPr="000458AB">
        <w:rPr>
          <w:noProof/>
        </w:rPr>
        <w:t xml:space="preserve"> </w:t>
      </w:r>
    </w:p>
    <w:p w14:paraId="1B62E438" w14:textId="77777777" w:rsidR="000458AB" w:rsidRPr="000458AB" w:rsidRDefault="000458AB" w:rsidP="000458AB">
      <w:pPr>
        <w:pStyle w:val="EndNoteBibliography"/>
        <w:rPr>
          <w:noProof/>
        </w:rPr>
      </w:pPr>
    </w:p>
    <w:p w14:paraId="0146D84D" w14:textId="778BBE2B" w:rsidR="000458AB" w:rsidRPr="000458AB" w:rsidRDefault="000458AB" w:rsidP="000458AB">
      <w:pPr>
        <w:pStyle w:val="EndNoteBibliography"/>
        <w:ind w:left="720" w:hanging="720"/>
        <w:rPr>
          <w:noProof/>
        </w:rPr>
      </w:pPr>
      <w:r w:rsidRPr="000458AB">
        <w:rPr>
          <w:noProof/>
        </w:rPr>
        <w:t xml:space="preserve">Enock, F. E., Hewstone, M. R., Lockwood, P. L., &amp; Sui, J. (2020). Overlap in processing advantages for minimal ingroups and the self. </w:t>
      </w:r>
      <w:r w:rsidRPr="000458AB">
        <w:rPr>
          <w:i/>
          <w:noProof/>
        </w:rPr>
        <w:t>Scientific Reports, 10</w:t>
      </w:r>
      <w:r w:rsidRPr="000458AB">
        <w:rPr>
          <w:noProof/>
        </w:rPr>
        <w:t xml:space="preserve">(1), 18933. </w:t>
      </w:r>
      <w:hyperlink r:id="rId28" w:history="1">
        <w:r w:rsidRPr="000458AB">
          <w:rPr>
            <w:rStyle w:val="Hyperlink"/>
            <w:noProof/>
          </w:rPr>
          <w:t>https://doi.org/10.1038/s41598-020-76001-9</w:t>
        </w:r>
      </w:hyperlink>
      <w:r w:rsidRPr="000458AB">
        <w:rPr>
          <w:noProof/>
        </w:rPr>
        <w:t xml:space="preserve"> </w:t>
      </w:r>
    </w:p>
    <w:p w14:paraId="026AEA72" w14:textId="77777777" w:rsidR="000458AB" w:rsidRPr="000458AB" w:rsidRDefault="000458AB" w:rsidP="000458AB">
      <w:pPr>
        <w:pStyle w:val="EndNoteBibliography"/>
        <w:rPr>
          <w:noProof/>
        </w:rPr>
      </w:pPr>
    </w:p>
    <w:p w14:paraId="21A06035" w14:textId="66CA8A3F" w:rsidR="000458AB" w:rsidRPr="000458AB" w:rsidRDefault="000458AB" w:rsidP="000458AB">
      <w:pPr>
        <w:pStyle w:val="EndNoteBibliography"/>
        <w:ind w:left="720" w:hanging="720"/>
        <w:rPr>
          <w:noProof/>
        </w:rPr>
      </w:pPr>
      <w:r w:rsidRPr="000458AB">
        <w:rPr>
          <w:noProof/>
        </w:rPr>
        <w:t xml:space="preserve">Feng, C., Yan, X., Huang, W., Han, S., &amp; Ma, Y. (2018). Neural representations of the multidimensional self in the cortical midline structures. </w:t>
      </w:r>
      <w:r w:rsidRPr="000458AB">
        <w:rPr>
          <w:i/>
          <w:noProof/>
        </w:rPr>
        <w:t>NeuroImage, 183</w:t>
      </w:r>
      <w:r w:rsidRPr="000458AB">
        <w:rPr>
          <w:noProof/>
        </w:rPr>
        <w:t xml:space="preserve">, 291-299. </w:t>
      </w:r>
      <w:hyperlink r:id="rId29" w:history="1">
        <w:r w:rsidRPr="000458AB">
          <w:rPr>
            <w:rStyle w:val="Hyperlink"/>
            <w:noProof/>
          </w:rPr>
          <w:t>https://doi.org/10.1016/j.neuroimage.2018.08.018</w:t>
        </w:r>
      </w:hyperlink>
      <w:r w:rsidRPr="000458AB">
        <w:rPr>
          <w:noProof/>
        </w:rPr>
        <w:t xml:space="preserve"> </w:t>
      </w:r>
    </w:p>
    <w:p w14:paraId="73975FE4" w14:textId="77777777" w:rsidR="000458AB" w:rsidRPr="000458AB" w:rsidRDefault="000458AB" w:rsidP="000458AB">
      <w:pPr>
        <w:pStyle w:val="EndNoteBibliography"/>
        <w:rPr>
          <w:noProof/>
        </w:rPr>
      </w:pPr>
    </w:p>
    <w:p w14:paraId="6FAE22F4" w14:textId="2710E1FF" w:rsidR="000458AB" w:rsidRPr="000458AB" w:rsidRDefault="000458AB" w:rsidP="000458AB">
      <w:pPr>
        <w:pStyle w:val="EndNoteBibliography"/>
        <w:ind w:left="720" w:hanging="720"/>
        <w:rPr>
          <w:noProof/>
        </w:rPr>
      </w:pPr>
      <w:r w:rsidRPr="000458AB">
        <w:rPr>
          <w:noProof/>
        </w:rPr>
        <w:t xml:space="preserve">Feng, C., Zhou, X., Zhu, X., Zhu, R., Han, S., &amp; Luo, Y.-J. (2020). Effect of intranasal oxytocin administration on self-other distinction: Modulations by psychological distance and gender. </w:t>
      </w:r>
      <w:r w:rsidRPr="000458AB">
        <w:rPr>
          <w:i/>
          <w:noProof/>
        </w:rPr>
        <w:t>Psychoneuroendocrinology, 120</w:t>
      </w:r>
      <w:r w:rsidRPr="000458AB">
        <w:rPr>
          <w:noProof/>
        </w:rPr>
        <w:t xml:space="preserve">, 104804. </w:t>
      </w:r>
      <w:hyperlink r:id="rId30" w:history="1">
        <w:r w:rsidRPr="000458AB">
          <w:rPr>
            <w:rStyle w:val="Hyperlink"/>
            <w:noProof/>
          </w:rPr>
          <w:t>https://doi.org/10.1016/j.psyneuen.2020.104804</w:t>
        </w:r>
      </w:hyperlink>
      <w:r w:rsidRPr="000458AB">
        <w:rPr>
          <w:noProof/>
        </w:rPr>
        <w:t xml:space="preserve"> </w:t>
      </w:r>
    </w:p>
    <w:p w14:paraId="744FF2FD" w14:textId="77777777" w:rsidR="000458AB" w:rsidRPr="000458AB" w:rsidRDefault="000458AB" w:rsidP="000458AB">
      <w:pPr>
        <w:pStyle w:val="EndNoteBibliography"/>
        <w:rPr>
          <w:noProof/>
        </w:rPr>
      </w:pPr>
    </w:p>
    <w:p w14:paraId="70AA1A7E" w14:textId="7EB5DE5C" w:rsidR="000458AB" w:rsidRPr="000458AB" w:rsidRDefault="000458AB" w:rsidP="000458AB">
      <w:pPr>
        <w:pStyle w:val="EndNoteBibliography"/>
        <w:ind w:left="720" w:hanging="720"/>
        <w:rPr>
          <w:noProof/>
        </w:rPr>
      </w:pPr>
      <w:r w:rsidRPr="000458AB">
        <w:rPr>
          <w:noProof/>
        </w:rPr>
        <w:t xml:space="preserve">Fisher, R. A. (1992). Statistical methods for research workers. </w:t>
      </w:r>
      <w:r w:rsidRPr="000458AB">
        <w:rPr>
          <w:i/>
          <w:noProof/>
        </w:rPr>
        <w:t>Springer New York</w:t>
      </w:r>
      <w:r w:rsidRPr="000458AB">
        <w:rPr>
          <w:noProof/>
        </w:rPr>
        <w:t xml:space="preserve">. </w:t>
      </w:r>
      <w:hyperlink r:id="rId31" w:history="1">
        <w:r w:rsidRPr="000458AB">
          <w:rPr>
            <w:rStyle w:val="Hyperlink"/>
            <w:noProof/>
          </w:rPr>
          <w:t>https://doi.org/10.1007/978-1-4612-4380-9_6</w:t>
        </w:r>
      </w:hyperlink>
      <w:r w:rsidRPr="000458AB">
        <w:rPr>
          <w:noProof/>
        </w:rPr>
        <w:t xml:space="preserve"> </w:t>
      </w:r>
    </w:p>
    <w:p w14:paraId="1D4A450E" w14:textId="77777777" w:rsidR="000458AB" w:rsidRPr="000458AB" w:rsidRDefault="000458AB" w:rsidP="000458AB">
      <w:pPr>
        <w:pStyle w:val="EndNoteBibliography"/>
        <w:rPr>
          <w:noProof/>
        </w:rPr>
      </w:pPr>
    </w:p>
    <w:p w14:paraId="7F36A0CE" w14:textId="03887591" w:rsidR="000458AB" w:rsidRPr="000458AB" w:rsidRDefault="000458AB" w:rsidP="000458AB">
      <w:pPr>
        <w:pStyle w:val="EndNoteBibliography"/>
        <w:ind w:left="720" w:hanging="720"/>
        <w:rPr>
          <w:noProof/>
        </w:rPr>
      </w:pPr>
      <w:r w:rsidRPr="000458AB">
        <w:rPr>
          <w:noProof/>
        </w:rPr>
        <w:t xml:space="preserve">Gillespie‐Smith, K., Ballantyne, C., Branigan, H. P., Turk, D. J., &amp; Cunningham, S. J. (2018). The I in autism: Severity and social functioning in autism are related to self‐processing. </w:t>
      </w:r>
      <w:r w:rsidRPr="000458AB">
        <w:rPr>
          <w:i/>
          <w:noProof/>
        </w:rPr>
        <w:t>British journal of developmental psychology, 36</w:t>
      </w:r>
      <w:r w:rsidRPr="000458AB">
        <w:rPr>
          <w:noProof/>
        </w:rPr>
        <w:t xml:space="preserve">(1), 127-141. </w:t>
      </w:r>
      <w:hyperlink r:id="rId32" w:history="1">
        <w:r w:rsidRPr="000458AB">
          <w:rPr>
            <w:rStyle w:val="Hyperlink"/>
            <w:noProof/>
          </w:rPr>
          <w:t>https://doi.org/10.1111/bjdp.12219</w:t>
        </w:r>
      </w:hyperlink>
      <w:r w:rsidRPr="000458AB">
        <w:rPr>
          <w:noProof/>
        </w:rPr>
        <w:t xml:space="preserve"> </w:t>
      </w:r>
    </w:p>
    <w:p w14:paraId="14B9E1C2" w14:textId="77777777" w:rsidR="000458AB" w:rsidRPr="000458AB" w:rsidRDefault="000458AB" w:rsidP="000458AB">
      <w:pPr>
        <w:pStyle w:val="EndNoteBibliography"/>
        <w:rPr>
          <w:noProof/>
        </w:rPr>
      </w:pPr>
    </w:p>
    <w:p w14:paraId="1B406B18" w14:textId="4835B60E" w:rsidR="000458AB" w:rsidRPr="000458AB" w:rsidRDefault="000458AB" w:rsidP="000458AB">
      <w:pPr>
        <w:pStyle w:val="EndNoteBibliography"/>
        <w:ind w:left="720" w:hanging="720"/>
        <w:rPr>
          <w:noProof/>
        </w:rPr>
      </w:pPr>
      <w:r w:rsidRPr="000458AB">
        <w:rPr>
          <w:noProof/>
        </w:rPr>
        <w:t xml:space="preserve">Golubickis, M., Falbén, J. K., Ho, N. S., Sui, J., Cunningham, W. A., &amp; Macrae, C. N. (2020). Parts of me: Identity-relevance moderates self-prioritization. </w:t>
      </w:r>
      <w:r w:rsidRPr="000458AB">
        <w:rPr>
          <w:i/>
          <w:noProof/>
        </w:rPr>
        <w:t>Consciousness and cognition, 77</w:t>
      </w:r>
      <w:r w:rsidRPr="000458AB">
        <w:rPr>
          <w:noProof/>
        </w:rPr>
        <w:t xml:space="preserve">, 102848. </w:t>
      </w:r>
      <w:hyperlink r:id="rId33" w:history="1">
        <w:r w:rsidRPr="000458AB">
          <w:rPr>
            <w:rStyle w:val="Hyperlink"/>
            <w:noProof/>
          </w:rPr>
          <w:t>https://doi.org/10.1016/j.concog.2019.102848</w:t>
        </w:r>
      </w:hyperlink>
      <w:r w:rsidRPr="000458AB">
        <w:rPr>
          <w:noProof/>
        </w:rPr>
        <w:t xml:space="preserve"> </w:t>
      </w:r>
    </w:p>
    <w:p w14:paraId="261440BE" w14:textId="77777777" w:rsidR="000458AB" w:rsidRPr="000458AB" w:rsidRDefault="000458AB" w:rsidP="000458AB">
      <w:pPr>
        <w:pStyle w:val="EndNoteBibliography"/>
        <w:rPr>
          <w:noProof/>
        </w:rPr>
      </w:pPr>
    </w:p>
    <w:p w14:paraId="2C3D63D1" w14:textId="77000E77" w:rsidR="000458AB" w:rsidRPr="000458AB" w:rsidRDefault="000458AB" w:rsidP="000458AB">
      <w:pPr>
        <w:pStyle w:val="EndNoteBibliography"/>
        <w:ind w:left="720" w:hanging="720"/>
        <w:rPr>
          <w:noProof/>
        </w:rPr>
      </w:pPr>
      <w:r w:rsidRPr="000458AB">
        <w:rPr>
          <w:noProof/>
        </w:rPr>
        <w:t xml:space="preserve">Golubickis, M., Falben, J. K., Sahraie, A., Visokomogilski, A., Cunningham, W. A., Sui, J., &amp; Macrae, C. N. (2017). Self-prioritization and perceptual matching: The effects of temporal construal. </w:t>
      </w:r>
      <w:r w:rsidRPr="000458AB">
        <w:rPr>
          <w:i/>
          <w:noProof/>
        </w:rPr>
        <w:t>Mem Cognit, 45</w:t>
      </w:r>
      <w:r w:rsidRPr="000458AB">
        <w:rPr>
          <w:noProof/>
        </w:rPr>
        <w:t xml:space="preserve">(7), 1223-1239. </w:t>
      </w:r>
      <w:hyperlink r:id="rId34" w:history="1">
        <w:r w:rsidRPr="000458AB">
          <w:rPr>
            <w:rStyle w:val="Hyperlink"/>
            <w:noProof/>
          </w:rPr>
          <w:t>https://doi.org/10.3758/s13421-017-0722-3</w:t>
        </w:r>
      </w:hyperlink>
      <w:r w:rsidRPr="000458AB">
        <w:rPr>
          <w:noProof/>
        </w:rPr>
        <w:t xml:space="preserve"> </w:t>
      </w:r>
    </w:p>
    <w:p w14:paraId="6FB71ADA" w14:textId="77777777" w:rsidR="000458AB" w:rsidRPr="000458AB" w:rsidRDefault="000458AB" w:rsidP="000458AB">
      <w:pPr>
        <w:pStyle w:val="EndNoteBibliography"/>
        <w:rPr>
          <w:noProof/>
        </w:rPr>
      </w:pPr>
    </w:p>
    <w:p w14:paraId="07F62E90" w14:textId="64370B9C" w:rsidR="000458AB" w:rsidRPr="000458AB" w:rsidRDefault="000458AB" w:rsidP="000458AB">
      <w:pPr>
        <w:pStyle w:val="EndNoteBibliography"/>
        <w:ind w:left="720" w:hanging="720"/>
        <w:rPr>
          <w:noProof/>
        </w:rPr>
      </w:pPr>
      <w:r w:rsidRPr="000458AB">
        <w:rPr>
          <w:noProof/>
        </w:rPr>
        <w:lastRenderedPageBreak/>
        <w:t xml:space="preserve">Golubickis, M., &amp; Macrae, C. N. (2021). Judging me and you: Task design modulates self-prioritization. </w:t>
      </w:r>
      <w:r w:rsidRPr="000458AB">
        <w:rPr>
          <w:i/>
          <w:noProof/>
        </w:rPr>
        <w:t>Acta Psychologica, 218</w:t>
      </w:r>
      <w:r w:rsidRPr="000458AB">
        <w:rPr>
          <w:noProof/>
        </w:rPr>
        <w:t xml:space="preserve">, 103350. </w:t>
      </w:r>
      <w:hyperlink r:id="rId35" w:history="1">
        <w:r w:rsidRPr="000458AB">
          <w:rPr>
            <w:rStyle w:val="Hyperlink"/>
            <w:noProof/>
          </w:rPr>
          <w:t>https://doi.org/10.1016/j.actpsy.2021.103350</w:t>
        </w:r>
      </w:hyperlink>
      <w:r w:rsidRPr="000458AB">
        <w:rPr>
          <w:noProof/>
        </w:rPr>
        <w:t xml:space="preserve"> </w:t>
      </w:r>
    </w:p>
    <w:p w14:paraId="5DA2D47D" w14:textId="77777777" w:rsidR="000458AB" w:rsidRPr="000458AB" w:rsidRDefault="000458AB" w:rsidP="000458AB">
      <w:pPr>
        <w:pStyle w:val="EndNoteBibliography"/>
        <w:rPr>
          <w:noProof/>
        </w:rPr>
      </w:pPr>
    </w:p>
    <w:p w14:paraId="35DEDA50" w14:textId="0D2CEFC5" w:rsidR="000458AB" w:rsidRPr="000458AB" w:rsidRDefault="000458AB" w:rsidP="000458AB">
      <w:pPr>
        <w:pStyle w:val="EndNoteBibliography"/>
        <w:ind w:left="720" w:hanging="720"/>
        <w:rPr>
          <w:noProof/>
        </w:rPr>
      </w:pPr>
      <w:r w:rsidRPr="000458AB">
        <w:rPr>
          <w:noProof/>
        </w:rPr>
        <w:t xml:space="preserve">Hedge, C., Powell, G., &amp; Sumner, P. (2018, 2018/06/01). The reliability paradox: Why robust cognitive tasks do not produce reliable individual differences. </w:t>
      </w:r>
      <w:r w:rsidRPr="000458AB">
        <w:rPr>
          <w:i/>
          <w:noProof/>
        </w:rPr>
        <w:t>Behavior Research Methods, 50</w:t>
      </w:r>
      <w:r w:rsidRPr="000458AB">
        <w:rPr>
          <w:noProof/>
        </w:rPr>
        <w:t xml:space="preserve">(3), 1166-1186. </w:t>
      </w:r>
      <w:hyperlink r:id="rId36" w:history="1">
        <w:r w:rsidRPr="000458AB">
          <w:rPr>
            <w:rStyle w:val="Hyperlink"/>
            <w:noProof/>
          </w:rPr>
          <w:t>https://doi.org/10.3758/s13428-017-0935-1</w:t>
        </w:r>
      </w:hyperlink>
      <w:r w:rsidRPr="000458AB">
        <w:rPr>
          <w:noProof/>
        </w:rPr>
        <w:t xml:space="preserve"> </w:t>
      </w:r>
    </w:p>
    <w:p w14:paraId="19075892" w14:textId="77777777" w:rsidR="000458AB" w:rsidRPr="000458AB" w:rsidRDefault="000458AB" w:rsidP="000458AB">
      <w:pPr>
        <w:pStyle w:val="EndNoteBibliography"/>
        <w:rPr>
          <w:noProof/>
        </w:rPr>
      </w:pPr>
    </w:p>
    <w:p w14:paraId="4FA3FD31" w14:textId="3104E375" w:rsidR="000458AB" w:rsidRPr="000458AB" w:rsidRDefault="000458AB" w:rsidP="000458AB">
      <w:pPr>
        <w:pStyle w:val="EndNoteBibliography"/>
        <w:ind w:left="720" w:hanging="720"/>
        <w:rPr>
          <w:noProof/>
        </w:rPr>
      </w:pPr>
      <w:r w:rsidRPr="000458AB">
        <w:rPr>
          <w:noProof/>
        </w:rPr>
        <w:t xml:space="preserve">Hu, C.-P., Lan, Y., Macrae, C. N., &amp; Sui, J. (2020). Good Me Bad Me: Prioritization of the Good-Self During Perceptual Decision-Making. </w:t>
      </w:r>
      <w:r w:rsidRPr="000458AB">
        <w:rPr>
          <w:i/>
          <w:noProof/>
        </w:rPr>
        <w:t>Collabra. Psychology, 6</w:t>
      </w:r>
      <w:r w:rsidRPr="000458AB">
        <w:rPr>
          <w:noProof/>
        </w:rPr>
        <w:t xml:space="preserve">(1), 20. </w:t>
      </w:r>
      <w:hyperlink r:id="rId37" w:history="1">
        <w:r w:rsidRPr="000458AB">
          <w:rPr>
            <w:rStyle w:val="Hyperlink"/>
            <w:noProof/>
          </w:rPr>
          <w:t>https://doi.org/10.1525/collabra.301</w:t>
        </w:r>
      </w:hyperlink>
      <w:r w:rsidRPr="000458AB">
        <w:rPr>
          <w:noProof/>
        </w:rPr>
        <w:t xml:space="preserve"> </w:t>
      </w:r>
    </w:p>
    <w:p w14:paraId="50C12F6B" w14:textId="77777777" w:rsidR="000458AB" w:rsidRPr="000458AB" w:rsidRDefault="000458AB" w:rsidP="000458AB">
      <w:pPr>
        <w:pStyle w:val="EndNoteBibliography"/>
        <w:rPr>
          <w:noProof/>
        </w:rPr>
      </w:pPr>
    </w:p>
    <w:p w14:paraId="56035F41" w14:textId="0E0B78A6" w:rsidR="000458AB" w:rsidRPr="000458AB" w:rsidRDefault="000458AB" w:rsidP="000458AB">
      <w:pPr>
        <w:pStyle w:val="EndNoteBibliography"/>
        <w:ind w:left="720" w:hanging="720"/>
        <w:rPr>
          <w:noProof/>
        </w:rPr>
      </w:pPr>
      <w:r w:rsidRPr="000458AB">
        <w:rPr>
          <w:noProof/>
        </w:rPr>
        <w:t xml:space="preserve">Hu, C.-P., Peng, K., &amp; Sui, J. (2023, 2023-05-06). Data for Training Effect of Self Prioritization[DS/OL]. V1. </w:t>
      </w:r>
      <w:r w:rsidRPr="000458AB">
        <w:rPr>
          <w:i/>
          <w:noProof/>
        </w:rPr>
        <w:t>Science Data Bank</w:t>
      </w:r>
      <w:r w:rsidRPr="000458AB">
        <w:rPr>
          <w:noProof/>
        </w:rPr>
        <w:t xml:space="preserve">. </w:t>
      </w:r>
      <w:hyperlink r:id="rId38" w:history="1">
        <w:r w:rsidRPr="000458AB">
          <w:rPr>
            <w:rStyle w:val="Hyperlink"/>
            <w:noProof/>
          </w:rPr>
          <w:t>https://doi.org/10.57760/sciencedb.08117</w:t>
        </w:r>
      </w:hyperlink>
      <w:r w:rsidRPr="000458AB">
        <w:rPr>
          <w:noProof/>
        </w:rPr>
        <w:t xml:space="preserve">. </w:t>
      </w:r>
    </w:p>
    <w:p w14:paraId="35968E04" w14:textId="77777777" w:rsidR="000458AB" w:rsidRPr="000458AB" w:rsidRDefault="000458AB" w:rsidP="000458AB">
      <w:pPr>
        <w:pStyle w:val="EndNoteBibliography"/>
        <w:rPr>
          <w:noProof/>
        </w:rPr>
      </w:pPr>
    </w:p>
    <w:p w14:paraId="4DB35F4C" w14:textId="0733E168" w:rsidR="000458AB" w:rsidRPr="000458AB" w:rsidRDefault="000458AB" w:rsidP="000458AB">
      <w:pPr>
        <w:pStyle w:val="EndNoteBibliography"/>
        <w:ind w:left="720" w:hanging="720"/>
        <w:rPr>
          <w:noProof/>
        </w:rPr>
      </w:pPr>
      <w:r w:rsidRPr="000458AB">
        <w:rPr>
          <w:noProof/>
        </w:rPr>
        <w:t xml:space="preserve">Hughes, S. M., &amp; Harrison, M. A. (2013). I like my voice better: Self-enhancement bias in perceptions of voice attractiveness. </w:t>
      </w:r>
      <w:r w:rsidRPr="000458AB">
        <w:rPr>
          <w:i/>
          <w:noProof/>
        </w:rPr>
        <w:t>Perception, 42</w:t>
      </w:r>
      <w:r w:rsidRPr="000458AB">
        <w:rPr>
          <w:noProof/>
        </w:rPr>
        <w:t xml:space="preserve">(9), 941-949. </w:t>
      </w:r>
      <w:hyperlink r:id="rId39" w:history="1">
        <w:r w:rsidRPr="000458AB">
          <w:rPr>
            <w:rStyle w:val="Hyperlink"/>
            <w:noProof/>
          </w:rPr>
          <w:t>https://doi.org/10.1068/p7526</w:t>
        </w:r>
      </w:hyperlink>
      <w:r w:rsidRPr="000458AB">
        <w:rPr>
          <w:noProof/>
        </w:rPr>
        <w:t xml:space="preserve"> </w:t>
      </w:r>
    </w:p>
    <w:p w14:paraId="5ADBF9FE" w14:textId="77777777" w:rsidR="000458AB" w:rsidRPr="000458AB" w:rsidRDefault="000458AB" w:rsidP="000458AB">
      <w:pPr>
        <w:pStyle w:val="EndNoteBibliography"/>
        <w:rPr>
          <w:noProof/>
        </w:rPr>
      </w:pPr>
    </w:p>
    <w:p w14:paraId="55DF80AE" w14:textId="1EB17282" w:rsidR="000458AB" w:rsidRPr="000458AB" w:rsidRDefault="000458AB" w:rsidP="000458AB">
      <w:pPr>
        <w:pStyle w:val="EndNoteBibliography"/>
        <w:ind w:left="720" w:hanging="720"/>
        <w:rPr>
          <w:noProof/>
        </w:rPr>
      </w:pPr>
      <w:r w:rsidRPr="000458AB">
        <w:rPr>
          <w:noProof/>
        </w:rPr>
        <w:t xml:space="preserve">Humphreys, G. W., &amp; Sui, J. (2015). The salient self: Social saliency effects based on self-bias. </w:t>
      </w:r>
      <w:r w:rsidRPr="000458AB">
        <w:rPr>
          <w:i/>
          <w:noProof/>
        </w:rPr>
        <w:t>Journal of cognitive psychology, 27</w:t>
      </w:r>
      <w:r w:rsidRPr="000458AB">
        <w:rPr>
          <w:noProof/>
        </w:rPr>
        <w:t xml:space="preserve">(2), 129-140. </w:t>
      </w:r>
      <w:hyperlink r:id="rId40" w:history="1">
        <w:r w:rsidRPr="000458AB">
          <w:rPr>
            <w:rStyle w:val="Hyperlink"/>
            <w:noProof/>
          </w:rPr>
          <w:t>https://doi.org/10.1080/20445911.2014.996156</w:t>
        </w:r>
      </w:hyperlink>
      <w:r w:rsidRPr="000458AB">
        <w:rPr>
          <w:noProof/>
        </w:rPr>
        <w:t xml:space="preserve"> </w:t>
      </w:r>
    </w:p>
    <w:p w14:paraId="31A94BDD" w14:textId="77777777" w:rsidR="000458AB" w:rsidRPr="000458AB" w:rsidRDefault="000458AB" w:rsidP="000458AB">
      <w:pPr>
        <w:pStyle w:val="EndNoteBibliography"/>
        <w:rPr>
          <w:noProof/>
        </w:rPr>
      </w:pPr>
    </w:p>
    <w:p w14:paraId="4F6E3187" w14:textId="051BC3C1" w:rsidR="000458AB" w:rsidRPr="000458AB" w:rsidRDefault="000458AB" w:rsidP="000458AB">
      <w:pPr>
        <w:pStyle w:val="EndNoteBibliography"/>
        <w:ind w:left="720" w:hanging="720"/>
        <w:rPr>
          <w:noProof/>
        </w:rPr>
      </w:pPr>
      <w:r w:rsidRPr="000458AB">
        <w:rPr>
          <w:noProof/>
        </w:rPr>
        <w:t xml:space="preserve">Ivaz, L., Costa, A., &amp; Duñabeitia, J. A. (2016). The emotional impact of being myself: Emotions and foreign-language processing. </w:t>
      </w:r>
      <w:r w:rsidRPr="000458AB">
        <w:rPr>
          <w:i/>
          <w:noProof/>
        </w:rPr>
        <w:t>Journal of Experimental Psychology: Learning, Memory, and Cognition, 42</w:t>
      </w:r>
      <w:r w:rsidRPr="000458AB">
        <w:rPr>
          <w:noProof/>
        </w:rPr>
        <w:t xml:space="preserve">(3), 489. </w:t>
      </w:r>
      <w:hyperlink r:id="rId41" w:history="1">
        <w:r w:rsidRPr="000458AB">
          <w:rPr>
            <w:rStyle w:val="Hyperlink"/>
            <w:noProof/>
          </w:rPr>
          <w:t>https://doi.org/10.1037/xlm0000179</w:t>
        </w:r>
      </w:hyperlink>
      <w:r w:rsidRPr="000458AB">
        <w:rPr>
          <w:noProof/>
        </w:rPr>
        <w:t xml:space="preserve"> </w:t>
      </w:r>
    </w:p>
    <w:p w14:paraId="257D910B" w14:textId="77777777" w:rsidR="000458AB" w:rsidRPr="000458AB" w:rsidRDefault="000458AB" w:rsidP="000458AB">
      <w:pPr>
        <w:pStyle w:val="EndNoteBibliography"/>
        <w:rPr>
          <w:noProof/>
        </w:rPr>
      </w:pPr>
    </w:p>
    <w:p w14:paraId="3B40E308" w14:textId="3D42196C" w:rsidR="000458AB" w:rsidRPr="000458AB" w:rsidRDefault="000458AB" w:rsidP="000458AB">
      <w:pPr>
        <w:pStyle w:val="EndNoteBibliography"/>
        <w:ind w:left="720" w:hanging="720"/>
        <w:rPr>
          <w:noProof/>
        </w:rPr>
      </w:pPr>
      <w:r w:rsidRPr="000458AB">
        <w:rPr>
          <w:noProof/>
        </w:rPr>
        <w:t xml:space="preserve">Jiang, M., Wong, S. K. M., Chung, H. K. S., Sun, Y., Hsiao, J. H., Sui, J., &amp; Humphreys, G. W. (2019). Cultural Orientation of Self-Bias in Perceptual Matching. </w:t>
      </w:r>
      <w:r w:rsidRPr="000458AB">
        <w:rPr>
          <w:i/>
          <w:noProof/>
        </w:rPr>
        <w:t>Front Psychol, 10</w:t>
      </w:r>
      <w:r w:rsidRPr="000458AB">
        <w:rPr>
          <w:noProof/>
        </w:rPr>
        <w:t xml:space="preserve">, 1469. </w:t>
      </w:r>
      <w:hyperlink r:id="rId42" w:history="1">
        <w:r w:rsidRPr="000458AB">
          <w:rPr>
            <w:rStyle w:val="Hyperlink"/>
            <w:noProof/>
          </w:rPr>
          <w:t>https://doi.org/10.3389/fpsyg.2019.01469</w:t>
        </w:r>
      </w:hyperlink>
      <w:r w:rsidRPr="000458AB">
        <w:rPr>
          <w:noProof/>
        </w:rPr>
        <w:t xml:space="preserve"> </w:t>
      </w:r>
    </w:p>
    <w:p w14:paraId="4BEBF238" w14:textId="77777777" w:rsidR="000458AB" w:rsidRPr="000458AB" w:rsidRDefault="000458AB" w:rsidP="000458AB">
      <w:pPr>
        <w:pStyle w:val="EndNoteBibliography"/>
        <w:rPr>
          <w:noProof/>
        </w:rPr>
      </w:pPr>
    </w:p>
    <w:p w14:paraId="74F5E43A" w14:textId="10B6435D" w:rsidR="000458AB" w:rsidRPr="000458AB" w:rsidRDefault="000458AB" w:rsidP="000458AB">
      <w:pPr>
        <w:pStyle w:val="EndNoteBibliography"/>
        <w:ind w:left="720" w:hanging="720"/>
        <w:rPr>
          <w:noProof/>
        </w:rPr>
      </w:pPr>
      <w:r w:rsidRPr="000458AB">
        <w:rPr>
          <w:noProof/>
        </w:rPr>
        <w:t xml:space="preserve">Kahveci, S., Bathke, A., &amp; Blechert, J. (2022). Reliability of reaction time tasks: how should it be computed? </w:t>
      </w:r>
      <w:hyperlink r:id="rId43" w:history="1">
        <w:r w:rsidRPr="000458AB">
          <w:rPr>
            <w:rStyle w:val="Hyperlink"/>
            <w:noProof/>
          </w:rPr>
          <w:t>https://doi.org/10.31234/osf.io/ta59r</w:t>
        </w:r>
      </w:hyperlink>
      <w:r w:rsidRPr="000458AB">
        <w:rPr>
          <w:noProof/>
        </w:rPr>
        <w:t xml:space="preserve"> </w:t>
      </w:r>
    </w:p>
    <w:p w14:paraId="2218FD68" w14:textId="77777777" w:rsidR="000458AB" w:rsidRPr="000458AB" w:rsidRDefault="000458AB" w:rsidP="000458AB">
      <w:pPr>
        <w:pStyle w:val="EndNoteBibliography"/>
        <w:rPr>
          <w:noProof/>
        </w:rPr>
      </w:pPr>
    </w:p>
    <w:p w14:paraId="4F7F75A8" w14:textId="4274A6BC" w:rsidR="000458AB" w:rsidRPr="000458AB" w:rsidRDefault="000458AB" w:rsidP="000458AB">
      <w:pPr>
        <w:pStyle w:val="EndNoteBibliography"/>
        <w:ind w:left="720" w:hanging="720"/>
        <w:rPr>
          <w:noProof/>
        </w:rPr>
      </w:pPr>
      <w:r w:rsidRPr="000458AB">
        <w:rPr>
          <w:noProof/>
        </w:rPr>
        <w:t xml:space="preserve">Keenan, J. P., Wheeler, M. A., Gallup, G. G., &amp; Pascual-Leone, A. (2000). Self-recognition and the right prefrontal cortex. </w:t>
      </w:r>
      <w:r w:rsidRPr="000458AB">
        <w:rPr>
          <w:i/>
          <w:noProof/>
        </w:rPr>
        <w:t>Trends in cognitive sciences, 4</w:t>
      </w:r>
      <w:r w:rsidRPr="000458AB">
        <w:rPr>
          <w:noProof/>
        </w:rPr>
        <w:t xml:space="preserve">(9), 338-344. </w:t>
      </w:r>
      <w:hyperlink r:id="rId44" w:history="1">
        <w:r w:rsidRPr="000458AB">
          <w:rPr>
            <w:rStyle w:val="Hyperlink"/>
            <w:noProof/>
          </w:rPr>
          <w:t>https://doi.org/10.1016/S1364-6613</w:t>
        </w:r>
      </w:hyperlink>
      <w:r w:rsidRPr="000458AB">
        <w:rPr>
          <w:noProof/>
        </w:rPr>
        <w:t xml:space="preserve"> (00)01521-7 </w:t>
      </w:r>
    </w:p>
    <w:p w14:paraId="6BF48C14" w14:textId="77777777" w:rsidR="000458AB" w:rsidRPr="000458AB" w:rsidRDefault="000458AB" w:rsidP="000458AB">
      <w:pPr>
        <w:pStyle w:val="EndNoteBibliography"/>
        <w:rPr>
          <w:noProof/>
        </w:rPr>
      </w:pPr>
    </w:p>
    <w:p w14:paraId="22153A15" w14:textId="6BBA8383" w:rsidR="000458AB" w:rsidRPr="000458AB" w:rsidRDefault="000458AB" w:rsidP="000458AB">
      <w:pPr>
        <w:pStyle w:val="EndNoteBibliography"/>
        <w:ind w:left="720" w:hanging="720"/>
        <w:rPr>
          <w:noProof/>
        </w:rPr>
      </w:pPr>
      <w:r w:rsidRPr="000458AB">
        <w:rPr>
          <w:noProof/>
        </w:rPr>
        <w:t xml:space="preserve">Kircher, T. T., Senior, C., Phillips, M. L., Benson, P. J., Bullmore, E. T., Brammer, M., ..., &amp; David, A. S. (2000). Towards a functional neuroanatomy of self processing: effects of faces and words. </w:t>
      </w:r>
      <w:r w:rsidRPr="000458AB">
        <w:rPr>
          <w:i/>
          <w:noProof/>
        </w:rPr>
        <w:t>Cognitive Brain Research, 10</w:t>
      </w:r>
      <w:r w:rsidRPr="000458AB">
        <w:rPr>
          <w:noProof/>
        </w:rPr>
        <w:t xml:space="preserve">(1-2), 133-144. </w:t>
      </w:r>
      <w:hyperlink r:id="rId45" w:history="1">
        <w:r w:rsidRPr="000458AB">
          <w:rPr>
            <w:rStyle w:val="Hyperlink"/>
            <w:noProof/>
          </w:rPr>
          <w:t>https://doi.org/10.1016/S0926-6410(00)00036-7</w:t>
        </w:r>
      </w:hyperlink>
      <w:r w:rsidRPr="000458AB">
        <w:rPr>
          <w:noProof/>
        </w:rPr>
        <w:t xml:space="preserve"> </w:t>
      </w:r>
    </w:p>
    <w:p w14:paraId="031447FA" w14:textId="77777777" w:rsidR="000458AB" w:rsidRPr="000458AB" w:rsidRDefault="000458AB" w:rsidP="000458AB">
      <w:pPr>
        <w:pStyle w:val="EndNoteBibliography"/>
        <w:rPr>
          <w:noProof/>
        </w:rPr>
      </w:pPr>
    </w:p>
    <w:p w14:paraId="04A50551" w14:textId="077EFE7F" w:rsidR="000458AB" w:rsidRPr="000458AB" w:rsidRDefault="000458AB" w:rsidP="000458AB">
      <w:pPr>
        <w:pStyle w:val="EndNoteBibliography"/>
        <w:ind w:left="720" w:hanging="720"/>
        <w:rPr>
          <w:noProof/>
        </w:rPr>
      </w:pPr>
      <w:r w:rsidRPr="000458AB">
        <w:rPr>
          <w:noProof/>
        </w:rPr>
        <w:t xml:space="preserve">Kolvoort, I. R., Wainio‐Theberge, S., Wolff, A., &amp; Northoff, G. (2020). Temporal integration as “common currency” of brain and self‐scale‐free activity in resting‐state EEG correlates </w:t>
      </w:r>
      <w:r w:rsidRPr="000458AB">
        <w:rPr>
          <w:noProof/>
        </w:rPr>
        <w:lastRenderedPageBreak/>
        <w:t xml:space="preserve">with temporal delay effects on self‐relatedness. </w:t>
      </w:r>
      <w:r w:rsidRPr="000458AB">
        <w:rPr>
          <w:i/>
          <w:noProof/>
        </w:rPr>
        <w:t>Human brain mapping, 41</w:t>
      </w:r>
      <w:r w:rsidRPr="000458AB">
        <w:rPr>
          <w:noProof/>
        </w:rPr>
        <w:t xml:space="preserve">(15), 4355-4374. </w:t>
      </w:r>
      <w:hyperlink r:id="rId46" w:history="1">
        <w:r w:rsidRPr="000458AB">
          <w:rPr>
            <w:rStyle w:val="Hyperlink"/>
            <w:noProof/>
          </w:rPr>
          <w:t>https://doi.org/10.1002/hbm.25129</w:t>
        </w:r>
      </w:hyperlink>
      <w:r w:rsidRPr="000458AB">
        <w:rPr>
          <w:noProof/>
        </w:rPr>
        <w:t xml:space="preserve"> </w:t>
      </w:r>
    </w:p>
    <w:p w14:paraId="586638A6" w14:textId="77777777" w:rsidR="000458AB" w:rsidRPr="000458AB" w:rsidRDefault="000458AB" w:rsidP="000458AB">
      <w:pPr>
        <w:pStyle w:val="EndNoteBibliography"/>
        <w:rPr>
          <w:noProof/>
        </w:rPr>
      </w:pPr>
    </w:p>
    <w:p w14:paraId="7C50F1D2" w14:textId="2ED7F300" w:rsidR="000458AB" w:rsidRPr="000458AB" w:rsidRDefault="000458AB" w:rsidP="000458AB">
      <w:pPr>
        <w:pStyle w:val="EndNoteBibliography"/>
        <w:ind w:left="720" w:hanging="720"/>
        <w:rPr>
          <w:noProof/>
        </w:rPr>
      </w:pPr>
      <w:r w:rsidRPr="000458AB">
        <w:rPr>
          <w:noProof/>
        </w:rPr>
        <w:t xml:space="preserve">Koo, T. K., &amp; Li, M. Y. (2016). A Guideline of Selecting and Reporting Intraclass Correlation Coefficients for Reliability Research. </w:t>
      </w:r>
      <w:r w:rsidRPr="000458AB">
        <w:rPr>
          <w:i/>
          <w:noProof/>
        </w:rPr>
        <w:t>Journal of chiropractic medicine, 15</w:t>
      </w:r>
      <w:r w:rsidRPr="000458AB">
        <w:rPr>
          <w:noProof/>
        </w:rPr>
        <w:t xml:space="preserve">(2), 155-163. </w:t>
      </w:r>
      <w:hyperlink r:id="rId47" w:history="1">
        <w:r w:rsidRPr="000458AB">
          <w:rPr>
            <w:rStyle w:val="Hyperlink"/>
            <w:noProof/>
          </w:rPr>
          <w:t>https://doi.org/10.1016/j.jcm.2016.02.012</w:t>
        </w:r>
      </w:hyperlink>
      <w:r w:rsidRPr="000458AB">
        <w:rPr>
          <w:noProof/>
        </w:rPr>
        <w:t xml:space="preserve"> </w:t>
      </w:r>
    </w:p>
    <w:p w14:paraId="3E2A6032" w14:textId="77777777" w:rsidR="000458AB" w:rsidRPr="000458AB" w:rsidRDefault="000458AB" w:rsidP="000458AB">
      <w:pPr>
        <w:pStyle w:val="EndNoteBibliography"/>
        <w:rPr>
          <w:noProof/>
        </w:rPr>
      </w:pPr>
    </w:p>
    <w:p w14:paraId="2F8F2590" w14:textId="4CF30E2A" w:rsidR="000458AB" w:rsidRPr="000458AB" w:rsidRDefault="000458AB" w:rsidP="000458AB">
      <w:pPr>
        <w:pStyle w:val="EndNoteBibliography"/>
        <w:ind w:left="720" w:hanging="720"/>
        <w:rPr>
          <w:noProof/>
        </w:rPr>
      </w:pPr>
      <w:r w:rsidRPr="000458AB">
        <w:rPr>
          <w:noProof/>
        </w:rPr>
        <w:t xml:space="preserve">Kupper, L. L., &amp; Hafner, K. b. (1989). On Assessing Interrater Agreement for Multiple Attribute Responses. </w:t>
      </w:r>
      <w:r w:rsidRPr="000458AB">
        <w:rPr>
          <w:i/>
          <w:noProof/>
        </w:rPr>
        <w:t>Biometrics, 45</w:t>
      </w:r>
      <w:r w:rsidRPr="000458AB">
        <w:rPr>
          <w:noProof/>
        </w:rPr>
        <w:t xml:space="preserve">(3), 957-967. </w:t>
      </w:r>
      <w:hyperlink r:id="rId48" w:history="1">
        <w:r w:rsidRPr="000458AB">
          <w:rPr>
            <w:rStyle w:val="Hyperlink"/>
            <w:noProof/>
          </w:rPr>
          <w:t>https://doi.org/10.2307/2531695</w:t>
        </w:r>
      </w:hyperlink>
      <w:r w:rsidRPr="000458AB">
        <w:rPr>
          <w:noProof/>
        </w:rPr>
        <w:t xml:space="preserve"> </w:t>
      </w:r>
    </w:p>
    <w:p w14:paraId="2F875BEA" w14:textId="77777777" w:rsidR="000458AB" w:rsidRPr="000458AB" w:rsidRDefault="000458AB" w:rsidP="000458AB">
      <w:pPr>
        <w:pStyle w:val="EndNoteBibliography"/>
        <w:rPr>
          <w:noProof/>
        </w:rPr>
      </w:pPr>
    </w:p>
    <w:p w14:paraId="0220F43A" w14:textId="1AEA1300" w:rsidR="000458AB" w:rsidRPr="000458AB" w:rsidRDefault="000458AB" w:rsidP="000458AB">
      <w:pPr>
        <w:pStyle w:val="EndNoteBibliography"/>
        <w:ind w:left="720" w:hanging="720"/>
        <w:rPr>
          <w:noProof/>
        </w:rPr>
      </w:pPr>
      <w:r w:rsidRPr="000458AB">
        <w:rPr>
          <w:noProof/>
        </w:rPr>
        <w:t xml:space="preserve">Liljequist, D., Elfving, B., &amp; Skavberg Roaldsen, K. (2019). Intraclass correlation - A discussion and demonstration of basic features. </w:t>
      </w:r>
      <w:r w:rsidRPr="000458AB">
        <w:rPr>
          <w:i/>
          <w:noProof/>
        </w:rPr>
        <w:t>PloS one, 14</w:t>
      </w:r>
      <w:r w:rsidRPr="000458AB">
        <w:rPr>
          <w:noProof/>
        </w:rPr>
        <w:t xml:space="preserve">(7), e0219854. </w:t>
      </w:r>
      <w:hyperlink r:id="rId49" w:history="1">
        <w:r w:rsidRPr="000458AB">
          <w:rPr>
            <w:rStyle w:val="Hyperlink"/>
            <w:noProof/>
          </w:rPr>
          <w:t>https://doi.org/10.1371/journal.pone.0219854</w:t>
        </w:r>
      </w:hyperlink>
      <w:r w:rsidRPr="000458AB">
        <w:rPr>
          <w:noProof/>
        </w:rPr>
        <w:t xml:space="preserve"> </w:t>
      </w:r>
    </w:p>
    <w:p w14:paraId="2B9A4AD6" w14:textId="77777777" w:rsidR="000458AB" w:rsidRPr="000458AB" w:rsidRDefault="000458AB" w:rsidP="000458AB">
      <w:pPr>
        <w:pStyle w:val="EndNoteBibliography"/>
        <w:rPr>
          <w:noProof/>
        </w:rPr>
      </w:pPr>
    </w:p>
    <w:p w14:paraId="0301B21B" w14:textId="0D311B25" w:rsidR="000458AB" w:rsidRPr="000458AB" w:rsidRDefault="000458AB" w:rsidP="000458AB">
      <w:pPr>
        <w:pStyle w:val="EndNoteBibliography"/>
        <w:ind w:left="720" w:hanging="720"/>
        <w:rPr>
          <w:noProof/>
        </w:rPr>
      </w:pPr>
      <w:r w:rsidRPr="000458AB">
        <w:rPr>
          <w:noProof/>
        </w:rPr>
        <w:t xml:space="preserve">Lin, H., Saunders, B., Friese, M., Evans, N. J., &amp; Inzlicht, M. (2020). Strong effort manipulations reduce response caution: A preregistered reinvention of the ego-depletion paradigm. </w:t>
      </w:r>
      <w:r w:rsidRPr="000458AB">
        <w:rPr>
          <w:i/>
          <w:noProof/>
        </w:rPr>
        <w:t>Psychological science, 31</w:t>
      </w:r>
      <w:r w:rsidRPr="000458AB">
        <w:rPr>
          <w:noProof/>
        </w:rPr>
        <w:t xml:space="preserve">(5), 531-547. </w:t>
      </w:r>
      <w:hyperlink r:id="rId50" w:history="1">
        <w:r w:rsidRPr="000458AB">
          <w:rPr>
            <w:rStyle w:val="Hyperlink"/>
            <w:noProof/>
          </w:rPr>
          <w:t>https://doi.org/10.1177/0956797620904990</w:t>
        </w:r>
      </w:hyperlink>
      <w:r w:rsidRPr="000458AB">
        <w:rPr>
          <w:noProof/>
        </w:rPr>
        <w:t xml:space="preserve"> </w:t>
      </w:r>
    </w:p>
    <w:p w14:paraId="59510FA8" w14:textId="77777777" w:rsidR="000458AB" w:rsidRPr="000458AB" w:rsidRDefault="000458AB" w:rsidP="000458AB">
      <w:pPr>
        <w:pStyle w:val="EndNoteBibliography"/>
        <w:rPr>
          <w:noProof/>
        </w:rPr>
      </w:pPr>
    </w:p>
    <w:p w14:paraId="41F125C7" w14:textId="77777777" w:rsidR="000458AB" w:rsidRPr="000458AB" w:rsidRDefault="000458AB" w:rsidP="000458AB">
      <w:pPr>
        <w:pStyle w:val="EndNoteBibliography"/>
        <w:ind w:left="720" w:hanging="720"/>
        <w:rPr>
          <w:noProof/>
        </w:rPr>
      </w:pPr>
      <w:r w:rsidRPr="000458AB">
        <w:rPr>
          <w:noProof/>
        </w:rPr>
        <w:t xml:space="preserve">Liu, T., Sui, J., &amp; Hildebrandt, A. (2023). To see or not to see: The parallel processing of self-relevance and facial expressions. </w:t>
      </w:r>
      <w:r w:rsidRPr="000458AB">
        <w:rPr>
          <w:i/>
          <w:noProof/>
        </w:rPr>
        <w:t xml:space="preserve">Manuscript submitted for publication. </w:t>
      </w:r>
      <w:r w:rsidRPr="000458AB">
        <w:rPr>
          <w:noProof/>
        </w:rPr>
        <w:t xml:space="preserve">. </w:t>
      </w:r>
    </w:p>
    <w:p w14:paraId="38235A23" w14:textId="77777777" w:rsidR="000458AB" w:rsidRPr="000458AB" w:rsidRDefault="000458AB" w:rsidP="000458AB">
      <w:pPr>
        <w:pStyle w:val="EndNoteBibliography"/>
        <w:rPr>
          <w:noProof/>
        </w:rPr>
      </w:pPr>
    </w:p>
    <w:p w14:paraId="1B89802A" w14:textId="65D31ABF" w:rsidR="000458AB" w:rsidRPr="000458AB" w:rsidRDefault="000458AB" w:rsidP="000458AB">
      <w:pPr>
        <w:pStyle w:val="EndNoteBibliography"/>
        <w:ind w:left="720" w:hanging="720"/>
        <w:rPr>
          <w:noProof/>
        </w:rPr>
      </w:pPr>
      <w:r w:rsidRPr="000458AB">
        <w:rPr>
          <w:noProof/>
        </w:rPr>
        <w:t xml:space="preserve">Liu, Y. S., Song, Y., Lee, N. A., Bennett, D. M., Button, K. S., Greenshaw, A., Cao, B., &amp; Sui, J. (2022). Depression screening using a non-verbal self-association task: A machine-learning based pilot study. </w:t>
      </w:r>
      <w:r w:rsidRPr="000458AB">
        <w:rPr>
          <w:i/>
          <w:noProof/>
        </w:rPr>
        <w:t>Journal of Affective Disorders, 310</w:t>
      </w:r>
      <w:r w:rsidRPr="000458AB">
        <w:rPr>
          <w:noProof/>
        </w:rPr>
        <w:t xml:space="preserve">, 87-95. </w:t>
      </w:r>
      <w:hyperlink r:id="rId51" w:history="1">
        <w:r w:rsidRPr="000458AB">
          <w:rPr>
            <w:rStyle w:val="Hyperlink"/>
            <w:noProof/>
          </w:rPr>
          <w:t>https://doi.org/10.1016/j.jad.2022.04.122</w:t>
        </w:r>
      </w:hyperlink>
      <w:r w:rsidRPr="000458AB">
        <w:rPr>
          <w:noProof/>
        </w:rPr>
        <w:t xml:space="preserve"> </w:t>
      </w:r>
    </w:p>
    <w:p w14:paraId="66413812" w14:textId="77777777" w:rsidR="000458AB" w:rsidRPr="000458AB" w:rsidRDefault="000458AB" w:rsidP="000458AB">
      <w:pPr>
        <w:pStyle w:val="EndNoteBibliography"/>
        <w:rPr>
          <w:noProof/>
        </w:rPr>
      </w:pPr>
    </w:p>
    <w:p w14:paraId="0EECD022" w14:textId="2478ACCD" w:rsidR="000458AB" w:rsidRPr="000458AB" w:rsidRDefault="000458AB" w:rsidP="000458AB">
      <w:pPr>
        <w:pStyle w:val="EndNoteBibliography"/>
        <w:ind w:left="720" w:hanging="720"/>
        <w:rPr>
          <w:noProof/>
        </w:rPr>
      </w:pPr>
      <w:r w:rsidRPr="000458AB">
        <w:rPr>
          <w:noProof/>
        </w:rPr>
        <w:t xml:space="preserve">Maire, H., Brochard, R., &amp; Zagar, D. (2020). A Developmental Study of the Self‐Prioritization Effect in Children Between 6 and 10 Years of Age. </w:t>
      </w:r>
      <w:r w:rsidRPr="000458AB">
        <w:rPr>
          <w:i/>
          <w:noProof/>
        </w:rPr>
        <w:t>Child development, 91</w:t>
      </w:r>
      <w:r w:rsidRPr="000458AB">
        <w:rPr>
          <w:noProof/>
        </w:rPr>
        <w:t xml:space="preserve">(3), 694-704. </w:t>
      </w:r>
      <w:hyperlink r:id="rId52" w:history="1">
        <w:r w:rsidRPr="000458AB">
          <w:rPr>
            <w:rStyle w:val="Hyperlink"/>
            <w:noProof/>
          </w:rPr>
          <w:t>https://doi.org/10.1111/cdev.13352</w:t>
        </w:r>
      </w:hyperlink>
      <w:r w:rsidRPr="000458AB">
        <w:rPr>
          <w:noProof/>
        </w:rPr>
        <w:t xml:space="preserve"> </w:t>
      </w:r>
    </w:p>
    <w:p w14:paraId="539216AF" w14:textId="77777777" w:rsidR="000458AB" w:rsidRPr="000458AB" w:rsidRDefault="000458AB" w:rsidP="000458AB">
      <w:pPr>
        <w:pStyle w:val="EndNoteBibliography"/>
        <w:rPr>
          <w:noProof/>
        </w:rPr>
      </w:pPr>
    </w:p>
    <w:p w14:paraId="423C2994" w14:textId="25A149E3" w:rsidR="000458AB" w:rsidRPr="000458AB" w:rsidRDefault="000458AB" w:rsidP="000458AB">
      <w:pPr>
        <w:pStyle w:val="EndNoteBibliography"/>
        <w:ind w:left="720" w:hanging="720"/>
        <w:rPr>
          <w:noProof/>
        </w:rPr>
      </w:pPr>
      <w:r w:rsidRPr="000458AB">
        <w:rPr>
          <w:noProof/>
        </w:rPr>
        <w:t xml:space="preserve">Makel, M. C., Plucker, J. A., &amp; Hegarty, B. (2012). Replications in psychology research: How often do they really occur? </w:t>
      </w:r>
      <w:r w:rsidRPr="000458AB">
        <w:rPr>
          <w:i/>
          <w:noProof/>
        </w:rPr>
        <w:t>Perspectives on Psychological Science, 7</w:t>
      </w:r>
      <w:r w:rsidRPr="000458AB">
        <w:rPr>
          <w:noProof/>
        </w:rPr>
        <w:t xml:space="preserve">(6), 537-542. </w:t>
      </w:r>
      <w:hyperlink r:id="rId53" w:history="1">
        <w:r w:rsidRPr="000458AB">
          <w:rPr>
            <w:rStyle w:val="Hyperlink"/>
            <w:noProof/>
          </w:rPr>
          <w:t>https://doi.org/10.1177/1745691612460688</w:t>
        </w:r>
      </w:hyperlink>
      <w:r w:rsidRPr="000458AB">
        <w:rPr>
          <w:noProof/>
        </w:rPr>
        <w:t xml:space="preserve"> </w:t>
      </w:r>
    </w:p>
    <w:p w14:paraId="2E5451DE" w14:textId="77777777" w:rsidR="000458AB" w:rsidRPr="000458AB" w:rsidRDefault="000458AB" w:rsidP="000458AB">
      <w:pPr>
        <w:pStyle w:val="EndNoteBibliography"/>
        <w:rPr>
          <w:noProof/>
        </w:rPr>
      </w:pPr>
    </w:p>
    <w:p w14:paraId="741AB269" w14:textId="5D3D68DE" w:rsidR="000458AB" w:rsidRPr="000458AB" w:rsidRDefault="000458AB" w:rsidP="000458AB">
      <w:pPr>
        <w:pStyle w:val="EndNoteBibliography"/>
        <w:ind w:left="720" w:hanging="720"/>
        <w:rPr>
          <w:noProof/>
        </w:rPr>
      </w:pPr>
      <w:r w:rsidRPr="000458AB">
        <w:rPr>
          <w:noProof/>
        </w:rPr>
        <w:t xml:space="preserve">Martínez-Pérez, V., Campoy, G., Palmero, L. B., &amp; Fuentes, L. J. (2020). Examining the dorsolateral and ventromedial prefrontal cortex involvement in the self-attention network: A randomized, sham-controlled, parallel group, double-blind, and multichannel HD-tDCS study. </w:t>
      </w:r>
      <w:r w:rsidRPr="000458AB">
        <w:rPr>
          <w:i/>
          <w:noProof/>
        </w:rPr>
        <w:t>Frontiers in Neuroscience, 14</w:t>
      </w:r>
      <w:r w:rsidRPr="000458AB">
        <w:rPr>
          <w:noProof/>
        </w:rPr>
        <w:t xml:space="preserve">, 683. </w:t>
      </w:r>
      <w:hyperlink r:id="rId54" w:history="1">
        <w:r w:rsidRPr="000458AB">
          <w:rPr>
            <w:rStyle w:val="Hyperlink"/>
            <w:noProof/>
          </w:rPr>
          <w:t>https://doi.org/10.3389/fnins.2020.00683</w:t>
        </w:r>
      </w:hyperlink>
      <w:r w:rsidRPr="000458AB">
        <w:rPr>
          <w:noProof/>
        </w:rPr>
        <w:t xml:space="preserve"> </w:t>
      </w:r>
    </w:p>
    <w:p w14:paraId="64ACD7D5" w14:textId="77777777" w:rsidR="000458AB" w:rsidRPr="000458AB" w:rsidRDefault="000458AB" w:rsidP="000458AB">
      <w:pPr>
        <w:pStyle w:val="EndNoteBibliography"/>
        <w:rPr>
          <w:noProof/>
        </w:rPr>
      </w:pPr>
    </w:p>
    <w:p w14:paraId="260E5CF8" w14:textId="1E7F191E" w:rsidR="000458AB" w:rsidRPr="000458AB" w:rsidRDefault="000458AB" w:rsidP="000458AB">
      <w:pPr>
        <w:pStyle w:val="EndNoteBibliography"/>
        <w:ind w:left="720" w:hanging="720"/>
        <w:rPr>
          <w:noProof/>
        </w:rPr>
      </w:pPr>
      <w:r w:rsidRPr="000458AB">
        <w:rPr>
          <w:noProof/>
        </w:rPr>
        <w:t xml:space="preserve">Moray, N. (1959). Attention in dichotic listening: Affective cues and the influence of instructions. </w:t>
      </w:r>
      <w:r w:rsidRPr="000458AB">
        <w:rPr>
          <w:i/>
          <w:noProof/>
        </w:rPr>
        <w:t>Quarterly journal of experimental psychology, 11</w:t>
      </w:r>
      <w:r w:rsidRPr="000458AB">
        <w:rPr>
          <w:noProof/>
        </w:rPr>
        <w:t xml:space="preserve">(1), 56-60. </w:t>
      </w:r>
      <w:hyperlink r:id="rId55" w:history="1">
        <w:r w:rsidRPr="000458AB">
          <w:rPr>
            <w:rStyle w:val="Hyperlink"/>
            <w:noProof/>
          </w:rPr>
          <w:t>https://doi.org/10.1080/17470215908416289</w:t>
        </w:r>
      </w:hyperlink>
      <w:r w:rsidRPr="000458AB">
        <w:rPr>
          <w:noProof/>
        </w:rPr>
        <w:t xml:space="preserve"> </w:t>
      </w:r>
    </w:p>
    <w:p w14:paraId="04C41ABF" w14:textId="77777777" w:rsidR="000458AB" w:rsidRPr="000458AB" w:rsidRDefault="000458AB" w:rsidP="000458AB">
      <w:pPr>
        <w:pStyle w:val="EndNoteBibliography"/>
        <w:rPr>
          <w:noProof/>
        </w:rPr>
      </w:pPr>
    </w:p>
    <w:p w14:paraId="0619E8E0" w14:textId="75C8BC82" w:rsidR="000458AB" w:rsidRPr="000458AB" w:rsidRDefault="000458AB" w:rsidP="000458AB">
      <w:pPr>
        <w:pStyle w:val="EndNoteBibliography"/>
        <w:ind w:left="720" w:hanging="720"/>
        <w:rPr>
          <w:noProof/>
        </w:rPr>
      </w:pPr>
      <w:r w:rsidRPr="000458AB">
        <w:rPr>
          <w:noProof/>
        </w:rPr>
        <w:lastRenderedPageBreak/>
        <w:t xml:space="preserve">Navon, M., &amp; Makovski, T. (2021). Are Self-related Items Unique? the Self-prioritization Effect Revisited. </w:t>
      </w:r>
      <w:hyperlink r:id="rId56" w:history="1">
        <w:r w:rsidRPr="000458AB">
          <w:rPr>
            <w:rStyle w:val="Hyperlink"/>
            <w:noProof/>
          </w:rPr>
          <w:t>https://doi.org/10.31234/osf.io/9dzm4</w:t>
        </w:r>
      </w:hyperlink>
      <w:r w:rsidRPr="000458AB">
        <w:rPr>
          <w:noProof/>
        </w:rPr>
        <w:t xml:space="preserve"> </w:t>
      </w:r>
    </w:p>
    <w:p w14:paraId="5C1AD436" w14:textId="77777777" w:rsidR="000458AB" w:rsidRPr="000458AB" w:rsidRDefault="000458AB" w:rsidP="000458AB">
      <w:pPr>
        <w:pStyle w:val="EndNoteBibliography"/>
        <w:rPr>
          <w:noProof/>
        </w:rPr>
      </w:pPr>
    </w:p>
    <w:p w14:paraId="32084BF6" w14:textId="0125658B" w:rsidR="000458AB" w:rsidRPr="000458AB" w:rsidRDefault="000458AB" w:rsidP="000458AB">
      <w:pPr>
        <w:pStyle w:val="EndNoteBibliography"/>
        <w:ind w:left="720" w:hanging="720"/>
        <w:rPr>
          <w:noProof/>
        </w:rPr>
      </w:pPr>
      <w:r w:rsidRPr="000458AB">
        <w:rPr>
          <w:noProof/>
        </w:rPr>
        <w:t xml:space="preserve">Nijhof, A. D., &amp; Bird, G. (2019). Self‐processing in individuals with autism spectrum disorder. </w:t>
      </w:r>
      <w:r w:rsidRPr="000458AB">
        <w:rPr>
          <w:i/>
          <w:noProof/>
        </w:rPr>
        <w:t>Autism research, 12</w:t>
      </w:r>
      <w:r w:rsidRPr="000458AB">
        <w:rPr>
          <w:noProof/>
        </w:rPr>
        <w:t xml:space="preserve">(11), 1580-1584. </w:t>
      </w:r>
      <w:hyperlink r:id="rId57" w:history="1">
        <w:r w:rsidRPr="000458AB">
          <w:rPr>
            <w:rStyle w:val="Hyperlink"/>
            <w:noProof/>
          </w:rPr>
          <w:t>https://doi.org/10.1002/aur.2200</w:t>
        </w:r>
      </w:hyperlink>
      <w:r w:rsidRPr="000458AB">
        <w:rPr>
          <w:noProof/>
        </w:rPr>
        <w:t xml:space="preserve"> </w:t>
      </w:r>
    </w:p>
    <w:p w14:paraId="362DEF19" w14:textId="77777777" w:rsidR="000458AB" w:rsidRPr="000458AB" w:rsidRDefault="000458AB" w:rsidP="000458AB">
      <w:pPr>
        <w:pStyle w:val="EndNoteBibliography"/>
        <w:rPr>
          <w:noProof/>
        </w:rPr>
      </w:pPr>
    </w:p>
    <w:p w14:paraId="72364C3C" w14:textId="1051A386" w:rsidR="000458AB" w:rsidRPr="000458AB" w:rsidRDefault="000458AB" w:rsidP="000458AB">
      <w:pPr>
        <w:pStyle w:val="EndNoteBibliography"/>
        <w:ind w:left="720" w:hanging="720"/>
        <w:rPr>
          <w:noProof/>
        </w:rPr>
      </w:pPr>
      <w:r w:rsidRPr="000458AB">
        <w:rPr>
          <w:noProof/>
        </w:rPr>
        <w:t xml:space="preserve">Parsons, S., Kruijt, A.-W., &amp; Fox, E. (2019). Psychological Science Needs a Standard Practice of Reporting the Reliability of Cognitive-Behavioral Measurements. </w:t>
      </w:r>
      <w:r w:rsidRPr="000458AB">
        <w:rPr>
          <w:i/>
          <w:noProof/>
        </w:rPr>
        <w:t>Advances in methods and practices in psychological science, 2</w:t>
      </w:r>
      <w:r w:rsidRPr="000458AB">
        <w:rPr>
          <w:noProof/>
        </w:rPr>
        <w:t xml:space="preserve">(4), 378-395. </w:t>
      </w:r>
      <w:hyperlink r:id="rId58" w:history="1">
        <w:r w:rsidRPr="000458AB">
          <w:rPr>
            <w:rStyle w:val="Hyperlink"/>
            <w:noProof/>
          </w:rPr>
          <w:t>https://doi.org/10.1177/2515245919879695</w:t>
        </w:r>
      </w:hyperlink>
      <w:r w:rsidRPr="000458AB">
        <w:rPr>
          <w:noProof/>
        </w:rPr>
        <w:t xml:space="preserve"> </w:t>
      </w:r>
    </w:p>
    <w:p w14:paraId="28F52C5B" w14:textId="77777777" w:rsidR="000458AB" w:rsidRPr="000458AB" w:rsidRDefault="000458AB" w:rsidP="000458AB">
      <w:pPr>
        <w:pStyle w:val="EndNoteBibliography"/>
        <w:rPr>
          <w:noProof/>
        </w:rPr>
      </w:pPr>
    </w:p>
    <w:p w14:paraId="7C932F08" w14:textId="7F1039B1" w:rsidR="000458AB" w:rsidRPr="000458AB" w:rsidRDefault="000458AB" w:rsidP="000458AB">
      <w:pPr>
        <w:pStyle w:val="EndNoteBibliography"/>
        <w:ind w:left="720" w:hanging="720"/>
        <w:rPr>
          <w:noProof/>
        </w:rPr>
      </w:pPr>
      <w:r w:rsidRPr="000458AB">
        <w:rPr>
          <w:noProof/>
        </w:rPr>
        <w:t xml:space="preserve">Payne, B., Lavan, N., Knight, S., &amp; McGettigan, C. (2021). Perceptual prioritization of self‐associated voices. </w:t>
      </w:r>
      <w:r w:rsidRPr="000458AB">
        <w:rPr>
          <w:i/>
          <w:noProof/>
        </w:rPr>
        <w:t>British Journal of Psychology, 112</w:t>
      </w:r>
      <w:r w:rsidRPr="000458AB">
        <w:rPr>
          <w:noProof/>
        </w:rPr>
        <w:t xml:space="preserve">(3), 585-610. </w:t>
      </w:r>
      <w:hyperlink r:id="rId59" w:history="1">
        <w:r w:rsidRPr="000458AB">
          <w:rPr>
            <w:rStyle w:val="Hyperlink"/>
            <w:noProof/>
          </w:rPr>
          <w:t>https://doi.org/10.1111/bjop.12479</w:t>
        </w:r>
      </w:hyperlink>
      <w:r w:rsidRPr="000458AB">
        <w:rPr>
          <w:noProof/>
        </w:rPr>
        <w:t xml:space="preserve"> </w:t>
      </w:r>
    </w:p>
    <w:p w14:paraId="1633A4BB" w14:textId="77777777" w:rsidR="000458AB" w:rsidRPr="000458AB" w:rsidRDefault="000458AB" w:rsidP="000458AB">
      <w:pPr>
        <w:pStyle w:val="EndNoteBibliography"/>
        <w:rPr>
          <w:noProof/>
        </w:rPr>
      </w:pPr>
    </w:p>
    <w:p w14:paraId="0324EF67" w14:textId="3A9F4FBF" w:rsidR="000458AB" w:rsidRPr="000458AB" w:rsidRDefault="000458AB" w:rsidP="000458AB">
      <w:pPr>
        <w:pStyle w:val="EndNoteBibliography"/>
        <w:ind w:left="720" w:hanging="720"/>
        <w:rPr>
          <w:noProof/>
        </w:rPr>
      </w:pPr>
      <w:r w:rsidRPr="000458AB">
        <w:rPr>
          <w:noProof/>
        </w:rPr>
        <w:t xml:space="preserve">Pronk, T., Molenaar, D., Wiers, R. W., &amp; Murre, J. (2022). Methods to split cognitive task data for estimating split-half reliability: A comprehensive review and systematic assessment. </w:t>
      </w:r>
      <w:r w:rsidRPr="000458AB">
        <w:rPr>
          <w:i/>
          <w:noProof/>
        </w:rPr>
        <w:t>Psychonomic bulletin &amp; review, 29</w:t>
      </w:r>
      <w:r w:rsidRPr="000458AB">
        <w:rPr>
          <w:noProof/>
        </w:rPr>
        <w:t xml:space="preserve">(1), 44-54. </w:t>
      </w:r>
      <w:hyperlink r:id="rId60" w:history="1">
        <w:r w:rsidRPr="000458AB">
          <w:rPr>
            <w:rStyle w:val="Hyperlink"/>
            <w:noProof/>
          </w:rPr>
          <w:t>https://doi.org/10.3758/s13423-021-01948-3</w:t>
        </w:r>
      </w:hyperlink>
      <w:r w:rsidRPr="000458AB">
        <w:rPr>
          <w:noProof/>
        </w:rPr>
        <w:t xml:space="preserve"> </w:t>
      </w:r>
    </w:p>
    <w:p w14:paraId="2D8D3363" w14:textId="77777777" w:rsidR="000458AB" w:rsidRPr="000458AB" w:rsidRDefault="000458AB" w:rsidP="000458AB">
      <w:pPr>
        <w:pStyle w:val="EndNoteBibliography"/>
        <w:rPr>
          <w:noProof/>
        </w:rPr>
      </w:pPr>
    </w:p>
    <w:p w14:paraId="793839CE" w14:textId="287350A2" w:rsidR="000458AB" w:rsidRPr="000458AB" w:rsidRDefault="000458AB" w:rsidP="000458AB">
      <w:pPr>
        <w:pStyle w:val="EndNoteBibliography"/>
        <w:ind w:left="720" w:hanging="720"/>
        <w:rPr>
          <w:noProof/>
        </w:rPr>
      </w:pPr>
      <w:r w:rsidRPr="000458AB">
        <w:rPr>
          <w:noProof/>
        </w:rPr>
        <w:t xml:space="preserve">Qian, H., Wang, Z., Li, C., &amp; Gao, X. (2020). Prioritised self-referential processing is modulated by emotional arousal. </w:t>
      </w:r>
      <w:r w:rsidRPr="000458AB">
        <w:rPr>
          <w:i/>
          <w:noProof/>
        </w:rPr>
        <w:t>Quarterly journal of experimental psychology, 73</w:t>
      </w:r>
      <w:r w:rsidRPr="000458AB">
        <w:rPr>
          <w:noProof/>
        </w:rPr>
        <w:t xml:space="preserve">(5), 688-697. </w:t>
      </w:r>
      <w:hyperlink r:id="rId61" w:history="1">
        <w:r w:rsidRPr="000458AB">
          <w:rPr>
            <w:rStyle w:val="Hyperlink"/>
            <w:noProof/>
          </w:rPr>
          <w:t>https://doi.org/10.1177/1747021819892158</w:t>
        </w:r>
      </w:hyperlink>
      <w:r w:rsidRPr="000458AB">
        <w:rPr>
          <w:noProof/>
        </w:rPr>
        <w:t xml:space="preserve"> </w:t>
      </w:r>
    </w:p>
    <w:p w14:paraId="33D64F6F" w14:textId="77777777" w:rsidR="000458AB" w:rsidRPr="000458AB" w:rsidRDefault="000458AB" w:rsidP="000458AB">
      <w:pPr>
        <w:pStyle w:val="EndNoteBibliography"/>
        <w:rPr>
          <w:noProof/>
        </w:rPr>
      </w:pPr>
    </w:p>
    <w:p w14:paraId="2D5BA2E3" w14:textId="77777777" w:rsidR="000458AB" w:rsidRPr="000458AB" w:rsidRDefault="000458AB" w:rsidP="000458AB">
      <w:pPr>
        <w:pStyle w:val="EndNoteBibliography"/>
        <w:ind w:left="720" w:hanging="720"/>
        <w:rPr>
          <w:noProof/>
        </w:rPr>
      </w:pPr>
      <w:r w:rsidRPr="000458AB">
        <w:rPr>
          <w:noProof/>
        </w:rPr>
        <w:t xml:space="preserve">R Development Core Team. (2010). </w:t>
      </w:r>
      <w:r w:rsidRPr="000458AB">
        <w:rPr>
          <w:i/>
          <w:noProof/>
        </w:rPr>
        <w:t xml:space="preserve">R: A language and enviornment for statistical computing. </w:t>
      </w:r>
      <w:r w:rsidRPr="000458AB">
        <w:rPr>
          <w:noProof/>
        </w:rPr>
        <w:t xml:space="preserve">In R Foundation for Statisticial Computing </w:t>
      </w:r>
    </w:p>
    <w:p w14:paraId="0DAB8789" w14:textId="77777777" w:rsidR="000458AB" w:rsidRPr="000458AB" w:rsidRDefault="000458AB" w:rsidP="000458AB">
      <w:pPr>
        <w:pStyle w:val="EndNoteBibliography"/>
        <w:rPr>
          <w:noProof/>
        </w:rPr>
      </w:pPr>
    </w:p>
    <w:p w14:paraId="356E067E" w14:textId="0FE51BB5" w:rsidR="000458AB" w:rsidRPr="000458AB" w:rsidRDefault="000458AB" w:rsidP="000458AB">
      <w:pPr>
        <w:pStyle w:val="EndNoteBibliography"/>
        <w:ind w:left="720" w:hanging="720"/>
        <w:rPr>
          <w:noProof/>
        </w:rPr>
      </w:pPr>
      <w:r w:rsidRPr="000458AB">
        <w:rPr>
          <w:noProof/>
        </w:rPr>
        <w:t xml:space="preserve">Revelle, W. R. (2017). psych: Procedures for personality and psychological research. </w:t>
      </w:r>
      <w:hyperlink r:id="rId62" w:history="1">
        <w:r w:rsidRPr="000458AB">
          <w:rPr>
            <w:rStyle w:val="Hyperlink"/>
            <w:noProof/>
          </w:rPr>
          <w:t>https://CRAN.R-project.org/package=psych</w:t>
        </w:r>
      </w:hyperlink>
      <w:r w:rsidRPr="000458AB">
        <w:rPr>
          <w:noProof/>
        </w:rPr>
        <w:t xml:space="preserve"> </w:t>
      </w:r>
    </w:p>
    <w:p w14:paraId="5189115D" w14:textId="77777777" w:rsidR="000458AB" w:rsidRPr="000458AB" w:rsidRDefault="000458AB" w:rsidP="000458AB">
      <w:pPr>
        <w:pStyle w:val="EndNoteBibliography"/>
        <w:rPr>
          <w:noProof/>
        </w:rPr>
      </w:pPr>
    </w:p>
    <w:p w14:paraId="6B9C52C9" w14:textId="146D424A" w:rsidR="000458AB" w:rsidRPr="000458AB" w:rsidRDefault="000458AB" w:rsidP="000458AB">
      <w:pPr>
        <w:pStyle w:val="EndNoteBibliography"/>
        <w:ind w:left="720" w:hanging="720"/>
        <w:rPr>
          <w:noProof/>
        </w:rPr>
      </w:pPr>
      <w:r w:rsidRPr="000458AB">
        <w:rPr>
          <w:noProof/>
        </w:rPr>
        <w:t xml:space="preserve">Rogers, T. B., Kuiper, N. A., &amp; Kirker, W. S. (1977, Sep). Self-reference and the encoding of personal information. </w:t>
      </w:r>
      <w:r w:rsidRPr="000458AB">
        <w:rPr>
          <w:i/>
          <w:noProof/>
        </w:rPr>
        <w:t>J Pers Soc Psychol, 35</w:t>
      </w:r>
      <w:r w:rsidRPr="000458AB">
        <w:rPr>
          <w:noProof/>
        </w:rPr>
        <w:t xml:space="preserve">(9), 677-688. </w:t>
      </w:r>
      <w:hyperlink r:id="rId63" w:history="1">
        <w:r w:rsidRPr="000458AB">
          <w:rPr>
            <w:rStyle w:val="Hyperlink"/>
            <w:noProof/>
          </w:rPr>
          <w:t>https://doi.org/10.1037//0022-3514.35.9.677</w:t>
        </w:r>
      </w:hyperlink>
      <w:r w:rsidRPr="000458AB">
        <w:rPr>
          <w:noProof/>
        </w:rPr>
        <w:t xml:space="preserve"> </w:t>
      </w:r>
    </w:p>
    <w:p w14:paraId="707B513F" w14:textId="77777777" w:rsidR="000458AB" w:rsidRPr="000458AB" w:rsidRDefault="000458AB" w:rsidP="000458AB">
      <w:pPr>
        <w:pStyle w:val="EndNoteBibliography"/>
        <w:rPr>
          <w:noProof/>
        </w:rPr>
      </w:pPr>
    </w:p>
    <w:p w14:paraId="24709639" w14:textId="1B5ED707" w:rsidR="000458AB" w:rsidRPr="000458AB" w:rsidRDefault="000458AB" w:rsidP="000458AB">
      <w:pPr>
        <w:pStyle w:val="EndNoteBibliography"/>
        <w:ind w:left="720" w:hanging="720"/>
        <w:rPr>
          <w:noProof/>
        </w:rPr>
      </w:pPr>
      <w:r w:rsidRPr="000458AB">
        <w:rPr>
          <w:noProof/>
        </w:rPr>
        <w:t xml:space="preserve">Schäfer, S., &amp; Frings, C. (2019). Understanding self-prioritisation: The prioritisation of self-relevant stimuli and its relation to the individual self-esteem. </w:t>
      </w:r>
      <w:r w:rsidRPr="000458AB">
        <w:rPr>
          <w:i/>
          <w:noProof/>
        </w:rPr>
        <w:t>Journal of cognitive psychology, 31</w:t>
      </w:r>
      <w:r w:rsidRPr="000458AB">
        <w:rPr>
          <w:noProof/>
        </w:rPr>
        <w:t xml:space="preserve">(8), 813-824. </w:t>
      </w:r>
      <w:hyperlink r:id="rId64" w:history="1">
        <w:r w:rsidRPr="000458AB">
          <w:rPr>
            <w:rStyle w:val="Hyperlink"/>
            <w:noProof/>
          </w:rPr>
          <w:t>https://doi.org/10.1080/20445911.2019.1686393</w:t>
        </w:r>
      </w:hyperlink>
      <w:r w:rsidRPr="000458AB">
        <w:rPr>
          <w:noProof/>
        </w:rPr>
        <w:t xml:space="preserve"> </w:t>
      </w:r>
    </w:p>
    <w:p w14:paraId="40A14C09" w14:textId="77777777" w:rsidR="000458AB" w:rsidRPr="000458AB" w:rsidRDefault="000458AB" w:rsidP="000458AB">
      <w:pPr>
        <w:pStyle w:val="EndNoteBibliography"/>
        <w:rPr>
          <w:noProof/>
        </w:rPr>
      </w:pPr>
    </w:p>
    <w:p w14:paraId="2BEE9DFD" w14:textId="014C0410" w:rsidR="000458AB" w:rsidRPr="000458AB" w:rsidRDefault="000458AB" w:rsidP="000458AB">
      <w:pPr>
        <w:pStyle w:val="EndNoteBibliography"/>
        <w:ind w:left="720" w:hanging="720"/>
        <w:rPr>
          <w:noProof/>
        </w:rPr>
      </w:pPr>
      <w:r w:rsidRPr="000458AB">
        <w:rPr>
          <w:noProof/>
        </w:rPr>
        <w:t xml:space="preserve">Shapiro, K. L., Caldwell, J., &amp; Sorensen, R. E. (1997). Personal names and the attentional blink: a visual "cocktail party" effect. </w:t>
      </w:r>
      <w:r w:rsidRPr="000458AB">
        <w:rPr>
          <w:i/>
          <w:noProof/>
        </w:rPr>
        <w:t>J Exp Psychol Hum Percept Perform, 23</w:t>
      </w:r>
      <w:r w:rsidRPr="000458AB">
        <w:rPr>
          <w:noProof/>
        </w:rPr>
        <w:t xml:space="preserve">(2), 504-514. </w:t>
      </w:r>
      <w:hyperlink r:id="rId65" w:history="1">
        <w:r w:rsidRPr="000458AB">
          <w:rPr>
            <w:rStyle w:val="Hyperlink"/>
            <w:noProof/>
          </w:rPr>
          <w:t>https://doi.org/10.1037//0096-1523.23.2.504</w:t>
        </w:r>
      </w:hyperlink>
      <w:r w:rsidRPr="000458AB">
        <w:rPr>
          <w:noProof/>
        </w:rPr>
        <w:t xml:space="preserve"> </w:t>
      </w:r>
    </w:p>
    <w:p w14:paraId="4D5C3B20" w14:textId="77777777" w:rsidR="000458AB" w:rsidRPr="000458AB" w:rsidRDefault="000458AB" w:rsidP="000458AB">
      <w:pPr>
        <w:pStyle w:val="EndNoteBibliography"/>
        <w:rPr>
          <w:noProof/>
        </w:rPr>
      </w:pPr>
    </w:p>
    <w:p w14:paraId="68D0ECF8" w14:textId="3C55C3FB" w:rsidR="000458AB" w:rsidRPr="000458AB" w:rsidRDefault="000458AB" w:rsidP="000458AB">
      <w:pPr>
        <w:pStyle w:val="EndNoteBibliography"/>
        <w:ind w:left="720" w:hanging="720"/>
        <w:rPr>
          <w:noProof/>
        </w:rPr>
      </w:pPr>
      <w:r w:rsidRPr="000458AB">
        <w:rPr>
          <w:noProof/>
        </w:rPr>
        <w:t xml:space="preserve">Stoeber, J., &amp; Eysenck, M. W. (2008). Perfectionism and efficiency: Accuracy, response bias, and invested time in proof-reading performance. </w:t>
      </w:r>
      <w:r w:rsidRPr="000458AB">
        <w:rPr>
          <w:i/>
          <w:noProof/>
        </w:rPr>
        <w:t>Journal of research in personality, 42</w:t>
      </w:r>
      <w:r w:rsidRPr="000458AB">
        <w:rPr>
          <w:noProof/>
        </w:rPr>
        <w:t xml:space="preserve">(6), 1673-1678. </w:t>
      </w:r>
      <w:hyperlink r:id="rId66" w:history="1">
        <w:r w:rsidRPr="000458AB">
          <w:rPr>
            <w:rStyle w:val="Hyperlink"/>
            <w:noProof/>
          </w:rPr>
          <w:t>https://doi.org/10.1016/j.jrp.2008.08.001</w:t>
        </w:r>
      </w:hyperlink>
      <w:r w:rsidRPr="000458AB">
        <w:rPr>
          <w:noProof/>
        </w:rPr>
        <w:t xml:space="preserve"> </w:t>
      </w:r>
    </w:p>
    <w:p w14:paraId="0B2396AF" w14:textId="77777777" w:rsidR="000458AB" w:rsidRPr="000458AB" w:rsidRDefault="000458AB" w:rsidP="000458AB">
      <w:pPr>
        <w:pStyle w:val="EndNoteBibliography"/>
        <w:rPr>
          <w:noProof/>
        </w:rPr>
      </w:pPr>
    </w:p>
    <w:p w14:paraId="2EA51CAC" w14:textId="2CE8C4B9" w:rsidR="000458AB" w:rsidRPr="000458AB" w:rsidRDefault="000458AB" w:rsidP="000458AB">
      <w:pPr>
        <w:pStyle w:val="EndNoteBibliography"/>
        <w:ind w:left="720" w:hanging="720"/>
        <w:rPr>
          <w:noProof/>
        </w:rPr>
      </w:pPr>
      <w:r w:rsidRPr="000458AB">
        <w:rPr>
          <w:noProof/>
        </w:rPr>
        <w:lastRenderedPageBreak/>
        <w:t xml:space="preserve">Strachan, J. W., Constable, M. D., &amp; Knoblich, G. (2020). It goes with the territory: Ownership across spatial boundaries. </w:t>
      </w:r>
      <w:r w:rsidRPr="000458AB">
        <w:rPr>
          <w:i/>
          <w:noProof/>
        </w:rPr>
        <w:t>Journal of Experimental Psychology: Human Perception and Performance, 46</w:t>
      </w:r>
      <w:r w:rsidRPr="000458AB">
        <w:rPr>
          <w:noProof/>
        </w:rPr>
        <w:t xml:space="preserve">(8), 789. </w:t>
      </w:r>
      <w:hyperlink r:id="rId67" w:history="1">
        <w:r w:rsidRPr="000458AB">
          <w:rPr>
            <w:rStyle w:val="Hyperlink"/>
            <w:noProof/>
          </w:rPr>
          <w:t>https://doi.org/10.1037/xhp0000742</w:t>
        </w:r>
      </w:hyperlink>
      <w:r w:rsidRPr="000458AB">
        <w:rPr>
          <w:noProof/>
        </w:rPr>
        <w:t xml:space="preserve"> </w:t>
      </w:r>
    </w:p>
    <w:p w14:paraId="19C68524" w14:textId="77777777" w:rsidR="000458AB" w:rsidRPr="000458AB" w:rsidRDefault="000458AB" w:rsidP="000458AB">
      <w:pPr>
        <w:pStyle w:val="EndNoteBibliography"/>
        <w:rPr>
          <w:noProof/>
        </w:rPr>
      </w:pPr>
    </w:p>
    <w:p w14:paraId="30B59E4A" w14:textId="4E810732" w:rsidR="000458AB" w:rsidRPr="000458AB" w:rsidRDefault="000458AB" w:rsidP="000458AB">
      <w:pPr>
        <w:pStyle w:val="EndNoteBibliography"/>
        <w:ind w:left="720" w:hanging="720"/>
        <w:rPr>
          <w:noProof/>
        </w:rPr>
      </w:pPr>
      <w:r w:rsidRPr="000458AB">
        <w:rPr>
          <w:noProof/>
        </w:rPr>
        <w:t xml:space="preserve">Sui, J., He, X., &amp; Humphreys, G. W. (2012). Perceptual effects of social salience: Evidence from self-prioritization effects on perceptual matching. </w:t>
      </w:r>
      <w:r w:rsidRPr="000458AB">
        <w:rPr>
          <w:i/>
          <w:noProof/>
        </w:rPr>
        <w:t>Journal of experimental psychology. Human perception and performance, 38</w:t>
      </w:r>
      <w:r w:rsidRPr="000458AB">
        <w:rPr>
          <w:noProof/>
        </w:rPr>
        <w:t xml:space="preserve">(5), 1105-1117. </w:t>
      </w:r>
      <w:hyperlink r:id="rId68" w:history="1">
        <w:r w:rsidRPr="000458AB">
          <w:rPr>
            <w:rStyle w:val="Hyperlink"/>
            <w:noProof/>
          </w:rPr>
          <w:t>https://doi.org/10.1037/a0029792</w:t>
        </w:r>
      </w:hyperlink>
      <w:r w:rsidRPr="000458AB">
        <w:rPr>
          <w:noProof/>
        </w:rPr>
        <w:t xml:space="preserve"> </w:t>
      </w:r>
    </w:p>
    <w:p w14:paraId="32EE3498" w14:textId="77777777" w:rsidR="000458AB" w:rsidRPr="000458AB" w:rsidRDefault="000458AB" w:rsidP="000458AB">
      <w:pPr>
        <w:pStyle w:val="EndNoteBibliography"/>
        <w:rPr>
          <w:noProof/>
        </w:rPr>
      </w:pPr>
    </w:p>
    <w:p w14:paraId="4829302A" w14:textId="478501A7" w:rsidR="000458AB" w:rsidRPr="000458AB" w:rsidRDefault="000458AB" w:rsidP="000458AB">
      <w:pPr>
        <w:pStyle w:val="EndNoteBibliography"/>
        <w:ind w:left="720" w:hanging="720"/>
        <w:rPr>
          <w:noProof/>
        </w:rPr>
      </w:pPr>
      <w:r w:rsidRPr="000458AB">
        <w:rPr>
          <w:noProof/>
        </w:rPr>
        <w:t xml:space="preserve">Sui, J., &amp; Humphreys, G. W. (2013, Nov). Self-referential processing is distinct from semantic elaboration: Evidence from long-term memory effects in a patient with amnesia and semantic impairments. </w:t>
      </w:r>
      <w:r w:rsidRPr="000458AB">
        <w:rPr>
          <w:i/>
          <w:noProof/>
        </w:rPr>
        <w:t>Neuropsychologia, 51</w:t>
      </w:r>
      <w:r w:rsidRPr="000458AB">
        <w:rPr>
          <w:noProof/>
        </w:rPr>
        <w:t xml:space="preserve">(13), 2663-2673. </w:t>
      </w:r>
      <w:hyperlink r:id="rId69" w:history="1">
        <w:r w:rsidRPr="000458AB">
          <w:rPr>
            <w:rStyle w:val="Hyperlink"/>
            <w:noProof/>
          </w:rPr>
          <w:t>https://doi.org/10.1016/j.neuropsychologia.2013.07.025</w:t>
        </w:r>
      </w:hyperlink>
      <w:r w:rsidRPr="000458AB">
        <w:rPr>
          <w:noProof/>
        </w:rPr>
        <w:t xml:space="preserve"> </w:t>
      </w:r>
    </w:p>
    <w:p w14:paraId="26ABEFE4" w14:textId="77777777" w:rsidR="000458AB" w:rsidRPr="000458AB" w:rsidRDefault="000458AB" w:rsidP="000458AB">
      <w:pPr>
        <w:pStyle w:val="EndNoteBibliography"/>
        <w:rPr>
          <w:noProof/>
        </w:rPr>
      </w:pPr>
    </w:p>
    <w:p w14:paraId="0DA18DB8" w14:textId="289B8CF0" w:rsidR="000458AB" w:rsidRPr="000458AB" w:rsidRDefault="000458AB" w:rsidP="000458AB">
      <w:pPr>
        <w:pStyle w:val="EndNoteBibliography"/>
        <w:ind w:left="720" w:hanging="720"/>
        <w:rPr>
          <w:noProof/>
        </w:rPr>
      </w:pPr>
      <w:r w:rsidRPr="000458AB">
        <w:rPr>
          <w:noProof/>
        </w:rPr>
        <w:t xml:space="preserve">Sui, J., &amp; Humphreys, G. W. (2017). The self survives extinction: Self-association biases attention in patients with visual extinction. </w:t>
      </w:r>
      <w:r w:rsidRPr="000458AB">
        <w:rPr>
          <w:i/>
          <w:noProof/>
        </w:rPr>
        <w:t>Cortex, 95</w:t>
      </w:r>
      <w:r w:rsidRPr="000458AB">
        <w:rPr>
          <w:noProof/>
        </w:rPr>
        <w:t xml:space="preserve">, 248-256. </w:t>
      </w:r>
      <w:hyperlink r:id="rId70" w:history="1">
        <w:r w:rsidRPr="000458AB">
          <w:rPr>
            <w:rStyle w:val="Hyperlink"/>
            <w:noProof/>
          </w:rPr>
          <w:t>https://doi.org/10.1016/j.cortex.2017.08.006</w:t>
        </w:r>
      </w:hyperlink>
      <w:r w:rsidRPr="000458AB">
        <w:rPr>
          <w:noProof/>
        </w:rPr>
        <w:t xml:space="preserve"> </w:t>
      </w:r>
    </w:p>
    <w:p w14:paraId="1E90C427" w14:textId="77777777" w:rsidR="000458AB" w:rsidRPr="000458AB" w:rsidRDefault="000458AB" w:rsidP="000458AB">
      <w:pPr>
        <w:pStyle w:val="EndNoteBibliography"/>
        <w:rPr>
          <w:noProof/>
        </w:rPr>
      </w:pPr>
    </w:p>
    <w:p w14:paraId="19C88C0A" w14:textId="5FB10E31" w:rsidR="000458AB" w:rsidRPr="000458AB" w:rsidRDefault="000458AB" w:rsidP="000458AB">
      <w:pPr>
        <w:pStyle w:val="EndNoteBibliography"/>
        <w:ind w:left="720" w:hanging="720"/>
        <w:rPr>
          <w:noProof/>
        </w:rPr>
      </w:pPr>
      <w:r w:rsidRPr="000458AB">
        <w:rPr>
          <w:noProof/>
        </w:rPr>
        <w:t xml:space="preserve">Svensson, S. L., Golubickis, M., Maclean, H., Falbén, J. K., Persson, L. M., Tsamadi, D., Caughey, S., Sahraie, A., &amp; Macrae, C. N. (2022). More or less of me and you: self-relevance augments the effects of item probability on stimulus prioritization. </w:t>
      </w:r>
      <w:r w:rsidRPr="000458AB">
        <w:rPr>
          <w:i/>
          <w:noProof/>
        </w:rPr>
        <w:t>Psychological Research, 86</w:t>
      </w:r>
      <w:r w:rsidRPr="000458AB">
        <w:rPr>
          <w:noProof/>
        </w:rPr>
        <w:t xml:space="preserve">(4), 1145-1164. </w:t>
      </w:r>
      <w:hyperlink r:id="rId71" w:history="1">
        <w:r w:rsidRPr="000458AB">
          <w:rPr>
            <w:rStyle w:val="Hyperlink"/>
            <w:noProof/>
          </w:rPr>
          <w:t>https://doi.org/10.1007/s00426-021-01562-x</w:t>
        </w:r>
      </w:hyperlink>
      <w:r w:rsidRPr="000458AB">
        <w:rPr>
          <w:noProof/>
        </w:rPr>
        <w:t xml:space="preserve"> </w:t>
      </w:r>
    </w:p>
    <w:p w14:paraId="4CD13484" w14:textId="77777777" w:rsidR="000458AB" w:rsidRPr="000458AB" w:rsidRDefault="000458AB" w:rsidP="000458AB">
      <w:pPr>
        <w:pStyle w:val="EndNoteBibliography"/>
        <w:rPr>
          <w:noProof/>
        </w:rPr>
      </w:pPr>
    </w:p>
    <w:p w14:paraId="43C50D33" w14:textId="498159B1" w:rsidR="000458AB" w:rsidRPr="000458AB" w:rsidRDefault="000458AB" w:rsidP="000458AB">
      <w:pPr>
        <w:pStyle w:val="EndNoteBibliography"/>
        <w:ind w:left="720" w:hanging="720"/>
        <w:rPr>
          <w:noProof/>
        </w:rPr>
      </w:pPr>
      <w:r w:rsidRPr="000458AB">
        <w:rPr>
          <w:noProof/>
        </w:rPr>
        <w:t xml:space="preserve">Symons, C. S., &amp; Johnson, B. T. (1997, May). The self-reference effect in memory: a meta-analysis. </w:t>
      </w:r>
      <w:r w:rsidRPr="000458AB">
        <w:rPr>
          <w:i/>
          <w:noProof/>
        </w:rPr>
        <w:t>Psychological bulletin, 121</w:t>
      </w:r>
      <w:r w:rsidRPr="000458AB">
        <w:rPr>
          <w:noProof/>
        </w:rPr>
        <w:t xml:space="preserve">(3), 371-394. </w:t>
      </w:r>
      <w:hyperlink r:id="rId72" w:history="1">
        <w:r w:rsidRPr="000458AB">
          <w:rPr>
            <w:rStyle w:val="Hyperlink"/>
            <w:noProof/>
          </w:rPr>
          <w:t>https://doi.org/10.1037/0033-2909.121.3.371</w:t>
        </w:r>
      </w:hyperlink>
      <w:r w:rsidRPr="000458AB">
        <w:rPr>
          <w:noProof/>
        </w:rPr>
        <w:t xml:space="preserve"> </w:t>
      </w:r>
    </w:p>
    <w:p w14:paraId="5F65C4C2" w14:textId="77777777" w:rsidR="000458AB" w:rsidRPr="000458AB" w:rsidRDefault="000458AB" w:rsidP="000458AB">
      <w:pPr>
        <w:pStyle w:val="EndNoteBibliography"/>
        <w:rPr>
          <w:noProof/>
        </w:rPr>
      </w:pPr>
    </w:p>
    <w:p w14:paraId="7A6BED43" w14:textId="034FA3AB" w:rsidR="000458AB" w:rsidRPr="000458AB" w:rsidRDefault="000458AB" w:rsidP="000458AB">
      <w:pPr>
        <w:pStyle w:val="EndNoteBibliography"/>
        <w:ind w:left="720" w:hanging="720"/>
        <w:rPr>
          <w:noProof/>
        </w:rPr>
      </w:pPr>
      <w:r w:rsidRPr="000458AB">
        <w:rPr>
          <w:noProof/>
        </w:rPr>
        <w:t xml:space="preserve">Turk, D. J., Heatherton, T. F., Kelley, W. M., Funnell, M. G., Gazzaniga, M. S., &amp; Macrae, C. N. (2002). Mike or me? Self-recognition in a split-brain patient. </w:t>
      </w:r>
      <w:r w:rsidRPr="000458AB">
        <w:rPr>
          <w:i/>
          <w:noProof/>
        </w:rPr>
        <w:t>Nature neuroscience, 5</w:t>
      </w:r>
      <w:r w:rsidRPr="000458AB">
        <w:rPr>
          <w:noProof/>
        </w:rPr>
        <w:t xml:space="preserve">(9), 841-842. </w:t>
      </w:r>
      <w:hyperlink r:id="rId73" w:history="1">
        <w:r w:rsidRPr="000458AB">
          <w:rPr>
            <w:rStyle w:val="Hyperlink"/>
            <w:noProof/>
          </w:rPr>
          <w:t>https://doi.org/10.1038/nn907</w:t>
        </w:r>
      </w:hyperlink>
      <w:r w:rsidRPr="000458AB">
        <w:rPr>
          <w:noProof/>
        </w:rPr>
        <w:t xml:space="preserve"> </w:t>
      </w:r>
    </w:p>
    <w:p w14:paraId="7D22A3B5" w14:textId="77777777" w:rsidR="000458AB" w:rsidRPr="000458AB" w:rsidRDefault="000458AB" w:rsidP="000458AB">
      <w:pPr>
        <w:pStyle w:val="EndNoteBibliography"/>
        <w:rPr>
          <w:noProof/>
        </w:rPr>
      </w:pPr>
    </w:p>
    <w:p w14:paraId="081A7FEF" w14:textId="60C3C62D" w:rsidR="000458AB" w:rsidRPr="000458AB" w:rsidRDefault="000458AB" w:rsidP="000458AB">
      <w:pPr>
        <w:pStyle w:val="EndNoteBibliography"/>
        <w:ind w:left="720" w:hanging="720"/>
        <w:rPr>
          <w:noProof/>
        </w:rPr>
      </w:pPr>
      <w:r w:rsidRPr="000458AB">
        <w:rPr>
          <w:noProof/>
        </w:rPr>
        <w:t xml:space="preserve">Wagenmakers, E.-J., Van Der Maas, H. L., &amp; Grasman, R. P. (2007). An EZ-diffusion model for response time and accuracy. </w:t>
      </w:r>
      <w:r w:rsidRPr="000458AB">
        <w:rPr>
          <w:i/>
          <w:noProof/>
        </w:rPr>
        <w:t>Psychonomic bulletin &amp; review, 14</w:t>
      </w:r>
      <w:r w:rsidRPr="000458AB">
        <w:rPr>
          <w:noProof/>
        </w:rPr>
        <w:t xml:space="preserve">(1), 3-22. </w:t>
      </w:r>
      <w:hyperlink r:id="rId74" w:history="1">
        <w:r w:rsidRPr="000458AB">
          <w:rPr>
            <w:rStyle w:val="Hyperlink"/>
            <w:noProof/>
          </w:rPr>
          <w:t>https://doi.org/10.3758/BF03194023</w:t>
        </w:r>
      </w:hyperlink>
      <w:r w:rsidRPr="000458AB">
        <w:rPr>
          <w:noProof/>
        </w:rPr>
        <w:t xml:space="preserve"> </w:t>
      </w:r>
    </w:p>
    <w:p w14:paraId="5F312C00" w14:textId="77777777" w:rsidR="000458AB" w:rsidRPr="000458AB" w:rsidRDefault="000458AB" w:rsidP="000458AB">
      <w:pPr>
        <w:pStyle w:val="EndNoteBibliography"/>
        <w:rPr>
          <w:noProof/>
        </w:rPr>
      </w:pPr>
    </w:p>
    <w:p w14:paraId="5D842DB9" w14:textId="36D81027" w:rsidR="000458AB" w:rsidRPr="000458AB" w:rsidRDefault="000458AB" w:rsidP="000458AB">
      <w:pPr>
        <w:pStyle w:val="EndNoteBibliography"/>
        <w:ind w:left="720" w:hanging="720"/>
        <w:rPr>
          <w:noProof/>
        </w:rPr>
      </w:pPr>
      <w:r w:rsidRPr="000458AB">
        <w:rPr>
          <w:noProof/>
        </w:rPr>
        <w:t xml:space="preserve">Wiecki, T. V., Sofer, I., &amp; Frank, M. J. (2013). HDDM: Hierarchical Bayesian estimation of the Drift-Diffusion Model in Python. </w:t>
      </w:r>
      <w:r w:rsidRPr="000458AB">
        <w:rPr>
          <w:i/>
          <w:noProof/>
        </w:rPr>
        <w:t>Frontiers in neuroinformatics, 7</w:t>
      </w:r>
      <w:r w:rsidRPr="000458AB">
        <w:rPr>
          <w:noProof/>
        </w:rPr>
        <w:t xml:space="preserve">, 14-14. </w:t>
      </w:r>
      <w:hyperlink r:id="rId75" w:history="1">
        <w:r w:rsidRPr="000458AB">
          <w:rPr>
            <w:rStyle w:val="Hyperlink"/>
            <w:noProof/>
          </w:rPr>
          <w:t>https://doi.org/10.3389/fninf.2013.00014</w:t>
        </w:r>
      </w:hyperlink>
      <w:r w:rsidRPr="000458AB">
        <w:rPr>
          <w:noProof/>
        </w:rPr>
        <w:t xml:space="preserve"> </w:t>
      </w:r>
    </w:p>
    <w:p w14:paraId="15AC625E" w14:textId="77777777" w:rsidR="000458AB" w:rsidRPr="000458AB" w:rsidRDefault="000458AB" w:rsidP="000458AB">
      <w:pPr>
        <w:pStyle w:val="EndNoteBibliography"/>
        <w:rPr>
          <w:noProof/>
        </w:rPr>
      </w:pPr>
    </w:p>
    <w:p w14:paraId="1E81CD06" w14:textId="146EAD80" w:rsidR="000458AB" w:rsidRPr="000458AB" w:rsidRDefault="000458AB" w:rsidP="000458AB">
      <w:pPr>
        <w:pStyle w:val="EndNoteBibliography"/>
        <w:ind w:left="720" w:hanging="720"/>
        <w:rPr>
          <w:noProof/>
        </w:rPr>
      </w:pPr>
      <w:r w:rsidRPr="000458AB">
        <w:rPr>
          <w:noProof/>
        </w:rPr>
        <w:t xml:space="preserve">Woźniak, M., Kourtis, D., &amp; Knoblich, G. (2018). Prioritization of arbitrary faces associated to self: An EEG study. </w:t>
      </w:r>
      <w:r w:rsidRPr="000458AB">
        <w:rPr>
          <w:i/>
          <w:noProof/>
        </w:rPr>
        <w:t>PloS one, 13</w:t>
      </w:r>
      <w:r w:rsidRPr="000458AB">
        <w:rPr>
          <w:noProof/>
        </w:rPr>
        <w:t xml:space="preserve">(1), e0190679. </w:t>
      </w:r>
      <w:hyperlink r:id="rId76" w:history="1">
        <w:r w:rsidRPr="000458AB">
          <w:rPr>
            <w:rStyle w:val="Hyperlink"/>
            <w:noProof/>
          </w:rPr>
          <w:t>https://doi.org/10.1371/journal.pone.0190679</w:t>
        </w:r>
      </w:hyperlink>
      <w:r w:rsidRPr="000458AB">
        <w:rPr>
          <w:noProof/>
        </w:rPr>
        <w:t xml:space="preserve"> </w:t>
      </w:r>
    </w:p>
    <w:p w14:paraId="310F31AF" w14:textId="77777777" w:rsidR="000458AB" w:rsidRPr="000458AB" w:rsidRDefault="000458AB" w:rsidP="000458AB">
      <w:pPr>
        <w:pStyle w:val="EndNoteBibliography"/>
        <w:rPr>
          <w:noProof/>
        </w:rPr>
      </w:pPr>
    </w:p>
    <w:p w14:paraId="7ACDE188" w14:textId="2579E217" w:rsidR="000458AB" w:rsidRPr="000458AB" w:rsidRDefault="000458AB" w:rsidP="000458AB">
      <w:pPr>
        <w:pStyle w:val="EndNoteBibliography"/>
        <w:ind w:left="720" w:hanging="720"/>
        <w:rPr>
          <w:noProof/>
        </w:rPr>
      </w:pPr>
      <w:r w:rsidRPr="000458AB">
        <w:rPr>
          <w:noProof/>
        </w:rPr>
        <w:t xml:space="preserve">Xu, Y., Yuan, Y., Xie, X., Tan, H., &amp; Guan, L. (2021). Romantic feedbacks influence self-relevant processing: the moderating effects of sex difference and facial attractiveness. </w:t>
      </w:r>
      <w:r w:rsidRPr="000458AB">
        <w:rPr>
          <w:i/>
          <w:noProof/>
        </w:rPr>
        <w:t>Current Psychology</w:t>
      </w:r>
      <w:r w:rsidRPr="000458AB">
        <w:rPr>
          <w:noProof/>
        </w:rPr>
        <w:t xml:space="preserve">, 1-13. </w:t>
      </w:r>
      <w:hyperlink r:id="rId77" w:history="1">
        <w:r w:rsidRPr="000458AB">
          <w:rPr>
            <w:rStyle w:val="Hyperlink"/>
            <w:noProof/>
          </w:rPr>
          <w:t>https://doi.org/10.1007/s12144-021-02114-7</w:t>
        </w:r>
      </w:hyperlink>
      <w:r w:rsidRPr="000458AB">
        <w:rPr>
          <w:noProof/>
        </w:rPr>
        <w:t xml:space="preserve"> </w:t>
      </w:r>
    </w:p>
    <w:p w14:paraId="349DF625" w14:textId="77777777" w:rsidR="000458AB" w:rsidRPr="000458AB" w:rsidRDefault="000458AB" w:rsidP="000458AB">
      <w:pPr>
        <w:pStyle w:val="EndNoteBibliography"/>
        <w:rPr>
          <w:noProof/>
        </w:rPr>
      </w:pPr>
    </w:p>
    <w:p w14:paraId="16DE5D55" w14:textId="3B707F02" w:rsidR="000458AB" w:rsidRPr="000458AB" w:rsidRDefault="000458AB" w:rsidP="000458AB">
      <w:pPr>
        <w:pStyle w:val="EndNoteBibliography"/>
        <w:ind w:left="720" w:hanging="720"/>
        <w:rPr>
          <w:noProof/>
        </w:rPr>
      </w:pPr>
      <w:r w:rsidRPr="000458AB">
        <w:rPr>
          <w:noProof/>
        </w:rPr>
        <w:lastRenderedPageBreak/>
        <w:t xml:space="preserve">Zhou, A., Duan, B., Wen, M., Wu, W., Li, M., Ma, X., &amp; Tan, Y. (2019). Self-referential processing can modulate visual spatial attention deficits in children with dyslexia. </w:t>
      </w:r>
      <w:r w:rsidRPr="000458AB">
        <w:rPr>
          <w:i/>
          <w:noProof/>
        </w:rPr>
        <w:t>Frontiers in Psychology, 10</w:t>
      </w:r>
      <w:r w:rsidRPr="000458AB">
        <w:rPr>
          <w:noProof/>
        </w:rPr>
        <w:t xml:space="preserve">, 2270. </w:t>
      </w:r>
      <w:hyperlink r:id="rId78" w:history="1">
        <w:r w:rsidRPr="000458AB">
          <w:rPr>
            <w:rStyle w:val="Hyperlink"/>
            <w:noProof/>
          </w:rPr>
          <w:t>https://doi.org/10.3389/fpsyg.2019.02270</w:t>
        </w:r>
      </w:hyperlink>
      <w:r w:rsidRPr="000458AB">
        <w:rPr>
          <w:noProof/>
        </w:rPr>
        <w:t xml:space="preserve"> </w:t>
      </w:r>
    </w:p>
    <w:p w14:paraId="3F23881B" w14:textId="77777777" w:rsidR="000458AB" w:rsidRPr="000458AB" w:rsidRDefault="000458AB" w:rsidP="000458AB">
      <w:pPr>
        <w:pStyle w:val="EndNoteBibliography"/>
        <w:rPr>
          <w:noProof/>
        </w:rPr>
      </w:pPr>
    </w:p>
    <w:p w14:paraId="033D4EB7" w14:textId="6B205C35" w:rsidR="000458AB" w:rsidRPr="000458AB" w:rsidRDefault="000458AB" w:rsidP="000458AB">
      <w:pPr>
        <w:pStyle w:val="EndNoteBibliography"/>
        <w:ind w:left="720" w:hanging="720"/>
        <w:rPr>
          <w:noProof/>
        </w:rPr>
      </w:pPr>
      <w:r w:rsidRPr="000458AB">
        <w:rPr>
          <w:noProof/>
        </w:rPr>
        <w:t xml:space="preserve">Zorowitz, S., &amp; Niv, Y. (2023). Improving the reliability of cognitive task measures: A narrative review. </w:t>
      </w:r>
      <w:r w:rsidRPr="000458AB">
        <w:rPr>
          <w:i/>
          <w:noProof/>
        </w:rPr>
        <w:t>Biological Psychiatry: Cognitive Neuroscience and Neuroimaging</w:t>
      </w:r>
      <w:r w:rsidRPr="000458AB">
        <w:rPr>
          <w:noProof/>
        </w:rPr>
        <w:t xml:space="preserve">. </w:t>
      </w:r>
      <w:hyperlink r:id="rId79" w:history="1">
        <w:r w:rsidRPr="000458AB">
          <w:rPr>
            <w:rStyle w:val="Hyperlink"/>
            <w:noProof/>
          </w:rPr>
          <w:t>https://doi.org/10.1016/j.bpsc.2023.02.004</w:t>
        </w:r>
      </w:hyperlink>
      <w:r w:rsidRPr="000458AB">
        <w:rPr>
          <w:noProof/>
        </w:rPr>
        <w:t xml:space="preserve"> </w:t>
      </w:r>
    </w:p>
    <w:p w14:paraId="6D256907" w14:textId="77777777" w:rsidR="000458AB" w:rsidRPr="000458AB" w:rsidRDefault="000458AB" w:rsidP="000458AB">
      <w:pPr>
        <w:pStyle w:val="EndNoteBibliography"/>
        <w:rPr>
          <w:noProof/>
        </w:rPr>
      </w:pPr>
    </w:p>
    <w:p w14:paraId="55268D77" w14:textId="62017654"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D44A5" w14:textId="77777777" w:rsidR="00667017" w:rsidRDefault="00667017" w:rsidP="009E4B8F">
      <w:r>
        <w:separator/>
      </w:r>
    </w:p>
  </w:endnote>
  <w:endnote w:type="continuationSeparator" w:id="0">
    <w:p w14:paraId="2DAB1F0C" w14:textId="77777777" w:rsidR="00667017" w:rsidRDefault="00667017"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2" w:usb2="00000016" w:usb3="00000000" w:csb0="0004001F" w:csb1="00000000"/>
  </w:font>
  <w:font w:name="KaiTi_GB2312">
    <w:altName w:val="Microsoft YaHei"/>
    <w:panose1 w:val="020B0604020202020204"/>
    <w:charset w:val="86"/>
    <w:family w:val="modern"/>
    <w:pitch w:val="fixed"/>
    <w:sig w:usb0="00000001"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Footer"/>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Footer"/>
      <w:ind w:right="720"/>
      <w:jc w:val="right"/>
    </w:pPr>
  </w:p>
  <w:p w14:paraId="6AFC4939" w14:textId="77777777" w:rsidR="00B955CD" w:rsidRDefault="00B95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BA6C4" w14:textId="77777777" w:rsidR="00667017" w:rsidRDefault="00667017" w:rsidP="009E4B8F">
      <w:r>
        <w:separator/>
      </w:r>
    </w:p>
  </w:footnote>
  <w:footnote w:type="continuationSeparator" w:id="0">
    <w:p w14:paraId="2FA82571" w14:textId="77777777" w:rsidR="00667017" w:rsidRDefault="00667017"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F861DA"/>
    <w:multiLevelType w:val="hybridMultilevel"/>
    <w:tmpl w:val="F78081D6"/>
    <w:lvl w:ilvl="0" w:tplc="B65EE3E2">
      <w:start w:val="2"/>
      <w:numFmt w:val="bullet"/>
      <w:lvlText w:val=""/>
      <w:lvlJc w:val="left"/>
      <w:pPr>
        <w:ind w:left="720" w:hanging="360"/>
      </w:pPr>
      <w:rPr>
        <w:rFonts w:ascii="Wingdings" w:eastAsia="PMingLiU"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49012C8"/>
    <w:multiLevelType w:val="multilevel"/>
    <w:tmpl w:val="6134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B9F6293"/>
    <w:multiLevelType w:val="multilevel"/>
    <w:tmpl w:val="DFA8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60CE6"/>
    <w:multiLevelType w:val="multilevel"/>
    <w:tmpl w:val="0F3A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20"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E510DC5"/>
    <w:multiLevelType w:val="multilevel"/>
    <w:tmpl w:val="EDC6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C115E3C"/>
    <w:multiLevelType w:val="hybridMultilevel"/>
    <w:tmpl w:val="E2BCC304"/>
    <w:lvl w:ilvl="0" w:tplc="D1BE194C">
      <w:start w:val="2"/>
      <w:numFmt w:val="bullet"/>
      <w:lvlText w:val=""/>
      <w:lvlJc w:val="left"/>
      <w:pPr>
        <w:ind w:left="720" w:hanging="360"/>
      </w:pPr>
      <w:rPr>
        <w:rFonts w:ascii="Wingdings" w:eastAsia="PMingLiU"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4"/>
  </w:num>
  <w:num w:numId="2" w16cid:durableId="1815024460">
    <w:abstractNumId w:val="3"/>
  </w:num>
  <w:num w:numId="3" w16cid:durableId="97602415">
    <w:abstractNumId w:val="20"/>
  </w:num>
  <w:num w:numId="4" w16cid:durableId="746078339">
    <w:abstractNumId w:val="8"/>
  </w:num>
  <w:num w:numId="5" w16cid:durableId="1625499117">
    <w:abstractNumId w:val="4"/>
  </w:num>
  <w:num w:numId="6" w16cid:durableId="1516505418">
    <w:abstractNumId w:val="9"/>
  </w:num>
  <w:num w:numId="7" w16cid:durableId="675114791">
    <w:abstractNumId w:val="13"/>
  </w:num>
  <w:num w:numId="8" w16cid:durableId="420219252">
    <w:abstractNumId w:val="5"/>
  </w:num>
  <w:num w:numId="9" w16cid:durableId="1414232798">
    <w:abstractNumId w:val="1"/>
  </w:num>
  <w:num w:numId="10" w16cid:durableId="1959985455">
    <w:abstractNumId w:val="22"/>
  </w:num>
  <w:num w:numId="11" w16cid:durableId="311176693">
    <w:abstractNumId w:val="11"/>
  </w:num>
  <w:num w:numId="12" w16cid:durableId="1307324121">
    <w:abstractNumId w:val="16"/>
  </w:num>
  <w:num w:numId="13" w16cid:durableId="198050360">
    <w:abstractNumId w:val="12"/>
  </w:num>
  <w:num w:numId="14" w16cid:durableId="1145126936">
    <w:abstractNumId w:val="23"/>
  </w:num>
  <w:num w:numId="15" w16cid:durableId="946350405">
    <w:abstractNumId w:val="27"/>
  </w:num>
  <w:num w:numId="16" w16cid:durableId="82654790">
    <w:abstractNumId w:val="26"/>
  </w:num>
  <w:num w:numId="17" w16cid:durableId="1205368256">
    <w:abstractNumId w:val="28"/>
  </w:num>
  <w:num w:numId="18" w16cid:durableId="1942714177">
    <w:abstractNumId w:val="0"/>
  </w:num>
  <w:num w:numId="19" w16cid:durableId="1992440507">
    <w:abstractNumId w:val="7"/>
  </w:num>
  <w:num w:numId="20" w16cid:durableId="164637731">
    <w:abstractNumId w:val="14"/>
  </w:num>
  <w:num w:numId="21" w16cid:durableId="1168327064">
    <w:abstractNumId w:val="2"/>
  </w:num>
  <w:num w:numId="22" w16cid:durableId="2041317888">
    <w:abstractNumId w:val="19"/>
  </w:num>
  <w:num w:numId="23" w16cid:durableId="1268319198">
    <w:abstractNumId w:val="29"/>
  </w:num>
  <w:num w:numId="24" w16cid:durableId="240723067">
    <w:abstractNumId w:val="6"/>
  </w:num>
  <w:num w:numId="25" w16cid:durableId="749622865">
    <w:abstractNumId w:val="18"/>
  </w:num>
  <w:num w:numId="26" w16cid:durableId="1049912101">
    <w:abstractNumId w:val="17"/>
  </w:num>
  <w:num w:numId="27" w16cid:durableId="145781379">
    <w:abstractNumId w:val="21"/>
  </w:num>
  <w:num w:numId="28" w16cid:durableId="1162238261">
    <w:abstractNumId w:val="15"/>
  </w:num>
  <w:num w:numId="29" w16cid:durableId="47995088">
    <w:abstractNumId w:val="10"/>
  </w:num>
  <w:num w:numId="30" w16cid:durableId="21909810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aavr5pc5t2r7evrs45sdfu9fewfr0rfez5&quot;&gt;Reliability_SPE&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record-ids&gt;&lt;/item&gt;&lt;/Libraries&gt;"/>
  </w:docVars>
  <w:rsids>
    <w:rsidRoot w:val="00586F83"/>
    <w:rsid w:val="00001E83"/>
    <w:rsid w:val="000026B1"/>
    <w:rsid w:val="0000356A"/>
    <w:rsid w:val="00005823"/>
    <w:rsid w:val="00021E19"/>
    <w:rsid w:val="000357BB"/>
    <w:rsid w:val="00036E76"/>
    <w:rsid w:val="00037C92"/>
    <w:rsid w:val="00044E08"/>
    <w:rsid w:val="000458AB"/>
    <w:rsid w:val="00047102"/>
    <w:rsid w:val="00051F2D"/>
    <w:rsid w:val="00062B92"/>
    <w:rsid w:val="00062CFD"/>
    <w:rsid w:val="00064AB4"/>
    <w:rsid w:val="00064C9C"/>
    <w:rsid w:val="00065DE7"/>
    <w:rsid w:val="000705AC"/>
    <w:rsid w:val="000709F3"/>
    <w:rsid w:val="0007233A"/>
    <w:rsid w:val="00073819"/>
    <w:rsid w:val="0007720C"/>
    <w:rsid w:val="00084681"/>
    <w:rsid w:val="0008759E"/>
    <w:rsid w:val="00087F58"/>
    <w:rsid w:val="00090A03"/>
    <w:rsid w:val="000929AA"/>
    <w:rsid w:val="000A3AA5"/>
    <w:rsid w:val="000A796C"/>
    <w:rsid w:val="000B1E4F"/>
    <w:rsid w:val="000B79F8"/>
    <w:rsid w:val="000C0391"/>
    <w:rsid w:val="000C5DBD"/>
    <w:rsid w:val="000C5ED9"/>
    <w:rsid w:val="000C6133"/>
    <w:rsid w:val="000C6216"/>
    <w:rsid w:val="000C659A"/>
    <w:rsid w:val="000D0D36"/>
    <w:rsid w:val="000D5F23"/>
    <w:rsid w:val="000D7B8C"/>
    <w:rsid w:val="000E1EA8"/>
    <w:rsid w:val="000E23B2"/>
    <w:rsid w:val="000E3D12"/>
    <w:rsid w:val="000E4AB0"/>
    <w:rsid w:val="000F32C7"/>
    <w:rsid w:val="000F5265"/>
    <w:rsid w:val="000F56F2"/>
    <w:rsid w:val="0010158A"/>
    <w:rsid w:val="001027AC"/>
    <w:rsid w:val="001038AC"/>
    <w:rsid w:val="00103F08"/>
    <w:rsid w:val="00106148"/>
    <w:rsid w:val="00110A2C"/>
    <w:rsid w:val="00112C28"/>
    <w:rsid w:val="00113DE1"/>
    <w:rsid w:val="00116E01"/>
    <w:rsid w:val="001224F9"/>
    <w:rsid w:val="001276F9"/>
    <w:rsid w:val="0013002F"/>
    <w:rsid w:val="00137FE0"/>
    <w:rsid w:val="00140158"/>
    <w:rsid w:val="0014261E"/>
    <w:rsid w:val="00146F5D"/>
    <w:rsid w:val="00151830"/>
    <w:rsid w:val="00152010"/>
    <w:rsid w:val="00152EA6"/>
    <w:rsid w:val="00163DAA"/>
    <w:rsid w:val="00176296"/>
    <w:rsid w:val="001853E5"/>
    <w:rsid w:val="00186C15"/>
    <w:rsid w:val="00187EB9"/>
    <w:rsid w:val="00187EF0"/>
    <w:rsid w:val="001946F2"/>
    <w:rsid w:val="00195477"/>
    <w:rsid w:val="0019593A"/>
    <w:rsid w:val="001A1398"/>
    <w:rsid w:val="001A1652"/>
    <w:rsid w:val="001A37D2"/>
    <w:rsid w:val="001B0766"/>
    <w:rsid w:val="001B3912"/>
    <w:rsid w:val="001B3C97"/>
    <w:rsid w:val="001B6382"/>
    <w:rsid w:val="001B69F0"/>
    <w:rsid w:val="001C4C8D"/>
    <w:rsid w:val="001C5230"/>
    <w:rsid w:val="001D3BCE"/>
    <w:rsid w:val="001D411B"/>
    <w:rsid w:val="001D7594"/>
    <w:rsid w:val="001E2694"/>
    <w:rsid w:val="001E5610"/>
    <w:rsid w:val="001E7A89"/>
    <w:rsid w:val="001F11EF"/>
    <w:rsid w:val="001F2150"/>
    <w:rsid w:val="001F53C4"/>
    <w:rsid w:val="001F635C"/>
    <w:rsid w:val="00220493"/>
    <w:rsid w:val="00221B60"/>
    <w:rsid w:val="00221EEF"/>
    <w:rsid w:val="0022376C"/>
    <w:rsid w:val="0022601F"/>
    <w:rsid w:val="00232EC9"/>
    <w:rsid w:val="00237555"/>
    <w:rsid w:val="00251A27"/>
    <w:rsid w:val="00253B66"/>
    <w:rsid w:val="00253D67"/>
    <w:rsid w:val="0026095C"/>
    <w:rsid w:val="0026148B"/>
    <w:rsid w:val="00266CB0"/>
    <w:rsid w:val="00270070"/>
    <w:rsid w:val="00274792"/>
    <w:rsid w:val="002766CA"/>
    <w:rsid w:val="0028321F"/>
    <w:rsid w:val="00283F57"/>
    <w:rsid w:val="00284508"/>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0F76"/>
    <w:rsid w:val="002F14FF"/>
    <w:rsid w:val="002F4F19"/>
    <w:rsid w:val="002F5706"/>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62C9"/>
    <w:rsid w:val="00347434"/>
    <w:rsid w:val="00351E46"/>
    <w:rsid w:val="00361DF5"/>
    <w:rsid w:val="00365725"/>
    <w:rsid w:val="00365827"/>
    <w:rsid w:val="00376756"/>
    <w:rsid w:val="00381375"/>
    <w:rsid w:val="00381708"/>
    <w:rsid w:val="00393D7B"/>
    <w:rsid w:val="003970A3"/>
    <w:rsid w:val="00397282"/>
    <w:rsid w:val="003A496A"/>
    <w:rsid w:val="003B37EF"/>
    <w:rsid w:val="003B6FB4"/>
    <w:rsid w:val="003C1A3A"/>
    <w:rsid w:val="003C440B"/>
    <w:rsid w:val="003C6808"/>
    <w:rsid w:val="003C7A71"/>
    <w:rsid w:val="003C7C1D"/>
    <w:rsid w:val="003D2D6C"/>
    <w:rsid w:val="003E04EC"/>
    <w:rsid w:val="003E0FB2"/>
    <w:rsid w:val="003E4288"/>
    <w:rsid w:val="003E5A46"/>
    <w:rsid w:val="003E7247"/>
    <w:rsid w:val="003E7327"/>
    <w:rsid w:val="003F1584"/>
    <w:rsid w:val="003F502B"/>
    <w:rsid w:val="003F58EF"/>
    <w:rsid w:val="003F6597"/>
    <w:rsid w:val="003F7AF3"/>
    <w:rsid w:val="00411743"/>
    <w:rsid w:val="004126F7"/>
    <w:rsid w:val="00414D56"/>
    <w:rsid w:val="00416160"/>
    <w:rsid w:val="004169C4"/>
    <w:rsid w:val="00423B48"/>
    <w:rsid w:val="00423CAA"/>
    <w:rsid w:val="004340DE"/>
    <w:rsid w:val="00435C3B"/>
    <w:rsid w:val="00442131"/>
    <w:rsid w:val="00445CC6"/>
    <w:rsid w:val="004462D7"/>
    <w:rsid w:val="00446BE7"/>
    <w:rsid w:val="00447A9D"/>
    <w:rsid w:val="0045036E"/>
    <w:rsid w:val="00450372"/>
    <w:rsid w:val="004551C3"/>
    <w:rsid w:val="004567CD"/>
    <w:rsid w:val="004575B6"/>
    <w:rsid w:val="00462681"/>
    <w:rsid w:val="00464832"/>
    <w:rsid w:val="004674FE"/>
    <w:rsid w:val="00473BBC"/>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740"/>
    <w:rsid w:val="005159A5"/>
    <w:rsid w:val="00516BE4"/>
    <w:rsid w:val="00525C56"/>
    <w:rsid w:val="005273CE"/>
    <w:rsid w:val="00527D17"/>
    <w:rsid w:val="00532C42"/>
    <w:rsid w:val="00534451"/>
    <w:rsid w:val="00536F58"/>
    <w:rsid w:val="00566DCB"/>
    <w:rsid w:val="00572E87"/>
    <w:rsid w:val="0058200D"/>
    <w:rsid w:val="00582997"/>
    <w:rsid w:val="00585510"/>
    <w:rsid w:val="0058643B"/>
    <w:rsid w:val="00586F83"/>
    <w:rsid w:val="00591489"/>
    <w:rsid w:val="00596248"/>
    <w:rsid w:val="00596F9D"/>
    <w:rsid w:val="005A0F67"/>
    <w:rsid w:val="005B0893"/>
    <w:rsid w:val="005B4062"/>
    <w:rsid w:val="005B4E4B"/>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487"/>
    <w:rsid w:val="00626F77"/>
    <w:rsid w:val="0063143D"/>
    <w:rsid w:val="006320C3"/>
    <w:rsid w:val="0064118D"/>
    <w:rsid w:val="00641976"/>
    <w:rsid w:val="006435DB"/>
    <w:rsid w:val="00643A1E"/>
    <w:rsid w:val="00650373"/>
    <w:rsid w:val="00652B0B"/>
    <w:rsid w:val="006543E3"/>
    <w:rsid w:val="006545E5"/>
    <w:rsid w:val="0065775C"/>
    <w:rsid w:val="00661D7C"/>
    <w:rsid w:val="0066396F"/>
    <w:rsid w:val="0066456B"/>
    <w:rsid w:val="00664FB1"/>
    <w:rsid w:val="006665E1"/>
    <w:rsid w:val="0066665A"/>
    <w:rsid w:val="00667017"/>
    <w:rsid w:val="00667284"/>
    <w:rsid w:val="006736E8"/>
    <w:rsid w:val="00673F34"/>
    <w:rsid w:val="00682006"/>
    <w:rsid w:val="00683988"/>
    <w:rsid w:val="00687FA5"/>
    <w:rsid w:val="00690398"/>
    <w:rsid w:val="00690B74"/>
    <w:rsid w:val="006912D8"/>
    <w:rsid w:val="00691C77"/>
    <w:rsid w:val="00695158"/>
    <w:rsid w:val="006A0E67"/>
    <w:rsid w:val="006A33AE"/>
    <w:rsid w:val="006A5A80"/>
    <w:rsid w:val="006A5D25"/>
    <w:rsid w:val="006A6949"/>
    <w:rsid w:val="006A755F"/>
    <w:rsid w:val="006B6E15"/>
    <w:rsid w:val="006C1116"/>
    <w:rsid w:val="006C22A1"/>
    <w:rsid w:val="006C3548"/>
    <w:rsid w:val="006C58FF"/>
    <w:rsid w:val="006C6CA7"/>
    <w:rsid w:val="006D6E27"/>
    <w:rsid w:val="006E19BA"/>
    <w:rsid w:val="006E2CCF"/>
    <w:rsid w:val="006F1743"/>
    <w:rsid w:val="006F5CE9"/>
    <w:rsid w:val="007036EB"/>
    <w:rsid w:val="00704C8C"/>
    <w:rsid w:val="00710AB4"/>
    <w:rsid w:val="007169CC"/>
    <w:rsid w:val="007201EB"/>
    <w:rsid w:val="007236C6"/>
    <w:rsid w:val="00723958"/>
    <w:rsid w:val="00725AC6"/>
    <w:rsid w:val="007260C3"/>
    <w:rsid w:val="00734D4B"/>
    <w:rsid w:val="007370B2"/>
    <w:rsid w:val="00737B46"/>
    <w:rsid w:val="00741641"/>
    <w:rsid w:val="00741EBF"/>
    <w:rsid w:val="00765793"/>
    <w:rsid w:val="00765A2A"/>
    <w:rsid w:val="007660BD"/>
    <w:rsid w:val="00767D38"/>
    <w:rsid w:val="00773F55"/>
    <w:rsid w:val="00785F09"/>
    <w:rsid w:val="007A0640"/>
    <w:rsid w:val="007A202A"/>
    <w:rsid w:val="007A3ABE"/>
    <w:rsid w:val="007A65E5"/>
    <w:rsid w:val="007A7AAB"/>
    <w:rsid w:val="007B5640"/>
    <w:rsid w:val="007C7808"/>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64A2"/>
    <w:rsid w:val="0081338D"/>
    <w:rsid w:val="008137E3"/>
    <w:rsid w:val="00816D6A"/>
    <w:rsid w:val="00816F72"/>
    <w:rsid w:val="008218D0"/>
    <w:rsid w:val="008250E4"/>
    <w:rsid w:val="0082596E"/>
    <w:rsid w:val="00827386"/>
    <w:rsid w:val="00830968"/>
    <w:rsid w:val="00830C9D"/>
    <w:rsid w:val="00833647"/>
    <w:rsid w:val="00837453"/>
    <w:rsid w:val="00841431"/>
    <w:rsid w:val="00841FAA"/>
    <w:rsid w:val="00846C6E"/>
    <w:rsid w:val="008471A9"/>
    <w:rsid w:val="00847A15"/>
    <w:rsid w:val="008565D6"/>
    <w:rsid w:val="0086091B"/>
    <w:rsid w:val="0086115F"/>
    <w:rsid w:val="008654AD"/>
    <w:rsid w:val="008666C0"/>
    <w:rsid w:val="00871B16"/>
    <w:rsid w:val="008724B2"/>
    <w:rsid w:val="008763DB"/>
    <w:rsid w:val="00876459"/>
    <w:rsid w:val="00887B0F"/>
    <w:rsid w:val="008968E6"/>
    <w:rsid w:val="008A63F5"/>
    <w:rsid w:val="008A6B15"/>
    <w:rsid w:val="008B4D1A"/>
    <w:rsid w:val="008B6BFC"/>
    <w:rsid w:val="008B7830"/>
    <w:rsid w:val="008C02EA"/>
    <w:rsid w:val="008C2FD8"/>
    <w:rsid w:val="008C30FC"/>
    <w:rsid w:val="008C326A"/>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16264"/>
    <w:rsid w:val="00921357"/>
    <w:rsid w:val="009248BD"/>
    <w:rsid w:val="00925572"/>
    <w:rsid w:val="009268FA"/>
    <w:rsid w:val="009277D1"/>
    <w:rsid w:val="00930861"/>
    <w:rsid w:val="009339F7"/>
    <w:rsid w:val="00936302"/>
    <w:rsid w:val="0093634A"/>
    <w:rsid w:val="00936986"/>
    <w:rsid w:val="00937D37"/>
    <w:rsid w:val="00943774"/>
    <w:rsid w:val="00947D05"/>
    <w:rsid w:val="00951DEE"/>
    <w:rsid w:val="00953534"/>
    <w:rsid w:val="00954E3A"/>
    <w:rsid w:val="009565C3"/>
    <w:rsid w:val="009665CE"/>
    <w:rsid w:val="009757C2"/>
    <w:rsid w:val="00977267"/>
    <w:rsid w:val="00980A67"/>
    <w:rsid w:val="00981E08"/>
    <w:rsid w:val="00987388"/>
    <w:rsid w:val="00995C29"/>
    <w:rsid w:val="009A0A58"/>
    <w:rsid w:val="009A256A"/>
    <w:rsid w:val="009A4047"/>
    <w:rsid w:val="009A6A09"/>
    <w:rsid w:val="009B487E"/>
    <w:rsid w:val="009B63AA"/>
    <w:rsid w:val="009B6B4B"/>
    <w:rsid w:val="009B79B9"/>
    <w:rsid w:val="009C355F"/>
    <w:rsid w:val="009C4840"/>
    <w:rsid w:val="009C4F22"/>
    <w:rsid w:val="009D2B9C"/>
    <w:rsid w:val="009D311E"/>
    <w:rsid w:val="009D5577"/>
    <w:rsid w:val="009D6D8C"/>
    <w:rsid w:val="009E4B8F"/>
    <w:rsid w:val="009F0C32"/>
    <w:rsid w:val="009F3178"/>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E16B0"/>
    <w:rsid w:val="00AE410B"/>
    <w:rsid w:val="00AE49ED"/>
    <w:rsid w:val="00AE57DF"/>
    <w:rsid w:val="00AE693C"/>
    <w:rsid w:val="00AF450F"/>
    <w:rsid w:val="00AF6518"/>
    <w:rsid w:val="00AF6D94"/>
    <w:rsid w:val="00B01E6B"/>
    <w:rsid w:val="00B029E4"/>
    <w:rsid w:val="00B03D7E"/>
    <w:rsid w:val="00B06C06"/>
    <w:rsid w:val="00B06EEA"/>
    <w:rsid w:val="00B12772"/>
    <w:rsid w:val="00B12EEE"/>
    <w:rsid w:val="00B149E1"/>
    <w:rsid w:val="00B14C30"/>
    <w:rsid w:val="00B3449B"/>
    <w:rsid w:val="00B35519"/>
    <w:rsid w:val="00B40719"/>
    <w:rsid w:val="00B40788"/>
    <w:rsid w:val="00B41B99"/>
    <w:rsid w:val="00B4730B"/>
    <w:rsid w:val="00B50A2C"/>
    <w:rsid w:val="00B51E8A"/>
    <w:rsid w:val="00B56ABD"/>
    <w:rsid w:val="00B57B70"/>
    <w:rsid w:val="00B65E47"/>
    <w:rsid w:val="00B70AB1"/>
    <w:rsid w:val="00B7253B"/>
    <w:rsid w:val="00B75B57"/>
    <w:rsid w:val="00B7695B"/>
    <w:rsid w:val="00B77B21"/>
    <w:rsid w:val="00B8289A"/>
    <w:rsid w:val="00B84CD9"/>
    <w:rsid w:val="00B911FF"/>
    <w:rsid w:val="00B92028"/>
    <w:rsid w:val="00B955CD"/>
    <w:rsid w:val="00BA0079"/>
    <w:rsid w:val="00BA1816"/>
    <w:rsid w:val="00BA4D0A"/>
    <w:rsid w:val="00BA5FBB"/>
    <w:rsid w:val="00BA6702"/>
    <w:rsid w:val="00BA706A"/>
    <w:rsid w:val="00BA711E"/>
    <w:rsid w:val="00BA74E2"/>
    <w:rsid w:val="00BB1095"/>
    <w:rsid w:val="00BB1EA1"/>
    <w:rsid w:val="00BB3A3E"/>
    <w:rsid w:val="00BB44B3"/>
    <w:rsid w:val="00BB7262"/>
    <w:rsid w:val="00BC1362"/>
    <w:rsid w:val="00BC2FC9"/>
    <w:rsid w:val="00BC4668"/>
    <w:rsid w:val="00BC6CF5"/>
    <w:rsid w:val="00BD2A9E"/>
    <w:rsid w:val="00BD4097"/>
    <w:rsid w:val="00BD454B"/>
    <w:rsid w:val="00BD5A7B"/>
    <w:rsid w:val="00BD6861"/>
    <w:rsid w:val="00BD7590"/>
    <w:rsid w:val="00BE08EF"/>
    <w:rsid w:val="00BF0DD8"/>
    <w:rsid w:val="00BF2315"/>
    <w:rsid w:val="00BF29D8"/>
    <w:rsid w:val="00BF3307"/>
    <w:rsid w:val="00BF4393"/>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BF1"/>
    <w:rsid w:val="00C72C42"/>
    <w:rsid w:val="00C856D2"/>
    <w:rsid w:val="00C87380"/>
    <w:rsid w:val="00C9151A"/>
    <w:rsid w:val="00CA08B3"/>
    <w:rsid w:val="00CA2067"/>
    <w:rsid w:val="00CA7C9D"/>
    <w:rsid w:val="00CB167B"/>
    <w:rsid w:val="00CB2315"/>
    <w:rsid w:val="00CB44B5"/>
    <w:rsid w:val="00CE05DC"/>
    <w:rsid w:val="00CE1E54"/>
    <w:rsid w:val="00CE403B"/>
    <w:rsid w:val="00CE7099"/>
    <w:rsid w:val="00CF3EB6"/>
    <w:rsid w:val="00CF7456"/>
    <w:rsid w:val="00D0006C"/>
    <w:rsid w:val="00D03437"/>
    <w:rsid w:val="00D07D09"/>
    <w:rsid w:val="00D112E9"/>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01F2"/>
    <w:rsid w:val="00DC2C3C"/>
    <w:rsid w:val="00DC32D3"/>
    <w:rsid w:val="00DD11F4"/>
    <w:rsid w:val="00DD381C"/>
    <w:rsid w:val="00DD7F9E"/>
    <w:rsid w:val="00DE3FB7"/>
    <w:rsid w:val="00DE721D"/>
    <w:rsid w:val="00DE7811"/>
    <w:rsid w:val="00DF37F7"/>
    <w:rsid w:val="00DF3A26"/>
    <w:rsid w:val="00DF44B4"/>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3AA1"/>
    <w:rsid w:val="00EB6A4B"/>
    <w:rsid w:val="00EB7860"/>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21C9"/>
    <w:rsid w:val="00F661EF"/>
    <w:rsid w:val="00F72D2A"/>
    <w:rsid w:val="00F731F9"/>
    <w:rsid w:val="00F74C9E"/>
    <w:rsid w:val="00F75B5A"/>
    <w:rsid w:val="00F801E8"/>
    <w:rsid w:val="00F82EA9"/>
    <w:rsid w:val="00F83882"/>
    <w:rsid w:val="00FA35BF"/>
    <w:rsid w:val="00FA60F8"/>
    <w:rsid w:val="00FB2473"/>
    <w:rsid w:val="00FB39E0"/>
    <w:rsid w:val="00FB5DEF"/>
    <w:rsid w:val="00FC16F1"/>
    <w:rsid w:val="00FC2CA4"/>
    <w:rsid w:val="00FC47C9"/>
    <w:rsid w:val="00FC4908"/>
    <w:rsid w:val="00FD0EFA"/>
    <w:rsid w:val="00FD20FC"/>
    <w:rsid w:val="00FD34D6"/>
    <w:rsid w:val="00FE0389"/>
    <w:rsid w:val="00FE5E48"/>
    <w:rsid w:val="00FF2614"/>
    <w:rsid w:val="00FF3620"/>
    <w:rsid w:val="00FF4222"/>
    <w:rsid w:val="00FF4782"/>
    <w:rsid w:val="00FF7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15"/>
    <w:pPr>
      <w:spacing w:line="240" w:lineRule="auto"/>
    </w:pPr>
    <w:rPr>
      <w:rFonts w:ascii="Times New Roman" w:eastAsia="Times New Roman" w:hAnsi="Times New Roman" w:cs="Times New Roman"/>
      <w:sz w:val="24"/>
      <w:szCs w:val="24"/>
      <w:lang w:val="en-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4261E"/>
    <w:pPr>
      <w:keepNext/>
      <w:keepLines/>
      <w:outlineLvl w:val="1"/>
    </w:pPr>
    <w:rPr>
      <w:rFonts w:ascii="Calibri" w:eastAsiaTheme="majorEastAsia" w:hAnsi="Calibri"/>
      <w:b/>
      <w:sz w:val="28"/>
      <w:szCs w:val="32"/>
    </w:rPr>
  </w:style>
  <w:style w:type="paragraph" w:styleId="Heading3">
    <w:name w:val="heading 3"/>
    <w:basedOn w:val="Normal"/>
    <w:next w:val="Normal"/>
    <w:uiPriority w:val="9"/>
    <w:unhideWhenUsed/>
    <w:qFormat/>
    <w:rsid w:val="004D6313"/>
    <w:pPr>
      <w:keepNext/>
      <w:keepLines/>
      <w:outlineLvl w:val="2"/>
    </w:pPr>
    <w:rPr>
      <w:b/>
      <w:color w:val="000000" w:themeColor="text1"/>
      <w:szCs w:val="28"/>
      <w:u w:val="single"/>
    </w:rPr>
  </w:style>
  <w:style w:type="paragraph" w:styleId="Heading4">
    <w:name w:val="heading 4"/>
    <w:basedOn w:val="Normal"/>
    <w:next w:val="Normal"/>
    <w:link w:val="Heading4Char"/>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uiPriority w:val="99"/>
    <w:unhideWhenUsed/>
    <w:rsid w:val="00D22DC1"/>
    <w:pPr>
      <w:spacing w:before="100" w:beforeAutospacing="1" w:after="100"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10">
    <w:name w:val="未处理的提及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lang w:val="en-CN"/>
    </w:rPr>
  </w:style>
  <w:style w:type="paragraph" w:customStyle="1" w:styleId="EndNoteBibliography">
    <w:name w:val="EndNote Bibliography"/>
    <w:basedOn w:val="Normal"/>
    <w:link w:val="EndNoteBibliographyChar"/>
    <w:rsid w:val="002F4F19"/>
  </w:style>
  <w:style w:type="character" w:customStyle="1" w:styleId="EndNoteBibliographyChar">
    <w:name w:val="EndNote Bibliography Char"/>
    <w:basedOn w:val="DefaultParagraphFont"/>
    <w:link w:val="EndNoteBibliography"/>
    <w:rsid w:val="002F4F19"/>
    <w:rPr>
      <w:rFonts w:ascii="Times New Roman" w:eastAsia="Times New Roman" w:hAnsi="Times New Roman" w:cs="Times New Roman"/>
      <w:sz w:val="24"/>
      <w:szCs w:val="24"/>
      <w:lang w:val="en-CN"/>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 w:type="table" w:customStyle="1" w:styleId="11">
    <w:name w:val="网格型1"/>
    <w:basedOn w:val="TableNormal"/>
    <w:next w:val="TableGrid"/>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TableNormal"/>
    <w:next w:val="TableGrid"/>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4D4B"/>
    <w:pPr>
      <w:snapToGrid w:val="0"/>
    </w:pPr>
  </w:style>
  <w:style w:type="character" w:customStyle="1" w:styleId="EndnoteTextChar">
    <w:name w:val="Endnote Text Char"/>
    <w:basedOn w:val="DefaultParagraphFont"/>
    <w:link w:val="EndnoteText"/>
    <w:uiPriority w:val="99"/>
    <w:semiHidden/>
    <w:rsid w:val="00734D4B"/>
    <w:rPr>
      <w:rFonts w:ascii="Times New Roman" w:eastAsia="Times New Roman" w:hAnsi="Times New Roman" w:cs="Times New Roman"/>
      <w:sz w:val="24"/>
      <w:szCs w:val="24"/>
    </w:rPr>
  </w:style>
  <w:style w:type="character" w:styleId="EndnoteReference">
    <w:name w:val="endnote reference"/>
    <w:basedOn w:val="DefaultParagraphFont"/>
    <w:uiPriority w:val="99"/>
    <w:semiHidden/>
    <w:unhideWhenUsed/>
    <w:rsid w:val="00734D4B"/>
    <w:rPr>
      <w:vertAlign w:val="superscript"/>
    </w:rPr>
  </w:style>
  <w:style w:type="character" w:styleId="UnresolvedMention">
    <w:name w:val="Unresolved Mention"/>
    <w:basedOn w:val="DefaultParagraphFont"/>
    <w:uiPriority w:val="99"/>
    <w:semiHidden/>
    <w:unhideWhenUsed/>
    <w:rsid w:val="00FC4908"/>
    <w:rPr>
      <w:color w:val="605E5C"/>
      <w:shd w:val="clear" w:color="auto" w:fill="E1DFDD"/>
    </w:rPr>
  </w:style>
  <w:style w:type="character" w:customStyle="1" w:styleId="Heading4Char">
    <w:name w:val="Heading 4 Char"/>
    <w:basedOn w:val="DefaultParagraphFont"/>
    <w:link w:val="Heading4"/>
    <w:uiPriority w:val="9"/>
    <w:rsid w:val="00473BBC"/>
    <w:rPr>
      <w:rFonts w:ascii="Times New Roman" w:eastAsia="Times New Roman" w:hAnsi="Times New Roman" w:cs="Times New Roman"/>
      <w:color w:val="666666"/>
      <w:sz w:val="24"/>
      <w:szCs w:val="24"/>
    </w:rPr>
  </w:style>
  <w:style w:type="character" w:customStyle="1" w:styleId="label">
    <w:name w:val="label"/>
    <w:basedOn w:val="DefaultParagraphFont"/>
    <w:rsid w:val="00473BBC"/>
  </w:style>
  <w:style w:type="character" w:customStyle="1" w:styleId="pubmedlink">
    <w:name w:val="pubmedlink"/>
    <w:basedOn w:val="DefaultParagraphFont"/>
    <w:rsid w:val="00473BBC"/>
  </w:style>
  <w:style w:type="character" w:customStyle="1" w:styleId="artmet-number">
    <w:name w:val="artmet-number"/>
    <w:basedOn w:val="DefaultParagraphFont"/>
    <w:rsid w:val="00473BBC"/>
  </w:style>
  <w:style w:type="character" w:customStyle="1" w:styleId="artmet-text">
    <w:name w:val="artmet-text"/>
    <w:basedOn w:val="DefaultParagraphFont"/>
    <w:rsid w:val="00473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19156719">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177937346">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554199298">
      <w:bodyDiv w:val="1"/>
      <w:marLeft w:val="0"/>
      <w:marRight w:val="0"/>
      <w:marTop w:val="0"/>
      <w:marBottom w:val="0"/>
      <w:divBdr>
        <w:top w:val="none" w:sz="0" w:space="0" w:color="auto"/>
        <w:left w:val="none" w:sz="0" w:space="0" w:color="auto"/>
        <w:bottom w:val="none" w:sz="0" w:space="0" w:color="auto"/>
        <w:right w:val="none" w:sz="0" w:space="0" w:color="auto"/>
      </w:divBdr>
      <w:divsChild>
        <w:div w:id="933055522">
          <w:marLeft w:val="0"/>
          <w:marRight w:val="0"/>
          <w:marTop w:val="0"/>
          <w:marBottom w:val="0"/>
          <w:divBdr>
            <w:top w:val="none" w:sz="0" w:space="0" w:color="auto"/>
            <w:left w:val="none" w:sz="0" w:space="0" w:color="auto"/>
            <w:bottom w:val="none" w:sz="0" w:space="0" w:color="auto"/>
            <w:right w:val="none" w:sz="0" w:space="0" w:color="auto"/>
          </w:divBdr>
          <w:divsChild>
            <w:div w:id="1574395422">
              <w:marLeft w:val="0"/>
              <w:marRight w:val="0"/>
              <w:marTop w:val="0"/>
              <w:marBottom w:val="0"/>
              <w:divBdr>
                <w:top w:val="none" w:sz="0" w:space="0" w:color="auto"/>
                <w:left w:val="none" w:sz="0" w:space="0" w:color="auto"/>
                <w:bottom w:val="none" w:sz="0" w:space="0" w:color="auto"/>
                <w:right w:val="none" w:sz="0" w:space="0" w:color="auto"/>
              </w:divBdr>
              <w:divsChild>
                <w:div w:id="1738016050">
                  <w:marLeft w:val="0"/>
                  <w:marRight w:val="0"/>
                  <w:marTop w:val="0"/>
                  <w:marBottom w:val="0"/>
                  <w:divBdr>
                    <w:top w:val="none" w:sz="0" w:space="0" w:color="auto"/>
                    <w:left w:val="none" w:sz="0" w:space="0" w:color="auto"/>
                    <w:bottom w:val="none" w:sz="0" w:space="0" w:color="auto"/>
                    <w:right w:val="none" w:sz="0" w:space="0" w:color="auto"/>
                  </w:divBdr>
                  <w:divsChild>
                    <w:div w:id="753359701">
                      <w:marLeft w:val="0"/>
                      <w:marRight w:val="0"/>
                      <w:marTop w:val="0"/>
                      <w:marBottom w:val="0"/>
                      <w:divBdr>
                        <w:top w:val="none" w:sz="0" w:space="0" w:color="auto"/>
                        <w:left w:val="none" w:sz="0" w:space="0" w:color="auto"/>
                        <w:bottom w:val="none" w:sz="0" w:space="0" w:color="auto"/>
                        <w:right w:val="none" w:sz="0" w:space="0" w:color="auto"/>
                      </w:divBdr>
                      <w:divsChild>
                        <w:div w:id="2113158346">
                          <w:marLeft w:val="0"/>
                          <w:marRight w:val="0"/>
                          <w:marTop w:val="0"/>
                          <w:marBottom w:val="0"/>
                          <w:divBdr>
                            <w:top w:val="none" w:sz="0" w:space="0" w:color="auto"/>
                            <w:left w:val="none" w:sz="0" w:space="0" w:color="auto"/>
                            <w:bottom w:val="none" w:sz="0" w:space="0" w:color="auto"/>
                            <w:right w:val="none" w:sz="0" w:space="0" w:color="auto"/>
                          </w:divBdr>
                          <w:divsChild>
                            <w:div w:id="739790968">
                              <w:marLeft w:val="0"/>
                              <w:marRight w:val="0"/>
                              <w:marTop w:val="0"/>
                              <w:marBottom w:val="0"/>
                              <w:divBdr>
                                <w:top w:val="none" w:sz="0" w:space="0" w:color="auto"/>
                                <w:left w:val="none" w:sz="0" w:space="0" w:color="auto"/>
                                <w:bottom w:val="none" w:sz="0" w:space="0" w:color="auto"/>
                                <w:right w:val="none" w:sz="0" w:space="0" w:color="auto"/>
                              </w:divBdr>
                              <w:divsChild>
                                <w:div w:id="529610826">
                                  <w:marLeft w:val="0"/>
                                  <w:marRight w:val="0"/>
                                  <w:marTop w:val="0"/>
                                  <w:marBottom w:val="0"/>
                                  <w:divBdr>
                                    <w:top w:val="none" w:sz="0" w:space="0" w:color="auto"/>
                                    <w:left w:val="none" w:sz="0" w:space="0" w:color="auto"/>
                                    <w:bottom w:val="none" w:sz="0" w:space="0" w:color="auto"/>
                                    <w:right w:val="none" w:sz="0" w:space="0" w:color="auto"/>
                                  </w:divBdr>
                                  <w:divsChild>
                                    <w:div w:id="2010908143">
                                      <w:marLeft w:val="0"/>
                                      <w:marRight w:val="0"/>
                                      <w:marTop w:val="0"/>
                                      <w:marBottom w:val="0"/>
                                      <w:divBdr>
                                        <w:top w:val="none" w:sz="0" w:space="0" w:color="auto"/>
                                        <w:left w:val="none" w:sz="0" w:space="0" w:color="auto"/>
                                        <w:bottom w:val="none" w:sz="0" w:space="0" w:color="auto"/>
                                        <w:right w:val="none" w:sz="0" w:space="0" w:color="auto"/>
                                      </w:divBdr>
                                    </w:div>
                                  </w:divsChild>
                                </w:div>
                                <w:div w:id="1028333722">
                                  <w:marLeft w:val="0"/>
                                  <w:marRight w:val="0"/>
                                  <w:marTop w:val="0"/>
                                  <w:marBottom w:val="0"/>
                                  <w:divBdr>
                                    <w:top w:val="none" w:sz="0" w:space="0" w:color="auto"/>
                                    <w:left w:val="none" w:sz="0" w:space="0" w:color="auto"/>
                                    <w:bottom w:val="none" w:sz="0" w:space="0" w:color="auto"/>
                                    <w:right w:val="none" w:sz="0" w:space="0" w:color="auto"/>
                                  </w:divBdr>
                                  <w:divsChild>
                                    <w:div w:id="382678501">
                                      <w:marLeft w:val="0"/>
                                      <w:marRight w:val="0"/>
                                      <w:marTop w:val="0"/>
                                      <w:marBottom w:val="0"/>
                                      <w:divBdr>
                                        <w:top w:val="none" w:sz="0" w:space="0" w:color="auto"/>
                                        <w:left w:val="none" w:sz="0" w:space="0" w:color="auto"/>
                                        <w:bottom w:val="none" w:sz="0" w:space="0" w:color="auto"/>
                                        <w:right w:val="none" w:sz="0" w:space="0" w:color="auto"/>
                                      </w:divBdr>
                                    </w:div>
                                  </w:divsChild>
                                </w:div>
                                <w:div w:id="1753237729">
                                  <w:marLeft w:val="0"/>
                                  <w:marRight w:val="0"/>
                                  <w:marTop w:val="0"/>
                                  <w:marBottom w:val="0"/>
                                  <w:divBdr>
                                    <w:top w:val="none" w:sz="0" w:space="0" w:color="auto"/>
                                    <w:left w:val="none" w:sz="0" w:space="0" w:color="auto"/>
                                    <w:bottom w:val="none" w:sz="0" w:space="0" w:color="auto"/>
                                    <w:right w:val="none" w:sz="0" w:space="0" w:color="auto"/>
                                  </w:divBdr>
                                  <w:divsChild>
                                    <w:div w:id="1061252680">
                                      <w:marLeft w:val="0"/>
                                      <w:marRight w:val="0"/>
                                      <w:marTop w:val="0"/>
                                      <w:marBottom w:val="0"/>
                                      <w:divBdr>
                                        <w:top w:val="none" w:sz="0" w:space="0" w:color="auto"/>
                                        <w:left w:val="none" w:sz="0" w:space="0" w:color="auto"/>
                                        <w:bottom w:val="none" w:sz="0" w:space="0" w:color="auto"/>
                                        <w:right w:val="none" w:sz="0" w:space="0" w:color="auto"/>
                                      </w:divBdr>
                                    </w:div>
                                  </w:divsChild>
                                </w:div>
                                <w:div w:id="1041982053">
                                  <w:marLeft w:val="0"/>
                                  <w:marRight w:val="0"/>
                                  <w:marTop w:val="0"/>
                                  <w:marBottom w:val="0"/>
                                  <w:divBdr>
                                    <w:top w:val="none" w:sz="0" w:space="0" w:color="auto"/>
                                    <w:left w:val="none" w:sz="0" w:space="0" w:color="auto"/>
                                    <w:bottom w:val="none" w:sz="0" w:space="0" w:color="auto"/>
                                    <w:right w:val="none" w:sz="0" w:space="0" w:color="auto"/>
                                  </w:divBdr>
                                  <w:divsChild>
                                    <w:div w:id="274168382">
                                      <w:marLeft w:val="0"/>
                                      <w:marRight w:val="0"/>
                                      <w:marTop w:val="0"/>
                                      <w:marBottom w:val="0"/>
                                      <w:divBdr>
                                        <w:top w:val="none" w:sz="0" w:space="0" w:color="auto"/>
                                        <w:left w:val="none" w:sz="0" w:space="0" w:color="auto"/>
                                        <w:bottom w:val="none" w:sz="0" w:space="0" w:color="auto"/>
                                        <w:right w:val="none" w:sz="0" w:space="0" w:color="auto"/>
                                      </w:divBdr>
                                    </w:div>
                                  </w:divsChild>
                                </w:div>
                                <w:div w:id="221600744">
                                  <w:marLeft w:val="0"/>
                                  <w:marRight w:val="0"/>
                                  <w:marTop w:val="0"/>
                                  <w:marBottom w:val="0"/>
                                  <w:divBdr>
                                    <w:top w:val="none" w:sz="0" w:space="0" w:color="auto"/>
                                    <w:left w:val="none" w:sz="0" w:space="0" w:color="auto"/>
                                    <w:bottom w:val="none" w:sz="0" w:space="0" w:color="auto"/>
                                    <w:right w:val="none" w:sz="0" w:space="0" w:color="auto"/>
                                  </w:divBdr>
                                  <w:divsChild>
                                    <w:div w:id="1610432660">
                                      <w:marLeft w:val="0"/>
                                      <w:marRight w:val="0"/>
                                      <w:marTop w:val="0"/>
                                      <w:marBottom w:val="0"/>
                                      <w:divBdr>
                                        <w:top w:val="none" w:sz="0" w:space="0" w:color="auto"/>
                                        <w:left w:val="none" w:sz="0" w:space="0" w:color="auto"/>
                                        <w:bottom w:val="none" w:sz="0" w:space="0" w:color="auto"/>
                                        <w:right w:val="none" w:sz="0" w:space="0" w:color="auto"/>
                                      </w:divBdr>
                                    </w:div>
                                  </w:divsChild>
                                </w:div>
                                <w:div w:id="1969581317">
                                  <w:marLeft w:val="0"/>
                                  <w:marRight w:val="0"/>
                                  <w:marTop w:val="0"/>
                                  <w:marBottom w:val="0"/>
                                  <w:divBdr>
                                    <w:top w:val="none" w:sz="0" w:space="0" w:color="auto"/>
                                    <w:left w:val="none" w:sz="0" w:space="0" w:color="auto"/>
                                    <w:bottom w:val="none" w:sz="0" w:space="0" w:color="auto"/>
                                    <w:right w:val="none" w:sz="0" w:space="0" w:color="auto"/>
                                  </w:divBdr>
                                  <w:divsChild>
                                    <w:div w:id="1820269579">
                                      <w:marLeft w:val="0"/>
                                      <w:marRight w:val="0"/>
                                      <w:marTop w:val="0"/>
                                      <w:marBottom w:val="0"/>
                                      <w:divBdr>
                                        <w:top w:val="none" w:sz="0" w:space="0" w:color="auto"/>
                                        <w:left w:val="none" w:sz="0" w:space="0" w:color="auto"/>
                                        <w:bottom w:val="none" w:sz="0" w:space="0" w:color="auto"/>
                                        <w:right w:val="none" w:sz="0" w:space="0" w:color="auto"/>
                                      </w:divBdr>
                                    </w:div>
                                  </w:divsChild>
                                </w:div>
                                <w:div w:id="1584803922">
                                  <w:marLeft w:val="0"/>
                                  <w:marRight w:val="0"/>
                                  <w:marTop w:val="0"/>
                                  <w:marBottom w:val="0"/>
                                  <w:divBdr>
                                    <w:top w:val="none" w:sz="0" w:space="0" w:color="auto"/>
                                    <w:left w:val="none" w:sz="0" w:space="0" w:color="auto"/>
                                    <w:bottom w:val="none" w:sz="0" w:space="0" w:color="auto"/>
                                    <w:right w:val="none" w:sz="0" w:space="0" w:color="auto"/>
                                  </w:divBdr>
                                  <w:divsChild>
                                    <w:div w:id="329795992">
                                      <w:marLeft w:val="0"/>
                                      <w:marRight w:val="0"/>
                                      <w:marTop w:val="0"/>
                                      <w:marBottom w:val="0"/>
                                      <w:divBdr>
                                        <w:top w:val="none" w:sz="0" w:space="0" w:color="auto"/>
                                        <w:left w:val="none" w:sz="0" w:space="0" w:color="auto"/>
                                        <w:bottom w:val="none" w:sz="0" w:space="0" w:color="auto"/>
                                        <w:right w:val="none" w:sz="0" w:space="0" w:color="auto"/>
                                      </w:divBdr>
                                    </w:div>
                                  </w:divsChild>
                                </w:div>
                                <w:div w:id="1763337436">
                                  <w:marLeft w:val="0"/>
                                  <w:marRight w:val="0"/>
                                  <w:marTop w:val="0"/>
                                  <w:marBottom w:val="0"/>
                                  <w:divBdr>
                                    <w:top w:val="none" w:sz="0" w:space="0" w:color="auto"/>
                                    <w:left w:val="none" w:sz="0" w:space="0" w:color="auto"/>
                                    <w:bottom w:val="none" w:sz="0" w:space="0" w:color="auto"/>
                                    <w:right w:val="none" w:sz="0" w:space="0" w:color="auto"/>
                                  </w:divBdr>
                                  <w:divsChild>
                                    <w:div w:id="1075738889">
                                      <w:marLeft w:val="0"/>
                                      <w:marRight w:val="0"/>
                                      <w:marTop w:val="0"/>
                                      <w:marBottom w:val="0"/>
                                      <w:divBdr>
                                        <w:top w:val="none" w:sz="0" w:space="0" w:color="auto"/>
                                        <w:left w:val="none" w:sz="0" w:space="0" w:color="auto"/>
                                        <w:bottom w:val="none" w:sz="0" w:space="0" w:color="auto"/>
                                        <w:right w:val="none" w:sz="0" w:space="0" w:color="auto"/>
                                      </w:divBdr>
                                    </w:div>
                                  </w:divsChild>
                                </w:div>
                                <w:div w:id="483663278">
                                  <w:marLeft w:val="0"/>
                                  <w:marRight w:val="0"/>
                                  <w:marTop w:val="0"/>
                                  <w:marBottom w:val="0"/>
                                  <w:divBdr>
                                    <w:top w:val="none" w:sz="0" w:space="0" w:color="auto"/>
                                    <w:left w:val="none" w:sz="0" w:space="0" w:color="auto"/>
                                    <w:bottom w:val="none" w:sz="0" w:space="0" w:color="auto"/>
                                    <w:right w:val="none" w:sz="0" w:space="0" w:color="auto"/>
                                  </w:divBdr>
                                  <w:divsChild>
                                    <w:div w:id="1673878301">
                                      <w:marLeft w:val="0"/>
                                      <w:marRight w:val="0"/>
                                      <w:marTop w:val="0"/>
                                      <w:marBottom w:val="0"/>
                                      <w:divBdr>
                                        <w:top w:val="none" w:sz="0" w:space="0" w:color="auto"/>
                                        <w:left w:val="none" w:sz="0" w:space="0" w:color="auto"/>
                                        <w:bottom w:val="none" w:sz="0" w:space="0" w:color="auto"/>
                                        <w:right w:val="none" w:sz="0" w:space="0" w:color="auto"/>
                                      </w:divBdr>
                                      <w:divsChild>
                                        <w:div w:id="2077239214">
                                          <w:marLeft w:val="0"/>
                                          <w:marRight w:val="0"/>
                                          <w:marTop w:val="0"/>
                                          <w:marBottom w:val="0"/>
                                          <w:divBdr>
                                            <w:top w:val="none" w:sz="0" w:space="0" w:color="auto"/>
                                            <w:left w:val="none" w:sz="0" w:space="0" w:color="auto"/>
                                            <w:bottom w:val="none" w:sz="0" w:space="0" w:color="auto"/>
                                            <w:right w:val="none" w:sz="0" w:space="0" w:color="auto"/>
                                          </w:divBdr>
                                        </w:div>
                                        <w:div w:id="279918084">
                                          <w:marLeft w:val="0"/>
                                          <w:marRight w:val="0"/>
                                          <w:marTop w:val="0"/>
                                          <w:marBottom w:val="0"/>
                                          <w:divBdr>
                                            <w:top w:val="none" w:sz="0" w:space="0" w:color="auto"/>
                                            <w:left w:val="none" w:sz="0" w:space="0" w:color="auto"/>
                                            <w:bottom w:val="none" w:sz="0" w:space="0" w:color="auto"/>
                                            <w:right w:val="none" w:sz="0" w:space="0" w:color="auto"/>
                                          </w:divBdr>
                                          <w:divsChild>
                                            <w:div w:id="1368994817">
                                              <w:marLeft w:val="0"/>
                                              <w:marRight w:val="0"/>
                                              <w:marTop w:val="0"/>
                                              <w:marBottom w:val="0"/>
                                              <w:divBdr>
                                                <w:top w:val="none" w:sz="0" w:space="0" w:color="auto"/>
                                                <w:left w:val="none" w:sz="0" w:space="0" w:color="auto"/>
                                                <w:bottom w:val="none" w:sz="0" w:space="0" w:color="auto"/>
                                                <w:right w:val="none" w:sz="0" w:space="0" w:color="auto"/>
                                              </w:divBdr>
                                            </w:div>
                                          </w:divsChild>
                                        </w:div>
                                        <w:div w:id="1436249008">
                                          <w:marLeft w:val="0"/>
                                          <w:marRight w:val="0"/>
                                          <w:marTop w:val="0"/>
                                          <w:marBottom w:val="0"/>
                                          <w:divBdr>
                                            <w:top w:val="none" w:sz="0" w:space="0" w:color="auto"/>
                                            <w:left w:val="none" w:sz="0" w:space="0" w:color="auto"/>
                                            <w:bottom w:val="none" w:sz="0" w:space="0" w:color="auto"/>
                                            <w:right w:val="none" w:sz="0" w:space="0" w:color="auto"/>
                                          </w:divBdr>
                                          <w:divsChild>
                                            <w:div w:id="1731616353">
                                              <w:marLeft w:val="0"/>
                                              <w:marRight w:val="0"/>
                                              <w:marTop w:val="0"/>
                                              <w:marBottom w:val="0"/>
                                              <w:divBdr>
                                                <w:top w:val="none" w:sz="0" w:space="0" w:color="auto"/>
                                                <w:left w:val="none" w:sz="0" w:space="0" w:color="auto"/>
                                                <w:bottom w:val="none" w:sz="0" w:space="0" w:color="auto"/>
                                                <w:right w:val="none" w:sz="0" w:space="0" w:color="auto"/>
                                              </w:divBdr>
                                              <w:divsChild>
                                                <w:div w:id="11831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940348">
                              <w:marLeft w:val="0"/>
                              <w:marRight w:val="0"/>
                              <w:marTop w:val="0"/>
                              <w:marBottom w:val="0"/>
                              <w:divBdr>
                                <w:top w:val="none" w:sz="0" w:space="0" w:color="auto"/>
                                <w:left w:val="none" w:sz="0" w:space="0" w:color="auto"/>
                                <w:bottom w:val="none" w:sz="0" w:space="0" w:color="auto"/>
                                <w:right w:val="none" w:sz="0" w:space="0" w:color="auto"/>
                              </w:divBdr>
                            </w:div>
                            <w:div w:id="1990278531">
                              <w:marLeft w:val="0"/>
                              <w:marRight w:val="0"/>
                              <w:marTop w:val="0"/>
                              <w:marBottom w:val="0"/>
                              <w:divBdr>
                                <w:top w:val="none" w:sz="0" w:space="0" w:color="auto"/>
                                <w:left w:val="none" w:sz="0" w:space="0" w:color="auto"/>
                                <w:bottom w:val="none" w:sz="0" w:space="0" w:color="auto"/>
                                <w:right w:val="none" w:sz="0" w:space="0" w:color="auto"/>
                              </w:divBdr>
                              <w:divsChild>
                                <w:div w:id="960770405">
                                  <w:marLeft w:val="0"/>
                                  <w:marRight w:val="0"/>
                                  <w:marTop w:val="0"/>
                                  <w:marBottom w:val="0"/>
                                  <w:divBdr>
                                    <w:top w:val="none" w:sz="0" w:space="0" w:color="auto"/>
                                    <w:left w:val="none" w:sz="0" w:space="0" w:color="auto"/>
                                    <w:bottom w:val="none" w:sz="0" w:space="0" w:color="auto"/>
                                    <w:right w:val="none" w:sz="0" w:space="0" w:color="auto"/>
                                  </w:divBdr>
                                  <w:divsChild>
                                    <w:div w:id="1800369709">
                                      <w:marLeft w:val="0"/>
                                      <w:marRight w:val="0"/>
                                      <w:marTop w:val="0"/>
                                      <w:marBottom w:val="0"/>
                                      <w:divBdr>
                                        <w:top w:val="none" w:sz="0" w:space="0" w:color="auto"/>
                                        <w:left w:val="none" w:sz="0" w:space="0" w:color="auto"/>
                                        <w:bottom w:val="none" w:sz="0" w:space="0" w:color="auto"/>
                                        <w:right w:val="none" w:sz="0" w:space="0" w:color="auto"/>
                                      </w:divBdr>
                                    </w:div>
                                  </w:divsChild>
                                </w:div>
                                <w:div w:id="882982833">
                                  <w:marLeft w:val="0"/>
                                  <w:marRight w:val="0"/>
                                  <w:marTop w:val="0"/>
                                  <w:marBottom w:val="0"/>
                                  <w:divBdr>
                                    <w:top w:val="none" w:sz="0" w:space="0" w:color="auto"/>
                                    <w:left w:val="none" w:sz="0" w:space="0" w:color="auto"/>
                                    <w:bottom w:val="none" w:sz="0" w:space="0" w:color="auto"/>
                                    <w:right w:val="none" w:sz="0" w:space="0" w:color="auto"/>
                                  </w:divBdr>
                                  <w:divsChild>
                                    <w:div w:id="19409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1727">
                              <w:marLeft w:val="0"/>
                              <w:marRight w:val="0"/>
                              <w:marTop w:val="0"/>
                              <w:marBottom w:val="0"/>
                              <w:divBdr>
                                <w:top w:val="none" w:sz="0" w:space="0" w:color="auto"/>
                                <w:left w:val="none" w:sz="0" w:space="0" w:color="auto"/>
                                <w:bottom w:val="none" w:sz="0" w:space="0" w:color="auto"/>
                                <w:right w:val="none" w:sz="0" w:space="0" w:color="auto"/>
                              </w:divBdr>
                            </w:div>
                            <w:div w:id="944844268">
                              <w:marLeft w:val="0"/>
                              <w:marRight w:val="0"/>
                              <w:marTop w:val="0"/>
                              <w:marBottom w:val="0"/>
                              <w:divBdr>
                                <w:top w:val="none" w:sz="0" w:space="0" w:color="auto"/>
                                <w:left w:val="none" w:sz="0" w:space="0" w:color="auto"/>
                                <w:bottom w:val="none" w:sz="0" w:space="0" w:color="auto"/>
                                <w:right w:val="none" w:sz="0" w:space="0" w:color="auto"/>
                              </w:divBdr>
                              <w:divsChild>
                                <w:div w:id="536167398">
                                  <w:marLeft w:val="0"/>
                                  <w:marRight w:val="0"/>
                                  <w:marTop w:val="0"/>
                                  <w:marBottom w:val="0"/>
                                  <w:divBdr>
                                    <w:top w:val="none" w:sz="0" w:space="0" w:color="auto"/>
                                    <w:left w:val="none" w:sz="0" w:space="0" w:color="auto"/>
                                    <w:bottom w:val="none" w:sz="0" w:space="0" w:color="auto"/>
                                    <w:right w:val="none" w:sz="0" w:space="0" w:color="auto"/>
                                  </w:divBdr>
                                  <w:divsChild>
                                    <w:div w:id="191966992">
                                      <w:marLeft w:val="0"/>
                                      <w:marRight w:val="0"/>
                                      <w:marTop w:val="0"/>
                                      <w:marBottom w:val="0"/>
                                      <w:divBdr>
                                        <w:top w:val="none" w:sz="0" w:space="0" w:color="auto"/>
                                        <w:left w:val="none" w:sz="0" w:space="0" w:color="auto"/>
                                        <w:bottom w:val="none" w:sz="0" w:space="0" w:color="auto"/>
                                        <w:right w:val="none" w:sz="0" w:space="0" w:color="auto"/>
                                      </w:divBdr>
                                    </w:div>
                                  </w:divsChild>
                                </w:div>
                                <w:div w:id="1107702522">
                                  <w:marLeft w:val="0"/>
                                  <w:marRight w:val="0"/>
                                  <w:marTop w:val="0"/>
                                  <w:marBottom w:val="0"/>
                                  <w:divBdr>
                                    <w:top w:val="none" w:sz="0" w:space="0" w:color="auto"/>
                                    <w:left w:val="none" w:sz="0" w:space="0" w:color="auto"/>
                                    <w:bottom w:val="none" w:sz="0" w:space="0" w:color="auto"/>
                                    <w:right w:val="none" w:sz="0" w:space="0" w:color="auto"/>
                                  </w:divBdr>
                                  <w:divsChild>
                                    <w:div w:id="1980106561">
                                      <w:marLeft w:val="0"/>
                                      <w:marRight w:val="0"/>
                                      <w:marTop w:val="0"/>
                                      <w:marBottom w:val="0"/>
                                      <w:divBdr>
                                        <w:top w:val="none" w:sz="0" w:space="0" w:color="auto"/>
                                        <w:left w:val="none" w:sz="0" w:space="0" w:color="auto"/>
                                        <w:bottom w:val="none" w:sz="0" w:space="0" w:color="auto"/>
                                        <w:right w:val="none" w:sz="0" w:space="0" w:color="auto"/>
                                      </w:divBdr>
                                    </w:div>
                                  </w:divsChild>
                                </w:div>
                                <w:div w:id="1620258336">
                                  <w:marLeft w:val="0"/>
                                  <w:marRight w:val="0"/>
                                  <w:marTop w:val="0"/>
                                  <w:marBottom w:val="0"/>
                                  <w:divBdr>
                                    <w:top w:val="none" w:sz="0" w:space="0" w:color="auto"/>
                                    <w:left w:val="none" w:sz="0" w:space="0" w:color="auto"/>
                                    <w:bottom w:val="none" w:sz="0" w:space="0" w:color="auto"/>
                                    <w:right w:val="none" w:sz="0" w:space="0" w:color="auto"/>
                                  </w:divBdr>
                                  <w:divsChild>
                                    <w:div w:id="1246721695">
                                      <w:marLeft w:val="0"/>
                                      <w:marRight w:val="0"/>
                                      <w:marTop w:val="0"/>
                                      <w:marBottom w:val="0"/>
                                      <w:divBdr>
                                        <w:top w:val="none" w:sz="0" w:space="0" w:color="auto"/>
                                        <w:left w:val="none" w:sz="0" w:space="0" w:color="auto"/>
                                        <w:bottom w:val="none" w:sz="0" w:space="0" w:color="auto"/>
                                        <w:right w:val="none" w:sz="0" w:space="0" w:color="auto"/>
                                      </w:divBdr>
                                    </w:div>
                                  </w:divsChild>
                                </w:div>
                                <w:div w:id="488136705">
                                  <w:marLeft w:val="0"/>
                                  <w:marRight w:val="0"/>
                                  <w:marTop w:val="0"/>
                                  <w:marBottom w:val="0"/>
                                  <w:divBdr>
                                    <w:top w:val="none" w:sz="0" w:space="0" w:color="auto"/>
                                    <w:left w:val="none" w:sz="0" w:space="0" w:color="auto"/>
                                    <w:bottom w:val="none" w:sz="0" w:space="0" w:color="auto"/>
                                    <w:right w:val="none" w:sz="0" w:space="0" w:color="auto"/>
                                  </w:divBdr>
                                  <w:divsChild>
                                    <w:div w:id="698622732">
                                      <w:marLeft w:val="0"/>
                                      <w:marRight w:val="0"/>
                                      <w:marTop w:val="0"/>
                                      <w:marBottom w:val="0"/>
                                      <w:divBdr>
                                        <w:top w:val="none" w:sz="0" w:space="0" w:color="auto"/>
                                        <w:left w:val="none" w:sz="0" w:space="0" w:color="auto"/>
                                        <w:bottom w:val="none" w:sz="0" w:space="0" w:color="auto"/>
                                        <w:right w:val="none" w:sz="0" w:space="0" w:color="auto"/>
                                      </w:divBdr>
                                    </w:div>
                                  </w:divsChild>
                                </w:div>
                                <w:div w:id="1178887768">
                                  <w:marLeft w:val="0"/>
                                  <w:marRight w:val="0"/>
                                  <w:marTop w:val="0"/>
                                  <w:marBottom w:val="0"/>
                                  <w:divBdr>
                                    <w:top w:val="none" w:sz="0" w:space="0" w:color="auto"/>
                                    <w:left w:val="none" w:sz="0" w:space="0" w:color="auto"/>
                                    <w:bottom w:val="none" w:sz="0" w:space="0" w:color="auto"/>
                                    <w:right w:val="none" w:sz="0" w:space="0" w:color="auto"/>
                                  </w:divBdr>
                                  <w:divsChild>
                                    <w:div w:id="601182622">
                                      <w:marLeft w:val="0"/>
                                      <w:marRight w:val="0"/>
                                      <w:marTop w:val="0"/>
                                      <w:marBottom w:val="0"/>
                                      <w:divBdr>
                                        <w:top w:val="none" w:sz="0" w:space="0" w:color="auto"/>
                                        <w:left w:val="none" w:sz="0" w:space="0" w:color="auto"/>
                                        <w:bottom w:val="none" w:sz="0" w:space="0" w:color="auto"/>
                                        <w:right w:val="none" w:sz="0" w:space="0" w:color="auto"/>
                                      </w:divBdr>
                                    </w:div>
                                  </w:divsChild>
                                </w:div>
                                <w:div w:id="309557614">
                                  <w:marLeft w:val="0"/>
                                  <w:marRight w:val="0"/>
                                  <w:marTop w:val="0"/>
                                  <w:marBottom w:val="0"/>
                                  <w:divBdr>
                                    <w:top w:val="none" w:sz="0" w:space="0" w:color="auto"/>
                                    <w:left w:val="none" w:sz="0" w:space="0" w:color="auto"/>
                                    <w:bottom w:val="none" w:sz="0" w:space="0" w:color="auto"/>
                                    <w:right w:val="none" w:sz="0" w:space="0" w:color="auto"/>
                                  </w:divBdr>
                                  <w:divsChild>
                                    <w:div w:id="1539704326">
                                      <w:marLeft w:val="0"/>
                                      <w:marRight w:val="0"/>
                                      <w:marTop w:val="0"/>
                                      <w:marBottom w:val="0"/>
                                      <w:divBdr>
                                        <w:top w:val="none" w:sz="0" w:space="0" w:color="auto"/>
                                        <w:left w:val="none" w:sz="0" w:space="0" w:color="auto"/>
                                        <w:bottom w:val="none" w:sz="0" w:space="0" w:color="auto"/>
                                        <w:right w:val="none" w:sz="0" w:space="0" w:color="auto"/>
                                      </w:divBdr>
                                    </w:div>
                                  </w:divsChild>
                                </w:div>
                                <w:div w:id="2121602645">
                                  <w:marLeft w:val="0"/>
                                  <w:marRight w:val="0"/>
                                  <w:marTop w:val="0"/>
                                  <w:marBottom w:val="0"/>
                                  <w:divBdr>
                                    <w:top w:val="none" w:sz="0" w:space="0" w:color="auto"/>
                                    <w:left w:val="none" w:sz="0" w:space="0" w:color="auto"/>
                                    <w:bottom w:val="none" w:sz="0" w:space="0" w:color="auto"/>
                                    <w:right w:val="none" w:sz="0" w:space="0" w:color="auto"/>
                                  </w:divBdr>
                                  <w:divsChild>
                                    <w:div w:id="2108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74703">
                              <w:marLeft w:val="0"/>
                              <w:marRight w:val="0"/>
                              <w:marTop w:val="0"/>
                              <w:marBottom w:val="0"/>
                              <w:divBdr>
                                <w:top w:val="none" w:sz="0" w:space="0" w:color="auto"/>
                                <w:left w:val="none" w:sz="0" w:space="0" w:color="auto"/>
                                <w:bottom w:val="none" w:sz="0" w:space="0" w:color="auto"/>
                                <w:right w:val="none" w:sz="0" w:space="0" w:color="auto"/>
                              </w:divBdr>
                            </w:div>
                            <w:div w:id="416563351">
                              <w:marLeft w:val="0"/>
                              <w:marRight w:val="0"/>
                              <w:marTop w:val="0"/>
                              <w:marBottom w:val="0"/>
                              <w:divBdr>
                                <w:top w:val="none" w:sz="0" w:space="0" w:color="auto"/>
                                <w:left w:val="none" w:sz="0" w:space="0" w:color="auto"/>
                                <w:bottom w:val="none" w:sz="0" w:space="0" w:color="auto"/>
                                <w:right w:val="none" w:sz="0" w:space="0" w:color="auto"/>
                              </w:divBdr>
                              <w:divsChild>
                                <w:div w:id="1223710413">
                                  <w:marLeft w:val="0"/>
                                  <w:marRight w:val="0"/>
                                  <w:marTop w:val="0"/>
                                  <w:marBottom w:val="0"/>
                                  <w:divBdr>
                                    <w:top w:val="none" w:sz="0" w:space="0" w:color="auto"/>
                                    <w:left w:val="none" w:sz="0" w:space="0" w:color="auto"/>
                                    <w:bottom w:val="none" w:sz="0" w:space="0" w:color="auto"/>
                                    <w:right w:val="none" w:sz="0" w:space="0" w:color="auto"/>
                                  </w:divBdr>
                                  <w:divsChild>
                                    <w:div w:id="1507866673">
                                      <w:marLeft w:val="0"/>
                                      <w:marRight w:val="0"/>
                                      <w:marTop w:val="0"/>
                                      <w:marBottom w:val="0"/>
                                      <w:divBdr>
                                        <w:top w:val="none" w:sz="0" w:space="0" w:color="auto"/>
                                        <w:left w:val="none" w:sz="0" w:space="0" w:color="auto"/>
                                        <w:bottom w:val="none" w:sz="0" w:space="0" w:color="auto"/>
                                        <w:right w:val="none" w:sz="0" w:space="0" w:color="auto"/>
                                      </w:divBdr>
                                      <w:divsChild>
                                        <w:div w:id="31156310">
                                          <w:marLeft w:val="0"/>
                                          <w:marRight w:val="0"/>
                                          <w:marTop w:val="0"/>
                                          <w:marBottom w:val="0"/>
                                          <w:divBdr>
                                            <w:top w:val="none" w:sz="0" w:space="0" w:color="auto"/>
                                            <w:left w:val="none" w:sz="0" w:space="0" w:color="auto"/>
                                            <w:bottom w:val="none" w:sz="0" w:space="0" w:color="auto"/>
                                            <w:right w:val="none" w:sz="0" w:space="0" w:color="auto"/>
                                          </w:divBdr>
                                          <w:divsChild>
                                            <w:div w:id="263806475">
                                              <w:marLeft w:val="0"/>
                                              <w:marRight w:val="0"/>
                                              <w:marTop w:val="0"/>
                                              <w:marBottom w:val="0"/>
                                              <w:divBdr>
                                                <w:top w:val="none" w:sz="0" w:space="0" w:color="auto"/>
                                                <w:left w:val="none" w:sz="0" w:space="0" w:color="auto"/>
                                                <w:bottom w:val="none" w:sz="0" w:space="0" w:color="auto"/>
                                                <w:right w:val="none" w:sz="0" w:space="0" w:color="auto"/>
                                              </w:divBdr>
                                              <w:divsChild>
                                                <w:div w:id="37454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72049">
                                          <w:marLeft w:val="0"/>
                                          <w:marRight w:val="0"/>
                                          <w:marTop w:val="0"/>
                                          <w:marBottom w:val="0"/>
                                          <w:divBdr>
                                            <w:top w:val="none" w:sz="0" w:space="0" w:color="auto"/>
                                            <w:left w:val="none" w:sz="0" w:space="0" w:color="auto"/>
                                            <w:bottom w:val="none" w:sz="0" w:space="0" w:color="auto"/>
                                            <w:right w:val="none" w:sz="0" w:space="0" w:color="auto"/>
                                          </w:divBdr>
                                          <w:divsChild>
                                            <w:div w:id="1271166331">
                                              <w:marLeft w:val="0"/>
                                              <w:marRight w:val="0"/>
                                              <w:marTop w:val="0"/>
                                              <w:marBottom w:val="0"/>
                                              <w:divBdr>
                                                <w:top w:val="none" w:sz="0" w:space="0" w:color="auto"/>
                                                <w:left w:val="none" w:sz="0" w:space="0" w:color="auto"/>
                                                <w:bottom w:val="none" w:sz="0" w:space="0" w:color="auto"/>
                                                <w:right w:val="none" w:sz="0" w:space="0" w:color="auto"/>
                                              </w:divBdr>
                                              <w:divsChild>
                                                <w:div w:id="11629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1200">
                                          <w:marLeft w:val="0"/>
                                          <w:marRight w:val="0"/>
                                          <w:marTop w:val="0"/>
                                          <w:marBottom w:val="0"/>
                                          <w:divBdr>
                                            <w:top w:val="none" w:sz="0" w:space="0" w:color="auto"/>
                                            <w:left w:val="none" w:sz="0" w:space="0" w:color="auto"/>
                                            <w:bottom w:val="none" w:sz="0" w:space="0" w:color="auto"/>
                                            <w:right w:val="none" w:sz="0" w:space="0" w:color="auto"/>
                                          </w:divBdr>
                                          <w:divsChild>
                                            <w:div w:id="1890066849">
                                              <w:marLeft w:val="0"/>
                                              <w:marRight w:val="0"/>
                                              <w:marTop w:val="0"/>
                                              <w:marBottom w:val="0"/>
                                              <w:divBdr>
                                                <w:top w:val="none" w:sz="0" w:space="0" w:color="auto"/>
                                                <w:left w:val="none" w:sz="0" w:space="0" w:color="auto"/>
                                                <w:bottom w:val="none" w:sz="0" w:space="0" w:color="auto"/>
                                                <w:right w:val="none" w:sz="0" w:space="0" w:color="auto"/>
                                              </w:divBdr>
                                              <w:divsChild>
                                                <w:div w:id="4024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8293">
                                          <w:marLeft w:val="0"/>
                                          <w:marRight w:val="0"/>
                                          <w:marTop w:val="0"/>
                                          <w:marBottom w:val="0"/>
                                          <w:divBdr>
                                            <w:top w:val="none" w:sz="0" w:space="0" w:color="auto"/>
                                            <w:left w:val="none" w:sz="0" w:space="0" w:color="auto"/>
                                            <w:bottom w:val="none" w:sz="0" w:space="0" w:color="auto"/>
                                            <w:right w:val="none" w:sz="0" w:space="0" w:color="auto"/>
                                          </w:divBdr>
                                          <w:divsChild>
                                            <w:div w:id="684136392">
                                              <w:marLeft w:val="0"/>
                                              <w:marRight w:val="0"/>
                                              <w:marTop w:val="0"/>
                                              <w:marBottom w:val="0"/>
                                              <w:divBdr>
                                                <w:top w:val="none" w:sz="0" w:space="0" w:color="auto"/>
                                                <w:left w:val="none" w:sz="0" w:space="0" w:color="auto"/>
                                                <w:bottom w:val="none" w:sz="0" w:space="0" w:color="auto"/>
                                                <w:right w:val="none" w:sz="0" w:space="0" w:color="auto"/>
                                              </w:divBdr>
                                              <w:divsChild>
                                                <w:div w:id="8346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4656">
                                          <w:marLeft w:val="0"/>
                                          <w:marRight w:val="0"/>
                                          <w:marTop w:val="0"/>
                                          <w:marBottom w:val="0"/>
                                          <w:divBdr>
                                            <w:top w:val="none" w:sz="0" w:space="0" w:color="auto"/>
                                            <w:left w:val="none" w:sz="0" w:space="0" w:color="auto"/>
                                            <w:bottom w:val="none" w:sz="0" w:space="0" w:color="auto"/>
                                            <w:right w:val="none" w:sz="0" w:space="0" w:color="auto"/>
                                          </w:divBdr>
                                          <w:divsChild>
                                            <w:div w:id="1165513575">
                                              <w:marLeft w:val="0"/>
                                              <w:marRight w:val="0"/>
                                              <w:marTop w:val="0"/>
                                              <w:marBottom w:val="0"/>
                                              <w:divBdr>
                                                <w:top w:val="none" w:sz="0" w:space="0" w:color="auto"/>
                                                <w:left w:val="none" w:sz="0" w:space="0" w:color="auto"/>
                                                <w:bottom w:val="none" w:sz="0" w:space="0" w:color="auto"/>
                                                <w:right w:val="none" w:sz="0" w:space="0" w:color="auto"/>
                                              </w:divBdr>
                                              <w:divsChild>
                                                <w:div w:id="12415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9655">
                                          <w:marLeft w:val="0"/>
                                          <w:marRight w:val="0"/>
                                          <w:marTop w:val="0"/>
                                          <w:marBottom w:val="0"/>
                                          <w:divBdr>
                                            <w:top w:val="none" w:sz="0" w:space="0" w:color="auto"/>
                                            <w:left w:val="none" w:sz="0" w:space="0" w:color="auto"/>
                                            <w:bottom w:val="none" w:sz="0" w:space="0" w:color="auto"/>
                                            <w:right w:val="none" w:sz="0" w:space="0" w:color="auto"/>
                                          </w:divBdr>
                                          <w:divsChild>
                                            <w:div w:id="2053339001">
                                              <w:marLeft w:val="0"/>
                                              <w:marRight w:val="0"/>
                                              <w:marTop w:val="0"/>
                                              <w:marBottom w:val="0"/>
                                              <w:divBdr>
                                                <w:top w:val="none" w:sz="0" w:space="0" w:color="auto"/>
                                                <w:left w:val="none" w:sz="0" w:space="0" w:color="auto"/>
                                                <w:bottom w:val="none" w:sz="0" w:space="0" w:color="auto"/>
                                                <w:right w:val="none" w:sz="0" w:space="0" w:color="auto"/>
                                              </w:divBdr>
                                              <w:divsChild>
                                                <w:div w:id="2014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548">
                                          <w:marLeft w:val="0"/>
                                          <w:marRight w:val="0"/>
                                          <w:marTop w:val="0"/>
                                          <w:marBottom w:val="0"/>
                                          <w:divBdr>
                                            <w:top w:val="none" w:sz="0" w:space="0" w:color="auto"/>
                                            <w:left w:val="none" w:sz="0" w:space="0" w:color="auto"/>
                                            <w:bottom w:val="none" w:sz="0" w:space="0" w:color="auto"/>
                                            <w:right w:val="none" w:sz="0" w:space="0" w:color="auto"/>
                                          </w:divBdr>
                                          <w:divsChild>
                                            <w:div w:id="1804889182">
                                              <w:marLeft w:val="0"/>
                                              <w:marRight w:val="0"/>
                                              <w:marTop w:val="0"/>
                                              <w:marBottom w:val="0"/>
                                              <w:divBdr>
                                                <w:top w:val="none" w:sz="0" w:space="0" w:color="auto"/>
                                                <w:left w:val="none" w:sz="0" w:space="0" w:color="auto"/>
                                                <w:bottom w:val="none" w:sz="0" w:space="0" w:color="auto"/>
                                                <w:right w:val="none" w:sz="0" w:space="0" w:color="auto"/>
                                              </w:divBdr>
                                              <w:divsChild>
                                                <w:div w:id="12515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2304">
                                          <w:marLeft w:val="0"/>
                                          <w:marRight w:val="0"/>
                                          <w:marTop w:val="0"/>
                                          <w:marBottom w:val="0"/>
                                          <w:divBdr>
                                            <w:top w:val="none" w:sz="0" w:space="0" w:color="auto"/>
                                            <w:left w:val="none" w:sz="0" w:space="0" w:color="auto"/>
                                            <w:bottom w:val="none" w:sz="0" w:space="0" w:color="auto"/>
                                            <w:right w:val="none" w:sz="0" w:space="0" w:color="auto"/>
                                          </w:divBdr>
                                          <w:divsChild>
                                            <w:div w:id="747776350">
                                              <w:marLeft w:val="0"/>
                                              <w:marRight w:val="0"/>
                                              <w:marTop w:val="0"/>
                                              <w:marBottom w:val="0"/>
                                              <w:divBdr>
                                                <w:top w:val="none" w:sz="0" w:space="0" w:color="auto"/>
                                                <w:left w:val="none" w:sz="0" w:space="0" w:color="auto"/>
                                                <w:bottom w:val="none" w:sz="0" w:space="0" w:color="auto"/>
                                                <w:right w:val="none" w:sz="0" w:space="0" w:color="auto"/>
                                              </w:divBdr>
                                              <w:divsChild>
                                                <w:div w:id="816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6922">
                                          <w:marLeft w:val="0"/>
                                          <w:marRight w:val="0"/>
                                          <w:marTop w:val="0"/>
                                          <w:marBottom w:val="0"/>
                                          <w:divBdr>
                                            <w:top w:val="none" w:sz="0" w:space="0" w:color="auto"/>
                                            <w:left w:val="none" w:sz="0" w:space="0" w:color="auto"/>
                                            <w:bottom w:val="none" w:sz="0" w:space="0" w:color="auto"/>
                                            <w:right w:val="none" w:sz="0" w:space="0" w:color="auto"/>
                                          </w:divBdr>
                                          <w:divsChild>
                                            <w:div w:id="1758860979">
                                              <w:marLeft w:val="0"/>
                                              <w:marRight w:val="0"/>
                                              <w:marTop w:val="0"/>
                                              <w:marBottom w:val="0"/>
                                              <w:divBdr>
                                                <w:top w:val="none" w:sz="0" w:space="0" w:color="auto"/>
                                                <w:left w:val="none" w:sz="0" w:space="0" w:color="auto"/>
                                                <w:bottom w:val="none" w:sz="0" w:space="0" w:color="auto"/>
                                                <w:right w:val="none" w:sz="0" w:space="0" w:color="auto"/>
                                              </w:divBdr>
                                              <w:divsChild>
                                                <w:div w:id="16711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223">
                                          <w:marLeft w:val="0"/>
                                          <w:marRight w:val="0"/>
                                          <w:marTop w:val="0"/>
                                          <w:marBottom w:val="0"/>
                                          <w:divBdr>
                                            <w:top w:val="none" w:sz="0" w:space="0" w:color="auto"/>
                                            <w:left w:val="none" w:sz="0" w:space="0" w:color="auto"/>
                                            <w:bottom w:val="none" w:sz="0" w:space="0" w:color="auto"/>
                                            <w:right w:val="none" w:sz="0" w:space="0" w:color="auto"/>
                                          </w:divBdr>
                                          <w:divsChild>
                                            <w:div w:id="1882784098">
                                              <w:marLeft w:val="0"/>
                                              <w:marRight w:val="0"/>
                                              <w:marTop w:val="0"/>
                                              <w:marBottom w:val="0"/>
                                              <w:divBdr>
                                                <w:top w:val="none" w:sz="0" w:space="0" w:color="auto"/>
                                                <w:left w:val="none" w:sz="0" w:space="0" w:color="auto"/>
                                                <w:bottom w:val="none" w:sz="0" w:space="0" w:color="auto"/>
                                                <w:right w:val="none" w:sz="0" w:space="0" w:color="auto"/>
                                              </w:divBdr>
                                              <w:divsChild>
                                                <w:div w:id="483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529">
                                          <w:marLeft w:val="0"/>
                                          <w:marRight w:val="0"/>
                                          <w:marTop w:val="0"/>
                                          <w:marBottom w:val="0"/>
                                          <w:divBdr>
                                            <w:top w:val="none" w:sz="0" w:space="0" w:color="auto"/>
                                            <w:left w:val="none" w:sz="0" w:space="0" w:color="auto"/>
                                            <w:bottom w:val="none" w:sz="0" w:space="0" w:color="auto"/>
                                            <w:right w:val="none" w:sz="0" w:space="0" w:color="auto"/>
                                          </w:divBdr>
                                          <w:divsChild>
                                            <w:div w:id="2009282407">
                                              <w:marLeft w:val="0"/>
                                              <w:marRight w:val="0"/>
                                              <w:marTop w:val="0"/>
                                              <w:marBottom w:val="0"/>
                                              <w:divBdr>
                                                <w:top w:val="none" w:sz="0" w:space="0" w:color="auto"/>
                                                <w:left w:val="none" w:sz="0" w:space="0" w:color="auto"/>
                                                <w:bottom w:val="none" w:sz="0" w:space="0" w:color="auto"/>
                                                <w:right w:val="none" w:sz="0" w:space="0" w:color="auto"/>
                                              </w:divBdr>
                                              <w:divsChild>
                                                <w:div w:id="122306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11975">
                                          <w:marLeft w:val="0"/>
                                          <w:marRight w:val="0"/>
                                          <w:marTop w:val="0"/>
                                          <w:marBottom w:val="0"/>
                                          <w:divBdr>
                                            <w:top w:val="none" w:sz="0" w:space="0" w:color="auto"/>
                                            <w:left w:val="none" w:sz="0" w:space="0" w:color="auto"/>
                                            <w:bottom w:val="none" w:sz="0" w:space="0" w:color="auto"/>
                                            <w:right w:val="none" w:sz="0" w:space="0" w:color="auto"/>
                                          </w:divBdr>
                                          <w:divsChild>
                                            <w:div w:id="1571035619">
                                              <w:marLeft w:val="0"/>
                                              <w:marRight w:val="0"/>
                                              <w:marTop w:val="0"/>
                                              <w:marBottom w:val="0"/>
                                              <w:divBdr>
                                                <w:top w:val="none" w:sz="0" w:space="0" w:color="auto"/>
                                                <w:left w:val="none" w:sz="0" w:space="0" w:color="auto"/>
                                                <w:bottom w:val="none" w:sz="0" w:space="0" w:color="auto"/>
                                                <w:right w:val="none" w:sz="0" w:space="0" w:color="auto"/>
                                              </w:divBdr>
                                              <w:divsChild>
                                                <w:div w:id="9694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4260">
                                          <w:marLeft w:val="0"/>
                                          <w:marRight w:val="0"/>
                                          <w:marTop w:val="0"/>
                                          <w:marBottom w:val="0"/>
                                          <w:divBdr>
                                            <w:top w:val="none" w:sz="0" w:space="0" w:color="auto"/>
                                            <w:left w:val="none" w:sz="0" w:space="0" w:color="auto"/>
                                            <w:bottom w:val="none" w:sz="0" w:space="0" w:color="auto"/>
                                            <w:right w:val="none" w:sz="0" w:space="0" w:color="auto"/>
                                          </w:divBdr>
                                          <w:divsChild>
                                            <w:div w:id="731005398">
                                              <w:marLeft w:val="0"/>
                                              <w:marRight w:val="0"/>
                                              <w:marTop w:val="0"/>
                                              <w:marBottom w:val="0"/>
                                              <w:divBdr>
                                                <w:top w:val="none" w:sz="0" w:space="0" w:color="auto"/>
                                                <w:left w:val="none" w:sz="0" w:space="0" w:color="auto"/>
                                                <w:bottom w:val="none" w:sz="0" w:space="0" w:color="auto"/>
                                                <w:right w:val="none" w:sz="0" w:space="0" w:color="auto"/>
                                              </w:divBdr>
                                              <w:divsChild>
                                                <w:div w:id="15438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6374">
                                          <w:marLeft w:val="0"/>
                                          <w:marRight w:val="0"/>
                                          <w:marTop w:val="0"/>
                                          <w:marBottom w:val="0"/>
                                          <w:divBdr>
                                            <w:top w:val="none" w:sz="0" w:space="0" w:color="auto"/>
                                            <w:left w:val="none" w:sz="0" w:space="0" w:color="auto"/>
                                            <w:bottom w:val="none" w:sz="0" w:space="0" w:color="auto"/>
                                            <w:right w:val="none" w:sz="0" w:space="0" w:color="auto"/>
                                          </w:divBdr>
                                          <w:divsChild>
                                            <w:div w:id="1515991835">
                                              <w:marLeft w:val="0"/>
                                              <w:marRight w:val="0"/>
                                              <w:marTop w:val="0"/>
                                              <w:marBottom w:val="0"/>
                                              <w:divBdr>
                                                <w:top w:val="none" w:sz="0" w:space="0" w:color="auto"/>
                                                <w:left w:val="none" w:sz="0" w:space="0" w:color="auto"/>
                                                <w:bottom w:val="none" w:sz="0" w:space="0" w:color="auto"/>
                                                <w:right w:val="none" w:sz="0" w:space="0" w:color="auto"/>
                                              </w:divBdr>
                                              <w:divsChild>
                                                <w:div w:id="40422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10057">
                                          <w:marLeft w:val="0"/>
                                          <w:marRight w:val="0"/>
                                          <w:marTop w:val="0"/>
                                          <w:marBottom w:val="0"/>
                                          <w:divBdr>
                                            <w:top w:val="none" w:sz="0" w:space="0" w:color="auto"/>
                                            <w:left w:val="none" w:sz="0" w:space="0" w:color="auto"/>
                                            <w:bottom w:val="none" w:sz="0" w:space="0" w:color="auto"/>
                                            <w:right w:val="none" w:sz="0" w:space="0" w:color="auto"/>
                                          </w:divBdr>
                                          <w:divsChild>
                                            <w:div w:id="1505709898">
                                              <w:marLeft w:val="0"/>
                                              <w:marRight w:val="0"/>
                                              <w:marTop w:val="0"/>
                                              <w:marBottom w:val="0"/>
                                              <w:divBdr>
                                                <w:top w:val="none" w:sz="0" w:space="0" w:color="auto"/>
                                                <w:left w:val="none" w:sz="0" w:space="0" w:color="auto"/>
                                                <w:bottom w:val="none" w:sz="0" w:space="0" w:color="auto"/>
                                                <w:right w:val="none" w:sz="0" w:space="0" w:color="auto"/>
                                              </w:divBdr>
                                              <w:divsChild>
                                                <w:div w:id="799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7516">
                                          <w:marLeft w:val="0"/>
                                          <w:marRight w:val="0"/>
                                          <w:marTop w:val="0"/>
                                          <w:marBottom w:val="0"/>
                                          <w:divBdr>
                                            <w:top w:val="none" w:sz="0" w:space="0" w:color="auto"/>
                                            <w:left w:val="none" w:sz="0" w:space="0" w:color="auto"/>
                                            <w:bottom w:val="none" w:sz="0" w:space="0" w:color="auto"/>
                                            <w:right w:val="none" w:sz="0" w:space="0" w:color="auto"/>
                                          </w:divBdr>
                                          <w:divsChild>
                                            <w:div w:id="1638729751">
                                              <w:marLeft w:val="0"/>
                                              <w:marRight w:val="0"/>
                                              <w:marTop w:val="0"/>
                                              <w:marBottom w:val="0"/>
                                              <w:divBdr>
                                                <w:top w:val="none" w:sz="0" w:space="0" w:color="auto"/>
                                                <w:left w:val="none" w:sz="0" w:space="0" w:color="auto"/>
                                                <w:bottom w:val="none" w:sz="0" w:space="0" w:color="auto"/>
                                                <w:right w:val="none" w:sz="0" w:space="0" w:color="auto"/>
                                              </w:divBdr>
                                              <w:divsChild>
                                                <w:div w:id="19382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4237">
                                          <w:marLeft w:val="0"/>
                                          <w:marRight w:val="0"/>
                                          <w:marTop w:val="0"/>
                                          <w:marBottom w:val="0"/>
                                          <w:divBdr>
                                            <w:top w:val="none" w:sz="0" w:space="0" w:color="auto"/>
                                            <w:left w:val="none" w:sz="0" w:space="0" w:color="auto"/>
                                            <w:bottom w:val="none" w:sz="0" w:space="0" w:color="auto"/>
                                            <w:right w:val="none" w:sz="0" w:space="0" w:color="auto"/>
                                          </w:divBdr>
                                          <w:divsChild>
                                            <w:div w:id="653023977">
                                              <w:marLeft w:val="0"/>
                                              <w:marRight w:val="0"/>
                                              <w:marTop w:val="0"/>
                                              <w:marBottom w:val="0"/>
                                              <w:divBdr>
                                                <w:top w:val="none" w:sz="0" w:space="0" w:color="auto"/>
                                                <w:left w:val="none" w:sz="0" w:space="0" w:color="auto"/>
                                                <w:bottom w:val="none" w:sz="0" w:space="0" w:color="auto"/>
                                                <w:right w:val="none" w:sz="0" w:space="0" w:color="auto"/>
                                              </w:divBdr>
                                              <w:divsChild>
                                                <w:div w:id="3523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4758">
                                          <w:marLeft w:val="0"/>
                                          <w:marRight w:val="0"/>
                                          <w:marTop w:val="0"/>
                                          <w:marBottom w:val="0"/>
                                          <w:divBdr>
                                            <w:top w:val="none" w:sz="0" w:space="0" w:color="auto"/>
                                            <w:left w:val="none" w:sz="0" w:space="0" w:color="auto"/>
                                            <w:bottom w:val="none" w:sz="0" w:space="0" w:color="auto"/>
                                            <w:right w:val="none" w:sz="0" w:space="0" w:color="auto"/>
                                          </w:divBdr>
                                          <w:divsChild>
                                            <w:div w:id="1647004493">
                                              <w:marLeft w:val="0"/>
                                              <w:marRight w:val="0"/>
                                              <w:marTop w:val="0"/>
                                              <w:marBottom w:val="0"/>
                                              <w:divBdr>
                                                <w:top w:val="none" w:sz="0" w:space="0" w:color="auto"/>
                                                <w:left w:val="none" w:sz="0" w:space="0" w:color="auto"/>
                                                <w:bottom w:val="none" w:sz="0" w:space="0" w:color="auto"/>
                                                <w:right w:val="none" w:sz="0" w:space="0" w:color="auto"/>
                                              </w:divBdr>
                                              <w:divsChild>
                                                <w:div w:id="10472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9824">
                                          <w:marLeft w:val="0"/>
                                          <w:marRight w:val="0"/>
                                          <w:marTop w:val="0"/>
                                          <w:marBottom w:val="0"/>
                                          <w:divBdr>
                                            <w:top w:val="none" w:sz="0" w:space="0" w:color="auto"/>
                                            <w:left w:val="none" w:sz="0" w:space="0" w:color="auto"/>
                                            <w:bottom w:val="none" w:sz="0" w:space="0" w:color="auto"/>
                                            <w:right w:val="none" w:sz="0" w:space="0" w:color="auto"/>
                                          </w:divBdr>
                                          <w:divsChild>
                                            <w:div w:id="614217899">
                                              <w:marLeft w:val="0"/>
                                              <w:marRight w:val="0"/>
                                              <w:marTop w:val="0"/>
                                              <w:marBottom w:val="0"/>
                                              <w:divBdr>
                                                <w:top w:val="none" w:sz="0" w:space="0" w:color="auto"/>
                                                <w:left w:val="none" w:sz="0" w:space="0" w:color="auto"/>
                                                <w:bottom w:val="none" w:sz="0" w:space="0" w:color="auto"/>
                                                <w:right w:val="none" w:sz="0" w:space="0" w:color="auto"/>
                                              </w:divBdr>
                                              <w:divsChild>
                                                <w:div w:id="49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9053">
                                          <w:marLeft w:val="0"/>
                                          <w:marRight w:val="0"/>
                                          <w:marTop w:val="0"/>
                                          <w:marBottom w:val="0"/>
                                          <w:divBdr>
                                            <w:top w:val="none" w:sz="0" w:space="0" w:color="auto"/>
                                            <w:left w:val="none" w:sz="0" w:space="0" w:color="auto"/>
                                            <w:bottom w:val="none" w:sz="0" w:space="0" w:color="auto"/>
                                            <w:right w:val="none" w:sz="0" w:space="0" w:color="auto"/>
                                          </w:divBdr>
                                          <w:divsChild>
                                            <w:div w:id="1483349987">
                                              <w:marLeft w:val="0"/>
                                              <w:marRight w:val="0"/>
                                              <w:marTop w:val="0"/>
                                              <w:marBottom w:val="0"/>
                                              <w:divBdr>
                                                <w:top w:val="none" w:sz="0" w:space="0" w:color="auto"/>
                                                <w:left w:val="none" w:sz="0" w:space="0" w:color="auto"/>
                                                <w:bottom w:val="none" w:sz="0" w:space="0" w:color="auto"/>
                                                <w:right w:val="none" w:sz="0" w:space="0" w:color="auto"/>
                                              </w:divBdr>
                                              <w:divsChild>
                                                <w:div w:id="19942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5476">
                                          <w:marLeft w:val="0"/>
                                          <w:marRight w:val="0"/>
                                          <w:marTop w:val="0"/>
                                          <w:marBottom w:val="0"/>
                                          <w:divBdr>
                                            <w:top w:val="none" w:sz="0" w:space="0" w:color="auto"/>
                                            <w:left w:val="none" w:sz="0" w:space="0" w:color="auto"/>
                                            <w:bottom w:val="none" w:sz="0" w:space="0" w:color="auto"/>
                                            <w:right w:val="none" w:sz="0" w:space="0" w:color="auto"/>
                                          </w:divBdr>
                                          <w:divsChild>
                                            <w:div w:id="794251467">
                                              <w:marLeft w:val="0"/>
                                              <w:marRight w:val="0"/>
                                              <w:marTop w:val="0"/>
                                              <w:marBottom w:val="0"/>
                                              <w:divBdr>
                                                <w:top w:val="none" w:sz="0" w:space="0" w:color="auto"/>
                                                <w:left w:val="none" w:sz="0" w:space="0" w:color="auto"/>
                                                <w:bottom w:val="none" w:sz="0" w:space="0" w:color="auto"/>
                                                <w:right w:val="none" w:sz="0" w:space="0" w:color="auto"/>
                                              </w:divBdr>
                                              <w:divsChild>
                                                <w:div w:id="19303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8725">
                                          <w:marLeft w:val="0"/>
                                          <w:marRight w:val="0"/>
                                          <w:marTop w:val="0"/>
                                          <w:marBottom w:val="0"/>
                                          <w:divBdr>
                                            <w:top w:val="none" w:sz="0" w:space="0" w:color="auto"/>
                                            <w:left w:val="none" w:sz="0" w:space="0" w:color="auto"/>
                                            <w:bottom w:val="none" w:sz="0" w:space="0" w:color="auto"/>
                                            <w:right w:val="none" w:sz="0" w:space="0" w:color="auto"/>
                                          </w:divBdr>
                                          <w:divsChild>
                                            <w:div w:id="720783707">
                                              <w:marLeft w:val="0"/>
                                              <w:marRight w:val="0"/>
                                              <w:marTop w:val="0"/>
                                              <w:marBottom w:val="0"/>
                                              <w:divBdr>
                                                <w:top w:val="none" w:sz="0" w:space="0" w:color="auto"/>
                                                <w:left w:val="none" w:sz="0" w:space="0" w:color="auto"/>
                                                <w:bottom w:val="none" w:sz="0" w:space="0" w:color="auto"/>
                                                <w:right w:val="none" w:sz="0" w:space="0" w:color="auto"/>
                                              </w:divBdr>
                                              <w:divsChild>
                                                <w:div w:id="873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1754">
                                          <w:marLeft w:val="0"/>
                                          <w:marRight w:val="0"/>
                                          <w:marTop w:val="0"/>
                                          <w:marBottom w:val="0"/>
                                          <w:divBdr>
                                            <w:top w:val="none" w:sz="0" w:space="0" w:color="auto"/>
                                            <w:left w:val="none" w:sz="0" w:space="0" w:color="auto"/>
                                            <w:bottom w:val="none" w:sz="0" w:space="0" w:color="auto"/>
                                            <w:right w:val="none" w:sz="0" w:space="0" w:color="auto"/>
                                          </w:divBdr>
                                          <w:divsChild>
                                            <w:div w:id="677271138">
                                              <w:marLeft w:val="0"/>
                                              <w:marRight w:val="0"/>
                                              <w:marTop w:val="0"/>
                                              <w:marBottom w:val="0"/>
                                              <w:divBdr>
                                                <w:top w:val="none" w:sz="0" w:space="0" w:color="auto"/>
                                                <w:left w:val="none" w:sz="0" w:space="0" w:color="auto"/>
                                                <w:bottom w:val="none" w:sz="0" w:space="0" w:color="auto"/>
                                                <w:right w:val="none" w:sz="0" w:space="0" w:color="auto"/>
                                              </w:divBdr>
                                              <w:divsChild>
                                                <w:div w:id="7477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593">
                                          <w:marLeft w:val="0"/>
                                          <w:marRight w:val="0"/>
                                          <w:marTop w:val="0"/>
                                          <w:marBottom w:val="0"/>
                                          <w:divBdr>
                                            <w:top w:val="none" w:sz="0" w:space="0" w:color="auto"/>
                                            <w:left w:val="none" w:sz="0" w:space="0" w:color="auto"/>
                                            <w:bottom w:val="none" w:sz="0" w:space="0" w:color="auto"/>
                                            <w:right w:val="none" w:sz="0" w:space="0" w:color="auto"/>
                                          </w:divBdr>
                                          <w:divsChild>
                                            <w:div w:id="1619488815">
                                              <w:marLeft w:val="0"/>
                                              <w:marRight w:val="0"/>
                                              <w:marTop w:val="0"/>
                                              <w:marBottom w:val="0"/>
                                              <w:divBdr>
                                                <w:top w:val="none" w:sz="0" w:space="0" w:color="auto"/>
                                                <w:left w:val="none" w:sz="0" w:space="0" w:color="auto"/>
                                                <w:bottom w:val="none" w:sz="0" w:space="0" w:color="auto"/>
                                                <w:right w:val="none" w:sz="0" w:space="0" w:color="auto"/>
                                              </w:divBdr>
                                              <w:divsChild>
                                                <w:div w:id="384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8291">
                                          <w:marLeft w:val="0"/>
                                          <w:marRight w:val="0"/>
                                          <w:marTop w:val="0"/>
                                          <w:marBottom w:val="0"/>
                                          <w:divBdr>
                                            <w:top w:val="none" w:sz="0" w:space="0" w:color="auto"/>
                                            <w:left w:val="none" w:sz="0" w:space="0" w:color="auto"/>
                                            <w:bottom w:val="none" w:sz="0" w:space="0" w:color="auto"/>
                                            <w:right w:val="none" w:sz="0" w:space="0" w:color="auto"/>
                                          </w:divBdr>
                                          <w:divsChild>
                                            <w:div w:id="358971175">
                                              <w:marLeft w:val="0"/>
                                              <w:marRight w:val="0"/>
                                              <w:marTop w:val="0"/>
                                              <w:marBottom w:val="0"/>
                                              <w:divBdr>
                                                <w:top w:val="none" w:sz="0" w:space="0" w:color="auto"/>
                                                <w:left w:val="none" w:sz="0" w:space="0" w:color="auto"/>
                                                <w:bottom w:val="none" w:sz="0" w:space="0" w:color="auto"/>
                                                <w:right w:val="none" w:sz="0" w:space="0" w:color="auto"/>
                                              </w:divBdr>
                                              <w:divsChild>
                                                <w:div w:id="7901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1046">
                                          <w:marLeft w:val="0"/>
                                          <w:marRight w:val="0"/>
                                          <w:marTop w:val="0"/>
                                          <w:marBottom w:val="0"/>
                                          <w:divBdr>
                                            <w:top w:val="none" w:sz="0" w:space="0" w:color="auto"/>
                                            <w:left w:val="none" w:sz="0" w:space="0" w:color="auto"/>
                                            <w:bottom w:val="none" w:sz="0" w:space="0" w:color="auto"/>
                                            <w:right w:val="none" w:sz="0" w:space="0" w:color="auto"/>
                                          </w:divBdr>
                                          <w:divsChild>
                                            <w:div w:id="779032181">
                                              <w:marLeft w:val="0"/>
                                              <w:marRight w:val="0"/>
                                              <w:marTop w:val="0"/>
                                              <w:marBottom w:val="0"/>
                                              <w:divBdr>
                                                <w:top w:val="none" w:sz="0" w:space="0" w:color="auto"/>
                                                <w:left w:val="none" w:sz="0" w:space="0" w:color="auto"/>
                                                <w:bottom w:val="none" w:sz="0" w:space="0" w:color="auto"/>
                                                <w:right w:val="none" w:sz="0" w:space="0" w:color="auto"/>
                                              </w:divBdr>
                                              <w:divsChild>
                                                <w:div w:id="6967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0341">
                                          <w:marLeft w:val="0"/>
                                          <w:marRight w:val="0"/>
                                          <w:marTop w:val="0"/>
                                          <w:marBottom w:val="0"/>
                                          <w:divBdr>
                                            <w:top w:val="none" w:sz="0" w:space="0" w:color="auto"/>
                                            <w:left w:val="none" w:sz="0" w:space="0" w:color="auto"/>
                                            <w:bottom w:val="none" w:sz="0" w:space="0" w:color="auto"/>
                                            <w:right w:val="none" w:sz="0" w:space="0" w:color="auto"/>
                                          </w:divBdr>
                                          <w:divsChild>
                                            <w:div w:id="282811832">
                                              <w:marLeft w:val="0"/>
                                              <w:marRight w:val="0"/>
                                              <w:marTop w:val="0"/>
                                              <w:marBottom w:val="0"/>
                                              <w:divBdr>
                                                <w:top w:val="none" w:sz="0" w:space="0" w:color="auto"/>
                                                <w:left w:val="none" w:sz="0" w:space="0" w:color="auto"/>
                                                <w:bottom w:val="none" w:sz="0" w:space="0" w:color="auto"/>
                                                <w:right w:val="none" w:sz="0" w:space="0" w:color="auto"/>
                                              </w:divBdr>
                                              <w:divsChild>
                                                <w:div w:id="2985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5138">
                                          <w:marLeft w:val="0"/>
                                          <w:marRight w:val="0"/>
                                          <w:marTop w:val="0"/>
                                          <w:marBottom w:val="0"/>
                                          <w:divBdr>
                                            <w:top w:val="none" w:sz="0" w:space="0" w:color="auto"/>
                                            <w:left w:val="none" w:sz="0" w:space="0" w:color="auto"/>
                                            <w:bottom w:val="none" w:sz="0" w:space="0" w:color="auto"/>
                                            <w:right w:val="none" w:sz="0" w:space="0" w:color="auto"/>
                                          </w:divBdr>
                                          <w:divsChild>
                                            <w:div w:id="674764980">
                                              <w:marLeft w:val="0"/>
                                              <w:marRight w:val="0"/>
                                              <w:marTop w:val="0"/>
                                              <w:marBottom w:val="0"/>
                                              <w:divBdr>
                                                <w:top w:val="none" w:sz="0" w:space="0" w:color="auto"/>
                                                <w:left w:val="none" w:sz="0" w:space="0" w:color="auto"/>
                                                <w:bottom w:val="none" w:sz="0" w:space="0" w:color="auto"/>
                                                <w:right w:val="none" w:sz="0" w:space="0" w:color="auto"/>
                                              </w:divBdr>
                                              <w:divsChild>
                                                <w:div w:id="11096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7897">
                                          <w:marLeft w:val="0"/>
                                          <w:marRight w:val="0"/>
                                          <w:marTop w:val="0"/>
                                          <w:marBottom w:val="0"/>
                                          <w:divBdr>
                                            <w:top w:val="none" w:sz="0" w:space="0" w:color="auto"/>
                                            <w:left w:val="none" w:sz="0" w:space="0" w:color="auto"/>
                                            <w:bottom w:val="none" w:sz="0" w:space="0" w:color="auto"/>
                                            <w:right w:val="none" w:sz="0" w:space="0" w:color="auto"/>
                                          </w:divBdr>
                                          <w:divsChild>
                                            <w:div w:id="671644234">
                                              <w:marLeft w:val="0"/>
                                              <w:marRight w:val="0"/>
                                              <w:marTop w:val="0"/>
                                              <w:marBottom w:val="0"/>
                                              <w:divBdr>
                                                <w:top w:val="none" w:sz="0" w:space="0" w:color="auto"/>
                                                <w:left w:val="none" w:sz="0" w:space="0" w:color="auto"/>
                                                <w:bottom w:val="none" w:sz="0" w:space="0" w:color="auto"/>
                                                <w:right w:val="none" w:sz="0" w:space="0" w:color="auto"/>
                                              </w:divBdr>
                                              <w:divsChild>
                                                <w:div w:id="7873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7686">
                                          <w:marLeft w:val="0"/>
                                          <w:marRight w:val="0"/>
                                          <w:marTop w:val="0"/>
                                          <w:marBottom w:val="0"/>
                                          <w:divBdr>
                                            <w:top w:val="none" w:sz="0" w:space="0" w:color="auto"/>
                                            <w:left w:val="none" w:sz="0" w:space="0" w:color="auto"/>
                                            <w:bottom w:val="none" w:sz="0" w:space="0" w:color="auto"/>
                                            <w:right w:val="none" w:sz="0" w:space="0" w:color="auto"/>
                                          </w:divBdr>
                                          <w:divsChild>
                                            <w:div w:id="1571039002">
                                              <w:marLeft w:val="0"/>
                                              <w:marRight w:val="0"/>
                                              <w:marTop w:val="0"/>
                                              <w:marBottom w:val="0"/>
                                              <w:divBdr>
                                                <w:top w:val="none" w:sz="0" w:space="0" w:color="auto"/>
                                                <w:left w:val="none" w:sz="0" w:space="0" w:color="auto"/>
                                                <w:bottom w:val="none" w:sz="0" w:space="0" w:color="auto"/>
                                                <w:right w:val="none" w:sz="0" w:space="0" w:color="auto"/>
                                              </w:divBdr>
                                              <w:divsChild>
                                                <w:div w:id="9745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3041">
                                          <w:marLeft w:val="0"/>
                                          <w:marRight w:val="0"/>
                                          <w:marTop w:val="0"/>
                                          <w:marBottom w:val="0"/>
                                          <w:divBdr>
                                            <w:top w:val="none" w:sz="0" w:space="0" w:color="auto"/>
                                            <w:left w:val="none" w:sz="0" w:space="0" w:color="auto"/>
                                            <w:bottom w:val="none" w:sz="0" w:space="0" w:color="auto"/>
                                            <w:right w:val="none" w:sz="0" w:space="0" w:color="auto"/>
                                          </w:divBdr>
                                          <w:divsChild>
                                            <w:div w:id="8146429">
                                              <w:marLeft w:val="0"/>
                                              <w:marRight w:val="0"/>
                                              <w:marTop w:val="0"/>
                                              <w:marBottom w:val="0"/>
                                              <w:divBdr>
                                                <w:top w:val="none" w:sz="0" w:space="0" w:color="auto"/>
                                                <w:left w:val="none" w:sz="0" w:space="0" w:color="auto"/>
                                                <w:bottom w:val="none" w:sz="0" w:space="0" w:color="auto"/>
                                                <w:right w:val="none" w:sz="0" w:space="0" w:color="auto"/>
                                              </w:divBdr>
                                              <w:divsChild>
                                                <w:div w:id="8390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7769">
                                          <w:marLeft w:val="0"/>
                                          <w:marRight w:val="0"/>
                                          <w:marTop w:val="0"/>
                                          <w:marBottom w:val="0"/>
                                          <w:divBdr>
                                            <w:top w:val="none" w:sz="0" w:space="0" w:color="auto"/>
                                            <w:left w:val="none" w:sz="0" w:space="0" w:color="auto"/>
                                            <w:bottom w:val="none" w:sz="0" w:space="0" w:color="auto"/>
                                            <w:right w:val="none" w:sz="0" w:space="0" w:color="auto"/>
                                          </w:divBdr>
                                          <w:divsChild>
                                            <w:div w:id="1662928120">
                                              <w:marLeft w:val="0"/>
                                              <w:marRight w:val="0"/>
                                              <w:marTop w:val="0"/>
                                              <w:marBottom w:val="0"/>
                                              <w:divBdr>
                                                <w:top w:val="none" w:sz="0" w:space="0" w:color="auto"/>
                                                <w:left w:val="none" w:sz="0" w:space="0" w:color="auto"/>
                                                <w:bottom w:val="none" w:sz="0" w:space="0" w:color="auto"/>
                                                <w:right w:val="none" w:sz="0" w:space="0" w:color="auto"/>
                                              </w:divBdr>
                                              <w:divsChild>
                                                <w:div w:id="10751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008">
                                          <w:marLeft w:val="0"/>
                                          <w:marRight w:val="0"/>
                                          <w:marTop w:val="0"/>
                                          <w:marBottom w:val="0"/>
                                          <w:divBdr>
                                            <w:top w:val="none" w:sz="0" w:space="0" w:color="auto"/>
                                            <w:left w:val="none" w:sz="0" w:space="0" w:color="auto"/>
                                            <w:bottom w:val="none" w:sz="0" w:space="0" w:color="auto"/>
                                            <w:right w:val="none" w:sz="0" w:space="0" w:color="auto"/>
                                          </w:divBdr>
                                          <w:divsChild>
                                            <w:div w:id="1692798133">
                                              <w:marLeft w:val="0"/>
                                              <w:marRight w:val="0"/>
                                              <w:marTop w:val="0"/>
                                              <w:marBottom w:val="0"/>
                                              <w:divBdr>
                                                <w:top w:val="none" w:sz="0" w:space="0" w:color="auto"/>
                                                <w:left w:val="none" w:sz="0" w:space="0" w:color="auto"/>
                                                <w:bottom w:val="none" w:sz="0" w:space="0" w:color="auto"/>
                                                <w:right w:val="none" w:sz="0" w:space="0" w:color="auto"/>
                                              </w:divBdr>
                                              <w:divsChild>
                                                <w:div w:id="4695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7242">
                                          <w:marLeft w:val="0"/>
                                          <w:marRight w:val="0"/>
                                          <w:marTop w:val="0"/>
                                          <w:marBottom w:val="0"/>
                                          <w:divBdr>
                                            <w:top w:val="none" w:sz="0" w:space="0" w:color="auto"/>
                                            <w:left w:val="none" w:sz="0" w:space="0" w:color="auto"/>
                                            <w:bottom w:val="none" w:sz="0" w:space="0" w:color="auto"/>
                                            <w:right w:val="none" w:sz="0" w:space="0" w:color="auto"/>
                                          </w:divBdr>
                                          <w:divsChild>
                                            <w:div w:id="491218656">
                                              <w:marLeft w:val="0"/>
                                              <w:marRight w:val="0"/>
                                              <w:marTop w:val="0"/>
                                              <w:marBottom w:val="0"/>
                                              <w:divBdr>
                                                <w:top w:val="none" w:sz="0" w:space="0" w:color="auto"/>
                                                <w:left w:val="none" w:sz="0" w:space="0" w:color="auto"/>
                                                <w:bottom w:val="none" w:sz="0" w:space="0" w:color="auto"/>
                                                <w:right w:val="none" w:sz="0" w:space="0" w:color="auto"/>
                                              </w:divBdr>
                                              <w:divsChild>
                                                <w:div w:id="8173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4226">
                                          <w:marLeft w:val="0"/>
                                          <w:marRight w:val="0"/>
                                          <w:marTop w:val="0"/>
                                          <w:marBottom w:val="0"/>
                                          <w:divBdr>
                                            <w:top w:val="none" w:sz="0" w:space="0" w:color="auto"/>
                                            <w:left w:val="none" w:sz="0" w:space="0" w:color="auto"/>
                                            <w:bottom w:val="none" w:sz="0" w:space="0" w:color="auto"/>
                                            <w:right w:val="none" w:sz="0" w:space="0" w:color="auto"/>
                                          </w:divBdr>
                                          <w:divsChild>
                                            <w:div w:id="1186942913">
                                              <w:marLeft w:val="0"/>
                                              <w:marRight w:val="0"/>
                                              <w:marTop w:val="0"/>
                                              <w:marBottom w:val="0"/>
                                              <w:divBdr>
                                                <w:top w:val="none" w:sz="0" w:space="0" w:color="auto"/>
                                                <w:left w:val="none" w:sz="0" w:space="0" w:color="auto"/>
                                                <w:bottom w:val="none" w:sz="0" w:space="0" w:color="auto"/>
                                                <w:right w:val="none" w:sz="0" w:space="0" w:color="auto"/>
                                              </w:divBdr>
                                              <w:divsChild>
                                                <w:div w:id="213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5496">
                                          <w:marLeft w:val="0"/>
                                          <w:marRight w:val="0"/>
                                          <w:marTop w:val="0"/>
                                          <w:marBottom w:val="0"/>
                                          <w:divBdr>
                                            <w:top w:val="none" w:sz="0" w:space="0" w:color="auto"/>
                                            <w:left w:val="none" w:sz="0" w:space="0" w:color="auto"/>
                                            <w:bottom w:val="none" w:sz="0" w:space="0" w:color="auto"/>
                                            <w:right w:val="none" w:sz="0" w:space="0" w:color="auto"/>
                                          </w:divBdr>
                                          <w:divsChild>
                                            <w:div w:id="143161266">
                                              <w:marLeft w:val="0"/>
                                              <w:marRight w:val="0"/>
                                              <w:marTop w:val="0"/>
                                              <w:marBottom w:val="0"/>
                                              <w:divBdr>
                                                <w:top w:val="none" w:sz="0" w:space="0" w:color="auto"/>
                                                <w:left w:val="none" w:sz="0" w:space="0" w:color="auto"/>
                                                <w:bottom w:val="none" w:sz="0" w:space="0" w:color="auto"/>
                                                <w:right w:val="none" w:sz="0" w:space="0" w:color="auto"/>
                                              </w:divBdr>
                                              <w:divsChild>
                                                <w:div w:id="7772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1633">
                                          <w:marLeft w:val="0"/>
                                          <w:marRight w:val="0"/>
                                          <w:marTop w:val="0"/>
                                          <w:marBottom w:val="0"/>
                                          <w:divBdr>
                                            <w:top w:val="none" w:sz="0" w:space="0" w:color="auto"/>
                                            <w:left w:val="none" w:sz="0" w:space="0" w:color="auto"/>
                                            <w:bottom w:val="none" w:sz="0" w:space="0" w:color="auto"/>
                                            <w:right w:val="none" w:sz="0" w:space="0" w:color="auto"/>
                                          </w:divBdr>
                                          <w:divsChild>
                                            <w:div w:id="1730181297">
                                              <w:marLeft w:val="0"/>
                                              <w:marRight w:val="0"/>
                                              <w:marTop w:val="0"/>
                                              <w:marBottom w:val="0"/>
                                              <w:divBdr>
                                                <w:top w:val="none" w:sz="0" w:space="0" w:color="auto"/>
                                                <w:left w:val="none" w:sz="0" w:space="0" w:color="auto"/>
                                                <w:bottom w:val="none" w:sz="0" w:space="0" w:color="auto"/>
                                                <w:right w:val="none" w:sz="0" w:space="0" w:color="auto"/>
                                              </w:divBdr>
                                              <w:divsChild>
                                                <w:div w:id="1475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95140">
                                          <w:marLeft w:val="0"/>
                                          <w:marRight w:val="0"/>
                                          <w:marTop w:val="0"/>
                                          <w:marBottom w:val="0"/>
                                          <w:divBdr>
                                            <w:top w:val="none" w:sz="0" w:space="0" w:color="auto"/>
                                            <w:left w:val="none" w:sz="0" w:space="0" w:color="auto"/>
                                            <w:bottom w:val="none" w:sz="0" w:space="0" w:color="auto"/>
                                            <w:right w:val="none" w:sz="0" w:space="0" w:color="auto"/>
                                          </w:divBdr>
                                          <w:divsChild>
                                            <w:div w:id="1910774459">
                                              <w:marLeft w:val="0"/>
                                              <w:marRight w:val="0"/>
                                              <w:marTop w:val="0"/>
                                              <w:marBottom w:val="0"/>
                                              <w:divBdr>
                                                <w:top w:val="none" w:sz="0" w:space="0" w:color="auto"/>
                                                <w:left w:val="none" w:sz="0" w:space="0" w:color="auto"/>
                                                <w:bottom w:val="none" w:sz="0" w:space="0" w:color="auto"/>
                                                <w:right w:val="none" w:sz="0" w:space="0" w:color="auto"/>
                                              </w:divBdr>
                                              <w:divsChild>
                                                <w:div w:id="2595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647">
                                          <w:marLeft w:val="0"/>
                                          <w:marRight w:val="0"/>
                                          <w:marTop w:val="0"/>
                                          <w:marBottom w:val="0"/>
                                          <w:divBdr>
                                            <w:top w:val="none" w:sz="0" w:space="0" w:color="auto"/>
                                            <w:left w:val="none" w:sz="0" w:space="0" w:color="auto"/>
                                            <w:bottom w:val="none" w:sz="0" w:space="0" w:color="auto"/>
                                            <w:right w:val="none" w:sz="0" w:space="0" w:color="auto"/>
                                          </w:divBdr>
                                          <w:divsChild>
                                            <w:div w:id="343944556">
                                              <w:marLeft w:val="0"/>
                                              <w:marRight w:val="0"/>
                                              <w:marTop w:val="0"/>
                                              <w:marBottom w:val="0"/>
                                              <w:divBdr>
                                                <w:top w:val="none" w:sz="0" w:space="0" w:color="auto"/>
                                                <w:left w:val="none" w:sz="0" w:space="0" w:color="auto"/>
                                                <w:bottom w:val="none" w:sz="0" w:space="0" w:color="auto"/>
                                                <w:right w:val="none" w:sz="0" w:space="0" w:color="auto"/>
                                              </w:divBdr>
                                              <w:divsChild>
                                                <w:div w:id="14594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0874">
                                          <w:marLeft w:val="0"/>
                                          <w:marRight w:val="0"/>
                                          <w:marTop w:val="0"/>
                                          <w:marBottom w:val="0"/>
                                          <w:divBdr>
                                            <w:top w:val="none" w:sz="0" w:space="0" w:color="auto"/>
                                            <w:left w:val="none" w:sz="0" w:space="0" w:color="auto"/>
                                            <w:bottom w:val="none" w:sz="0" w:space="0" w:color="auto"/>
                                            <w:right w:val="none" w:sz="0" w:space="0" w:color="auto"/>
                                          </w:divBdr>
                                          <w:divsChild>
                                            <w:div w:id="1008756118">
                                              <w:marLeft w:val="0"/>
                                              <w:marRight w:val="0"/>
                                              <w:marTop w:val="0"/>
                                              <w:marBottom w:val="0"/>
                                              <w:divBdr>
                                                <w:top w:val="none" w:sz="0" w:space="0" w:color="auto"/>
                                                <w:left w:val="none" w:sz="0" w:space="0" w:color="auto"/>
                                                <w:bottom w:val="none" w:sz="0" w:space="0" w:color="auto"/>
                                                <w:right w:val="none" w:sz="0" w:space="0" w:color="auto"/>
                                              </w:divBdr>
                                              <w:divsChild>
                                                <w:div w:id="20897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659">
                                          <w:marLeft w:val="0"/>
                                          <w:marRight w:val="0"/>
                                          <w:marTop w:val="0"/>
                                          <w:marBottom w:val="0"/>
                                          <w:divBdr>
                                            <w:top w:val="none" w:sz="0" w:space="0" w:color="auto"/>
                                            <w:left w:val="none" w:sz="0" w:space="0" w:color="auto"/>
                                            <w:bottom w:val="none" w:sz="0" w:space="0" w:color="auto"/>
                                            <w:right w:val="none" w:sz="0" w:space="0" w:color="auto"/>
                                          </w:divBdr>
                                          <w:divsChild>
                                            <w:div w:id="2071689751">
                                              <w:marLeft w:val="0"/>
                                              <w:marRight w:val="0"/>
                                              <w:marTop w:val="0"/>
                                              <w:marBottom w:val="0"/>
                                              <w:divBdr>
                                                <w:top w:val="none" w:sz="0" w:space="0" w:color="auto"/>
                                                <w:left w:val="none" w:sz="0" w:space="0" w:color="auto"/>
                                                <w:bottom w:val="none" w:sz="0" w:space="0" w:color="auto"/>
                                                <w:right w:val="none" w:sz="0" w:space="0" w:color="auto"/>
                                              </w:divBdr>
                                              <w:divsChild>
                                                <w:div w:id="7328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1489">
                                          <w:marLeft w:val="0"/>
                                          <w:marRight w:val="0"/>
                                          <w:marTop w:val="0"/>
                                          <w:marBottom w:val="0"/>
                                          <w:divBdr>
                                            <w:top w:val="none" w:sz="0" w:space="0" w:color="auto"/>
                                            <w:left w:val="none" w:sz="0" w:space="0" w:color="auto"/>
                                            <w:bottom w:val="none" w:sz="0" w:space="0" w:color="auto"/>
                                            <w:right w:val="none" w:sz="0" w:space="0" w:color="auto"/>
                                          </w:divBdr>
                                          <w:divsChild>
                                            <w:div w:id="1388188925">
                                              <w:marLeft w:val="0"/>
                                              <w:marRight w:val="0"/>
                                              <w:marTop w:val="0"/>
                                              <w:marBottom w:val="0"/>
                                              <w:divBdr>
                                                <w:top w:val="none" w:sz="0" w:space="0" w:color="auto"/>
                                                <w:left w:val="none" w:sz="0" w:space="0" w:color="auto"/>
                                                <w:bottom w:val="none" w:sz="0" w:space="0" w:color="auto"/>
                                                <w:right w:val="none" w:sz="0" w:space="0" w:color="auto"/>
                                              </w:divBdr>
                                              <w:divsChild>
                                                <w:div w:id="7247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859">
                                          <w:marLeft w:val="0"/>
                                          <w:marRight w:val="0"/>
                                          <w:marTop w:val="0"/>
                                          <w:marBottom w:val="0"/>
                                          <w:divBdr>
                                            <w:top w:val="none" w:sz="0" w:space="0" w:color="auto"/>
                                            <w:left w:val="none" w:sz="0" w:space="0" w:color="auto"/>
                                            <w:bottom w:val="none" w:sz="0" w:space="0" w:color="auto"/>
                                            <w:right w:val="none" w:sz="0" w:space="0" w:color="auto"/>
                                          </w:divBdr>
                                          <w:divsChild>
                                            <w:div w:id="1930892006">
                                              <w:marLeft w:val="0"/>
                                              <w:marRight w:val="0"/>
                                              <w:marTop w:val="0"/>
                                              <w:marBottom w:val="0"/>
                                              <w:divBdr>
                                                <w:top w:val="none" w:sz="0" w:space="0" w:color="auto"/>
                                                <w:left w:val="none" w:sz="0" w:space="0" w:color="auto"/>
                                                <w:bottom w:val="none" w:sz="0" w:space="0" w:color="auto"/>
                                                <w:right w:val="none" w:sz="0" w:space="0" w:color="auto"/>
                                              </w:divBdr>
                                              <w:divsChild>
                                                <w:div w:id="239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0826">
                                          <w:marLeft w:val="0"/>
                                          <w:marRight w:val="0"/>
                                          <w:marTop w:val="0"/>
                                          <w:marBottom w:val="0"/>
                                          <w:divBdr>
                                            <w:top w:val="none" w:sz="0" w:space="0" w:color="auto"/>
                                            <w:left w:val="none" w:sz="0" w:space="0" w:color="auto"/>
                                            <w:bottom w:val="none" w:sz="0" w:space="0" w:color="auto"/>
                                            <w:right w:val="none" w:sz="0" w:space="0" w:color="auto"/>
                                          </w:divBdr>
                                          <w:divsChild>
                                            <w:div w:id="293829075">
                                              <w:marLeft w:val="0"/>
                                              <w:marRight w:val="0"/>
                                              <w:marTop w:val="0"/>
                                              <w:marBottom w:val="0"/>
                                              <w:divBdr>
                                                <w:top w:val="none" w:sz="0" w:space="0" w:color="auto"/>
                                                <w:left w:val="none" w:sz="0" w:space="0" w:color="auto"/>
                                                <w:bottom w:val="none" w:sz="0" w:space="0" w:color="auto"/>
                                                <w:right w:val="none" w:sz="0" w:space="0" w:color="auto"/>
                                              </w:divBdr>
                                              <w:divsChild>
                                                <w:div w:id="20718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2515">
                                          <w:marLeft w:val="0"/>
                                          <w:marRight w:val="0"/>
                                          <w:marTop w:val="0"/>
                                          <w:marBottom w:val="0"/>
                                          <w:divBdr>
                                            <w:top w:val="none" w:sz="0" w:space="0" w:color="auto"/>
                                            <w:left w:val="none" w:sz="0" w:space="0" w:color="auto"/>
                                            <w:bottom w:val="none" w:sz="0" w:space="0" w:color="auto"/>
                                            <w:right w:val="none" w:sz="0" w:space="0" w:color="auto"/>
                                          </w:divBdr>
                                          <w:divsChild>
                                            <w:div w:id="1893540447">
                                              <w:marLeft w:val="0"/>
                                              <w:marRight w:val="0"/>
                                              <w:marTop w:val="0"/>
                                              <w:marBottom w:val="0"/>
                                              <w:divBdr>
                                                <w:top w:val="none" w:sz="0" w:space="0" w:color="auto"/>
                                                <w:left w:val="none" w:sz="0" w:space="0" w:color="auto"/>
                                                <w:bottom w:val="none" w:sz="0" w:space="0" w:color="auto"/>
                                                <w:right w:val="none" w:sz="0" w:space="0" w:color="auto"/>
                                              </w:divBdr>
                                              <w:divsChild>
                                                <w:div w:id="18732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8885">
                                          <w:marLeft w:val="0"/>
                                          <w:marRight w:val="0"/>
                                          <w:marTop w:val="0"/>
                                          <w:marBottom w:val="0"/>
                                          <w:divBdr>
                                            <w:top w:val="none" w:sz="0" w:space="0" w:color="auto"/>
                                            <w:left w:val="none" w:sz="0" w:space="0" w:color="auto"/>
                                            <w:bottom w:val="none" w:sz="0" w:space="0" w:color="auto"/>
                                            <w:right w:val="none" w:sz="0" w:space="0" w:color="auto"/>
                                          </w:divBdr>
                                          <w:divsChild>
                                            <w:div w:id="1005665622">
                                              <w:marLeft w:val="0"/>
                                              <w:marRight w:val="0"/>
                                              <w:marTop w:val="0"/>
                                              <w:marBottom w:val="0"/>
                                              <w:divBdr>
                                                <w:top w:val="none" w:sz="0" w:space="0" w:color="auto"/>
                                                <w:left w:val="none" w:sz="0" w:space="0" w:color="auto"/>
                                                <w:bottom w:val="none" w:sz="0" w:space="0" w:color="auto"/>
                                                <w:right w:val="none" w:sz="0" w:space="0" w:color="auto"/>
                                              </w:divBdr>
                                              <w:divsChild>
                                                <w:div w:id="3308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469">
                                          <w:marLeft w:val="0"/>
                                          <w:marRight w:val="0"/>
                                          <w:marTop w:val="0"/>
                                          <w:marBottom w:val="0"/>
                                          <w:divBdr>
                                            <w:top w:val="none" w:sz="0" w:space="0" w:color="auto"/>
                                            <w:left w:val="none" w:sz="0" w:space="0" w:color="auto"/>
                                            <w:bottom w:val="none" w:sz="0" w:space="0" w:color="auto"/>
                                            <w:right w:val="none" w:sz="0" w:space="0" w:color="auto"/>
                                          </w:divBdr>
                                          <w:divsChild>
                                            <w:div w:id="789131262">
                                              <w:marLeft w:val="0"/>
                                              <w:marRight w:val="0"/>
                                              <w:marTop w:val="0"/>
                                              <w:marBottom w:val="0"/>
                                              <w:divBdr>
                                                <w:top w:val="none" w:sz="0" w:space="0" w:color="auto"/>
                                                <w:left w:val="none" w:sz="0" w:space="0" w:color="auto"/>
                                                <w:bottom w:val="none" w:sz="0" w:space="0" w:color="auto"/>
                                                <w:right w:val="none" w:sz="0" w:space="0" w:color="auto"/>
                                              </w:divBdr>
                                              <w:divsChild>
                                                <w:div w:id="18488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690">
                                          <w:marLeft w:val="0"/>
                                          <w:marRight w:val="0"/>
                                          <w:marTop w:val="0"/>
                                          <w:marBottom w:val="0"/>
                                          <w:divBdr>
                                            <w:top w:val="none" w:sz="0" w:space="0" w:color="auto"/>
                                            <w:left w:val="none" w:sz="0" w:space="0" w:color="auto"/>
                                            <w:bottom w:val="none" w:sz="0" w:space="0" w:color="auto"/>
                                            <w:right w:val="none" w:sz="0" w:space="0" w:color="auto"/>
                                          </w:divBdr>
                                          <w:divsChild>
                                            <w:div w:id="976491700">
                                              <w:marLeft w:val="0"/>
                                              <w:marRight w:val="0"/>
                                              <w:marTop w:val="0"/>
                                              <w:marBottom w:val="0"/>
                                              <w:divBdr>
                                                <w:top w:val="none" w:sz="0" w:space="0" w:color="auto"/>
                                                <w:left w:val="none" w:sz="0" w:space="0" w:color="auto"/>
                                                <w:bottom w:val="none" w:sz="0" w:space="0" w:color="auto"/>
                                                <w:right w:val="none" w:sz="0" w:space="0" w:color="auto"/>
                                              </w:divBdr>
                                              <w:divsChild>
                                                <w:div w:id="122984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9022">
                                          <w:marLeft w:val="0"/>
                                          <w:marRight w:val="0"/>
                                          <w:marTop w:val="0"/>
                                          <w:marBottom w:val="0"/>
                                          <w:divBdr>
                                            <w:top w:val="none" w:sz="0" w:space="0" w:color="auto"/>
                                            <w:left w:val="none" w:sz="0" w:space="0" w:color="auto"/>
                                            <w:bottom w:val="none" w:sz="0" w:space="0" w:color="auto"/>
                                            <w:right w:val="none" w:sz="0" w:space="0" w:color="auto"/>
                                          </w:divBdr>
                                          <w:divsChild>
                                            <w:div w:id="1271283250">
                                              <w:marLeft w:val="0"/>
                                              <w:marRight w:val="0"/>
                                              <w:marTop w:val="0"/>
                                              <w:marBottom w:val="0"/>
                                              <w:divBdr>
                                                <w:top w:val="none" w:sz="0" w:space="0" w:color="auto"/>
                                                <w:left w:val="none" w:sz="0" w:space="0" w:color="auto"/>
                                                <w:bottom w:val="none" w:sz="0" w:space="0" w:color="auto"/>
                                                <w:right w:val="none" w:sz="0" w:space="0" w:color="auto"/>
                                              </w:divBdr>
                                              <w:divsChild>
                                                <w:div w:id="12895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2522">
                                          <w:marLeft w:val="0"/>
                                          <w:marRight w:val="0"/>
                                          <w:marTop w:val="0"/>
                                          <w:marBottom w:val="0"/>
                                          <w:divBdr>
                                            <w:top w:val="none" w:sz="0" w:space="0" w:color="auto"/>
                                            <w:left w:val="none" w:sz="0" w:space="0" w:color="auto"/>
                                            <w:bottom w:val="none" w:sz="0" w:space="0" w:color="auto"/>
                                            <w:right w:val="none" w:sz="0" w:space="0" w:color="auto"/>
                                          </w:divBdr>
                                          <w:divsChild>
                                            <w:div w:id="1615600658">
                                              <w:marLeft w:val="0"/>
                                              <w:marRight w:val="0"/>
                                              <w:marTop w:val="0"/>
                                              <w:marBottom w:val="0"/>
                                              <w:divBdr>
                                                <w:top w:val="none" w:sz="0" w:space="0" w:color="auto"/>
                                                <w:left w:val="none" w:sz="0" w:space="0" w:color="auto"/>
                                                <w:bottom w:val="none" w:sz="0" w:space="0" w:color="auto"/>
                                                <w:right w:val="none" w:sz="0" w:space="0" w:color="auto"/>
                                              </w:divBdr>
                                              <w:divsChild>
                                                <w:div w:id="237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728">
                                          <w:marLeft w:val="0"/>
                                          <w:marRight w:val="0"/>
                                          <w:marTop w:val="0"/>
                                          <w:marBottom w:val="0"/>
                                          <w:divBdr>
                                            <w:top w:val="none" w:sz="0" w:space="0" w:color="auto"/>
                                            <w:left w:val="none" w:sz="0" w:space="0" w:color="auto"/>
                                            <w:bottom w:val="none" w:sz="0" w:space="0" w:color="auto"/>
                                            <w:right w:val="none" w:sz="0" w:space="0" w:color="auto"/>
                                          </w:divBdr>
                                          <w:divsChild>
                                            <w:div w:id="1964577930">
                                              <w:marLeft w:val="0"/>
                                              <w:marRight w:val="0"/>
                                              <w:marTop w:val="0"/>
                                              <w:marBottom w:val="0"/>
                                              <w:divBdr>
                                                <w:top w:val="none" w:sz="0" w:space="0" w:color="auto"/>
                                                <w:left w:val="none" w:sz="0" w:space="0" w:color="auto"/>
                                                <w:bottom w:val="none" w:sz="0" w:space="0" w:color="auto"/>
                                                <w:right w:val="none" w:sz="0" w:space="0" w:color="auto"/>
                                              </w:divBdr>
                                              <w:divsChild>
                                                <w:div w:id="173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7737">
                                          <w:marLeft w:val="0"/>
                                          <w:marRight w:val="0"/>
                                          <w:marTop w:val="0"/>
                                          <w:marBottom w:val="0"/>
                                          <w:divBdr>
                                            <w:top w:val="none" w:sz="0" w:space="0" w:color="auto"/>
                                            <w:left w:val="none" w:sz="0" w:space="0" w:color="auto"/>
                                            <w:bottom w:val="none" w:sz="0" w:space="0" w:color="auto"/>
                                            <w:right w:val="none" w:sz="0" w:space="0" w:color="auto"/>
                                          </w:divBdr>
                                          <w:divsChild>
                                            <w:div w:id="169612286">
                                              <w:marLeft w:val="0"/>
                                              <w:marRight w:val="0"/>
                                              <w:marTop w:val="0"/>
                                              <w:marBottom w:val="0"/>
                                              <w:divBdr>
                                                <w:top w:val="none" w:sz="0" w:space="0" w:color="auto"/>
                                                <w:left w:val="none" w:sz="0" w:space="0" w:color="auto"/>
                                                <w:bottom w:val="none" w:sz="0" w:space="0" w:color="auto"/>
                                                <w:right w:val="none" w:sz="0" w:space="0" w:color="auto"/>
                                              </w:divBdr>
                                              <w:divsChild>
                                                <w:div w:id="8050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1426">
                                          <w:marLeft w:val="0"/>
                                          <w:marRight w:val="0"/>
                                          <w:marTop w:val="0"/>
                                          <w:marBottom w:val="0"/>
                                          <w:divBdr>
                                            <w:top w:val="none" w:sz="0" w:space="0" w:color="auto"/>
                                            <w:left w:val="none" w:sz="0" w:space="0" w:color="auto"/>
                                            <w:bottom w:val="none" w:sz="0" w:space="0" w:color="auto"/>
                                            <w:right w:val="none" w:sz="0" w:space="0" w:color="auto"/>
                                          </w:divBdr>
                                          <w:divsChild>
                                            <w:div w:id="240408269">
                                              <w:marLeft w:val="0"/>
                                              <w:marRight w:val="0"/>
                                              <w:marTop w:val="0"/>
                                              <w:marBottom w:val="0"/>
                                              <w:divBdr>
                                                <w:top w:val="none" w:sz="0" w:space="0" w:color="auto"/>
                                                <w:left w:val="none" w:sz="0" w:space="0" w:color="auto"/>
                                                <w:bottom w:val="none" w:sz="0" w:space="0" w:color="auto"/>
                                                <w:right w:val="none" w:sz="0" w:space="0" w:color="auto"/>
                                              </w:divBdr>
                                              <w:divsChild>
                                                <w:div w:id="3764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408">
                                          <w:marLeft w:val="0"/>
                                          <w:marRight w:val="0"/>
                                          <w:marTop w:val="0"/>
                                          <w:marBottom w:val="0"/>
                                          <w:divBdr>
                                            <w:top w:val="none" w:sz="0" w:space="0" w:color="auto"/>
                                            <w:left w:val="none" w:sz="0" w:space="0" w:color="auto"/>
                                            <w:bottom w:val="none" w:sz="0" w:space="0" w:color="auto"/>
                                            <w:right w:val="none" w:sz="0" w:space="0" w:color="auto"/>
                                          </w:divBdr>
                                          <w:divsChild>
                                            <w:div w:id="433863681">
                                              <w:marLeft w:val="0"/>
                                              <w:marRight w:val="0"/>
                                              <w:marTop w:val="0"/>
                                              <w:marBottom w:val="0"/>
                                              <w:divBdr>
                                                <w:top w:val="none" w:sz="0" w:space="0" w:color="auto"/>
                                                <w:left w:val="none" w:sz="0" w:space="0" w:color="auto"/>
                                                <w:bottom w:val="none" w:sz="0" w:space="0" w:color="auto"/>
                                                <w:right w:val="none" w:sz="0" w:space="0" w:color="auto"/>
                                              </w:divBdr>
                                              <w:divsChild>
                                                <w:div w:id="13543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0425">
                                          <w:marLeft w:val="0"/>
                                          <w:marRight w:val="0"/>
                                          <w:marTop w:val="0"/>
                                          <w:marBottom w:val="0"/>
                                          <w:divBdr>
                                            <w:top w:val="none" w:sz="0" w:space="0" w:color="auto"/>
                                            <w:left w:val="none" w:sz="0" w:space="0" w:color="auto"/>
                                            <w:bottom w:val="none" w:sz="0" w:space="0" w:color="auto"/>
                                            <w:right w:val="none" w:sz="0" w:space="0" w:color="auto"/>
                                          </w:divBdr>
                                          <w:divsChild>
                                            <w:div w:id="435246592">
                                              <w:marLeft w:val="0"/>
                                              <w:marRight w:val="0"/>
                                              <w:marTop w:val="0"/>
                                              <w:marBottom w:val="0"/>
                                              <w:divBdr>
                                                <w:top w:val="none" w:sz="0" w:space="0" w:color="auto"/>
                                                <w:left w:val="none" w:sz="0" w:space="0" w:color="auto"/>
                                                <w:bottom w:val="none" w:sz="0" w:space="0" w:color="auto"/>
                                                <w:right w:val="none" w:sz="0" w:space="0" w:color="auto"/>
                                              </w:divBdr>
                                              <w:divsChild>
                                                <w:div w:id="1777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578">
                                          <w:marLeft w:val="0"/>
                                          <w:marRight w:val="0"/>
                                          <w:marTop w:val="0"/>
                                          <w:marBottom w:val="0"/>
                                          <w:divBdr>
                                            <w:top w:val="none" w:sz="0" w:space="0" w:color="auto"/>
                                            <w:left w:val="none" w:sz="0" w:space="0" w:color="auto"/>
                                            <w:bottom w:val="none" w:sz="0" w:space="0" w:color="auto"/>
                                            <w:right w:val="none" w:sz="0" w:space="0" w:color="auto"/>
                                          </w:divBdr>
                                          <w:divsChild>
                                            <w:div w:id="298850207">
                                              <w:marLeft w:val="0"/>
                                              <w:marRight w:val="0"/>
                                              <w:marTop w:val="0"/>
                                              <w:marBottom w:val="0"/>
                                              <w:divBdr>
                                                <w:top w:val="none" w:sz="0" w:space="0" w:color="auto"/>
                                                <w:left w:val="none" w:sz="0" w:space="0" w:color="auto"/>
                                                <w:bottom w:val="none" w:sz="0" w:space="0" w:color="auto"/>
                                                <w:right w:val="none" w:sz="0" w:space="0" w:color="auto"/>
                                              </w:divBdr>
                                              <w:divsChild>
                                                <w:div w:id="79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6936">
                                          <w:marLeft w:val="0"/>
                                          <w:marRight w:val="0"/>
                                          <w:marTop w:val="0"/>
                                          <w:marBottom w:val="0"/>
                                          <w:divBdr>
                                            <w:top w:val="none" w:sz="0" w:space="0" w:color="auto"/>
                                            <w:left w:val="none" w:sz="0" w:space="0" w:color="auto"/>
                                            <w:bottom w:val="none" w:sz="0" w:space="0" w:color="auto"/>
                                            <w:right w:val="none" w:sz="0" w:space="0" w:color="auto"/>
                                          </w:divBdr>
                                          <w:divsChild>
                                            <w:div w:id="1613590718">
                                              <w:marLeft w:val="0"/>
                                              <w:marRight w:val="0"/>
                                              <w:marTop w:val="0"/>
                                              <w:marBottom w:val="0"/>
                                              <w:divBdr>
                                                <w:top w:val="none" w:sz="0" w:space="0" w:color="auto"/>
                                                <w:left w:val="none" w:sz="0" w:space="0" w:color="auto"/>
                                                <w:bottom w:val="none" w:sz="0" w:space="0" w:color="auto"/>
                                                <w:right w:val="none" w:sz="0" w:space="0" w:color="auto"/>
                                              </w:divBdr>
                                              <w:divsChild>
                                                <w:div w:id="3405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2852">
                                          <w:marLeft w:val="0"/>
                                          <w:marRight w:val="0"/>
                                          <w:marTop w:val="0"/>
                                          <w:marBottom w:val="0"/>
                                          <w:divBdr>
                                            <w:top w:val="none" w:sz="0" w:space="0" w:color="auto"/>
                                            <w:left w:val="none" w:sz="0" w:space="0" w:color="auto"/>
                                            <w:bottom w:val="none" w:sz="0" w:space="0" w:color="auto"/>
                                            <w:right w:val="none" w:sz="0" w:space="0" w:color="auto"/>
                                          </w:divBdr>
                                          <w:divsChild>
                                            <w:div w:id="1015500792">
                                              <w:marLeft w:val="0"/>
                                              <w:marRight w:val="0"/>
                                              <w:marTop w:val="0"/>
                                              <w:marBottom w:val="0"/>
                                              <w:divBdr>
                                                <w:top w:val="none" w:sz="0" w:space="0" w:color="auto"/>
                                                <w:left w:val="none" w:sz="0" w:space="0" w:color="auto"/>
                                                <w:bottom w:val="none" w:sz="0" w:space="0" w:color="auto"/>
                                                <w:right w:val="none" w:sz="0" w:space="0" w:color="auto"/>
                                              </w:divBdr>
                                              <w:divsChild>
                                                <w:div w:id="1705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5366">
                                          <w:marLeft w:val="0"/>
                                          <w:marRight w:val="0"/>
                                          <w:marTop w:val="0"/>
                                          <w:marBottom w:val="0"/>
                                          <w:divBdr>
                                            <w:top w:val="none" w:sz="0" w:space="0" w:color="auto"/>
                                            <w:left w:val="none" w:sz="0" w:space="0" w:color="auto"/>
                                            <w:bottom w:val="none" w:sz="0" w:space="0" w:color="auto"/>
                                            <w:right w:val="none" w:sz="0" w:space="0" w:color="auto"/>
                                          </w:divBdr>
                                          <w:divsChild>
                                            <w:div w:id="1631085082">
                                              <w:marLeft w:val="0"/>
                                              <w:marRight w:val="0"/>
                                              <w:marTop w:val="0"/>
                                              <w:marBottom w:val="0"/>
                                              <w:divBdr>
                                                <w:top w:val="none" w:sz="0" w:space="0" w:color="auto"/>
                                                <w:left w:val="none" w:sz="0" w:space="0" w:color="auto"/>
                                                <w:bottom w:val="none" w:sz="0" w:space="0" w:color="auto"/>
                                                <w:right w:val="none" w:sz="0" w:space="0" w:color="auto"/>
                                              </w:divBdr>
                                              <w:divsChild>
                                                <w:div w:id="21077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99428">
                                          <w:marLeft w:val="0"/>
                                          <w:marRight w:val="0"/>
                                          <w:marTop w:val="0"/>
                                          <w:marBottom w:val="0"/>
                                          <w:divBdr>
                                            <w:top w:val="none" w:sz="0" w:space="0" w:color="auto"/>
                                            <w:left w:val="none" w:sz="0" w:space="0" w:color="auto"/>
                                            <w:bottom w:val="none" w:sz="0" w:space="0" w:color="auto"/>
                                            <w:right w:val="none" w:sz="0" w:space="0" w:color="auto"/>
                                          </w:divBdr>
                                          <w:divsChild>
                                            <w:div w:id="1442994004">
                                              <w:marLeft w:val="0"/>
                                              <w:marRight w:val="0"/>
                                              <w:marTop w:val="0"/>
                                              <w:marBottom w:val="0"/>
                                              <w:divBdr>
                                                <w:top w:val="none" w:sz="0" w:space="0" w:color="auto"/>
                                                <w:left w:val="none" w:sz="0" w:space="0" w:color="auto"/>
                                                <w:bottom w:val="none" w:sz="0" w:space="0" w:color="auto"/>
                                                <w:right w:val="none" w:sz="0" w:space="0" w:color="auto"/>
                                              </w:divBdr>
                                              <w:divsChild>
                                                <w:div w:id="6975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092">
                                          <w:marLeft w:val="0"/>
                                          <w:marRight w:val="0"/>
                                          <w:marTop w:val="0"/>
                                          <w:marBottom w:val="0"/>
                                          <w:divBdr>
                                            <w:top w:val="none" w:sz="0" w:space="0" w:color="auto"/>
                                            <w:left w:val="none" w:sz="0" w:space="0" w:color="auto"/>
                                            <w:bottom w:val="none" w:sz="0" w:space="0" w:color="auto"/>
                                            <w:right w:val="none" w:sz="0" w:space="0" w:color="auto"/>
                                          </w:divBdr>
                                          <w:divsChild>
                                            <w:div w:id="631207804">
                                              <w:marLeft w:val="0"/>
                                              <w:marRight w:val="0"/>
                                              <w:marTop w:val="0"/>
                                              <w:marBottom w:val="0"/>
                                              <w:divBdr>
                                                <w:top w:val="none" w:sz="0" w:space="0" w:color="auto"/>
                                                <w:left w:val="none" w:sz="0" w:space="0" w:color="auto"/>
                                                <w:bottom w:val="none" w:sz="0" w:space="0" w:color="auto"/>
                                                <w:right w:val="none" w:sz="0" w:space="0" w:color="auto"/>
                                              </w:divBdr>
                                              <w:divsChild>
                                                <w:div w:id="2187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451">
                                          <w:marLeft w:val="0"/>
                                          <w:marRight w:val="0"/>
                                          <w:marTop w:val="0"/>
                                          <w:marBottom w:val="0"/>
                                          <w:divBdr>
                                            <w:top w:val="none" w:sz="0" w:space="0" w:color="auto"/>
                                            <w:left w:val="none" w:sz="0" w:space="0" w:color="auto"/>
                                            <w:bottom w:val="none" w:sz="0" w:space="0" w:color="auto"/>
                                            <w:right w:val="none" w:sz="0" w:space="0" w:color="auto"/>
                                          </w:divBdr>
                                          <w:divsChild>
                                            <w:div w:id="855852288">
                                              <w:marLeft w:val="0"/>
                                              <w:marRight w:val="0"/>
                                              <w:marTop w:val="0"/>
                                              <w:marBottom w:val="0"/>
                                              <w:divBdr>
                                                <w:top w:val="none" w:sz="0" w:space="0" w:color="auto"/>
                                                <w:left w:val="none" w:sz="0" w:space="0" w:color="auto"/>
                                                <w:bottom w:val="none" w:sz="0" w:space="0" w:color="auto"/>
                                                <w:right w:val="none" w:sz="0" w:space="0" w:color="auto"/>
                                              </w:divBdr>
                                              <w:divsChild>
                                                <w:div w:id="6625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694">
                                          <w:marLeft w:val="0"/>
                                          <w:marRight w:val="0"/>
                                          <w:marTop w:val="0"/>
                                          <w:marBottom w:val="0"/>
                                          <w:divBdr>
                                            <w:top w:val="none" w:sz="0" w:space="0" w:color="auto"/>
                                            <w:left w:val="none" w:sz="0" w:space="0" w:color="auto"/>
                                            <w:bottom w:val="none" w:sz="0" w:space="0" w:color="auto"/>
                                            <w:right w:val="none" w:sz="0" w:space="0" w:color="auto"/>
                                          </w:divBdr>
                                          <w:divsChild>
                                            <w:div w:id="1924023366">
                                              <w:marLeft w:val="0"/>
                                              <w:marRight w:val="0"/>
                                              <w:marTop w:val="0"/>
                                              <w:marBottom w:val="0"/>
                                              <w:divBdr>
                                                <w:top w:val="none" w:sz="0" w:space="0" w:color="auto"/>
                                                <w:left w:val="none" w:sz="0" w:space="0" w:color="auto"/>
                                                <w:bottom w:val="none" w:sz="0" w:space="0" w:color="auto"/>
                                                <w:right w:val="none" w:sz="0" w:space="0" w:color="auto"/>
                                              </w:divBdr>
                                              <w:divsChild>
                                                <w:div w:id="20864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080">
                                          <w:marLeft w:val="0"/>
                                          <w:marRight w:val="0"/>
                                          <w:marTop w:val="0"/>
                                          <w:marBottom w:val="0"/>
                                          <w:divBdr>
                                            <w:top w:val="none" w:sz="0" w:space="0" w:color="auto"/>
                                            <w:left w:val="none" w:sz="0" w:space="0" w:color="auto"/>
                                            <w:bottom w:val="none" w:sz="0" w:space="0" w:color="auto"/>
                                            <w:right w:val="none" w:sz="0" w:space="0" w:color="auto"/>
                                          </w:divBdr>
                                          <w:divsChild>
                                            <w:div w:id="1222403406">
                                              <w:marLeft w:val="0"/>
                                              <w:marRight w:val="0"/>
                                              <w:marTop w:val="0"/>
                                              <w:marBottom w:val="0"/>
                                              <w:divBdr>
                                                <w:top w:val="none" w:sz="0" w:space="0" w:color="auto"/>
                                                <w:left w:val="none" w:sz="0" w:space="0" w:color="auto"/>
                                                <w:bottom w:val="none" w:sz="0" w:space="0" w:color="auto"/>
                                                <w:right w:val="none" w:sz="0" w:space="0" w:color="auto"/>
                                              </w:divBdr>
                                              <w:divsChild>
                                                <w:div w:id="10353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9765">
                                          <w:marLeft w:val="0"/>
                                          <w:marRight w:val="0"/>
                                          <w:marTop w:val="0"/>
                                          <w:marBottom w:val="0"/>
                                          <w:divBdr>
                                            <w:top w:val="none" w:sz="0" w:space="0" w:color="auto"/>
                                            <w:left w:val="none" w:sz="0" w:space="0" w:color="auto"/>
                                            <w:bottom w:val="none" w:sz="0" w:space="0" w:color="auto"/>
                                            <w:right w:val="none" w:sz="0" w:space="0" w:color="auto"/>
                                          </w:divBdr>
                                          <w:divsChild>
                                            <w:div w:id="348800375">
                                              <w:marLeft w:val="0"/>
                                              <w:marRight w:val="0"/>
                                              <w:marTop w:val="0"/>
                                              <w:marBottom w:val="0"/>
                                              <w:divBdr>
                                                <w:top w:val="none" w:sz="0" w:space="0" w:color="auto"/>
                                                <w:left w:val="none" w:sz="0" w:space="0" w:color="auto"/>
                                                <w:bottom w:val="none" w:sz="0" w:space="0" w:color="auto"/>
                                                <w:right w:val="none" w:sz="0" w:space="0" w:color="auto"/>
                                              </w:divBdr>
                                              <w:divsChild>
                                                <w:div w:id="8179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523">
                                          <w:marLeft w:val="0"/>
                                          <w:marRight w:val="0"/>
                                          <w:marTop w:val="0"/>
                                          <w:marBottom w:val="0"/>
                                          <w:divBdr>
                                            <w:top w:val="none" w:sz="0" w:space="0" w:color="auto"/>
                                            <w:left w:val="none" w:sz="0" w:space="0" w:color="auto"/>
                                            <w:bottom w:val="none" w:sz="0" w:space="0" w:color="auto"/>
                                            <w:right w:val="none" w:sz="0" w:space="0" w:color="auto"/>
                                          </w:divBdr>
                                          <w:divsChild>
                                            <w:div w:id="1718122114">
                                              <w:marLeft w:val="0"/>
                                              <w:marRight w:val="0"/>
                                              <w:marTop w:val="0"/>
                                              <w:marBottom w:val="0"/>
                                              <w:divBdr>
                                                <w:top w:val="none" w:sz="0" w:space="0" w:color="auto"/>
                                                <w:left w:val="none" w:sz="0" w:space="0" w:color="auto"/>
                                                <w:bottom w:val="none" w:sz="0" w:space="0" w:color="auto"/>
                                                <w:right w:val="none" w:sz="0" w:space="0" w:color="auto"/>
                                              </w:divBdr>
                                              <w:divsChild>
                                                <w:div w:id="8362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127">
                                          <w:marLeft w:val="0"/>
                                          <w:marRight w:val="0"/>
                                          <w:marTop w:val="0"/>
                                          <w:marBottom w:val="0"/>
                                          <w:divBdr>
                                            <w:top w:val="none" w:sz="0" w:space="0" w:color="auto"/>
                                            <w:left w:val="none" w:sz="0" w:space="0" w:color="auto"/>
                                            <w:bottom w:val="none" w:sz="0" w:space="0" w:color="auto"/>
                                            <w:right w:val="none" w:sz="0" w:space="0" w:color="auto"/>
                                          </w:divBdr>
                                          <w:divsChild>
                                            <w:div w:id="1208958081">
                                              <w:marLeft w:val="0"/>
                                              <w:marRight w:val="0"/>
                                              <w:marTop w:val="0"/>
                                              <w:marBottom w:val="0"/>
                                              <w:divBdr>
                                                <w:top w:val="none" w:sz="0" w:space="0" w:color="auto"/>
                                                <w:left w:val="none" w:sz="0" w:space="0" w:color="auto"/>
                                                <w:bottom w:val="none" w:sz="0" w:space="0" w:color="auto"/>
                                                <w:right w:val="none" w:sz="0" w:space="0" w:color="auto"/>
                                              </w:divBdr>
                                              <w:divsChild>
                                                <w:div w:id="4204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1652">
                                          <w:marLeft w:val="0"/>
                                          <w:marRight w:val="0"/>
                                          <w:marTop w:val="0"/>
                                          <w:marBottom w:val="0"/>
                                          <w:divBdr>
                                            <w:top w:val="none" w:sz="0" w:space="0" w:color="auto"/>
                                            <w:left w:val="none" w:sz="0" w:space="0" w:color="auto"/>
                                            <w:bottom w:val="none" w:sz="0" w:space="0" w:color="auto"/>
                                            <w:right w:val="none" w:sz="0" w:space="0" w:color="auto"/>
                                          </w:divBdr>
                                          <w:divsChild>
                                            <w:div w:id="863639875">
                                              <w:marLeft w:val="0"/>
                                              <w:marRight w:val="0"/>
                                              <w:marTop w:val="0"/>
                                              <w:marBottom w:val="0"/>
                                              <w:divBdr>
                                                <w:top w:val="none" w:sz="0" w:space="0" w:color="auto"/>
                                                <w:left w:val="none" w:sz="0" w:space="0" w:color="auto"/>
                                                <w:bottom w:val="none" w:sz="0" w:space="0" w:color="auto"/>
                                                <w:right w:val="none" w:sz="0" w:space="0" w:color="auto"/>
                                              </w:divBdr>
                                              <w:divsChild>
                                                <w:div w:id="9461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517">
                                          <w:marLeft w:val="0"/>
                                          <w:marRight w:val="0"/>
                                          <w:marTop w:val="0"/>
                                          <w:marBottom w:val="0"/>
                                          <w:divBdr>
                                            <w:top w:val="none" w:sz="0" w:space="0" w:color="auto"/>
                                            <w:left w:val="none" w:sz="0" w:space="0" w:color="auto"/>
                                            <w:bottom w:val="none" w:sz="0" w:space="0" w:color="auto"/>
                                            <w:right w:val="none" w:sz="0" w:space="0" w:color="auto"/>
                                          </w:divBdr>
                                          <w:divsChild>
                                            <w:div w:id="1122656083">
                                              <w:marLeft w:val="0"/>
                                              <w:marRight w:val="0"/>
                                              <w:marTop w:val="0"/>
                                              <w:marBottom w:val="0"/>
                                              <w:divBdr>
                                                <w:top w:val="none" w:sz="0" w:space="0" w:color="auto"/>
                                                <w:left w:val="none" w:sz="0" w:space="0" w:color="auto"/>
                                                <w:bottom w:val="none" w:sz="0" w:space="0" w:color="auto"/>
                                                <w:right w:val="none" w:sz="0" w:space="0" w:color="auto"/>
                                              </w:divBdr>
                                              <w:divsChild>
                                                <w:div w:id="13581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7803">
                                          <w:marLeft w:val="0"/>
                                          <w:marRight w:val="0"/>
                                          <w:marTop w:val="0"/>
                                          <w:marBottom w:val="0"/>
                                          <w:divBdr>
                                            <w:top w:val="none" w:sz="0" w:space="0" w:color="auto"/>
                                            <w:left w:val="none" w:sz="0" w:space="0" w:color="auto"/>
                                            <w:bottom w:val="none" w:sz="0" w:space="0" w:color="auto"/>
                                            <w:right w:val="none" w:sz="0" w:space="0" w:color="auto"/>
                                          </w:divBdr>
                                          <w:divsChild>
                                            <w:div w:id="2020043752">
                                              <w:marLeft w:val="0"/>
                                              <w:marRight w:val="0"/>
                                              <w:marTop w:val="0"/>
                                              <w:marBottom w:val="0"/>
                                              <w:divBdr>
                                                <w:top w:val="none" w:sz="0" w:space="0" w:color="auto"/>
                                                <w:left w:val="none" w:sz="0" w:space="0" w:color="auto"/>
                                                <w:bottom w:val="none" w:sz="0" w:space="0" w:color="auto"/>
                                                <w:right w:val="none" w:sz="0" w:space="0" w:color="auto"/>
                                              </w:divBdr>
                                              <w:divsChild>
                                                <w:div w:id="3219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3041">
                                          <w:marLeft w:val="0"/>
                                          <w:marRight w:val="0"/>
                                          <w:marTop w:val="0"/>
                                          <w:marBottom w:val="0"/>
                                          <w:divBdr>
                                            <w:top w:val="none" w:sz="0" w:space="0" w:color="auto"/>
                                            <w:left w:val="none" w:sz="0" w:space="0" w:color="auto"/>
                                            <w:bottom w:val="none" w:sz="0" w:space="0" w:color="auto"/>
                                            <w:right w:val="none" w:sz="0" w:space="0" w:color="auto"/>
                                          </w:divBdr>
                                          <w:divsChild>
                                            <w:div w:id="152332212">
                                              <w:marLeft w:val="0"/>
                                              <w:marRight w:val="0"/>
                                              <w:marTop w:val="0"/>
                                              <w:marBottom w:val="0"/>
                                              <w:divBdr>
                                                <w:top w:val="none" w:sz="0" w:space="0" w:color="auto"/>
                                                <w:left w:val="none" w:sz="0" w:space="0" w:color="auto"/>
                                                <w:bottom w:val="none" w:sz="0" w:space="0" w:color="auto"/>
                                                <w:right w:val="none" w:sz="0" w:space="0" w:color="auto"/>
                                              </w:divBdr>
                                              <w:divsChild>
                                                <w:div w:id="10137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2898">
                                          <w:marLeft w:val="0"/>
                                          <w:marRight w:val="0"/>
                                          <w:marTop w:val="0"/>
                                          <w:marBottom w:val="0"/>
                                          <w:divBdr>
                                            <w:top w:val="none" w:sz="0" w:space="0" w:color="auto"/>
                                            <w:left w:val="none" w:sz="0" w:space="0" w:color="auto"/>
                                            <w:bottom w:val="none" w:sz="0" w:space="0" w:color="auto"/>
                                            <w:right w:val="none" w:sz="0" w:space="0" w:color="auto"/>
                                          </w:divBdr>
                                          <w:divsChild>
                                            <w:div w:id="1966497966">
                                              <w:marLeft w:val="0"/>
                                              <w:marRight w:val="0"/>
                                              <w:marTop w:val="0"/>
                                              <w:marBottom w:val="0"/>
                                              <w:divBdr>
                                                <w:top w:val="none" w:sz="0" w:space="0" w:color="auto"/>
                                                <w:left w:val="none" w:sz="0" w:space="0" w:color="auto"/>
                                                <w:bottom w:val="none" w:sz="0" w:space="0" w:color="auto"/>
                                                <w:right w:val="none" w:sz="0" w:space="0" w:color="auto"/>
                                              </w:divBdr>
                                              <w:divsChild>
                                                <w:div w:id="15020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5502">
                                          <w:marLeft w:val="0"/>
                                          <w:marRight w:val="0"/>
                                          <w:marTop w:val="0"/>
                                          <w:marBottom w:val="0"/>
                                          <w:divBdr>
                                            <w:top w:val="none" w:sz="0" w:space="0" w:color="auto"/>
                                            <w:left w:val="none" w:sz="0" w:space="0" w:color="auto"/>
                                            <w:bottom w:val="none" w:sz="0" w:space="0" w:color="auto"/>
                                            <w:right w:val="none" w:sz="0" w:space="0" w:color="auto"/>
                                          </w:divBdr>
                                          <w:divsChild>
                                            <w:div w:id="381251535">
                                              <w:marLeft w:val="0"/>
                                              <w:marRight w:val="0"/>
                                              <w:marTop w:val="0"/>
                                              <w:marBottom w:val="0"/>
                                              <w:divBdr>
                                                <w:top w:val="none" w:sz="0" w:space="0" w:color="auto"/>
                                                <w:left w:val="none" w:sz="0" w:space="0" w:color="auto"/>
                                                <w:bottom w:val="none" w:sz="0" w:space="0" w:color="auto"/>
                                                <w:right w:val="none" w:sz="0" w:space="0" w:color="auto"/>
                                              </w:divBdr>
                                              <w:divsChild>
                                                <w:div w:id="470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08754">
                                          <w:marLeft w:val="0"/>
                                          <w:marRight w:val="0"/>
                                          <w:marTop w:val="0"/>
                                          <w:marBottom w:val="0"/>
                                          <w:divBdr>
                                            <w:top w:val="none" w:sz="0" w:space="0" w:color="auto"/>
                                            <w:left w:val="none" w:sz="0" w:space="0" w:color="auto"/>
                                            <w:bottom w:val="none" w:sz="0" w:space="0" w:color="auto"/>
                                            <w:right w:val="none" w:sz="0" w:space="0" w:color="auto"/>
                                          </w:divBdr>
                                          <w:divsChild>
                                            <w:div w:id="1442795585">
                                              <w:marLeft w:val="0"/>
                                              <w:marRight w:val="0"/>
                                              <w:marTop w:val="0"/>
                                              <w:marBottom w:val="0"/>
                                              <w:divBdr>
                                                <w:top w:val="none" w:sz="0" w:space="0" w:color="auto"/>
                                                <w:left w:val="none" w:sz="0" w:space="0" w:color="auto"/>
                                                <w:bottom w:val="none" w:sz="0" w:space="0" w:color="auto"/>
                                                <w:right w:val="none" w:sz="0" w:space="0" w:color="auto"/>
                                              </w:divBdr>
                                              <w:divsChild>
                                                <w:div w:id="13469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81930">
                                          <w:marLeft w:val="0"/>
                                          <w:marRight w:val="0"/>
                                          <w:marTop w:val="0"/>
                                          <w:marBottom w:val="0"/>
                                          <w:divBdr>
                                            <w:top w:val="none" w:sz="0" w:space="0" w:color="auto"/>
                                            <w:left w:val="none" w:sz="0" w:space="0" w:color="auto"/>
                                            <w:bottom w:val="none" w:sz="0" w:space="0" w:color="auto"/>
                                            <w:right w:val="none" w:sz="0" w:space="0" w:color="auto"/>
                                          </w:divBdr>
                                          <w:divsChild>
                                            <w:div w:id="256135443">
                                              <w:marLeft w:val="0"/>
                                              <w:marRight w:val="0"/>
                                              <w:marTop w:val="0"/>
                                              <w:marBottom w:val="0"/>
                                              <w:divBdr>
                                                <w:top w:val="none" w:sz="0" w:space="0" w:color="auto"/>
                                                <w:left w:val="none" w:sz="0" w:space="0" w:color="auto"/>
                                                <w:bottom w:val="none" w:sz="0" w:space="0" w:color="auto"/>
                                                <w:right w:val="none" w:sz="0" w:space="0" w:color="auto"/>
                                              </w:divBdr>
                                              <w:divsChild>
                                                <w:div w:id="7761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3812">
                                          <w:marLeft w:val="0"/>
                                          <w:marRight w:val="0"/>
                                          <w:marTop w:val="0"/>
                                          <w:marBottom w:val="0"/>
                                          <w:divBdr>
                                            <w:top w:val="none" w:sz="0" w:space="0" w:color="auto"/>
                                            <w:left w:val="none" w:sz="0" w:space="0" w:color="auto"/>
                                            <w:bottom w:val="none" w:sz="0" w:space="0" w:color="auto"/>
                                            <w:right w:val="none" w:sz="0" w:space="0" w:color="auto"/>
                                          </w:divBdr>
                                          <w:divsChild>
                                            <w:div w:id="1787768684">
                                              <w:marLeft w:val="0"/>
                                              <w:marRight w:val="0"/>
                                              <w:marTop w:val="0"/>
                                              <w:marBottom w:val="0"/>
                                              <w:divBdr>
                                                <w:top w:val="none" w:sz="0" w:space="0" w:color="auto"/>
                                                <w:left w:val="none" w:sz="0" w:space="0" w:color="auto"/>
                                                <w:bottom w:val="none" w:sz="0" w:space="0" w:color="auto"/>
                                                <w:right w:val="none" w:sz="0" w:space="0" w:color="auto"/>
                                              </w:divBdr>
                                              <w:divsChild>
                                                <w:div w:id="13836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4183">
                                          <w:marLeft w:val="0"/>
                                          <w:marRight w:val="0"/>
                                          <w:marTop w:val="0"/>
                                          <w:marBottom w:val="0"/>
                                          <w:divBdr>
                                            <w:top w:val="none" w:sz="0" w:space="0" w:color="auto"/>
                                            <w:left w:val="none" w:sz="0" w:space="0" w:color="auto"/>
                                            <w:bottom w:val="none" w:sz="0" w:space="0" w:color="auto"/>
                                            <w:right w:val="none" w:sz="0" w:space="0" w:color="auto"/>
                                          </w:divBdr>
                                          <w:divsChild>
                                            <w:div w:id="421991883">
                                              <w:marLeft w:val="0"/>
                                              <w:marRight w:val="0"/>
                                              <w:marTop w:val="0"/>
                                              <w:marBottom w:val="0"/>
                                              <w:divBdr>
                                                <w:top w:val="none" w:sz="0" w:space="0" w:color="auto"/>
                                                <w:left w:val="none" w:sz="0" w:space="0" w:color="auto"/>
                                                <w:bottom w:val="none" w:sz="0" w:space="0" w:color="auto"/>
                                                <w:right w:val="none" w:sz="0" w:space="0" w:color="auto"/>
                                              </w:divBdr>
                                              <w:divsChild>
                                                <w:div w:id="8172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720">
                                          <w:marLeft w:val="0"/>
                                          <w:marRight w:val="0"/>
                                          <w:marTop w:val="0"/>
                                          <w:marBottom w:val="0"/>
                                          <w:divBdr>
                                            <w:top w:val="none" w:sz="0" w:space="0" w:color="auto"/>
                                            <w:left w:val="none" w:sz="0" w:space="0" w:color="auto"/>
                                            <w:bottom w:val="none" w:sz="0" w:space="0" w:color="auto"/>
                                            <w:right w:val="none" w:sz="0" w:space="0" w:color="auto"/>
                                          </w:divBdr>
                                          <w:divsChild>
                                            <w:div w:id="1514497408">
                                              <w:marLeft w:val="0"/>
                                              <w:marRight w:val="0"/>
                                              <w:marTop w:val="0"/>
                                              <w:marBottom w:val="0"/>
                                              <w:divBdr>
                                                <w:top w:val="none" w:sz="0" w:space="0" w:color="auto"/>
                                                <w:left w:val="none" w:sz="0" w:space="0" w:color="auto"/>
                                                <w:bottom w:val="none" w:sz="0" w:space="0" w:color="auto"/>
                                                <w:right w:val="none" w:sz="0" w:space="0" w:color="auto"/>
                                              </w:divBdr>
                                              <w:divsChild>
                                                <w:div w:id="1458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1307">
                                          <w:marLeft w:val="0"/>
                                          <w:marRight w:val="0"/>
                                          <w:marTop w:val="0"/>
                                          <w:marBottom w:val="0"/>
                                          <w:divBdr>
                                            <w:top w:val="none" w:sz="0" w:space="0" w:color="auto"/>
                                            <w:left w:val="none" w:sz="0" w:space="0" w:color="auto"/>
                                            <w:bottom w:val="none" w:sz="0" w:space="0" w:color="auto"/>
                                            <w:right w:val="none" w:sz="0" w:space="0" w:color="auto"/>
                                          </w:divBdr>
                                          <w:divsChild>
                                            <w:div w:id="1420908809">
                                              <w:marLeft w:val="0"/>
                                              <w:marRight w:val="0"/>
                                              <w:marTop w:val="0"/>
                                              <w:marBottom w:val="0"/>
                                              <w:divBdr>
                                                <w:top w:val="none" w:sz="0" w:space="0" w:color="auto"/>
                                                <w:left w:val="none" w:sz="0" w:space="0" w:color="auto"/>
                                                <w:bottom w:val="none" w:sz="0" w:space="0" w:color="auto"/>
                                                <w:right w:val="none" w:sz="0" w:space="0" w:color="auto"/>
                                              </w:divBdr>
                                              <w:divsChild>
                                                <w:div w:id="14452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98176">
                                          <w:marLeft w:val="0"/>
                                          <w:marRight w:val="0"/>
                                          <w:marTop w:val="0"/>
                                          <w:marBottom w:val="0"/>
                                          <w:divBdr>
                                            <w:top w:val="none" w:sz="0" w:space="0" w:color="auto"/>
                                            <w:left w:val="none" w:sz="0" w:space="0" w:color="auto"/>
                                            <w:bottom w:val="none" w:sz="0" w:space="0" w:color="auto"/>
                                            <w:right w:val="none" w:sz="0" w:space="0" w:color="auto"/>
                                          </w:divBdr>
                                          <w:divsChild>
                                            <w:div w:id="958028509">
                                              <w:marLeft w:val="0"/>
                                              <w:marRight w:val="0"/>
                                              <w:marTop w:val="0"/>
                                              <w:marBottom w:val="0"/>
                                              <w:divBdr>
                                                <w:top w:val="none" w:sz="0" w:space="0" w:color="auto"/>
                                                <w:left w:val="none" w:sz="0" w:space="0" w:color="auto"/>
                                                <w:bottom w:val="none" w:sz="0" w:space="0" w:color="auto"/>
                                                <w:right w:val="none" w:sz="0" w:space="0" w:color="auto"/>
                                              </w:divBdr>
                                              <w:divsChild>
                                                <w:div w:id="11081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2515">
                                          <w:marLeft w:val="0"/>
                                          <w:marRight w:val="0"/>
                                          <w:marTop w:val="0"/>
                                          <w:marBottom w:val="0"/>
                                          <w:divBdr>
                                            <w:top w:val="none" w:sz="0" w:space="0" w:color="auto"/>
                                            <w:left w:val="none" w:sz="0" w:space="0" w:color="auto"/>
                                            <w:bottom w:val="none" w:sz="0" w:space="0" w:color="auto"/>
                                            <w:right w:val="none" w:sz="0" w:space="0" w:color="auto"/>
                                          </w:divBdr>
                                          <w:divsChild>
                                            <w:div w:id="91904150">
                                              <w:marLeft w:val="0"/>
                                              <w:marRight w:val="0"/>
                                              <w:marTop w:val="0"/>
                                              <w:marBottom w:val="0"/>
                                              <w:divBdr>
                                                <w:top w:val="none" w:sz="0" w:space="0" w:color="auto"/>
                                                <w:left w:val="none" w:sz="0" w:space="0" w:color="auto"/>
                                                <w:bottom w:val="none" w:sz="0" w:space="0" w:color="auto"/>
                                                <w:right w:val="none" w:sz="0" w:space="0" w:color="auto"/>
                                              </w:divBdr>
                                              <w:divsChild>
                                                <w:div w:id="16153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2043">
                                          <w:marLeft w:val="0"/>
                                          <w:marRight w:val="0"/>
                                          <w:marTop w:val="0"/>
                                          <w:marBottom w:val="0"/>
                                          <w:divBdr>
                                            <w:top w:val="none" w:sz="0" w:space="0" w:color="auto"/>
                                            <w:left w:val="none" w:sz="0" w:space="0" w:color="auto"/>
                                            <w:bottom w:val="none" w:sz="0" w:space="0" w:color="auto"/>
                                            <w:right w:val="none" w:sz="0" w:space="0" w:color="auto"/>
                                          </w:divBdr>
                                          <w:divsChild>
                                            <w:div w:id="1288470301">
                                              <w:marLeft w:val="0"/>
                                              <w:marRight w:val="0"/>
                                              <w:marTop w:val="0"/>
                                              <w:marBottom w:val="0"/>
                                              <w:divBdr>
                                                <w:top w:val="none" w:sz="0" w:space="0" w:color="auto"/>
                                                <w:left w:val="none" w:sz="0" w:space="0" w:color="auto"/>
                                                <w:bottom w:val="none" w:sz="0" w:space="0" w:color="auto"/>
                                                <w:right w:val="none" w:sz="0" w:space="0" w:color="auto"/>
                                              </w:divBdr>
                                              <w:divsChild>
                                                <w:div w:id="18647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6631">
                                          <w:marLeft w:val="0"/>
                                          <w:marRight w:val="0"/>
                                          <w:marTop w:val="0"/>
                                          <w:marBottom w:val="0"/>
                                          <w:divBdr>
                                            <w:top w:val="none" w:sz="0" w:space="0" w:color="auto"/>
                                            <w:left w:val="none" w:sz="0" w:space="0" w:color="auto"/>
                                            <w:bottom w:val="none" w:sz="0" w:space="0" w:color="auto"/>
                                            <w:right w:val="none" w:sz="0" w:space="0" w:color="auto"/>
                                          </w:divBdr>
                                          <w:divsChild>
                                            <w:div w:id="1465470134">
                                              <w:marLeft w:val="0"/>
                                              <w:marRight w:val="0"/>
                                              <w:marTop w:val="0"/>
                                              <w:marBottom w:val="0"/>
                                              <w:divBdr>
                                                <w:top w:val="none" w:sz="0" w:space="0" w:color="auto"/>
                                                <w:left w:val="none" w:sz="0" w:space="0" w:color="auto"/>
                                                <w:bottom w:val="none" w:sz="0" w:space="0" w:color="auto"/>
                                                <w:right w:val="none" w:sz="0" w:space="0" w:color="auto"/>
                                              </w:divBdr>
                                              <w:divsChild>
                                                <w:div w:id="15116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92905">
                                          <w:marLeft w:val="0"/>
                                          <w:marRight w:val="0"/>
                                          <w:marTop w:val="0"/>
                                          <w:marBottom w:val="0"/>
                                          <w:divBdr>
                                            <w:top w:val="none" w:sz="0" w:space="0" w:color="auto"/>
                                            <w:left w:val="none" w:sz="0" w:space="0" w:color="auto"/>
                                            <w:bottom w:val="none" w:sz="0" w:space="0" w:color="auto"/>
                                            <w:right w:val="none" w:sz="0" w:space="0" w:color="auto"/>
                                          </w:divBdr>
                                          <w:divsChild>
                                            <w:div w:id="1392968041">
                                              <w:marLeft w:val="0"/>
                                              <w:marRight w:val="0"/>
                                              <w:marTop w:val="0"/>
                                              <w:marBottom w:val="0"/>
                                              <w:divBdr>
                                                <w:top w:val="none" w:sz="0" w:space="0" w:color="auto"/>
                                                <w:left w:val="none" w:sz="0" w:space="0" w:color="auto"/>
                                                <w:bottom w:val="none" w:sz="0" w:space="0" w:color="auto"/>
                                                <w:right w:val="none" w:sz="0" w:space="0" w:color="auto"/>
                                              </w:divBdr>
                                              <w:divsChild>
                                                <w:div w:id="12333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2045">
                                          <w:marLeft w:val="0"/>
                                          <w:marRight w:val="0"/>
                                          <w:marTop w:val="0"/>
                                          <w:marBottom w:val="0"/>
                                          <w:divBdr>
                                            <w:top w:val="none" w:sz="0" w:space="0" w:color="auto"/>
                                            <w:left w:val="none" w:sz="0" w:space="0" w:color="auto"/>
                                            <w:bottom w:val="none" w:sz="0" w:space="0" w:color="auto"/>
                                            <w:right w:val="none" w:sz="0" w:space="0" w:color="auto"/>
                                          </w:divBdr>
                                          <w:divsChild>
                                            <w:div w:id="1809279998">
                                              <w:marLeft w:val="0"/>
                                              <w:marRight w:val="0"/>
                                              <w:marTop w:val="0"/>
                                              <w:marBottom w:val="0"/>
                                              <w:divBdr>
                                                <w:top w:val="none" w:sz="0" w:space="0" w:color="auto"/>
                                                <w:left w:val="none" w:sz="0" w:space="0" w:color="auto"/>
                                                <w:bottom w:val="none" w:sz="0" w:space="0" w:color="auto"/>
                                                <w:right w:val="none" w:sz="0" w:space="0" w:color="auto"/>
                                              </w:divBdr>
                                              <w:divsChild>
                                                <w:div w:id="12462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7406">
                                          <w:marLeft w:val="0"/>
                                          <w:marRight w:val="0"/>
                                          <w:marTop w:val="0"/>
                                          <w:marBottom w:val="0"/>
                                          <w:divBdr>
                                            <w:top w:val="none" w:sz="0" w:space="0" w:color="auto"/>
                                            <w:left w:val="none" w:sz="0" w:space="0" w:color="auto"/>
                                            <w:bottom w:val="none" w:sz="0" w:space="0" w:color="auto"/>
                                            <w:right w:val="none" w:sz="0" w:space="0" w:color="auto"/>
                                          </w:divBdr>
                                          <w:divsChild>
                                            <w:div w:id="447242863">
                                              <w:marLeft w:val="0"/>
                                              <w:marRight w:val="0"/>
                                              <w:marTop w:val="0"/>
                                              <w:marBottom w:val="0"/>
                                              <w:divBdr>
                                                <w:top w:val="none" w:sz="0" w:space="0" w:color="auto"/>
                                                <w:left w:val="none" w:sz="0" w:space="0" w:color="auto"/>
                                                <w:bottom w:val="none" w:sz="0" w:space="0" w:color="auto"/>
                                                <w:right w:val="none" w:sz="0" w:space="0" w:color="auto"/>
                                              </w:divBdr>
                                              <w:divsChild>
                                                <w:div w:id="11575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9295">
                                          <w:marLeft w:val="0"/>
                                          <w:marRight w:val="0"/>
                                          <w:marTop w:val="0"/>
                                          <w:marBottom w:val="0"/>
                                          <w:divBdr>
                                            <w:top w:val="none" w:sz="0" w:space="0" w:color="auto"/>
                                            <w:left w:val="none" w:sz="0" w:space="0" w:color="auto"/>
                                            <w:bottom w:val="none" w:sz="0" w:space="0" w:color="auto"/>
                                            <w:right w:val="none" w:sz="0" w:space="0" w:color="auto"/>
                                          </w:divBdr>
                                          <w:divsChild>
                                            <w:div w:id="543326181">
                                              <w:marLeft w:val="0"/>
                                              <w:marRight w:val="0"/>
                                              <w:marTop w:val="0"/>
                                              <w:marBottom w:val="0"/>
                                              <w:divBdr>
                                                <w:top w:val="none" w:sz="0" w:space="0" w:color="auto"/>
                                                <w:left w:val="none" w:sz="0" w:space="0" w:color="auto"/>
                                                <w:bottom w:val="none" w:sz="0" w:space="0" w:color="auto"/>
                                                <w:right w:val="none" w:sz="0" w:space="0" w:color="auto"/>
                                              </w:divBdr>
                                              <w:divsChild>
                                                <w:div w:id="6472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0050">
                                          <w:marLeft w:val="0"/>
                                          <w:marRight w:val="0"/>
                                          <w:marTop w:val="0"/>
                                          <w:marBottom w:val="0"/>
                                          <w:divBdr>
                                            <w:top w:val="none" w:sz="0" w:space="0" w:color="auto"/>
                                            <w:left w:val="none" w:sz="0" w:space="0" w:color="auto"/>
                                            <w:bottom w:val="none" w:sz="0" w:space="0" w:color="auto"/>
                                            <w:right w:val="none" w:sz="0" w:space="0" w:color="auto"/>
                                          </w:divBdr>
                                          <w:divsChild>
                                            <w:div w:id="1719236155">
                                              <w:marLeft w:val="0"/>
                                              <w:marRight w:val="0"/>
                                              <w:marTop w:val="0"/>
                                              <w:marBottom w:val="0"/>
                                              <w:divBdr>
                                                <w:top w:val="none" w:sz="0" w:space="0" w:color="auto"/>
                                                <w:left w:val="none" w:sz="0" w:space="0" w:color="auto"/>
                                                <w:bottom w:val="none" w:sz="0" w:space="0" w:color="auto"/>
                                                <w:right w:val="none" w:sz="0" w:space="0" w:color="auto"/>
                                              </w:divBdr>
                                              <w:divsChild>
                                                <w:div w:id="4189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5386">
                                          <w:marLeft w:val="0"/>
                                          <w:marRight w:val="0"/>
                                          <w:marTop w:val="0"/>
                                          <w:marBottom w:val="0"/>
                                          <w:divBdr>
                                            <w:top w:val="none" w:sz="0" w:space="0" w:color="auto"/>
                                            <w:left w:val="none" w:sz="0" w:space="0" w:color="auto"/>
                                            <w:bottom w:val="none" w:sz="0" w:space="0" w:color="auto"/>
                                            <w:right w:val="none" w:sz="0" w:space="0" w:color="auto"/>
                                          </w:divBdr>
                                          <w:divsChild>
                                            <w:div w:id="1069614145">
                                              <w:marLeft w:val="0"/>
                                              <w:marRight w:val="0"/>
                                              <w:marTop w:val="0"/>
                                              <w:marBottom w:val="0"/>
                                              <w:divBdr>
                                                <w:top w:val="none" w:sz="0" w:space="0" w:color="auto"/>
                                                <w:left w:val="none" w:sz="0" w:space="0" w:color="auto"/>
                                                <w:bottom w:val="none" w:sz="0" w:space="0" w:color="auto"/>
                                                <w:right w:val="none" w:sz="0" w:space="0" w:color="auto"/>
                                              </w:divBdr>
                                              <w:divsChild>
                                                <w:div w:id="4938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2443">
                                          <w:marLeft w:val="0"/>
                                          <w:marRight w:val="0"/>
                                          <w:marTop w:val="0"/>
                                          <w:marBottom w:val="0"/>
                                          <w:divBdr>
                                            <w:top w:val="none" w:sz="0" w:space="0" w:color="auto"/>
                                            <w:left w:val="none" w:sz="0" w:space="0" w:color="auto"/>
                                            <w:bottom w:val="none" w:sz="0" w:space="0" w:color="auto"/>
                                            <w:right w:val="none" w:sz="0" w:space="0" w:color="auto"/>
                                          </w:divBdr>
                                          <w:divsChild>
                                            <w:div w:id="1922828616">
                                              <w:marLeft w:val="0"/>
                                              <w:marRight w:val="0"/>
                                              <w:marTop w:val="0"/>
                                              <w:marBottom w:val="0"/>
                                              <w:divBdr>
                                                <w:top w:val="none" w:sz="0" w:space="0" w:color="auto"/>
                                                <w:left w:val="none" w:sz="0" w:space="0" w:color="auto"/>
                                                <w:bottom w:val="none" w:sz="0" w:space="0" w:color="auto"/>
                                                <w:right w:val="none" w:sz="0" w:space="0" w:color="auto"/>
                                              </w:divBdr>
                                              <w:divsChild>
                                                <w:div w:id="21396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7780">
                                          <w:marLeft w:val="0"/>
                                          <w:marRight w:val="0"/>
                                          <w:marTop w:val="0"/>
                                          <w:marBottom w:val="0"/>
                                          <w:divBdr>
                                            <w:top w:val="none" w:sz="0" w:space="0" w:color="auto"/>
                                            <w:left w:val="none" w:sz="0" w:space="0" w:color="auto"/>
                                            <w:bottom w:val="none" w:sz="0" w:space="0" w:color="auto"/>
                                            <w:right w:val="none" w:sz="0" w:space="0" w:color="auto"/>
                                          </w:divBdr>
                                          <w:divsChild>
                                            <w:div w:id="1581988454">
                                              <w:marLeft w:val="0"/>
                                              <w:marRight w:val="0"/>
                                              <w:marTop w:val="0"/>
                                              <w:marBottom w:val="0"/>
                                              <w:divBdr>
                                                <w:top w:val="none" w:sz="0" w:space="0" w:color="auto"/>
                                                <w:left w:val="none" w:sz="0" w:space="0" w:color="auto"/>
                                                <w:bottom w:val="none" w:sz="0" w:space="0" w:color="auto"/>
                                                <w:right w:val="none" w:sz="0" w:space="0" w:color="auto"/>
                                              </w:divBdr>
                                              <w:divsChild>
                                                <w:div w:id="9512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2204">
                                          <w:marLeft w:val="0"/>
                                          <w:marRight w:val="0"/>
                                          <w:marTop w:val="0"/>
                                          <w:marBottom w:val="0"/>
                                          <w:divBdr>
                                            <w:top w:val="none" w:sz="0" w:space="0" w:color="auto"/>
                                            <w:left w:val="none" w:sz="0" w:space="0" w:color="auto"/>
                                            <w:bottom w:val="none" w:sz="0" w:space="0" w:color="auto"/>
                                            <w:right w:val="none" w:sz="0" w:space="0" w:color="auto"/>
                                          </w:divBdr>
                                          <w:divsChild>
                                            <w:div w:id="463086091">
                                              <w:marLeft w:val="0"/>
                                              <w:marRight w:val="0"/>
                                              <w:marTop w:val="0"/>
                                              <w:marBottom w:val="0"/>
                                              <w:divBdr>
                                                <w:top w:val="none" w:sz="0" w:space="0" w:color="auto"/>
                                                <w:left w:val="none" w:sz="0" w:space="0" w:color="auto"/>
                                                <w:bottom w:val="none" w:sz="0" w:space="0" w:color="auto"/>
                                                <w:right w:val="none" w:sz="0" w:space="0" w:color="auto"/>
                                              </w:divBdr>
                                              <w:divsChild>
                                                <w:div w:id="11501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5222">
                                          <w:marLeft w:val="0"/>
                                          <w:marRight w:val="0"/>
                                          <w:marTop w:val="0"/>
                                          <w:marBottom w:val="0"/>
                                          <w:divBdr>
                                            <w:top w:val="none" w:sz="0" w:space="0" w:color="auto"/>
                                            <w:left w:val="none" w:sz="0" w:space="0" w:color="auto"/>
                                            <w:bottom w:val="none" w:sz="0" w:space="0" w:color="auto"/>
                                            <w:right w:val="none" w:sz="0" w:space="0" w:color="auto"/>
                                          </w:divBdr>
                                          <w:divsChild>
                                            <w:div w:id="579296774">
                                              <w:marLeft w:val="0"/>
                                              <w:marRight w:val="0"/>
                                              <w:marTop w:val="0"/>
                                              <w:marBottom w:val="0"/>
                                              <w:divBdr>
                                                <w:top w:val="none" w:sz="0" w:space="0" w:color="auto"/>
                                                <w:left w:val="none" w:sz="0" w:space="0" w:color="auto"/>
                                                <w:bottom w:val="none" w:sz="0" w:space="0" w:color="auto"/>
                                                <w:right w:val="none" w:sz="0" w:space="0" w:color="auto"/>
                                              </w:divBdr>
                                              <w:divsChild>
                                                <w:div w:id="1223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062">
                                          <w:marLeft w:val="0"/>
                                          <w:marRight w:val="0"/>
                                          <w:marTop w:val="0"/>
                                          <w:marBottom w:val="0"/>
                                          <w:divBdr>
                                            <w:top w:val="none" w:sz="0" w:space="0" w:color="auto"/>
                                            <w:left w:val="none" w:sz="0" w:space="0" w:color="auto"/>
                                            <w:bottom w:val="none" w:sz="0" w:space="0" w:color="auto"/>
                                            <w:right w:val="none" w:sz="0" w:space="0" w:color="auto"/>
                                          </w:divBdr>
                                          <w:divsChild>
                                            <w:div w:id="182012139">
                                              <w:marLeft w:val="0"/>
                                              <w:marRight w:val="0"/>
                                              <w:marTop w:val="0"/>
                                              <w:marBottom w:val="0"/>
                                              <w:divBdr>
                                                <w:top w:val="none" w:sz="0" w:space="0" w:color="auto"/>
                                                <w:left w:val="none" w:sz="0" w:space="0" w:color="auto"/>
                                                <w:bottom w:val="none" w:sz="0" w:space="0" w:color="auto"/>
                                                <w:right w:val="none" w:sz="0" w:space="0" w:color="auto"/>
                                              </w:divBdr>
                                              <w:divsChild>
                                                <w:div w:id="4532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9268">
                                          <w:marLeft w:val="0"/>
                                          <w:marRight w:val="0"/>
                                          <w:marTop w:val="0"/>
                                          <w:marBottom w:val="0"/>
                                          <w:divBdr>
                                            <w:top w:val="none" w:sz="0" w:space="0" w:color="auto"/>
                                            <w:left w:val="none" w:sz="0" w:space="0" w:color="auto"/>
                                            <w:bottom w:val="none" w:sz="0" w:space="0" w:color="auto"/>
                                            <w:right w:val="none" w:sz="0" w:space="0" w:color="auto"/>
                                          </w:divBdr>
                                          <w:divsChild>
                                            <w:div w:id="313141409">
                                              <w:marLeft w:val="0"/>
                                              <w:marRight w:val="0"/>
                                              <w:marTop w:val="0"/>
                                              <w:marBottom w:val="0"/>
                                              <w:divBdr>
                                                <w:top w:val="none" w:sz="0" w:space="0" w:color="auto"/>
                                                <w:left w:val="none" w:sz="0" w:space="0" w:color="auto"/>
                                                <w:bottom w:val="none" w:sz="0" w:space="0" w:color="auto"/>
                                                <w:right w:val="none" w:sz="0" w:space="0" w:color="auto"/>
                                              </w:divBdr>
                                              <w:divsChild>
                                                <w:div w:id="3897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141990">
              <w:marLeft w:val="150"/>
              <w:marRight w:val="150"/>
              <w:marTop w:val="150"/>
              <w:marBottom w:val="150"/>
              <w:divBdr>
                <w:top w:val="none" w:sz="0" w:space="0" w:color="auto"/>
                <w:left w:val="none" w:sz="0" w:space="0" w:color="auto"/>
                <w:bottom w:val="none" w:sz="0" w:space="0" w:color="auto"/>
                <w:right w:val="none" w:sz="0" w:space="0" w:color="auto"/>
              </w:divBdr>
              <w:divsChild>
                <w:div w:id="1297029613">
                  <w:marLeft w:val="0"/>
                  <w:marRight w:val="0"/>
                  <w:marTop w:val="0"/>
                  <w:marBottom w:val="0"/>
                  <w:divBdr>
                    <w:top w:val="none" w:sz="0" w:space="0" w:color="auto"/>
                    <w:left w:val="none" w:sz="0" w:space="0" w:color="auto"/>
                    <w:bottom w:val="none" w:sz="0" w:space="0" w:color="auto"/>
                    <w:right w:val="none" w:sz="0" w:space="0" w:color="auto"/>
                  </w:divBdr>
                </w:div>
                <w:div w:id="2011760385">
                  <w:marLeft w:val="0"/>
                  <w:marRight w:val="0"/>
                  <w:marTop w:val="0"/>
                  <w:marBottom w:val="0"/>
                  <w:divBdr>
                    <w:top w:val="none" w:sz="0" w:space="0" w:color="auto"/>
                    <w:left w:val="none" w:sz="0" w:space="0" w:color="auto"/>
                    <w:bottom w:val="none" w:sz="0" w:space="0" w:color="auto"/>
                    <w:right w:val="none" w:sz="0" w:space="0" w:color="auto"/>
                  </w:divBdr>
                  <w:divsChild>
                    <w:div w:id="9305050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2455992">
          <w:marLeft w:val="0"/>
          <w:marRight w:val="0"/>
          <w:marTop w:val="0"/>
          <w:marBottom w:val="0"/>
          <w:divBdr>
            <w:top w:val="none" w:sz="0" w:space="0" w:color="auto"/>
            <w:left w:val="none" w:sz="0" w:space="0" w:color="auto"/>
            <w:bottom w:val="none" w:sz="0" w:space="0" w:color="auto"/>
            <w:right w:val="none" w:sz="0" w:space="0" w:color="auto"/>
          </w:divBdr>
          <w:divsChild>
            <w:div w:id="1818568415">
              <w:marLeft w:val="0"/>
              <w:marRight w:val="0"/>
              <w:marTop w:val="0"/>
              <w:marBottom w:val="0"/>
              <w:divBdr>
                <w:top w:val="none" w:sz="0" w:space="0" w:color="auto"/>
                <w:left w:val="none" w:sz="0" w:space="0" w:color="auto"/>
                <w:bottom w:val="none" w:sz="0" w:space="0" w:color="auto"/>
                <w:right w:val="none" w:sz="0" w:space="0" w:color="auto"/>
              </w:divBdr>
              <w:divsChild>
                <w:div w:id="666055052">
                  <w:marLeft w:val="0"/>
                  <w:marRight w:val="0"/>
                  <w:marTop w:val="0"/>
                  <w:marBottom w:val="0"/>
                  <w:divBdr>
                    <w:top w:val="none" w:sz="0" w:space="0" w:color="auto"/>
                    <w:left w:val="none" w:sz="0" w:space="0" w:color="auto"/>
                    <w:bottom w:val="none" w:sz="0" w:space="0" w:color="auto"/>
                    <w:right w:val="none" w:sz="0" w:space="0" w:color="auto"/>
                  </w:divBdr>
                  <w:divsChild>
                    <w:div w:id="1319382033">
                      <w:marLeft w:val="0"/>
                      <w:marRight w:val="0"/>
                      <w:marTop w:val="0"/>
                      <w:marBottom w:val="0"/>
                      <w:divBdr>
                        <w:top w:val="single" w:sz="12" w:space="8" w:color="E1DBD1"/>
                        <w:left w:val="single" w:sz="12" w:space="0" w:color="E1DBD1"/>
                        <w:bottom w:val="single" w:sz="12" w:space="0" w:color="E1DBD1"/>
                        <w:right w:val="single" w:sz="12" w:space="0" w:color="E1DBD1"/>
                      </w:divBdr>
                      <w:divsChild>
                        <w:div w:id="1586112911">
                          <w:marLeft w:val="0"/>
                          <w:marRight w:val="0"/>
                          <w:marTop w:val="0"/>
                          <w:marBottom w:val="0"/>
                          <w:divBdr>
                            <w:top w:val="none" w:sz="0" w:space="0" w:color="auto"/>
                            <w:left w:val="none" w:sz="0" w:space="0" w:color="auto"/>
                            <w:bottom w:val="none" w:sz="0" w:space="0" w:color="auto"/>
                            <w:right w:val="none" w:sz="0" w:space="0" w:color="auto"/>
                          </w:divBdr>
                          <w:divsChild>
                            <w:div w:id="555118145">
                              <w:marLeft w:val="0"/>
                              <w:marRight w:val="0"/>
                              <w:marTop w:val="0"/>
                              <w:marBottom w:val="0"/>
                              <w:divBdr>
                                <w:top w:val="none" w:sz="0" w:space="0" w:color="auto"/>
                                <w:left w:val="none" w:sz="0" w:space="0" w:color="auto"/>
                                <w:bottom w:val="none" w:sz="0" w:space="0" w:color="auto"/>
                                <w:right w:val="none" w:sz="0" w:space="0" w:color="auto"/>
                              </w:divBdr>
                              <w:divsChild>
                                <w:div w:id="11763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6470">
                          <w:marLeft w:val="0"/>
                          <w:marRight w:val="0"/>
                          <w:marTop w:val="225"/>
                          <w:marBottom w:val="0"/>
                          <w:divBdr>
                            <w:top w:val="single" w:sz="6" w:space="4" w:color="E1DBD1"/>
                            <w:left w:val="none" w:sz="0" w:space="0" w:color="auto"/>
                            <w:bottom w:val="none" w:sz="0" w:space="0" w:color="auto"/>
                            <w:right w:val="none" w:sz="0" w:space="0" w:color="auto"/>
                          </w:divBdr>
                        </w:div>
                      </w:divsChild>
                    </w:div>
                  </w:divsChild>
                </w:div>
              </w:divsChild>
            </w:div>
            <w:div w:id="1186792766">
              <w:marLeft w:val="0"/>
              <w:marRight w:val="0"/>
              <w:marTop w:val="0"/>
              <w:marBottom w:val="0"/>
              <w:divBdr>
                <w:top w:val="none" w:sz="0" w:space="0" w:color="auto"/>
                <w:left w:val="none" w:sz="0" w:space="0" w:color="auto"/>
                <w:bottom w:val="none" w:sz="0" w:space="0" w:color="auto"/>
                <w:right w:val="none" w:sz="0" w:space="0" w:color="auto"/>
              </w:divBdr>
              <w:divsChild>
                <w:div w:id="1803036009">
                  <w:marLeft w:val="0"/>
                  <w:marRight w:val="0"/>
                  <w:marTop w:val="0"/>
                  <w:marBottom w:val="0"/>
                  <w:divBdr>
                    <w:top w:val="none" w:sz="0" w:space="0" w:color="auto"/>
                    <w:left w:val="none" w:sz="0" w:space="0" w:color="auto"/>
                    <w:bottom w:val="none" w:sz="0" w:space="0" w:color="auto"/>
                    <w:right w:val="none" w:sz="0" w:space="0" w:color="auto"/>
                  </w:divBdr>
                  <w:divsChild>
                    <w:div w:id="1163086661">
                      <w:marLeft w:val="0"/>
                      <w:marRight w:val="0"/>
                      <w:marTop w:val="0"/>
                      <w:marBottom w:val="0"/>
                      <w:divBdr>
                        <w:top w:val="none" w:sz="0" w:space="0" w:color="auto"/>
                        <w:left w:val="none" w:sz="0" w:space="0" w:color="auto"/>
                        <w:bottom w:val="none" w:sz="0" w:space="0" w:color="auto"/>
                        <w:right w:val="none" w:sz="0" w:space="0" w:color="auto"/>
                      </w:divBdr>
                    </w:div>
                    <w:div w:id="937059438">
                      <w:marLeft w:val="0"/>
                      <w:marRight w:val="0"/>
                      <w:marTop w:val="0"/>
                      <w:marBottom w:val="0"/>
                      <w:divBdr>
                        <w:top w:val="none" w:sz="0" w:space="0" w:color="auto"/>
                        <w:left w:val="none" w:sz="0" w:space="0" w:color="auto"/>
                        <w:bottom w:val="none" w:sz="0" w:space="0" w:color="auto"/>
                        <w:right w:val="none" w:sz="0" w:space="0" w:color="auto"/>
                      </w:divBdr>
                    </w:div>
                    <w:div w:id="75172180">
                      <w:marLeft w:val="0"/>
                      <w:marRight w:val="0"/>
                      <w:marTop w:val="0"/>
                      <w:marBottom w:val="0"/>
                      <w:divBdr>
                        <w:top w:val="none" w:sz="0" w:space="0" w:color="auto"/>
                        <w:left w:val="none" w:sz="0" w:space="0" w:color="auto"/>
                        <w:bottom w:val="none" w:sz="0" w:space="0" w:color="auto"/>
                        <w:right w:val="none" w:sz="0" w:space="0" w:color="auto"/>
                      </w:divBdr>
                    </w:div>
                    <w:div w:id="1732921819">
                      <w:marLeft w:val="0"/>
                      <w:marRight w:val="0"/>
                      <w:marTop w:val="0"/>
                      <w:marBottom w:val="0"/>
                      <w:divBdr>
                        <w:top w:val="none" w:sz="0" w:space="0" w:color="auto"/>
                        <w:left w:val="none" w:sz="0" w:space="0" w:color="auto"/>
                        <w:bottom w:val="none" w:sz="0" w:space="0" w:color="auto"/>
                        <w:right w:val="none" w:sz="0" w:space="0" w:color="auto"/>
                      </w:divBdr>
                    </w:div>
                    <w:div w:id="17190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631">
              <w:marLeft w:val="0"/>
              <w:marRight w:val="0"/>
              <w:marTop w:val="0"/>
              <w:marBottom w:val="0"/>
              <w:divBdr>
                <w:top w:val="none" w:sz="0" w:space="0" w:color="auto"/>
                <w:left w:val="none" w:sz="0" w:space="0" w:color="auto"/>
                <w:bottom w:val="none" w:sz="0" w:space="0" w:color="auto"/>
                <w:right w:val="none" w:sz="0" w:space="0" w:color="auto"/>
              </w:divBdr>
              <w:divsChild>
                <w:div w:id="1484466063">
                  <w:marLeft w:val="0"/>
                  <w:marRight w:val="0"/>
                  <w:marTop w:val="0"/>
                  <w:marBottom w:val="0"/>
                  <w:divBdr>
                    <w:top w:val="none" w:sz="0" w:space="0" w:color="auto"/>
                    <w:left w:val="none" w:sz="0" w:space="0" w:color="auto"/>
                    <w:bottom w:val="none" w:sz="0" w:space="0" w:color="auto"/>
                    <w:right w:val="none" w:sz="0" w:space="0" w:color="auto"/>
                  </w:divBdr>
                  <w:divsChild>
                    <w:div w:id="619923769">
                      <w:marLeft w:val="0"/>
                      <w:marRight w:val="0"/>
                      <w:marTop w:val="0"/>
                      <w:marBottom w:val="0"/>
                      <w:divBdr>
                        <w:top w:val="none" w:sz="0" w:space="0" w:color="auto"/>
                        <w:left w:val="none" w:sz="0" w:space="0" w:color="auto"/>
                        <w:bottom w:val="none" w:sz="0" w:space="0" w:color="auto"/>
                        <w:right w:val="none" w:sz="0" w:space="0" w:color="auto"/>
                      </w:divBdr>
                    </w:div>
                    <w:div w:id="652295408">
                      <w:marLeft w:val="0"/>
                      <w:marRight w:val="0"/>
                      <w:marTop w:val="0"/>
                      <w:marBottom w:val="0"/>
                      <w:divBdr>
                        <w:top w:val="none" w:sz="0" w:space="0" w:color="auto"/>
                        <w:left w:val="none" w:sz="0" w:space="0" w:color="auto"/>
                        <w:bottom w:val="none" w:sz="0" w:space="0" w:color="auto"/>
                        <w:right w:val="none" w:sz="0" w:space="0" w:color="auto"/>
                      </w:divBdr>
                    </w:div>
                    <w:div w:id="1426422375">
                      <w:marLeft w:val="0"/>
                      <w:marRight w:val="0"/>
                      <w:marTop w:val="0"/>
                      <w:marBottom w:val="0"/>
                      <w:divBdr>
                        <w:top w:val="none" w:sz="0" w:space="0" w:color="auto"/>
                        <w:left w:val="none" w:sz="0" w:space="0" w:color="auto"/>
                        <w:bottom w:val="none" w:sz="0" w:space="0" w:color="auto"/>
                        <w:right w:val="none" w:sz="0" w:space="0" w:color="auto"/>
                      </w:divBdr>
                    </w:div>
                    <w:div w:id="1807623818">
                      <w:marLeft w:val="0"/>
                      <w:marRight w:val="0"/>
                      <w:marTop w:val="0"/>
                      <w:marBottom w:val="0"/>
                      <w:divBdr>
                        <w:top w:val="none" w:sz="0" w:space="0" w:color="auto"/>
                        <w:left w:val="none" w:sz="0" w:space="0" w:color="auto"/>
                        <w:bottom w:val="none" w:sz="0" w:space="0" w:color="auto"/>
                        <w:right w:val="none" w:sz="0" w:space="0" w:color="auto"/>
                      </w:divBdr>
                    </w:div>
                    <w:div w:id="1676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1614">
              <w:marLeft w:val="0"/>
              <w:marRight w:val="0"/>
              <w:marTop w:val="0"/>
              <w:marBottom w:val="0"/>
              <w:divBdr>
                <w:top w:val="none" w:sz="0" w:space="0" w:color="auto"/>
                <w:left w:val="none" w:sz="0" w:space="0" w:color="auto"/>
                <w:bottom w:val="none" w:sz="0" w:space="0" w:color="auto"/>
                <w:right w:val="none" w:sz="0" w:space="0" w:color="auto"/>
              </w:divBdr>
              <w:divsChild>
                <w:div w:id="646978169">
                  <w:marLeft w:val="0"/>
                  <w:marRight w:val="0"/>
                  <w:marTop w:val="0"/>
                  <w:marBottom w:val="0"/>
                  <w:divBdr>
                    <w:top w:val="none" w:sz="0" w:space="0" w:color="auto"/>
                    <w:left w:val="none" w:sz="0" w:space="0" w:color="auto"/>
                    <w:bottom w:val="none" w:sz="0" w:space="0" w:color="auto"/>
                    <w:right w:val="none" w:sz="0" w:space="0" w:color="auto"/>
                  </w:divBdr>
                </w:div>
              </w:divsChild>
            </w:div>
            <w:div w:id="7932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528">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77417">
      <w:bodyDiv w:val="1"/>
      <w:marLeft w:val="0"/>
      <w:marRight w:val="0"/>
      <w:marTop w:val="0"/>
      <w:marBottom w:val="0"/>
      <w:divBdr>
        <w:top w:val="none" w:sz="0" w:space="0" w:color="auto"/>
        <w:left w:val="none" w:sz="0" w:space="0" w:color="auto"/>
        <w:bottom w:val="none" w:sz="0" w:space="0" w:color="auto"/>
        <w:right w:val="none" w:sz="0" w:space="0" w:color="auto"/>
      </w:divBdr>
      <w:divsChild>
        <w:div w:id="412359983">
          <w:marLeft w:val="0"/>
          <w:marRight w:val="0"/>
          <w:marTop w:val="0"/>
          <w:marBottom w:val="0"/>
          <w:divBdr>
            <w:top w:val="single" w:sz="2" w:space="0" w:color="auto"/>
            <w:left w:val="single" w:sz="2" w:space="0" w:color="auto"/>
            <w:bottom w:val="single" w:sz="6" w:space="0" w:color="auto"/>
            <w:right w:val="single" w:sz="2" w:space="0" w:color="auto"/>
          </w:divBdr>
          <w:divsChild>
            <w:div w:id="201331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235407">
                  <w:marLeft w:val="0"/>
                  <w:marRight w:val="0"/>
                  <w:marTop w:val="0"/>
                  <w:marBottom w:val="0"/>
                  <w:divBdr>
                    <w:top w:val="single" w:sz="2" w:space="0" w:color="D9D9E3"/>
                    <w:left w:val="single" w:sz="2" w:space="0" w:color="D9D9E3"/>
                    <w:bottom w:val="single" w:sz="2" w:space="0" w:color="D9D9E3"/>
                    <w:right w:val="single" w:sz="2" w:space="0" w:color="D9D9E3"/>
                  </w:divBdr>
                  <w:divsChild>
                    <w:div w:id="1165977353">
                      <w:marLeft w:val="0"/>
                      <w:marRight w:val="0"/>
                      <w:marTop w:val="0"/>
                      <w:marBottom w:val="0"/>
                      <w:divBdr>
                        <w:top w:val="single" w:sz="2" w:space="0" w:color="D9D9E3"/>
                        <w:left w:val="single" w:sz="2" w:space="0" w:color="D9D9E3"/>
                        <w:bottom w:val="single" w:sz="2" w:space="0" w:color="D9D9E3"/>
                        <w:right w:val="single" w:sz="2" w:space="0" w:color="D9D9E3"/>
                      </w:divBdr>
                      <w:divsChild>
                        <w:div w:id="1061177858">
                          <w:marLeft w:val="0"/>
                          <w:marRight w:val="0"/>
                          <w:marTop w:val="0"/>
                          <w:marBottom w:val="0"/>
                          <w:divBdr>
                            <w:top w:val="single" w:sz="2" w:space="0" w:color="D9D9E3"/>
                            <w:left w:val="single" w:sz="2" w:space="0" w:color="D9D9E3"/>
                            <w:bottom w:val="single" w:sz="2" w:space="0" w:color="D9D9E3"/>
                            <w:right w:val="single" w:sz="2" w:space="0" w:color="D9D9E3"/>
                          </w:divBdr>
                          <w:divsChild>
                            <w:div w:id="89975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975922">
      <w:bodyDiv w:val="1"/>
      <w:marLeft w:val="0"/>
      <w:marRight w:val="0"/>
      <w:marTop w:val="0"/>
      <w:marBottom w:val="0"/>
      <w:divBdr>
        <w:top w:val="none" w:sz="0" w:space="0" w:color="auto"/>
        <w:left w:val="none" w:sz="0" w:space="0" w:color="auto"/>
        <w:bottom w:val="none" w:sz="0" w:space="0" w:color="auto"/>
        <w:right w:val="none" w:sz="0" w:space="0" w:color="auto"/>
      </w:divBdr>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57137">
      <w:bodyDiv w:val="1"/>
      <w:marLeft w:val="0"/>
      <w:marRight w:val="0"/>
      <w:marTop w:val="0"/>
      <w:marBottom w:val="0"/>
      <w:divBdr>
        <w:top w:val="none" w:sz="0" w:space="0" w:color="auto"/>
        <w:left w:val="none" w:sz="0" w:space="0" w:color="auto"/>
        <w:bottom w:val="none" w:sz="0" w:space="0" w:color="auto"/>
        <w:right w:val="none" w:sz="0" w:space="0" w:color="auto"/>
      </w:divBdr>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16205961">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78100">
      <w:bodyDiv w:val="1"/>
      <w:marLeft w:val="0"/>
      <w:marRight w:val="0"/>
      <w:marTop w:val="0"/>
      <w:marBottom w:val="0"/>
      <w:divBdr>
        <w:top w:val="none" w:sz="0" w:space="0" w:color="auto"/>
        <w:left w:val="none" w:sz="0" w:space="0" w:color="auto"/>
        <w:bottom w:val="none" w:sz="0" w:space="0" w:color="auto"/>
        <w:right w:val="none" w:sz="0" w:space="0" w:color="auto"/>
      </w:divBdr>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983120889">
      <w:bodyDiv w:val="1"/>
      <w:marLeft w:val="0"/>
      <w:marRight w:val="0"/>
      <w:marTop w:val="0"/>
      <w:marBottom w:val="0"/>
      <w:divBdr>
        <w:top w:val="none" w:sz="0" w:space="0" w:color="auto"/>
        <w:left w:val="none" w:sz="0" w:space="0" w:color="auto"/>
        <w:bottom w:val="none" w:sz="0" w:space="0" w:color="auto"/>
        <w:right w:val="none" w:sz="0" w:space="0" w:color="auto"/>
      </w:divBdr>
      <w:divsChild>
        <w:div w:id="1536969341">
          <w:marLeft w:val="0"/>
          <w:marRight w:val="0"/>
          <w:marTop w:val="0"/>
          <w:marBottom w:val="0"/>
          <w:divBdr>
            <w:top w:val="none" w:sz="0" w:space="0" w:color="auto"/>
            <w:left w:val="none" w:sz="0" w:space="0" w:color="auto"/>
            <w:bottom w:val="none" w:sz="0" w:space="0" w:color="auto"/>
            <w:right w:val="none" w:sz="0" w:space="0" w:color="auto"/>
          </w:divBdr>
          <w:divsChild>
            <w:div w:id="1380327722">
              <w:marLeft w:val="0"/>
              <w:marRight w:val="0"/>
              <w:marTop w:val="0"/>
              <w:marBottom w:val="0"/>
              <w:divBdr>
                <w:top w:val="none" w:sz="0" w:space="0" w:color="auto"/>
                <w:left w:val="none" w:sz="0" w:space="0" w:color="auto"/>
                <w:bottom w:val="none" w:sz="0" w:space="0" w:color="auto"/>
                <w:right w:val="none" w:sz="0" w:space="0" w:color="auto"/>
              </w:divBdr>
              <w:divsChild>
                <w:div w:id="21429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738925">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96715">
      <w:bodyDiv w:val="1"/>
      <w:marLeft w:val="0"/>
      <w:marRight w:val="0"/>
      <w:marTop w:val="0"/>
      <w:marBottom w:val="0"/>
      <w:divBdr>
        <w:top w:val="none" w:sz="0" w:space="0" w:color="auto"/>
        <w:left w:val="none" w:sz="0" w:space="0" w:color="auto"/>
        <w:bottom w:val="none" w:sz="0" w:space="0" w:color="auto"/>
        <w:right w:val="none" w:sz="0" w:space="0" w:color="auto"/>
      </w:divBdr>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087732596">
      <w:bodyDiv w:val="1"/>
      <w:marLeft w:val="0"/>
      <w:marRight w:val="0"/>
      <w:marTop w:val="0"/>
      <w:marBottom w:val="0"/>
      <w:divBdr>
        <w:top w:val="none" w:sz="0" w:space="0" w:color="auto"/>
        <w:left w:val="none" w:sz="0" w:space="0" w:color="auto"/>
        <w:bottom w:val="none" w:sz="0" w:space="0" w:color="auto"/>
        <w:right w:val="none" w:sz="0" w:space="0" w:color="auto"/>
      </w:divBdr>
    </w:div>
    <w:div w:id="1088888590">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234707263">
      <w:bodyDiv w:val="1"/>
      <w:marLeft w:val="0"/>
      <w:marRight w:val="0"/>
      <w:marTop w:val="0"/>
      <w:marBottom w:val="0"/>
      <w:divBdr>
        <w:top w:val="none" w:sz="0" w:space="0" w:color="auto"/>
        <w:left w:val="none" w:sz="0" w:space="0" w:color="auto"/>
        <w:bottom w:val="none" w:sz="0" w:space="0" w:color="auto"/>
        <w:right w:val="none" w:sz="0" w:space="0" w:color="auto"/>
      </w:divBdr>
      <w:divsChild>
        <w:div w:id="601453381">
          <w:marLeft w:val="0"/>
          <w:marRight w:val="0"/>
          <w:marTop w:val="0"/>
          <w:marBottom w:val="0"/>
          <w:divBdr>
            <w:top w:val="single" w:sz="2" w:space="0" w:color="auto"/>
            <w:left w:val="single" w:sz="2" w:space="0" w:color="auto"/>
            <w:bottom w:val="single" w:sz="6" w:space="0" w:color="auto"/>
            <w:right w:val="single" w:sz="2" w:space="0" w:color="auto"/>
          </w:divBdr>
          <w:divsChild>
            <w:div w:id="52016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375141">
                  <w:marLeft w:val="0"/>
                  <w:marRight w:val="0"/>
                  <w:marTop w:val="0"/>
                  <w:marBottom w:val="0"/>
                  <w:divBdr>
                    <w:top w:val="single" w:sz="2" w:space="0" w:color="D9D9E3"/>
                    <w:left w:val="single" w:sz="2" w:space="0" w:color="D9D9E3"/>
                    <w:bottom w:val="single" w:sz="2" w:space="0" w:color="D9D9E3"/>
                    <w:right w:val="single" w:sz="2" w:space="0" w:color="D9D9E3"/>
                  </w:divBdr>
                  <w:divsChild>
                    <w:div w:id="243031272">
                      <w:marLeft w:val="0"/>
                      <w:marRight w:val="0"/>
                      <w:marTop w:val="0"/>
                      <w:marBottom w:val="0"/>
                      <w:divBdr>
                        <w:top w:val="single" w:sz="2" w:space="0" w:color="D9D9E3"/>
                        <w:left w:val="single" w:sz="2" w:space="0" w:color="D9D9E3"/>
                        <w:bottom w:val="single" w:sz="2" w:space="0" w:color="D9D9E3"/>
                        <w:right w:val="single" w:sz="2" w:space="0" w:color="D9D9E3"/>
                      </w:divBdr>
                      <w:divsChild>
                        <w:div w:id="1027172516">
                          <w:marLeft w:val="0"/>
                          <w:marRight w:val="0"/>
                          <w:marTop w:val="0"/>
                          <w:marBottom w:val="0"/>
                          <w:divBdr>
                            <w:top w:val="single" w:sz="2" w:space="0" w:color="D9D9E3"/>
                            <w:left w:val="single" w:sz="2" w:space="0" w:color="D9D9E3"/>
                            <w:bottom w:val="single" w:sz="2" w:space="0" w:color="D9D9E3"/>
                            <w:right w:val="single" w:sz="2" w:space="0" w:color="D9D9E3"/>
                          </w:divBdr>
                          <w:divsChild>
                            <w:div w:id="329991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355308648">
      <w:bodyDiv w:val="1"/>
      <w:marLeft w:val="0"/>
      <w:marRight w:val="0"/>
      <w:marTop w:val="0"/>
      <w:marBottom w:val="0"/>
      <w:divBdr>
        <w:top w:val="none" w:sz="0" w:space="0" w:color="auto"/>
        <w:left w:val="none" w:sz="0" w:space="0" w:color="auto"/>
        <w:bottom w:val="none" w:sz="0" w:space="0" w:color="auto"/>
        <w:right w:val="none" w:sz="0" w:space="0" w:color="auto"/>
      </w:divBdr>
      <w:divsChild>
        <w:div w:id="205877925">
          <w:marLeft w:val="0"/>
          <w:marRight w:val="0"/>
          <w:marTop w:val="0"/>
          <w:marBottom w:val="0"/>
          <w:divBdr>
            <w:top w:val="none" w:sz="0" w:space="0" w:color="auto"/>
            <w:left w:val="none" w:sz="0" w:space="0" w:color="auto"/>
            <w:bottom w:val="none" w:sz="0" w:space="0" w:color="auto"/>
            <w:right w:val="none" w:sz="0" w:space="0" w:color="auto"/>
          </w:divBdr>
          <w:divsChild>
            <w:div w:id="954364299">
              <w:marLeft w:val="0"/>
              <w:marRight w:val="0"/>
              <w:marTop w:val="0"/>
              <w:marBottom w:val="0"/>
              <w:divBdr>
                <w:top w:val="none" w:sz="0" w:space="0" w:color="auto"/>
                <w:left w:val="none" w:sz="0" w:space="0" w:color="auto"/>
                <w:bottom w:val="none" w:sz="0" w:space="0" w:color="auto"/>
                <w:right w:val="none" w:sz="0" w:space="0" w:color="auto"/>
              </w:divBdr>
              <w:divsChild>
                <w:div w:id="5417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2359">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432967655">
      <w:bodyDiv w:val="1"/>
      <w:marLeft w:val="0"/>
      <w:marRight w:val="0"/>
      <w:marTop w:val="0"/>
      <w:marBottom w:val="0"/>
      <w:divBdr>
        <w:top w:val="none" w:sz="0" w:space="0" w:color="auto"/>
        <w:left w:val="none" w:sz="0" w:space="0" w:color="auto"/>
        <w:bottom w:val="none" w:sz="0" w:space="0" w:color="auto"/>
        <w:right w:val="none" w:sz="0" w:space="0" w:color="auto"/>
      </w:divBdr>
      <w:divsChild>
        <w:div w:id="2026903139">
          <w:marLeft w:val="0"/>
          <w:marRight w:val="0"/>
          <w:marTop w:val="0"/>
          <w:marBottom w:val="240"/>
          <w:divBdr>
            <w:top w:val="none" w:sz="0" w:space="0" w:color="auto"/>
            <w:left w:val="none" w:sz="0" w:space="0" w:color="auto"/>
            <w:bottom w:val="none" w:sz="0" w:space="0" w:color="auto"/>
            <w:right w:val="none" w:sz="0" w:space="0" w:color="auto"/>
          </w:divBdr>
          <w:divsChild>
            <w:div w:id="12944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49230257">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838838241">
      <w:bodyDiv w:val="1"/>
      <w:marLeft w:val="0"/>
      <w:marRight w:val="0"/>
      <w:marTop w:val="0"/>
      <w:marBottom w:val="0"/>
      <w:divBdr>
        <w:top w:val="none" w:sz="0" w:space="0" w:color="auto"/>
        <w:left w:val="none" w:sz="0" w:space="0" w:color="auto"/>
        <w:bottom w:val="none" w:sz="0" w:space="0" w:color="auto"/>
        <w:right w:val="none" w:sz="0" w:space="0" w:color="auto"/>
      </w:divBdr>
      <w:divsChild>
        <w:div w:id="419102936">
          <w:marLeft w:val="0"/>
          <w:marRight w:val="0"/>
          <w:marTop w:val="0"/>
          <w:marBottom w:val="0"/>
          <w:divBdr>
            <w:top w:val="none" w:sz="0" w:space="0" w:color="auto"/>
            <w:left w:val="none" w:sz="0" w:space="0" w:color="auto"/>
            <w:bottom w:val="none" w:sz="0" w:space="0" w:color="auto"/>
            <w:right w:val="none" w:sz="0" w:space="0" w:color="auto"/>
          </w:divBdr>
          <w:divsChild>
            <w:div w:id="2098208160">
              <w:marLeft w:val="0"/>
              <w:marRight w:val="0"/>
              <w:marTop w:val="0"/>
              <w:marBottom w:val="0"/>
              <w:divBdr>
                <w:top w:val="none" w:sz="0" w:space="0" w:color="auto"/>
                <w:left w:val="none" w:sz="0" w:space="0" w:color="auto"/>
                <w:bottom w:val="none" w:sz="0" w:space="0" w:color="auto"/>
                <w:right w:val="none" w:sz="0" w:space="0" w:color="auto"/>
              </w:divBdr>
              <w:divsChild>
                <w:div w:id="12533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8475">
      <w:bodyDiv w:val="1"/>
      <w:marLeft w:val="0"/>
      <w:marRight w:val="0"/>
      <w:marTop w:val="0"/>
      <w:marBottom w:val="0"/>
      <w:divBdr>
        <w:top w:val="none" w:sz="0" w:space="0" w:color="auto"/>
        <w:left w:val="none" w:sz="0" w:space="0" w:color="auto"/>
        <w:bottom w:val="none" w:sz="0" w:space="0" w:color="auto"/>
        <w:right w:val="none" w:sz="0" w:space="0" w:color="auto"/>
      </w:divBdr>
    </w:div>
    <w:div w:id="1896617555">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actpsy.2018.08.009" TargetMode="External"/><Relationship Id="rId21" Type="http://schemas.openxmlformats.org/officeDocument/2006/relationships/hyperlink" Target="https://doi.org/10.3758/s13421-019-00924-6" TargetMode="External"/><Relationship Id="rId42" Type="http://schemas.openxmlformats.org/officeDocument/2006/relationships/hyperlink" Target="https://doi.org/10.3389/fpsyg.2019.01469" TargetMode="External"/><Relationship Id="rId47" Type="http://schemas.openxmlformats.org/officeDocument/2006/relationships/hyperlink" Target="https://doi.org/10.1016/j.jcm.2016.02.012" TargetMode="External"/><Relationship Id="rId63" Type="http://schemas.openxmlformats.org/officeDocument/2006/relationships/hyperlink" Target="https://doi.org/10.1037//0022-3514.35.9.677" TargetMode="External"/><Relationship Id="rId68" Type="http://schemas.openxmlformats.org/officeDocument/2006/relationships/hyperlink" Target="https://doi.org/10.1037/a0029792" TargetMode="External"/><Relationship Id="rId16" Type="http://schemas.openxmlformats.org/officeDocument/2006/relationships/hyperlink" Target="https://psycnet.apa.org/record/1982-00095-001" TargetMode="External"/><Relationship Id="rId11" Type="http://schemas.openxmlformats.org/officeDocument/2006/relationships/footer" Target="footer2.xml"/><Relationship Id="rId32" Type="http://schemas.openxmlformats.org/officeDocument/2006/relationships/hyperlink" Target="https://doi.org/10.1111/bjdp.12219" TargetMode="External"/><Relationship Id="rId37" Type="http://schemas.openxmlformats.org/officeDocument/2006/relationships/hyperlink" Target="https://doi.org/10.1525/collabra.301" TargetMode="External"/><Relationship Id="rId53" Type="http://schemas.openxmlformats.org/officeDocument/2006/relationships/hyperlink" Target="https://doi.org/10.1177/1745691612460688" TargetMode="External"/><Relationship Id="rId58" Type="http://schemas.openxmlformats.org/officeDocument/2006/relationships/hyperlink" Target="https://doi.org/10.1177/2515245919879695" TargetMode="External"/><Relationship Id="rId74" Type="http://schemas.openxmlformats.org/officeDocument/2006/relationships/hyperlink" Target="https://doi.org/10.3758/BF03194023" TargetMode="External"/><Relationship Id="rId79" Type="http://schemas.openxmlformats.org/officeDocument/2006/relationships/hyperlink" Target="https://doi.org/10.1016/j.bpsc.2023.02.004" TargetMode="External"/><Relationship Id="rId5" Type="http://schemas.openxmlformats.org/officeDocument/2006/relationships/webSettings" Target="webSettings.xml"/><Relationship Id="rId61" Type="http://schemas.openxmlformats.org/officeDocument/2006/relationships/hyperlink" Target="https://doi.org/10.1177/1747021819892158" TargetMode="External"/><Relationship Id="rId19" Type="http://schemas.openxmlformats.org/officeDocument/2006/relationships/hyperlink" Target="https://doi.org/10.1037/xhp0000691" TargetMode="External"/><Relationship Id="rId14" Type="http://schemas.openxmlformats.org/officeDocument/2006/relationships/hyperlink" Target="https://doi.org/10.1186/s41235-019-0186-z" TargetMode="External"/><Relationship Id="rId22" Type="http://schemas.openxmlformats.org/officeDocument/2006/relationships/hyperlink" Target="https://doi.org/10.1002/acp.2350090102" TargetMode="External"/><Relationship Id="rId27" Type="http://schemas.openxmlformats.org/officeDocument/2006/relationships/hyperlink" Target="https://doi.org/10.1016/j.actpsy.2017.11.011" TargetMode="External"/><Relationship Id="rId30" Type="http://schemas.openxmlformats.org/officeDocument/2006/relationships/hyperlink" Target="https://doi.org/10.1016/j.psyneuen.2020.104804" TargetMode="External"/><Relationship Id="rId35" Type="http://schemas.openxmlformats.org/officeDocument/2006/relationships/hyperlink" Target="https://doi.org/10.1016/j.actpsy.2021.103350" TargetMode="External"/><Relationship Id="rId43" Type="http://schemas.openxmlformats.org/officeDocument/2006/relationships/hyperlink" Target="https://doi.org/10.31234/osf.io/ta59r" TargetMode="External"/><Relationship Id="rId48" Type="http://schemas.openxmlformats.org/officeDocument/2006/relationships/hyperlink" Target="https://doi.org/10.2307/2531695" TargetMode="External"/><Relationship Id="rId56" Type="http://schemas.openxmlformats.org/officeDocument/2006/relationships/hyperlink" Target="https://doi.org/10.31234/osf.io/9dzm4" TargetMode="External"/><Relationship Id="rId64" Type="http://schemas.openxmlformats.org/officeDocument/2006/relationships/hyperlink" Target="https://doi.org/10.1080/20445911.2019.1686393" TargetMode="External"/><Relationship Id="rId69" Type="http://schemas.openxmlformats.org/officeDocument/2006/relationships/hyperlink" Target="https://doi.org/10.1016/j.neuropsychologia.2013.07.025" TargetMode="External"/><Relationship Id="rId77" Type="http://schemas.openxmlformats.org/officeDocument/2006/relationships/hyperlink" Target="https://doi.org/10.1007/s12144-021-02114-7" TargetMode="External"/><Relationship Id="rId8" Type="http://schemas.openxmlformats.org/officeDocument/2006/relationships/image" Target="media/image1.png"/><Relationship Id="rId51" Type="http://schemas.openxmlformats.org/officeDocument/2006/relationships/hyperlink" Target="https://doi.org/10.1016/j.jad.2022.04.122" TargetMode="External"/><Relationship Id="rId72" Type="http://schemas.openxmlformats.org/officeDocument/2006/relationships/hyperlink" Target="https://doi.org/10.1037/0033-2909.121.3.371"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1167/jov.22.8.18" TargetMode="External"/><Relationship Id="rId25" Type="http://schemas.openxmlformats.org/officeDocument/2006/relationships/hyperlink" Target="https://doi.org/10.1016/j.concog.2007.04.003" TargetMode="External"/><Relationship Id="rId33" Type="http://schemas.openxmlformats.org/officeDocument/2006/relationships/hyperlink" Target="https://doi.org/10.1016/j.concog.2019.102848" TargetMode="External"/><Relationship Id="rId38" Type="http://schemas.openxmlformats.org/officeDocument/2006/relationships/hyperlink" Target="https://doi.org/10.57760/sciencedb.08117" TargetMode="External"/><Relationship Id="rId46" Type="http://schemas.openxmlformats.org/officeDocument/2006/relationships/hyperlink" Target="https://doi.org/10.1002/hbm.25129" TargetMode="External"/><Relationship Id="rId59" Type="http://schemas.openxmlformats.org/officeDocument/2006/relationships/hyperlink" Target="https://doi.org/10.1111/bjop.12479" TargetMode="External"/><Relationship Id="rId67" Type="http://schemas.openxmlformats.org/officeDocument/2006/relationships/hyperlink" Target="https://doi.org/10.1037/xhp0000742" TargetMode="External"/><Relationship Id="rId20" Type="http://schemas.openxmlformats.org/officeDocument/2006/relationships/hyperlink" Target="https://doi.org/10.1016/j.actpsy.2020.103167" TargetMode="External"/><Relationship Id="rId41" Type="http://schemas.openxmlformats.org/officeDocument/2006/relationships/hyperlink" Target="https://doi.org/10.1037/xlm0000179" TargetMode="External"/><Relationship Id="rId54" Type="http://schemas.openxmlformats.org/officeDocument/2006/relationships/hyperlink" Target="https://doi.org/10.3389/fnins.2020.00683" TargetMode="External"/><Relationship Id="rId62" Type="http://schemas.openxmlformats.org/officeDocument/2006/relationships/hyperlink" Target="https://CRAN.R-project.org/package=psych" TargetMode="External"/><Relationship Id="rId70" Type="http://schemas.openxmlformats.org/officeDocument/2006/relationships/hyperlink" Target="https://doi.org/10.1016/j.cortex.2017.08.006" TargetMode="External"/><Relationship Id="rId75" Type="http://schemas.openxmlformats.org/officeDocument/2006/relationships/hyperlink" Target="https://doi.org/10.3389/fninf.2013.0001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21/1.1907229" TargetMode="External"/><Relationship Id="rId23" Type="http://schemas.openxmlformats.org/officeDocument/2006/relationships/hyperlink" Target="https://doi.org/10.1037/0096-3445.104.3.268" TargetMode="External"/><Relationship Id="rId28" Type="http://schemas.openxmlformats.org/officeDocument/2006/relationships/hyperlink" Target="https://doi.org/10.1038/s41598-020-76001-9" TargetMode="External"/><Relationship Id="rId36" Type="http://schemas.openxmlformats.org/officeDocument/2006/relationships/hyperlink" Target="https://doi.org/10.3758/s13428-017-0935-1" TargetMode="External"/><Relationship Id="rId49" Type="http://schemas.openxmlformats.org/officeDocument/2006/relationships/hyperlink" Target="https://doi.org/10.1371/journal.pone.0219854" TargetMode="External"/><Relationship Id="rId57" Type="http://schemas.openxmlformats.org/officeDocument/2006/relationships/hyperlink" Target="https://doi.org/10.1002/aur.2200" TargetMode="External"/><Relationship Id="rId10" Type="http://schemas.openxmlformats.org/officeDocument/2006/relationships/footer" Target="footer1.xml"/><Relationship Id="rId31" Type="http://schemas.openxmlformats.org/officeDocument/2006/relationships/hyperlink" Target="https://doi.org/10.1007/978-1-4612-4380-9_6" TargetMode="External"/><Relationship Id="rId44" Type="http://schemas.openxmlformats.org/officeDocument/2006/relationships/hyperlink" Target="https://doi.org/10.1016/S1364-6613" TargetMode="External"/><Relationship Id="rId52" Type="http://schemas.openxmlformats.org/officeDocument/2006/relationships/hyperlink" Target="https://doi.org/10.1111/cdev.13352" TargetMode="External"/><Relationship Id="rId60" Type="http://schemas.openxmlformats.org/officeDocument/2006/relationships/hyperlink" Target="https://doi.org/10.3758/s13423-021-01948-3" TargetMode="External"/><Relationship Id="rId65" Type="http://schemas.openxmlformats.org/officeDocument/2006/relationships/hyperlink" Target="https://doi.org/10.1037//0096-1523.23.2.504" TargetMode="External"/><Relationship Id="rId73" Type="http://schemas.openxmlformats.org/officeDocument/2006/relationships/hyperlink" Target="https://doi.org/10.1038/nn907" TargetMode="External"/><Relationship Id="rId78" Type="http://schemas.openxmlformats.org/officeDocument/2006/relationships/hyperlink" Target="https://doi.org/10.3389/fpsyg.2019.02270"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sf.io/pcv3u/" TargetMode="External"/><Relationship Id="rId13" Type="http://schemas.openxmlformats.org/officeDocument/2006/relationships/hyperlink" Target="https://doi.org/10.1016/j.actpsy.2021.103297" TargetMode="External"/><Relationship Id="rId18" Type="http://schemas.openxmlformats.org/officeDocument/2006/relationships/hyperlink" Target="https://doi.org/10.1080/02699931.2020.1839383" TargetMode="External"/><Relationship Id="rId39" Type="http://schemas.openxmlformats.org/officeDocument/2006/relationships/hyperlink" Target="https://doi.org/10.1068/p7526" TargetMode="External"/><Relationship Id="rId34" Type="http://schemas.openxmlformats.org/officeDocument/2006/relationships/hyperlink" Target="https://doi.org/10.3758/s13421-017-0722-3" TargetMode="External"/><Relationship Id="rId50" Type="http://schemas.openxmlformats.org/officeDocument/2006/relationships/hyperlink" Target="https://doi.org/10.1177/0956797620904990" TargetMode="External"/><Relationship Id="rId55" Type="http://schemas.openxmlformats.org/officeDocument/2006/relationships/hyperlink" Target="https://doi.org/10.1080/17470215908416289" TargetMode="External"/><Relationship Id="rId76" Type="http://schemas.openxmlformats.org/officeDocument/2006/relationships/hyperlink" Target="https://doi.org/10.1371/journal.pone.0190679" TargetMode="External"/><Relationship Id="rId7" Type="http://schemas.openxmlformats.org/officeDocument/2006/relationships/endnotes" Target="endnotes.xml"/><Relationship Id="rId71" Type="http://schemas.openxmlformats.org/officeDocument/2006/relationships/hyperlink" Target="https://doi.org/10.1007/s00426-021-01562-x" TargetMode="External"/><Relationship Id="rId2" Type="http://schemas.openxmlformats.org/officeDocument/2006/relationships/numbering" Target="numbering.xml"/><Relationship Id="rId29" Type="http://schemas.openxmlformats.org/officeDocument/2006/relationships/hyperlink" Target="https://doi.org/10.1016/j.neuroimage.2018.08.018" TargetMode="External"/><Relationship Id="rId24" Type="http://schemas.openxmlformats.org/officeDocument/2006/relationships/hyperlink" Target="https://doi.org/10.1080/17470218.2016.1276609" TargetMode="External"/><Relationship Id="rId40" Type="http://schemas.openxmlformats.org/officeDocument/2006/relationships/hyperlink" Target="https://doi.org/10.1080/20445911.2014.996156" TargetMode="External"/><Relationship Id="rId45" Type="http://schemas.openxmlformats.org/officeDocument/2006/relationships/hyperlink" Target="https://doi.org/10.1016/S0926-6410(00)00036-7" TargetMode="External"/><Relationship Id="rId66" Type="http://schemas.openxmlformats.org/officeDocument/2006/relationships/hyperlink" Target="https://doi.org/10.1016/j.jrp.2008.08.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24</Pages>
  <Words>19310</Words>
  <Characters>110073</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office user</cp:lastModifiedBy>
  <cp:revision>23</cp:revision>
  <dcterms:created xsi:type="dcterms:W3CDTF">2023-05-22T08:10:00Z</dcterms:created>
  <dcterms:modified xsi:type="dcterms:W3CDTF">2023-05-25T08:43:00Z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