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framePr w:wrap="auto" w:vAnchor="margin" w:hAnchor="text" w:yAlign="inline"/>
        <w:bidi w:val="0"/>
        <w:spacing w:before="0" w:after="160" w:line="240" w:lineRule="auto"/>
        <w:ind w:left="0" w:right="0" w:firstLine="0"/>
        <w:jc w:val="center"/>
        <w:rPr>
          <w:rFonts w:hint="eastAsia" w:ascii="PingFang SC Semibold" w:hAnsi="PingFang SC Semibold" w:eastAsia="PingFang SC Semibold" w:cs="PingFang SC Semibold"/>
          <w:b/>
          <w:bCs/>
          <w:sz w:val="32"/>
          <w:szCs w:val="32"/>
          <w:shd w:val="clear" w:color="auto" w:fill="FFFFFF"/>
          <w:rtl w:val="0"/>
        </w:rPr>
      </w:pPr>
      <w:r>
        <w:rPr>
          <w:rFonts w:hint="eastAsia" w:ascii="PingFang SC Semibold" w:hAnsi="PingFang SC Semibold" w:eastAsia="PingFang SC Semibold" w:cs="PingFang SC Semibold"/>
          <w:b/>
          <w:bCs/>
          <w:sz w:val="32"/>
          <w:szCs w:val="32"/>
          <w:shd w:val="clear" w:color="auto" w:fill="FFFFFF"/>
          <w:rtl w:val="0"/>
        </w:rPr>
        <w:t>收集用户信息的第三方服务商说明</w:t>
      </w:r>
    </w:p>
    <w:p>
      <w:pPr>
        <w:pStyle w:val="6"/>
        <w:framePr w:wrap="auto" w:vAnchor="margin" w:hAnchor="text" w:yAlign="inline"/>
        <w:bidi w:val="0"/>
        <w:spacing w:before="0" w:after="160" w:line="240" w:lineRule="auto"/>
        <w:ind w:left="0" w:right="0" w:firstLine="0"/>
        <w:jc w:val="left"/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zh-CN" w:eastAsia="zh-CN"/>
        </w:rPr>
        <w:t>我们</w:t>
      </w: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>仅会在获得您同意或其他依法可向第三方共享的情况下，向其提供您的个人信息，目前欢喜app接入的涉及收集用户信息的第三方服务商情况如下：</w:t>
      </w:r>
    </w:p>
    <w:p>
      <w:pPr>
        <w:pStyle w:val="6"/>
        <w:framePr w:wrap="auto" w:vAnchor="margin" w:hAnchor="text" w:yAlign="inline"/>
        <w:bidi w:val="0"/>
        <w:spacing w:before="0" w:after="160" w:line="240" w:lineRule="auto"/>
        <w:ind w:left="0" w:right="0" w:firstLine="0"/>
        <w:jc w:val="left"/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</w:pP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>SDK名称：穿山甲</w:t>
      </w:r>
      <w:bookmarkStart w:id="0" w:name="_GoBack"/>
      <w:bookmarkEnd w:id="0"/>
    </w:p>
    <w:p>
      <w:pPr>
        <w:pStyle w:val="6"/>
        <w:framePr w:wrap="auto" w:vAnchor="margin" w:hAnchor="text" w:yAlign="inline"/>
        <w:bidi w:val="0"/>
        <w:spacing w:before="0" w:after="160" w:line="240" w:lineRule="auto"/>
        <w:ind w:left="0" w:right="0" w:firstLine="0"/>
        <w:jc w:val="left"/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</w:pP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>机构名称：湖北今日头条科技有限公司 （官网链接：</w:t>
      </w: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lang w:val="en-US" w:eastAsia="zh-CN"/>
        </w:rPr>
        <w:fldChar w:fldCharType="begin"/>
      </w: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lang w:val="en-US" w:eastAsia="zh-CN"/>
        </w:rPr>
        <w:instrText xml:space="preserve"> HYPERLINK "https://www.csjplatform.com" </w:instrText>
      </w: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lang w:val="en-US" w:eastAsia="zh-CN"/>
        </w:rPr>
        <w:fldChar w:fldCharType="separate"/>
      </w:r>
      <w:r>
        <w:rPr>
          <w:rStyle w:val="4"/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>https://www.csjplatform.com</w:t>
      </w: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lang w:val="en-US" w:eastAsia="zh-CN"/>
        </w:rPr>
        <w:fldChar w:fldCharType="end"/>
      </w: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 xml:space="preserve"> ）</w:t>
      </w:r>
    </w:p>
    <w:p>
      <w:pPr>
        <w:pStyle w:val="6"/>
        <w:framePr w:wrap="auto" w:vAnchor="margin" w:hAnchor="text" w:yAlign="inline"/>
        <w:bidi w:val="0"/>
        <w:spacing w:before="0" w:after="160" w:line="240" w:lineRule="auto"/>
        <w:ind w:left="0" w:right="0" w:firstLine="0"/>
        <w:jc w:val="left"/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</w:pP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>使用目的：用于展示第三方广告</w:t>
      </w:r>
    </w:p>
    <w:p>
      <w:pPr>
        <w:pStyle w:val="6"/>
        <w:framePr w:wrap="auto" w:vAnchor="margin" w:hAnchor="text" w:yAlign="inline"/>
        <w:bidi w:val="0"/>
        <w:spacing w:before="0" w:after="160" w:line="240" w:lineRule="auto"/>
        <w:ind w:left="0" w:right="0" w:firstLine="0"/>
        <w:jc w:val="left"/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</w:pP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>使用场景：广告</w:t>
      </w:r>
    </w:p>
    <w:p>
      <w:pPr>
        <w:pStyle w:val="6"/>
        <w:framePr w:wrap="auto" w:vAnchor="margin" w:hAnchor="text" w:yAlign="inline"/>
        <w:bidi w:val="0"/>
        <w:spacing w:before="0" w:after="160" w:line="240" w:lineRule="auto"/>
        <w:ind w:left="0" w:right="0" w:firstLine="0"/>
        <w:jc w:val="left"/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</w:pP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>收集个人信息类型：设备标识信息（idfa）、拨打电话、访问相册</w:t>
      </w:r>
    </w:p>
    <w:p>
      <w:pPr>
        <w:pStyle w:val="6"/>
        <w:framePr w:wrap="auto" w:vAnchor="margin" w:hAnchor="text" w:yAlign="inline"/>
        <w:bidi w:val="0"/>
        <w:spacing w:before="0" w:after="160" w:line="240" w:lineRule="auto"/>
        <w:ind w:left="0" w:right="0" w:firstLine="0"/>
        <w:jc w:val="left"/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</w:pP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>共享方式：初始化SDK后，SDK通过自己逻辑调用系统API获取</w:t>
      </w:r>
    </w:p>
    <w:p>
      <w:pPr>
        <w:pStyle w:val="6"/>
        <w:framePr w:wrap="auto" w:vAnchor="margin" w:hAnchor="text" w:yAlign="inline"/>
        <w:bidi w:val="0"/>
        <w:spacing w:before="0" w:after="160" w:line="240" w:lineRule="auto"/>
        <w:ind w:left="0" w:right="0" w:firstLine="0"/>
        <w:jc w:val="left"/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</w:pP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>隐私权政策链接：</w:t>
      </w: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lang w:val="en-US" w:eastAsia="zh-CN"/>
        </w:rPr>
        <w:fldChar w:fldCharType="begin"/>
      </w: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lang w:val="en-US" w:eastAsia="zh-CN"/>
        </w:rPr>
        <w:instrText xml:space="preserve"> HYPERLINK "https://ad.oceanengine.com/union/media/privacy" </w:instrText>
      </w: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lang w:val="en-US" w:eastAsia="zh-CN"/>
        </w:rPr>
        <w:fldChar w:fldCharType="separate"/>
      </w:r>
      <w:r>
        <w:rPr>
          <w:rStyle w:val="4"/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rtl w:val="0"/>
          <w:lang w:val="en-US" w:eastAsia="zh-CN"/>
        </w:rPr>
        <w:t>https://ad.oceanengine.com/union/media/privacy</w:t>
      </w:r>
      <w:r>
        <w:rPr>
          <w:rFonts w:hint="eastAsia" w:ascii="PingFang SC Regular" w:hAnsi="PingFang SC Regular" w:cs="PingFang SC Regular"/>
          <w:b w:val="0"/>
          <w:bCs w:val="0"/>
          <w:i w:val="0"/>
          <w:iCs w:val="0"/>
          <w:sz w:val="32"/>
          <w:szCs w:val="32"/>
          <w:shd w:val="clear" w:color="auto" w:fill="FFFFFF"/>
          <w:lang w:val="en-US" w:eastAsia="zh-CN"/>
        </w:rPr>
        <w:fldChar w:fldCharType="end"/>
      </w:r>
    </w:p>
    <w:p>
      <w:pPr>
        <w:pStyle w:val="6"/>
        <w:framePr w:wrap="auto" w:vAnchor="margin" w:hAnchor="text" w:yAlign="inline"/>
        <w:bidi w:val="0"/>
        <w:spacing w:before="0" w:after="16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u w:val="none"/>
          <w:shd w:val="clear" w:color="auto" w:fill="FFFFFF"/>
          <w:rtl w:val="0"/>
          <w:lang w:val="ja-JP" w:eastAsia="ja-JP"/>
        </w:rPr>
        <w:t>最近更新日期：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u w:val="single"/>
          <w:shd w:val="clear" w:color="auto" w:fill="FFFFFF"/>
          <w:rtl w:val="0"/>
        </w:rPr>
        <w:t>  202</w:t>
      </w:r>
      <w:r>
        <w:rPr>
          <w:rFonts w:hint="eastAsia" w:ascii="PingFang SC Regular" w:hAnsi="PingFang SC Regular" w:cs="PingFang SC Regular"/>
          <w:sz w:val="32"/>
          <w:szCs w:val="32"/>
          <w:u w:val="single"/>
          <w:shd w:val="clear" w:color="auto" w:fill="FFFFFF"/>
          <w:rtl w:val="0"/>
          <w:lang w:val="en-US" w:eastAsia="zh-CN"/>
        </w:rPr>
        <w:t>5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u w:val="single"/>
          <w:shd w:val="clear" w:color="auto" w:fill="FFFFFF"/>
          <w:rtl w:val="0"/>
        </w:rPr>
        <w:t>  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u w:val="none"/>
          <w:shd w:val="clear" w:color="auto" w:fill="FFFFFF"/>
          <w:rtl w:val="0"/>
        </w:rPr>
        <w:t>年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u w:val="single"/>
          <w:shd w:val="clear" w:color="auto" w:fill="FFFFFF"/>
          <w:rtl w:val="0"/>
        </w:rPr>
        <w:t>   </w:t>
      </w:r>
      <w:r>
        <w:rPr>
          <w:rFonts w:hint="eastAsia" w:ascii="PingFang SC Regular" w:hAnsi="PingFang SC Regular" w:cs="PingFang SC Regular"/>
          <w:sz w:val="32"/>
          <w:szCs w:val="32"/>
          <w:u w:val="single"/>
          <w:shd w:val="clear" w:color="auto" w:fill="FFFFFF"/>
          <w:rtl w:val="0"/>
          <w:lang w:val="en-US" w:eastAsia="zh-CN"/>
        </w:rPr>
        <w:t>3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u w:val="single"/>
          <w:shd w:val="clear" w:color="auto" w:fill="FFFFFF"/>
          <w:rtl w:val="0"/>
        </w:rPr>
        <w:t>   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u w:val="none"/>
          <w:shd w:val="clear" w:color="auto" w:fill="FFFFFF"/>
          <w:rtl w:val="0"/>
        </w:rPr>
        <w:t>月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u w:val="single"/>
          <w:shd w:val="clear" w:color="auto" w:fill="FFFFFF"/>
          <w:rtl w:val="0"/>
        </w:rPr>
        <w:t xml:space="preserve">  </w:t>
      </w:r>
      <w:r>
        <w:rPr>
          <w:rFonts w:hint="eastAsia" w:ascii="PingFang SC Regular" w:hAnsi="PingFang SC Regular" w:cs="PingFang SC Regular"/>
          <w:sz w:val="32"/>
          <w:szCs w:val="32"/>
          <w:u w:val="single"/>
          <w:shd w:val="clear" w:color="auto" w:fill="FFFFFF"/>
          <w:rtl w:val="0"/>
          <w:lang w:val="en-US" w:eastAsia="zh-CN"/>
        </w:rPr>
        <w:t xml:space="preserve">21 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u w:val="single"/>
          <w:shd w:val="clear" w:color="auto" w:fill="FFFFFF"/>
          <w:rtl w:val="0"/>
        </w:rPr>
        <w:t> 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u w:val="none"/>
          <w:shd w:val="clear" w:color="auto" w:fill="FFFFFF"/>
          <w:rtl w:val="0"/>
        </w:rPr>
        <w:t>日</w:t>
      </w:r>
    </w:p>
    <w:sectPr>
      <w:headerReference r:id="rId5" w:type="default"/>
      <w:footerReference r:id="rId6" w:type="default"/>
      <w:pgSz w:w="11906" w:h="16838"/>
      <w:pgMar w:top="720" w:right="720" w:bottom="720" w:left="720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PingFang SC Medium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78FF3BEC"/>
    <w:rsid w:val="AFF7494A"/>
    <w:rsid w:val="F977FA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默认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eastAsia" w:ascii="Arial Unicode MS" w:hAnsi="Arial Unicode MS" w:eastAsia="PingFang SC Regular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10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2024-12-07T05:02:00Z</dcterms:created>
  <dc:creator>Data</dc:creator>
  <cp:lastModifiedBy>弱水狼主</cp:lastModifiedBy>
  <dcterms:modified xsi:type="dcterms:W3CDTF">2025-03-24T09:03:00Z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ABA09297599118F0FF855267A6CB79D0_42</vt:lpwstr>
  </property>
</Properties>
</file>