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5869" w14:textId="77777777" w:rsidR="00771589" w:rsidRPr="00A75F1C" w:rsidRDefault="00E85DC1" w:rsidP="00802700">
      <w:pPr>
        <w:pStyle w:val="a3"/>
        <w:tabs>
          <w:tab w:val="left" w:pos="3120"/>
        </w:tabs>
        <w:rPr>
          <w:rFonts w:ascii="Arial" w:eastAsia="標楷體" w:hAnsi="Arial"/>
          <w:sz w:val="52"/>
          <w:szCs w:val="52"/>
        </w:rPr>
      </w:pPr>
      <w:r w:rsidRPr="00A75F1C">
        <w:rPr>
          <w:rFonts w:ascii="Arial" w:eastAsia="標楷體" w:hAnsi="Arial"/>
          <w:sz w:val="52"/>
          <w:szCs w:val="52"/>
        </w:rPr>
        <w:t>明新科技大學</w:t>
      </w:r>
      <w:r w:rsidRPr="00A75F1C">
        <w:rPr>
          <w:rFonts w:ascii="Arial" w:eastAsia="標楷體" w:hAnsi="Arial"/>
          <w:sz w:val="52"/>
          <w:szCs w:val="52"/>
        </w:rPr>
        <w:tab/>
      </w:r>
      <w:r w:rsidRPr="00A75F1C">
        <w:rPr>
          <w:rFonts w:ascii="Arial" w:eastAsia="標楷體" w:hAnsi="Arial"/>
          <w:sz w:val="52"/>
          <w:szCs w:val="52"/>
        </w:rPr>
        <w:t>資訊工程系</w:t>
      </w:r>
    </w:p>
    <w:p w14:paraId="310990B1" w14:textId="77777777" w:rsidR="00771589" w:rsidRPr="00A75F1C" w:rsidRDefault="00E85DC1" w:rsidP="00802700">
      <w:pPr>
        <w:pStyle w:val="a3"/>
        <w:rPr>
          <w:rFonts w:ascii="Arial" w:eastAsia="標楷體" w:hAnsi="Arial"/>
          <w:sz w:val="52"/>
          <w:szCs w:val="52"/>
        </w:rPr>
      </w:pPr>
      <w:r w:rsidRPr="00A75F1C">
        <w:rPr>
          <w:rFonts w:ascii="Arial" w:eastAsia="標楷體" w:hAnsi="Arial"/>
          <w:sz w:val="52"/>
          <w:szCs w:val="52"/>
        </w:rPr>
        <w:t>專題預審書</w:t>
      </w:r>
      <w:r w:rsidR="00CA3543" w:rsidRPr="00A75F1C">
        <w:rPr>
          <w:rFonts w:ascii="Arial" w:eastAsia="標楷體" w:hAnsi="Arial" w:hint="eastAsia"/>
          <w:sz w:val="52"/>
          <w:szCs w:val="52"/>
        </w:rPr>
        <w:t>(</w:t>
      </w:r>
      <w:r w:rsidR="00937238">
        <w:rPr>
          <w:rFonts w:ascii="Arial" w:eastAsia="標楷體" w:hAnsi="Arial" w:hint="eastAsia"/>
          <w:sz w:val="52"/>
          <w:szCs w:val="52"/>
        </w:rPr>
        <w:t>空白</w:t>
      </w:r>
      <w:r w:rsidR="00CA3543" w:rsidRPr="00A75F1C">
        <w:rPr>
          <w:rFonts w:ascii="Arial" w:eastAsia="標楷體" w:hAnsi="Arial" w:hint="eastAsia"/>
          <w:sz w:val="52"/>
          <w:szCs w:val="52"/>
        </w:rPr>
        <w:t>)</w:t>
      </w:r>
    </w:p>
    <w:p w14:paraId="672A6659" w14:textId="77777777" w:rsidR="00771589" w:rsidRPr="00A75F1C" w:rsidRDefault="00771589">
      <w:pPr>
        <w:pStyle w:val="a3"/>
        <w:spacing w:before="3"/>
        <w:jc w:val="left"/>
        <w:rPr>
          <w:rFonts w:ascii="Arial" w:eastAsia="標楷體" w:hAnsi="Arial"/>
          <w:sz w:val="32"/>
          <w:szCs w:val="32"/>
        </w:rPr>
      </w:pPr>
    </w:p>
    <w:tbl>
      <w:tblPr>
        <w:tblStyle w:val="NormalTable0"/>
        <w:tblW w:w="9938" w:type="dxa"/>
        <w:tblInd w:w="1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040"/>
        <w:gridCol w:w="7898"/>
      </w:tblGrid>
      <w:tr w:rsidR="00771589" w:rsidRPr="00A75F1C" w14:paraId="6E77FD4F" w14:textId="77777777" w:rsidTr="3F601C89">
        <w:tc>
          <w:tcPr>
            <w:tcW w:w="2040" w:type="dxa"/>
            <w:vAlign w:val="center"/>
          </w:tcPr>
          <w:p w14:paraId="5770B892"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組員</w:t>
            </w:r>
          </w:p>
          <w:p w14:paraId="3E40148C"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w:t>
            </w:r>
            <w:r w:rsidRPr="00A75F1C">
              <w:rPr>
                <w:rFonts w:ascii="Arial" w:eastAsia="標楷體" w:hAnsi="Arial"/>
                <w:spacing w:val="-40"/>
                <w:sz w:val="32"/>
                <w:szCs w:val="32"/>
              </w:rPr>
              <w:t>學號、姓名</w:t>
            </w:r>
            <w:r w:rsidRPr="00A75F1C">
              <w:rPr>
                <w:rFonts w:ascii="Arial" w:eastAsia="標楷體" w:hAnsi="Arial" w:hint="eastAsia"/>
                <w:sz w:val="32"/>
                <w:szCs w:val="32"/>
              </w:rPr>
              <w:t>)</w:t>
            </w:r>
          </w:p>
        </w:tc>
        <w:tc>
          <w:tcPr>
            <w:tcW w:w="7898" w:type="dxa"/>
          </w:tcPr>
          <w:p w14:paraId="43EFCA27" w14:textId="619BCE4E" w:rsidR="19317E05" w:rsidRDefault="19317E05" w:rsidP="19317E05">
            <w:pPr>
              <w:pStyle w:val="TableParagraph"/>
              <w:ind w:left="0"/>
              <w:rPr>
                <w:rFonts w:ascii="Arial" w:eastAsia="標楷體" w:hAnsi="Arial"/>
                <w:sz w:val="32"/>
                <w:szCs w:val="32"/>
              </w:rPr>
            </w:pPr>
            <w:r w:rsidRPr="19317E05">
              <w:rPr>
                <w:rFonts w:ascii="Arial" w:eastAsia="標楷體" w:hAnsi="Arial"/>
                <w:sz w:val="32"/>
                <w:szCs w:val="32"/>
              </w:rPr>
              <w:t>B08170018</w:t>
            </w:r>
            <w:r w:rsidRPr="19317E05">
              <w:rPr>
                <w:rFonts w:ascii="Arial" w:eastAsia="標楷體" w:hAnsi="Arial"/>
                <w:sz w:val="32"/>
                <w:szCs w:val="32"/>
              </w:rPr>
              <w:t>陳柏樺</w:t>
            </w:r>
          </w:p>
          <w:p w14:paraId="0A37501D" w14:textId="192FFC07" w:rsidR="00CA3543" w:rsidRDefault="6AF2BE06">
            <w:pPr>
              <w:pStyle w:val="TableParagraph"/>
              <w:ind w:left="0"/>
              <w:rPr>
                <w:rFonts w:ascii="Arial" w:eastAsia="標楷體" w:hAnsi="Arial"/>
                <w:sz w:val="32"/>
                <w:szCs w:val="32"/>
              </w:rPr>
            </w:pPr>
            <w:r w:rsidRPr="6AF2BE06">
              <w:rPr>
                <w:rFonts w:ascii="Arial" w:eastAsia="標楷體" w:hAnsi="Arial"/>
                <w:sz w:val="32"/>
                <w:szCs w:val="32"/>
              </w:rPr>
              <w:t>B08170068</w:t>
            </w:r>
            <w:r w:rsidRPr="6AF2BE06">
              <w:rPr>
                <w:rFonts w:ascii="Arial" w:eastAsia="標楷體" w:hAnsi="Arial"/>
                <w:sz w:val="32"/>
                <w:szCs w:val="32"/>
              </w:rPr>
              <w:t>李易</w:t>
            </w:r>
            <w:proofErr w:type="gramStart"/>
            <w:r w:rsidRPr="6AF2BE06">
              <w:rPr>
                <w:rFonts w:ascii="Arial" w:eastAsia="標楷體" w:hAnsi="Arial"/>
                <w:sz w:val="32"/>
                <w:szCs w:val="32"/>
              </w:rPr>
              <w:t>昇</w:t>
            </w:r>
            <w:proofErr w:type="gramEnd"/>
          </w:p>
          <w:p w14:paraId="5DAB6C7B" w14:textId="64875F4B"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B08170076</w:t>
            </w:r>
            <w:r w:rsidRPr="19317E05">
              <w:rPr>
                <w:rFonts w:ascii="Arial" w:eastAsia="標楷體" w:hAnsi="Arial"/>
                <w:sz w:val="32"/>
                <w:szCs w:val="32"/>
              </w:rPr>
              <w:t>沈政宇</w:t>
            </w:r>
          </w:p>
          <w:p w14:paraId="7BADD48A" w14:textId="353BD566" w:rsidR="19317E05" w:rsidRDefault="19317E05" w:rsidP="19317E05">
            <w:pPr>
              <w:pStyle w:val="TableParagraph"/>
              <w:ind w:left="0"/>
              <w:rPr>
                <w:sz w:val="32"/>
                <w:szCs w:val="32"/>
              </w:rPr>
            </w:pPr>
            <w:r w:rsidRPr="19317E05">
              <w:rPr>
                <w:rFonts w:ascii="Arial" w:eastAsia="標楷體" w:hAnsi="Arial"/>
                <w:sz w:val="32"/>
                <w:szCs w:val="32"/>
              </w:rPr>
              <w:t>B08170090</w:t>
            </w:r>
            <w:r w:rsidRPr="19317E05">
              <w:rPr>
                <w:rFonts w:ascii="Arial" w:eastAsia="標楷體" w:hAnsi="Arial"/>
                <w:sz w:val="32"/>
                <w:szCs w:val="32"/>
              </w:rPr>
              <w:t>曾禎泰</w:t>
            </w:r>
          </w:p>
          <w:p w14:paraId="02EB378F" w14:textId="26181F70"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B08170124</w:t>
            </w:r>
            <w:r w:rsidRPr="19317E05">
              <w:rPr>
                <w:rFonts w:ascii="Arial" w:eastAsia="標楷體" w:hAnsi="Arial"/>
                <w:sz w:val="32"/>
                <w:szCs w:val="32"/>
              </w:rPr>
              <w:t>李慈欣</w:t>
            </w:r>
          </w:p>
          <w:p w14:paraId="41C8F396" w14:textId="1EDE0ADC" w:rsidR="00D93F63" w:rsidRPr="00A75F1C" w:rsidRDefault="00D93F63" w:rsidP="19317E05">
            <w:pPr>
              <w:pStyle w:val="TableParagraph"/>
              <w:ind w:left="0"/>
              <w:rPr>
                <w:sz w:val="32"/>
                <w:szCs w:val="32"/>
              </w:rPr>
            </w:pPr>
          </w:p>
        </w:tc>
      </w:tr>
      <w:tr w:rsidR="00771589" w:rsidRPr="00A75F1C" w14:paraId="59552101" w14:textId="77777777" w:rsidTr="3F601C89">
        <w:trPr>
          <w:trHeight w:val="450"/>
        </w:trPr>
        <w:tc>
          <w:tcPr>
            <w:tcW w:w="2040" w:type="dxa"/>
          </w:tcPr>
          <w:p w14:paraId="5F24AFA8"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指導老師</w:t>
            </w:r>
          </w:p>
        </w:tc>
        <w:tc>
          <w:tcPr>
            <w:tcW w:w="7898" w:type="dxa"/>
            <w:vAlign w:val="center"/>
          </w:tcPr>
          <w:p w14:paraId="72A3D3EC" w14:textId="1EB656D9" w:rsidR="00771589"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戴建誠</w:t>
            </w:r>
          </w:p>
        </w:tc>
      </w:tr>
      <w:tr w:rsidR="00771589" w:rsidRPr="00A75F1C" w14:paraId="5030D51F" w14:textId="77777777" w:rsidTr="3F601C89">
        <w:tc>
          <w:tcPr>
            <w:tcW w:w="2040" w:type="dxa"/>
          </w:tcPr>
          <w:p w14:paraId="1DF6F583" w14:textId="77777777" w:rsidR="00771589"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w:t>
            </w:r>
            <w:r w:rsidR="00E85DC1" w:rsidRPr="00A75F1C">
              <w:rPr>
                <w:rFonts w:ascii="Arial" w:eastAsia="標楷體" w:hAnsi="Arial"/>
                <w:sz w:val="32"/>
                <w:szCs w:val="32"/>
              </w:rPr>
              <w:t>題目</w:t>
            </w:r>
          </w:p>
        </w:tc>
        <w:tc>
          <w:tcPr>
            <w:tcW w:w="7898" w:type="dxa"/>
            <w:vAlign w:val="center"/>
          </w:tcPr>
          <w:p w14:paraId="0D0B940D" w14:textId="196447A3" w:rsidR="002700ED"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遊戲顧問機器人</w:t>
            </w:r>
            <w:r w:rsidRPr="6AF2BE06">
              <w:rPr>
                <w:rFonts w:ascii="Arial" w:eastAsia="標楷體" w:hAnsi="Arial"/>
                <w:sz w:val="32"/>
                <w:szCs w:val="32"/>
              </w:rPr>
              <w:t>(</w:t>
            </w:r>
            <w:proofErr w:type="gramStart"/>
            <w:r w:rsidRPr="6AF2BE06">
              <w:rPr>
                <w:rFonts w:ascii="Arial" w:eastAsia="標楷體" w:hAnsi="Arial"/>
                <w:sz w:val="32"/>
                <w:szCs w:val="32"/>
              </w:rPr>
              <w:t>流亡黯道</w:t>
            </w:r>
            <w:proofErr w:type="gramEnd"/>
            <w:r w:rsidRPr="6AF2BE06">
              <w:rPr>
                <w:rFonts w:ascii="Arial" w:eastAsia="標楷體" w:hAnsi="Arial"/>
                <w:sz w:val="32"/>
                <w:szCs w:val="32"/>
              </w:rPr>
              <w:t>)</w:t>
            </w:r>
          </w:p>
        </w:tc>
      </w:tr>
      <w:tr w:rsidR="00FA116C" w:rsidRPr="00A75F1C" w14:paraId="2FAF6F0A" w14:textId="77777777" w:rsidTr="3F601C89">
        <w:trPr>
          <w:trHeight w:val="3255"/>
        </w:trPr>
        <w:tc>
          <w:tcPr>
            <w:tcW w:w="2040" w:type="dxa"/>
          </w:tcPr>
          <w:p w14:paraId="028644EE" w14:textId="77777777" w:rsidR="00FA116C"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專題動機</w:t>
            </w:r>
          </w:p>
        </w:tc>
        <w:tc>
          <w:tcPr>
            <w:tcW w:w="7898" w:type="dxa"/>
            <w:vAlign w:val="center"/>
          </w:tcPr>
          <w:p w14:paraId="3656B9AB" w14:textId="495919D1" w:rsidR="00D93F63" w:rsidRPr="00A75F1C" w:rsidRDefault="3F601C89" w:rsidP="03FA7FD8">
            <w:pPr>
              <w:pStyle w:val="TableParagraph"/>
              <w:ind w:left="0"/>
              <w:jc w:val="both"/>
              <w:rPr>
                <w:rFonts w:ascii="Arial" w:eastAsia="標楷體" w:hAnsi="Arial"/>
                <w:sz w:val="32"/>
                <w:szCs w:val="32"/>
              </w:rPr>
            </w:pPr>
            <w:proofErr w:type="gramStart"/>
            <w:r w:rsidRPr="3F601C89">
              <w:rPr>
                <w:rFonts w:ascii="Arial" w:eastAsia="標楷體" w:hAnsi="Arial"/>
                <w:sz w:val="32"/>
                <w:szCs w:val="32"/>
              </w:rPr>
              <w:t>近幾年來</w:t>
            </w:r>
            <w:proofErr w:type="gramEnd"/>
            <w:r w:rsidRPr="3F601C89">
              <w:rPr>
                <w:rFonts w:ascii="Arial" w:eastAsia="標楷體" w:hAnsi="Arial"/>
                <w:sz w:val="32"/>
                <w:szCs w:val="32"/>
              </w:rPr>
              <w:t>discord</w:t>
            </w:r>
            <w:r w:rsidRPr="3F601C89">
              <w:rPr>
                <w:rFonts w:ascii="Arial" w:eastAsia="標楷體" w:hAnsi="Arial"/>
                <w:sz w:val="32"/>
                <w:szCs w:val="32"/>
              </w:rPr>
              <w:t>是較熱門的語音交流軟體，可在裡面加入多個文字頻道或是語音頻道，也可在裡面加入多種的機器人，在目前大部分的遊戲玩家都有在使用</w:t>
            </w:r>
            <w:r w:rsidRPr="3F601C89">
              <w:rPr>
                <w:rFonts w:ascii="Arial" w:eastAsia="標楷體" w:hAnsi="Arial"/>
                <w:sz w:val="32"/>
                <w:szCs w:val="32"/>
              </w:rPr>
              <w:t>,</w:t>
            </w:r>
            <w:r w:rsidRPr="3F601C89">
              <w:rPr>
                <w:rFonts w:ascii="Arial" w:eastAsia="標楷體" w:hAnsi="Arial"/>
                <w:sz w:val="32"/>
                <w:szCs w:val="32"/>
              </w:rPr>
              <w:t>為了讓所有玩家能更方便獲得想要的資訊，所以我們想在這平台上開發出以遊戲為主的自然語言聊天互動機器人及專精一種遊戲的遊戲顧問。</w:t>
            </w:r>
          </w:p>
        </w:tc>
      </w:tr>
      <w:tr w:rsidR="00771589" w:rsidRPr="00A75F1C" w14:paraId="7FB1BA85" w14:textId="77777777" w:rsidTr="3F601C89">
        <w:tc>
          <w:tcPr>
            <w:tcW w:w="2040" w:type="dxa"/>
          </w:tcPr>
          <w:p w14:paraId="3925835E"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預期成果</w:t>
            </w:r>
          </w:p>
          <w:p w14:paraId="356D129B" w14:textId="77777777" w:rsidR="00FA116C" w:rsidRPr="00A75F1C" w:rsidRDefault="0042577B" w:rsidP="00FA116C">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w:t>
            </w:r>
            <w:r w:rsidR="00FA116C" w:rsidRPr="00A75F1C">
              <w:rPr>
                <w:rFonts w:ascii="Arial" w:eastAsia="標楷體" w:hAnsi="Arial" w:hint="eastAsia"/>
                <w:sz w:val="32"/>
                <w:szCs w:val="32"/>
              </w:rPr>
              <w:t>功能列表</w:t>
            </w:r>
            <w:r>
              <w:rPr>
                <w:rFonts w:ascii="Arial" w:eastAsia="標楷體" w:hAnsi="Arial" w:hint="eastAsia"/>
                <w:sz w:val="32"/>
                <w:szCs w:val="32"/>
              </w:rPr>
              <w:t>)</w:t>
            </w:r>
          </w:p>
        </w:tc>
        <w:tc>
          <w:tcPr>
            <w:tcW w:w="7898" w:type="dxa"/>
          </w:tcPr>
          <w:p w14:paraId="29D6B04F" w14:textId="7665B177" w:rsidR="000E0C56" w:rsidRDefault="3A05302E" w:rsidP="000E0C56">
            <w:pPr>
              <w:pStyle w:val="TableParagraph"/>
              <w:numPr>
                <w:ilvl w:val="0"/>
                <w:numId w:val="3"/>
              </w:numPr>
              <w:ind w:left="480"/>
              <w:jc w:val="both"/>
              <w:rPr>
                <w:rFonts w:ascii="Arial" w:eastAsia="標楷體" w:hAnsi="Arial"/>
                <w:sz w:val="32"/>
                <w:szCs w:val="32"/>
              </w:rPr>
            </w:pPr>
            <w:r w:rsidRPr="3A05302E">
              <w:rPr>
                <w:rFonts w:ascii="Arial" w:eastAsia="標楷體" w:hAnsi="Arial"/>
                <w:sz w:val="32"/>
                <w:szCs w:val="32"/>
              </w:rPr>
              <w:t xml:space="preserve"> </w:t>
            </w:r>
            <w:r w:rsidRPr="3A05302E">
              <w:rPr>
                <w:rFonts w:ascii="Arial" w:eastAsia="標楷體" w:hAnsi="Arial"/>
                <w:sz w:val="32"/>
                <w:szCs w:val="32"/>
              </w:rPr>
              <w:t>提供模糊查詢，較為人性化的交談</w:t>
            </w:r>
          </w:p>
          <w:p w14:paraId="79108001" w14:textId="05A28685" w:rsidR="00D93F63" w:rsidRPr="00A75F1C" w:rsidRDefault="3A05302E" w:rsidP="3A05302E">
            <w:pPr>
              <w:pStyle w:val="TableParagraph"/>
              <w:numPr>
                <w:ilvl w:val="0"/>
                <w:numId w:val="3"/>
              </w:numPr>
              <w:ind w:left="480"/>
              <w:jc w:val="both"/>
              <w:rPr>
                <w:rFonts w:asciiTheme="minorHAnsi" w:eastAsiaTheme="minorEastAsia" w:hAnsiTheme="minorHAnsi" w:cstheme="minorBidi"/>
                <w:sz w:val="32"/>
                <w:szCs w:val="32"/>
              </w:rPr>
            </w:pPr>
            <w:r w:rsidRPr="3A05302E">
              <w:rPr>
                <w:rFonts w:ascii="Arial" w:eastAsia="標楷體" w:hAnsi="Arial"/>
                <w:sz w:val="32"/>
                <w:szCs w:val="32"/>
              </w:rPr>
              <w:t xml:space="preserve"> </w:t>
            </w:r>
            <w:r w:rsidRPr="3A05302E">
              <w:rPr>
                <w:rFonts w:ascii="Arial" w:eastAsia="標楷體" w:hAnsi="Arial"/>
                <w:sz w:val="32"/>
                <w:szCs w:val="32"/>
              </w:rPr>
              <w:t>可查詢</w:t>
            </w:r>
            <w:r w:rsidRPr="3A05302E">
              <w:rPr>
                <w:rFonts w:ascii="Arial" w:eastAsia="標楷體" w:hAnsi="Arial"/>
                <w:sz w:val="32"/>
                <w:szCs w:val="32"/>
              </w:rPr>
              <w:t xml:space="preserve"> </w:t>
            </w:r>
            <w:r w:rsidRPr="3A05302E">
              <w:rPr>
                <w:rFonts w:ascii="Arial" w:eastAsia="標楷體" w:hAnsi="Arial"/>
                <w:sz w:val="32"/>
                <w:szCs w:val="32"/>
              </w:rPr>
              <w:t>裝備</w:t>
            </w:r>
            <w:r w:rsidRPr="3A05302E">
              <w:rPr>
                <w:rFonts w:ascii="Arial" w:eastAsia="標楷體" w:hAnsi="Arial"/>
                <w:sz w:val="32"/>
                <w:szCs w:val="32"/>
              </w:rPr>
              <w:t>/</w:t>
            </w:r>
            <w:r w:rsidRPr="3A05302E">
              <w:rPr>
                <w:rFonts w:ascii="Arial" w:eastAsia="標楷體" w:hAnsi="Arial"/>
                <w:sz w:val="32"/>
                <w:szCs w:val="32"/>
              </w:rPr>
              <w:t>流</w:t>
            </w:r>
            <w:bookmarkStart w:id="0" w:name="_GoBack"/>
            <w:bookmarkEnd w:id="0"/>
            <w:r w:rsidRPr="3A05302E">
              <w:rPr>
                <w:rFonts w:ascii="Arial" w:eastAsia="標楷體" w:hAnsi="Arial"/>
                <w:sz w:val="32"/>
                <w:szCs w:val="32"/>
              </w:rPr>
              <w:t>派</w:t>
            </w:r>
            <w:r w:rsidRPr="3A05302E">
              <w:rPr>
                <w:rFonts w:ascii="Arial" w:eastAsia="標楷體" w:hAnsi="Arial"/>
                <w:sz w:val="32"/>
                <w:szCs w:val="32"/>
              </w:rPr>
              <w:t>/</w:t>
            </w:r>
            <w:r w:rsidRPr="3A05302E">
              <w:rPr>
                <w:rFonts w:ascii="Arial" w:eastAsia="標楷體" w:hAnsi="Arial"/>
                <w:sz w:val="32"/>
                <w:szCs w:val="32"/>
              </w:rPr>
              <w:t>價錢</w:t>
            </w:r>
            <w:r w:rsidRPr="3A05302E">
              <w:rPr>
                <w:rFonts w:ascii="Arial" w:eastAsia="標楷體" w:hAnsi="Arial"/>
                <w:sz w:val="32"/>
                <w:szCs w:val="32"/>
              </w:rPr>
              <w:t>/</w:t>
            </w:r>
            <w:r w:rsidRPr="3A05302E">
              <w:rPr>
                <w:rFonts w:ascii="Arial" w:eastAsia="標楷體" w:hAnsi="Arial"/>
                <w:sz w:val="32"/>
                <w:szCs w:val="32"/>
              </w:rPr>
              <w:t>詞綴</w:t>
            </w:r>
          </w:p>
          <w:p w14:paraId="33F56C70" w14:textId="3EEED742" w:rsidR="00D93F63" w:rsidRPr="00A75F1C" w:rsidRDefault="3A05302E" w:rsidP="3A05302E">
            <w:pPr>
              <w:pStyle w:val="TableParagraph"/>
              <w:numPr>
                <w:ilvl w:val="0"/>
                <w:numId w:val="3"/>
              </w:numPr>
              <w:ind w:left="480"/>
              <w:jc w:val="both"/>
              <w:rPr>
                <w:sz w:val="32"/>
                <w:szCs w:val="32"/>
              </w:rPr>
            </w:pPr>
            <w:r w:rsidRPr="3A05302E">
              <w:rPr>
                <w:rFonts w:ascii="Arial" w:eastAsia="標楷體" w:hAnsi="Arial"/>
                <w:sz w:val="32"/>
                <w:szCs w:val="32"/>
              </w:rPr>
              <w:t xml:space="preserve">  </w:t>
            </w:r>
            <w:r w:rsidRPr="3A05302E">
              <w:rPr>
                <w:rFonts w:ascii="Arial" w:eastAsia="標楷體" w:hAnsi="Arial"/>
                <w:sz w:val="32"/>
                <w:szCs w:val="32"/>
              </w:rPr>
              <w:t>具有快速搜尋效果</w:t>
            </w:r>
          </w:p>
          <w:p w14:paraId="1FAD100A" w14:textId="1BBC2BAE" w:rsidR="00D93F63" w:rsidRPr="00A75F1C" w:rsidRDefault="6169E22D" w:rsidP="6169E22D">
            <w:pPr>
              <w:pStyle w:val="TableParagraph"/>
              <w:numPr>
                <w:ilvl w:val="0"/>
                <w:numId w:val="3"/>
              </w:numPr>
              <w:ind w:left="480"/>
              <w:jc w:val="both"/>
              <w:rPr>
                <w:sz w:val="32"/>
                <w:szCs w:val="32"/>
              </w:rPr>
            </w:pPr>
            <w:r w:rsidRPr="6169E22D">
              <w:rPr>
                <w:rFonts w:ascii="Arial" w:eastAsia="標楷體" w:hAnsi="Arial"/>
                <w:sz w:val="32"/>
                <w:szCs w:val="32"/>
              </w:rPr>
              <w:t xml:space="preserve"> </w:t>
            </w:r>
            <w:r w:rsidRPr="6169E22D">
              <w:rPr>
                <w:rFonts w:ascii="Arial" w:eastAsia="標楷體" w:hAnsi="Arial"/>
                <w:sz w:val="32"/>
                <w:szCs w:val="32"/>
              </w:rPr>
              <w:t>提供中文化的交流環境</w:t>
            </w:r>
          </w:p>
          <w:p w14:paraId="7E4D330F" w14:textId="51BC556D" w:rsidR="00D93F63" w:rsidRPr="004D4F34" w:rsidRDefault="6169E22D" w:rsidP="6169E22D">
            <w:pPr>
              <w:pStyle w:val="TableParagraph"/>
              <w:ind w:left="0"/>
              <w:jc w:val="both"/>
              <w:rPr>
                <w:rFonts w:ascii="標楷體" w:eastAsia="標楷體"/>
                <w:sz w:val="32"/>
              </w:rPr>
            </w:pPr>
            <w:r w:rsidRPr="004D4F34">
              <w:rPr>
                <w:rFonts w:ascii="標楷體" w:eastAsia="標楷體"/>
                <w:sz w:val="32"/>
              </w:rPr>
              <w:t>裝備查詢</w:t>
            </w:r>
          </w:p>
          <w:p w14:paraId="0CE9BC6A" w14:textId="35D7544B" w:rsidR="00D93F63" w:rsidRPr="00A75F1C" w:rsidRDefault="00D93F63" w:rsidP="3A05302E">
            <w:pPr>
              <w:pStyle w:val="TableParagraph"/>
              <w:ind w:left="0"/>
              <w:jc w:val="both"/>
            </w:pPr>
            <w:r>
              <w:rPr>
                <w:noProof/>
                <w:lang w:val="en-US" w:bidi="ar-SA"/>
              </w:rPr>
              <w:drawing>
                <wp:inline distT="0" distB="0" distL="0" distR="0" wp14:anchorId="7BB091F7" wp14:editId="3F601C89">
                  <wp:extent cx="3415850" cy="2126762"/>
                  <wp:effectExtent l="0" t="0" r="0" b="0"/>
                  <wp:docPr id="336019290" name="圖片 3360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22883" b="11016"/>
                          <a:stretch>
                            <a:fillRect/>
                          </a:stretch>
                        </pic:blipFill>
                        <pic:spPr>
                          <a:xfrm>
                            <a:off x="0" y="0"/>
                            <a:ext cx="3415850" cy="2126762"/>
                          </a:xfrm>
                          <a:prstGeom prst="rect">
                            <a:avLst/>
                          </a:prstGeom>
                        </pic:spPr>
                      </pic:pic>
                    </a:graphicData>
                  </a:graphic>
                </wp:inline>
              </w:drawing>
            </w:r>
          </w:p>
          <w:p w14:paraId="7CF1C457" w14:textId="3DE85D28" w:rsidR="00D93F63" w:rsidRPr="004D4F34" w:rsidRDefault="6169E22D" w:rsidP="6169E22D">
            <w:pPr>
              <w:pStyle w:val="TableParagraph"/>
              <w:ind w:left="0"/>
              <w:jc w:val="both"/>
              <w:rPr>
                <w:rFonts w:eastAsia="標楷體"/>
                <w:color w:val="000000" w:themeColor="text1"/>
                <w:sz w:val="32"/>
              </w:rPr>
            </w:pPr>
            <w:r w:rsidRPr="004D4F34">
              <w:rPr>
                <w:rFonts w:eastAsia="標楷體"/>
                <w:color w:val="000000" w:themeColor="text1"/>
                <w:sz w:val="32"/>
              </w:rPr>
              <w:t>詞綴查詢</w:t>
            </w:r>
          </w:p>
          <w:p w14:paraId="67062DF2" w14:textId="3CB303D0" w:rsidR="00D93F63" w:rsidRPr="00A75F1C" w:rsidRDefault="00D93F63" w:rsidP="3A05302E">
            <w:pPr>
              <w:pStyle w:val="TableParagraph"/>
              <w:ind w:left="0"/>
              <w:jc w:val="both"/>
            </w:pPr>
            <w:r>
              <w:rPr>
                <w:noProof/>
                <w:lang w:val="en-US" w:bidi="ar-SA"/>
              </w:rPr>
              <w:lastRenderedPageBreak/>
              <w:drawing>
                <wp:inline distT="0" distB="0" distL="0" distR="0" wp14:anchorId="340C45C3" wp14:editId="188A20F6">
                  <wp:extent cx="3449591" cy="1592801"/>
                  <wp:effectExtent l="0" t="0" r="0" b="0"/>
                  <wp:docPr id="333180383" name="圖片 33318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r="18333" b="17351"/>
                          <a:stretch>
                            <a:fillRect/>
                          </a:stretch>
                        </pic:blipFill>
                        <pic:spPr>
                          <a:xfrm>
                            <a:off x="0" y="0"/>
                            <a:ext cx="3449591" cy="1592801"/>
                          </a:xfrm>
                          <a:prstGeom prst="rect">
                            <a:avLst/>
                          </a:prstGeom>
                        </pic:spPr>
                      </pic:pic>
                    </a:graphicData>
                  </a:graphic>
                </wp:inline>
              </w:drawing>
            </w:r>
          </w:p>
          <w:p w14:paraId="7110C6BB" w14:textId="34C8F703" w:rsidR="00D93F63" w:rsidRPr="004D4F34" w:rsidRDefault="6169E22D" w:rsidP="6169E22D">
            <w:pPr>
              <w:pStyle w:val="TableParagraph"/>
              <w:ind w:left="0"/>
              <w:jc w:val="both"/>
              <w:rPr>
                <w:rFonts w:eastAsia="標楷體"/>
                <w:color w:val="000000" w:themeColor="text1"/>
                <w:sz w:val="32"/>
              </w:rPr>
            </w:pPr>
            <w:r w:rsidRPr="004D4F34">
              <w:rPr>
                <w:rFonts w:eastAsia="標楷體"/>
                <w:color w:val="000000" w:themeColor="text1"/>
                <w:sz w:val="32"/>
              </w:rPr>
              <w:t>價錢查詢</w:t>
            </w:r>
          </w:p>
          <w:p w14:paraId="17C1C28D" w14:textId="61DB9768" w:rsidR="00D93F63" w:rsidRPr="00A75F1C" w:rsidRDefault="00D93F63" w:rsidP="3A05302E">
            <w:pPr>
              <w:pStyle w:val="TableParagraph"/>
              <w:ind w:left="0"/>
              <w:jc w:val="both"/>
            </w:pPr>
            <w:r>
              <w:rPr>
                <w:noProof/>
                <w:lang w:val="en-US" w:bidi="ar-SA"/>
              </w:rPr>
              <w:drawing>
                <wp:inline distT="0" distB="0" distL="0" distR="0" wp14:anchorId="6BECE900" wp14:editId="56237126">
                  <wp:extent cx="2901384" cy="1819302"/>
                  <wp:effectExtent l="0" t="0" r="0" b="0"/>
                  <wp:docPr id="1994649926" name="圖片 19946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1250" t="8611" r="9375" b="16666"/>
                          <a:stretch>
                            <a:fillRect/>
                          </a:stretch>
                        </pic:blipFill>
                        <pic:spPr>
                          <a:xfrm>
                            <a:off x="0" y="0"/>
                            <a:ext cx="2901384" cy="1819302"/>
                          </a:xfrm>
                          <a:prstGeom prst="rect">
                            <a:avLst/>
                          </a:prstGeom>
                        </pic:spPr>
                      </pic:pic>
                    </a:graphicData>
                  </a:graphic>
                </wp:inline>
              </w:drawing>
            </w:r>
          </w:p>
          <w:p w14:paraId="5753375A" w14:textId="53EA02BC" w:rsidR="00D93F63" w:rsidRPr="004D4F34" w:rsidRDefault="6169E22D" w:rsidP="6169E22D">
            <w:pPr>
              <w:pStyle w:val="TableParagraph"/>
              <w:ind w:left="0"/>
              <w:jc w:val="both"/>
              <w:rPr>
                <w:rFonts w:eastAsia="標楷體"/>
                <w:color w:val="000000" w:themeColor="text1"/>
                <w:sz w:val="32"/>
              </w:rPr>
            </w:pPr>
            <w:r w:rsidRPr="004D4F34">
              <w:rPr>
                <w:rFonts w:eastAsia="標楷體"/>
                <w:color w:val="000000" w:themeColor="text1"/>
                <w:sz w:val="32"/>
              </w:rPr>
              <w:t>流派查詢</w:t>
            </w:r>
          </w:p>
          <w:p w14:paraId="2BAC6FC9" w14:textId="4989E687" w:rsidR="00D93F63" w:rsidRPr="00A75F1C" w:rsidRDefault="00D93F63" w:rsidP="3F601C89">
            <w:pPr>
              <w:pStyle w:val="TableParagraph"/>
              <w:ind w:left="0"/>
              <w:jc w:val="both"/>
              <w:rPr>
                <w:color w:val="000000" w:themeColor="text1"/>
              </w:rPr>
            </w:pPr>
            <w:r>
              <w:rPr>
                <w:noProof/>
                <w:lang w:val="en-US" w:bidi="ar-SA"/>
              </w:rPr>
              <w:drawing>
                <wp:inline distT="0" distB="0" distL="0" distR="0" wp14:anchorId="5C863B64" wp14:editId="15356FE3">
                  <wp:extent cx="2933715" cy="1743098"/>
                  <wp:effectExtent l="0" t="0" r="0" b="0"/>
                  <wp:docPr id="882079295" name="圖片 88207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26250" t="27301" r="9583" b="14603"/>
                          <a:stretch>
                            <a:fillRect/>
                          </a:stretch>
                        </pic:blipFill>
                        <pic:spPr>
                          <a:xfrm>
                            <a:off x="0" y="0"/>
                            <a:ext cx="2933715" cy="1743098"/>
                          </a:xfrm>
                          <a:prstGeom prst="rect">
                            <a:avLst/>
                          </a:prstGeom>
                        </pic:spPr>
                      </pic:pic>
                    </a:graphicData>
                  </a:graphic>
                </wp:inline>
              </w:drawing>
            </w:r>
          </w:p>
        </w:tc>
      </w:tr>
      <w:tr w:rsidR="000E0C56" w:rsidRPr="00A75F1C" w14:paraId="39E39209" w14:textId="77777777" w:rsidTr="3F601C89">
        <w:tc>
          <w:tcPr>
            <w:tcW w:w="2040" w:type="dxa"/>
          </w:tcPr>
          <w:p w14:paraId="37DC9CD5" w14:textId="77777777" w:rsidR="000E0C56" w:rsidRPr="00A75F1C" w:rsidRDefault="000E0C56"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lastRenderedPageBreak/>
              <w:t>系統架構圖</w:t>
            </w:r>
          </w:p>
        </w:tc>
        <w:tc>
          <w:tcPr>
            <w:tcW w:w="7898" w:type="dxa"/>
            <w:vAlign w:val="center"/>
          </w:tcPr>
          <w:p w14:paraId="45FB0818" w14:textId="62807529" w:rsidR="008965A4" w:rsidRDefault="008965A4" w:rsidP="3A05302E">
            <w:pPr>
              <w:pStyle w:val="TableParagraph"/>
              <w:ind w:left="0"/>
              <w:jc w:val="both"/>
            </w:pPr>
            <w:r>
              <w:rPr>
                <w:noProof/>
                <w:lang w:val="en-US" w:bidi="ar-SA"/>
              </w:rPr>
              <w:drawing>
                <wp:inline distT="0" distB="0" distL="0" distR="0" wp14:anchorId="28AED3DF" wp14:editId="06825B77">
                  <wp:extent cx="4876800" cy="1524000"/>
                  <wp:effectExtent l="0" t="0" r="0" b="0"/>
                  <wp:docPr id="32287554" name="圖片 3228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1524000"/>
                          </a:xfrm>
                          <a:prstGeom prst="rect">
                            <a:avLst/>
                          </a:prstGeom>
                        </pic:spPr>
                      </pic:pic>
                    </a:graphicData>
                  </a:graphic>
                </wp:inline>
              </w:drawing>
            </w:r>
          </w:p>
          <w:p w14:paraId="049F31CB" w14:textId="77777777" w:rsidR="00D93F63" w:rsidRDefault="00D93F63" w:rsidP="000E0C56">
            <w:pPr>
              <w:pStyle w:val="TableParagraph"/>
              <w:ind w:left="480"/>
              <w:jc w:val="both"/>
              <w:rPr>
                <w:rFonts w:ascii="Arial" w:eastAsia="標楷體" w:hAnsi="Arial"/>
                <w:sz w:val="32"/>
                <w:szCs w:val="32"/>
              </w:rPr>
            </w:pPr>
          </w:p>
          <w:p w14:paraId="53128261" w14:textId="455D76C9" w:rsidR="00D93F63" w:rsidRDefault="00D93F63" w:rsidP="3A05302E">
            <w:pPr>
              <w:pStyle w:val="TableParagraph"/>
              <w:ind w:left="480"/>
              <w:jc w:val="both"/>
            </w:pPr>
            <w:r>
              <w:rPr>
                <w:noProof/>
                <w:lang w:val="en-US" w:bidi="ar-SA"/>
              </w:rPr>
              <w:lastRenderedPageBreak/>
              <w:drawing>
                <wp:inline distT="0" distB="0" distL="0" distR="0" wp14:anchorId="7E392068" wp14:editId="4F999F9A">
                  <wp:extent cx="4505325" cy="4572000"/>
                  <wp:effectExtent l="0" t="0" r="0" b="0"/>
                  <wp:docPr id="1895263030" name="圖片 189526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r>
              <w:rPr>
                <w:noProof/>
                <w:lang w:val="en-US" w:bidi="ar-SA"/>
              </w:rPr>
              <w:drawing>
                <wp:inline distT="0" distB="0" distL="0" distR="0" wp14:anchorId="4D51BD3E" wp14:editId="50A46531">
                  <wp:extent cx="2905125" cy="4572000"/>
                  <wp:effectExtent l="0" t="0" r="0" b="0"/>
                  <wp:docPr id="444434137" name="圖片 4444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w14:paraId="4DDBEF00" w14:textId="478AE6E8" w:rsidR="00D93F63" w:rsidRPr="00A75F1C" w:rsidRDefault="00D93F63" w:rsidP="3A05302E">
            <w:pPr>
              <w:pStyle w:val="TableParagraph"/>
              <w:ind w:left="0"/>
              <w:jc w:val="both"/>
              <w:rPr>
                <w:sz w:val="32"/>
                <w:szCs w:val="32"/>
              </w:rPr>
            </w:pPr>
          </w:p>
        </w:tc>
      </w:tr>
      <w:tr w:rsidR="0042577B" w:rsidRPr="00A75F1C" w14:paraId="30A3F795" w14:textId="77777777" w:rsidTr="3F601C89">
        <w:tc>
          <w:tcPr>
            <w:tcW w:w="2040" w:type="dxa"/>
          </w:tcPr>
          <w:p w14:paraId="6F4992BF"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lastRenderedPageBreak/>
              <w:t>相關技術</w:t>
            </w:r>
          </w:p>
        </w:tc>
        <w:tc>
          <w:tcPr>
            <w:tcW w:w="7898" w:type="dxa"/>
            <w:vAlign w:val="center"/>
          </w:tcPr>
          <w:p w14:paraId="156A6281" w14:textId="2D7AA55B" w:rsidR="0042577B"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Python discord.py</w:t>
            </w:r>
          </w:p>
          <w:p w14:paraId="20876B09" w14:textId="72F55F29" w:rsidR="00D93F63"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AI</w:t>
            </w:r>
            <w:r w:rsidRPr="03FA7FD8">
              <w:rPr>
                <w:rFonts w:ascii="Arial" w:eastAsia="標楷體" w:hAnsi="Arial"/>
                <w:sz w:val="32"/>
                <w:szCs w:val="32"/>
              </w:rPr>
              <w:t>深度學習的自然語言處理</w:t>
            </w:r>
          </w:p>
          <w:p w14:paraId="5B68B9CD" w14:textId="76A5CA29" w:rsidR="00D93F63" w:rsidRPr="00A75F1C" w:rsidRDefault="3F601C89" w:rsidP="3F601C89">
            <w:pPr>
              <w:pStyle w:val="TableParagraph"/>
              <w:numPr>
                <w:ilvl w:val="0"/>
                <w:numId w:val="4"/>
              </w:numPr>
              <w:rPr>
                <w:rFonts w:asciiTheme="minorHAnsi" w:eastAsiaTheme="minorEastAsia" w:hAnsiTheme="minorHAnsi" w:cstheme="minorBidi"/>
                <w:sz w:val="32"/>
                <w:szCs w:val="32"/>
              </w:rPr>
            </w:pPr>
            <w:r w:rsidRPr="3F601C89">
              <w:rPr>
                <w:rFonts w:ascii="Arial" w:eastAsia="標楷體" w:hAnsi="Arial"/>
                <w:sz w:val="32"/>
                <w:szCs w:val="32"/>
              </w:rPr>
              <w:t>web crawler</w:t>
            </w:r>
          </w:p>
        </w:tc>
      </w:tr>
      <w:tr w:rsidR="0042577B" w:rsidRPr="004D4F34" w14:paraId="5EF0DAC7" w14:textId="77777777" w:rsidTr="3F601C89">
        <w:tc>
          <w:tcPr>
            <w:tcW w:w="2040" w:type="dxa"/>
          </w:tcPr>
          <w:p w14:paraId="6743F603"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參考資料</w:t>
            </w:r>
          </w:p>
        </w:tc>
        <w:tc>
          <w:tcPr>
            <w:tcW w:w="7898" w:type="dxa"/>
            <w:vAlign w:val="center"/>
          </w:tcPr>
          <w:p w14:paraId="23946D70" w14:textId="15CD2036" w:rsidR="00D93F63" w:rsidRPr="00D93F63" w:rsidRDefault="3A05302E" w:rsidP="3A05302E">
            <w:pPr>
              <w:pStyle w:val="TableParagraph"/>
              <w:ind w:left="0"/>
              <w:rPr>
                <w:lang w:val="en-US"/>
              </w:rPr>
            </w:pPr>
            <w:r w:rsidRPr="3A05302E">
              <w:rPr>
                <w:rFonts w:ascii="Arial" w:eastAsia="標楷體" w:hAnsi="Arial"/>
                <w:sz w:val="32"/>
                <w:szCs w:val="32"/>
                <w:lang w:val="en-US"/>
              </w:rPr>
              <w:t xml:space="preserve"> [1] </w:t>
            </w:r>
            <w:hyperlink r:id="rId15">
              <w:r w:rsidRPr="004D4F34">
                <w:rPr>
                  <w:rStyle w:val="a9"/>
                  <w:lang w:val="en-US"/>
                </w:rPr>
                <w:t>Learn Web Scraping the Fun Way by Building A Discord Bot | CodeX (medium.com)</w:t>
              </w:r>
            </w:hyperlink>
          </w:p>
          <w:p w14:paraId="0180BC02" w14:textId="246863FB"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[2]</w:t>
            </w:r>
            <w:hyperlink r:id="rId16">
              <w:r w:rsidRPr="004D4F34">
                <w:rPr>
                  <w:rStyle w:val="a9"/>
                  <w:lang w:val="en-US"/>
                </w:rPr>
                <w:t>Day-1 Python</w:t>
              </w:r>
              <w:r w:rsidRPr="3A05302E">
                <w:rPr>
                  <w:rStyle w:val="a9"/>
                </w:rPr>
                <w:t>爬蟲小人生</w:t>
              </w:r>
              <w:r w:rsidRPr="004D4F34">
                <w:rPr>
                  <w:rStyle w:val="a9"/>
                  <w:lang w:val="en-US"/>
                </w:rPr>
                <w:t xml:space="preserve">(1) - iT </w:t>
              </w:r>
              <w:proofErr w:type="gramStart"/>
              <w:r w:rsidRPr="3A05302E">
                <w:rPr>
                  <w:rStyle w:val="a9"/>
                </w:rPr>
                <w:t>邦</w:t>
              </w:r>
              <w:proofErr w:type="gramEnd"/>
              <w:r w:rsidRPr="3A05302E">
                <w:rPr>
                  <w:rStyle w:val="a9"/>
                </w:rPr>
                <w:t>幫忙</w:t>
              </w:r>
              <w:r w:rsidRPr="004D4F34">
                <w:rPr>
                  <w:rStyle w:val="a9"/>
                  <w:lang w:val="en-US"/>
                </w:rPr>
                <w:t>::</w:t>
              </w:r>
              <w:r w:rsidRPr="3A05302E">
                <w:rPr>
                  <w:rStyle w:val="a9"/>
                </w:rPr>
                <w:t>一起幫忙解決難題</w:t>
              </w:r>
              <w:r w:rsidRPr="004D4F34">
                <w:rPr>
                  <w:rStyle w:val="a9"/>
                  <w:lang w:val="en-US"/>
                </w:rPr>
                <w:t>，</w:t>
              </w:r>
              <w:r w:rsidRPr="3A05302E">
                <w:rPr>
                  <w:rStyle w:val="a9"/>
                </w:rPr>
                <w:t>拯救</w:t>
              </w:r>
              <w:r w:rsidRPr="004D4F34">
                <w:rPr>
                  <w:rStyle w:val="a9"/>
                  <w:lang w:val="en-US"/>
                </w:rPr>
                <w:t xml:space="preserve"> IT </w:t>
              </w:r>
              <w:r w:rsidRPr="3A05302E">
                <w:rPr>
                  <w:rStyle w:val="a9"/>
                </w:rPr>
                <w:t>人的一天</w:t>
              </w:r>
              <w:r w:rsidRPr="004D4F34">
                <w:rPr>
                  <w:rStyle w:val="a9"/>
                  <w:lang w:val="en-US"/>
                </w:rPr>
                <w:t xml:space="preserve"> (ithome.com.tw)</w:t>
              </w:r>
            </w:hyperlink>
          </w:p>
          <w:p w14:paraId="156F6029" w14:textId="247F08B5" w:rsidR="00D93F63" w:rsidRPr="00D93F63" w:rsidRDefault="3A05302E" w:rsidP="3A05302E">
            <w:pPr>
              <w:pStyle w:val="TableParagraph"/>
              <w:ind w:left="0"/>
              <w:rPr>
                <w:lang w:val="en-US"/>
              </w:rPr>
            </w:pPr>
            <w:r w:rsidRPr="004D4F34">
              <w:rPr>
                <w:sz w:val="32"/>
                <w:szCs w:val="32"/>
                <w:lang w:val="en-US"/>
              </w:rPr>
              <w:t xml:space="preserve"> [3]</w:t>
            </w:r>
            <w:hyperlink r:id="rId17">
              <w:r w:rsidRPr="3A05302E">
                <w:rPr>
                  <w:rStyle w:val="a9"/>
                </w:rPr>
                <w:t>【</w:t>
              </w:r>
              <w:r w:rsidRPr="004D4F34">
                <w:rPr>
                  <w:rStyle w:val="a9"/>
                  <w:lang w:val="en-US"/>
                </w:rPr>
                <w:t>python</w:t>
              </w:r>
              <w:r w:rsidRPr="3A05302E">
                <w:rPr>
                  <w:rStyle w:val="a9"/>
                </w:rPr>
                <w:t>】</w:t>
              </w:r>
              <w:r w:rsidRPr="004D4F34">
                <w:rPr>
                  <w:rStyle w:val="a9"/>
                  <w:lang w:val="en-US"/>
                </w:rPr>
                <w:t xml:space="preserve">selenium </w:t>
              </w:r>
              <w:r w:rsidRPr="3A05302E">
                <w:rPr>
                  <w:rStyle w:val="a9"/>
                </w:rPr>
                <w:t>網頁自動化、網路爬蟲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python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自動化</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pycharm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#python</w:t>
              </w:r>
              <w:r w:rsidRPr="3A05302E">
                <w:rPr>
                  <w:rStyle w:val="a9"/>
                </w:rPr>
                <w:t>爬蟲</w:t>
              </w:r>
              <w:r w:rsidRPr="004D4F34">
                <w:rPr>
                  <w:rStyle w:val="a9"/>
                  <w:lang w:val="en-US"/>
                </w:rPr>
                <w:t xml:space="preserve"> #</w:t>
              </w:r>
              <w:r w:rsidRPr="3A05302E">
                <w:rPr>
                  <w:rStyle w:val="a9"/>
                </w:rPr>
                <w:t>自動化</w:t>
              </w:r>
              <w:r w:rsidRPr="004D4F34">
                <w:rPr>
                  <w:rStyle w:val="a9"/>
                  <w:lang w:val="en-US"/>
                </w:rPr>
                <w:t xml:space="preserve"> - YouTube</w:t>
              </w:r>
            </w:hyperlink>
          </w:p>
          <w:p w14:paraId="3947BA4F" w14:textId="3C61D3AC"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[4]</w:t>
            </w:r>
            <w:hyperlink r:id="rId18">
              <w:r w:rsidRPr="004D4F34">
                <w:rPr>
                  <w:rStyle w:val="a9"/>
                  <w:lang w:val="en-US"/>
                </w:rPr>
                <w:t>Code a Discord Chat Bot That Talks Like Your Favorite Character - Tutorial - YouTube</w:t>
              </w:r>
            </w:hyperlink>
          </w:p>
          <w:p w14:paraId="390173E7" w14:textId="62947674"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[5]</w:t>
            </w:r>
            <w:hyperlink r:id="rId19">
              <w:r w:rsidRPr="004D4F34">
                <w:rPr>
                  <w:rStyle w:val="a9"/>
                  <w:lang w:val="en-US"/>
                </w:rPr>
                <w:t>Discord Bot Part 1 - Designing the Bot and creating the event proxy - Glenn Prince</w:t>
              </w:r>
            </w:hyperlink>
          </w:p>
          <w:p w14:paraId="25DD3341" w14:textId="2ABFAF06" w:rsidR="00D93F63" w:rsidRPr="00D93F63" w:rsidRDefault="00D93F63" w:rsidP="3A05302E">
            <w:pPr>
              <w:pStyle w:val="TableParagraph"/>
              <w:ind w:left="0"/>
              <w:rPr>
                <w:sz w:val="32"/>
                <w:szCs w:val="32"/>
                <w:lang w:val="en-US"/>
              </w:rPr>
            </w:pPr>
          </w:p>
        </w:tc>
      </w:tr>
      <w:tr w:rsidR="00D93F63" w:rsidRPr="00A75F1C" w14:paraId="79F9B384" w14:textId="77777777" w:rsidTr="3F601C89">
        <w:tc>
          <w:tcPr>
            <w:tcW w:w="2040" w:type="dxa"/>
          </w:tcPr>
          <w:p w14:paraId="7B75AFC1"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查意見</w:t>
            </w:r>
          </w:p>
        </w:tc>
        <w:tc>
          <w:tcPr>
            <w:tcW w:w="7898" w:type="dxa"/>
            <w:vAlign w:val="center"/>
          </w:tcPr>
          <w:p w14:paraId="23DD831B"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28CE8C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1895D3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7FDE0BDC" w14:textId="77777777" w:rsidR="00D93F63" w:rsidRPr="00A75F1C"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tc>
      </w:tr>
      <w:tr w:rsidR="00D93F63" w:rsidRPr="00A75F1C" w14:paraId="4E87269B" w14:textId="77777777" w:rsidTr="3F601C89">
        <w:trPr>
          <w:trHeight w:val="724"/>
        </w:trPr>
        <w:tc>
          <w:tcPr>
            <w:tcW w:w="2040" w:type="dxa"/>
          </w:tcPr>
          <w:p w14:paraId="601C5B44"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查委員</w:t>
            </w:r>
          </w:p>
        </w:tc>
        <w:tc>
          <w:tcPr>
            <w:tcW w:w="7898" w:type="dxa"/>
          </w:tcPr>
          <w:p w14:paraId="3461D779" w14:textId="77777777" w:rsidR="00D93F63" w:rsidRPr="00A75F1C" w:rsidRDefault="00D93F63" w:rsidP="00D93F63">
            <w:pPr>
              <w:pStyle w:val="TableParagraph"/>
              <w:ind w:left="0"/>
              <w:rPr>
                <w:rFonts w:ascii="Arial" w:eastAsia="標楷體" w:hAnsi="Arial"/>
                <w:sz w:val="32"/>
                <w:szCs w:val="32"/>
              </w:rPr>
            </w:pPr>
          </w:p>
        </w:tc>
      </w:tr>
    </w:tbl>
    <w:p w14:paraId="3CF2D8B6" w14:textId="77777777" w:rsidR="00E85DC1" w:rsidRPr="00A75F1C" w:rsidRDefault="00E85DC1">
      <w:pPr>
        <w:rPr>
          <w:rFonts w:ascii="Arial" w:eastAsia="標楷體" w:hAnsi="Arial"/>
          <w:sz w:val="32"/>
          <w:szCs w:val="32"/>
        </w:rPr>
      </w:pPr>
    </w:p>
    <w:sectPr w:rsidR="00E85DC1" w:rsidRPr="00A75F1C">
      <w:type w:val="continuous"/>
      <w:pgSz w:w="11910" w:h="16840"/>
      <w:pgMar w:top="1420" w:right="86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CFEFA" w14:textId="77777777" w:rsidR="00FA63C1" w:rsidRDefault="00FA63C1" w:rsidP="00CA3543">
      <w:r>
        <w:separator/>
      </w:r>
    </w:p>
  </w:endnote>
  <w:endnote w:type="continuationSeparator" w:id="0">
    <w:p w14:paraId="72BB7659" w14:textId="77777777" w:rsidR="00FA63C1" w:rsidRDefault="00FA63C1" w:rsidP="00CA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AFB33" w14:textId="77777777" w:rsidR="00FA63C1" w:rsidRDefault="00FA63C1" w:rsidP="00CA3543">
      <w:r>
        <w:separator/>
      </w:r>
    </w:p>
  </w:footnote>
  <w:footnote w:type="continuationSeparator" w:id="0">
    <w:p w14:paraId="003B094E" w14:textId="77777777" w:rsidR="00FA63C1" w:rsidRDefault="00FA63C1" w:rsidP="00CA3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34C"/>
    <w:multiLevelType w:val="hybridMultilevel"/>
    <w:tmpl w:val="B3D6C518"/>
    <w:lvl w:ilvl="0" w:tplc="0409000F">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
    <w:nsid w:val="1CFC24F3"/>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2">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
    <w:nsid w:val="22990AE4"/>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4">
    <w:nsid w:val="22C1754C"/>
    <w:multiLevelType w:val="hybridMultilevel"/>
    <w:tmpl w:val="0F2EBA00"/>
    <w:lvl w:ilvl="0" w:tplc="4C607C74">
      <w:start w:val="1"/>
      <w:numFmt w:val="decimal"/>
      <w:lvlText w:val="%1."/>
      <w:lvlJc w:val="left"/>
      <w:pPr>
        <w:ind w:left="315" w:hanging="3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ACE294B"/>
    <w:multiLevelType w:val="hybridMultilevel"/>
    <w:tmpl w:val="63205566"/>
    <w:lvl w:ilvl="0" w:tplc="FFFFFFF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6">
    <w:nsid w:val="414544D2"/>
    <w:multiLevelType w:val="hybridMultilevel"/>
    <w:tmpl w:val="EC16B212"/>
    <w:lvl w:ilvl="0" w:tplc="25B01E4E">
      <w:start w:val="1"/>
      <w:numFmt w:val="decimal"/>
      <w:lvlText w:val="%1."/>
      <w:lvlJc w:val="left"/>
      <w:pPr>
        <w:ind w:left="300" w:hanging="300"/>
      </w:pPr>
      <w:rPr>
        <w:rFonts w:asciiTheme="minorEastAsia" w:eastAsiaTheme="minorEastAsia" w:hAnsiTheme="minorEastAsia" w:cs="Noto Sans CJK JP Regula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7EC7B58"/>
    <w:multiLevelType w:val="hybridMultilevel"/>
    <w:tmpl w:val="83B64C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89"/>
    <w:rsid w:val="000E0C56"/>
    <w:rsid w:val="000E35BF"/>
    <w:rsid w:val="00140484"/>
    <w:rsid w:val="001802C9"/>
    <w:rsid w:val="00220653"/>
    <w:rsid w:val="002700ED"/>
    <w:rsid w:val="0042577B"/>
    <w:rsid w:val="0046430F"/>
    <w:rsid w:val="00477C06"/>
    <w:rsid w:val="004C7023"/>
    <w:rsid w:val="004D4F34"/>
    <w:rsid w:val="005E7CDA"/>
    <w:rsid w:val="00716779"/>
    <w:rsid w:val="00771589"/>
    <w:rsid w:val="00802700"/>
    <w:rsid w:val="008965A4"/>
    <w:rsid w:val="008D5083"/>
    <w:rsid w:val="008F0F11"/>
    <w:rsid w:val="008F3802"/>
    <w:rsid w:val="00937238"/>
    <w:rsid w:val="00A75F1C"/>
    <w:rsid w:val="00B521C2"/>
    <w:rsid w:val="00C75124"/>
    <w:rsid w:val="00CA3543"/>
    <w:rsid w:val="00CB4569"/>
    <w:rsid w:val="00D42B77"/>
    <w:rsid w:val="00D93F63"/>
    <w:rsid w:val="00E85DC1"/>
    <w:rsid w:val="00EB3E4D"/>
    <w:rsid w:val="00EF1D03"/>
    <w:rsid w:val="00F34FF5"/>
    <w:rsid w:val="00FA116C"/>
    <w:rsid w:val="00FA63C1"/>
    <w:rsid w:val="00FF4E08"/>
    <w:rsid w:val="03FA7FD8"/>
    <w:rsid w:val="19317E05"/>
    <w:rsid w:val="368BC08A"/>
    <w:rsid w:val="3A05302E"/>
    <w:rsid w:val="3F601C89"/>
    <w:rsid w:val="6169E22D"/>
    <w:rsid w:val="6AF2B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watch?v=UjDpW_SOrlw"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ximjGyZ93YQ" TargetMode="External"/><Relationship Id="rId2" Type="http://schemas.openxmlformats.org/officeDocument/2006/relationships/styles" Target="styles.xml"/><Relationship Id="rId16" Type="http://schemas.openxmlformats.org/officeDocument/2006/relationships/hyperlink" Target="https://ithelp.ithome.com.tw/articles/102021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edium.com/codex/learn-web-scraping-the-fun-way-with-a-discord-bot-704d3422a6a2" TargetMode="External"/><Relationship Id="rId10" Type="http://schemas.openxmlformats.org/officeDocument/2006/relationships/image" Target="media/image3.jpg"/><Relationship Id="rId19" Type="http://schemas.openxmlformats.org/officeDocument/2006/relationships/hyperlink" Target="https://www.glennprince.com/article/creating-a-discord-bot-part-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mindychen</dc:creator>
  <cp:lastModifiedBy>6666</cp:lastModifiedBy>
  <cp:revision>11</cp:revision>
  <dcterms:created xsi:type="dcterms:W3CDTF">2022-03-16T06:04:00Z</dcterms:created>
  <dcterms:modified xsi:type="dcterms:W3CDTF">2022-05-04T08:31:00Z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2019-03-25T00:00:00Z</vt:filetime>
  </property>
</Properties>
</file>