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8479D" w14:textId="7742D6A8" w:rsidR="00FF6403" w:rsidRPr="00D812C9" w:rsidRDefault="00112093">
      <w:pPr>
        <w:rPr>
          <w:rFonts w:ascii="STZhongsong" w:eastAsia="STZhongsong" w:hAnsi="STZhongsong"/>
          <w:b/>
          <w:bCs/>
        </w:rPr>
      </w:pPr>
      <w:r w:rsidRPr="00D812C9">
        <w:rPr>
          <w:rFonts w:ascii="STZhongsong" w:eastAsia="STZhongsong" w:hAnsi="STZhongsong"/>
          <w:b/>
          <w:bCs/>
        </w:rPr>
        <w:t>Control group searching</w:t>
      </w:r>
    </w:p>
    <w:p w14:paraId="5A31F2E0" w14:textId="77777777" w:rsidR="00641764" w:rsidRPr="00D812C9" w:rsidRDefault="00641764">
      <w:pPr>
        <w:rPr>
          <w:rFonts w:ascii="STZhongsong" w:eastAsia="STZhongsong" w:hAnsi="STZhongsong"/>
          <w:b/>
          <w:bCs/>
        </w:rPr>
      </w:pPr>
    </w:p>
    <w:p w14:paraId="5EC59629" w14:textId="7DE5E303" w:rsidR="00112093" w:rsidRPr="00706112" w:rsidRDefault="00641764" w:rsidP="00706112">
      <w:pPr>
        <w:pStyle w:val="a3"/>
        <w:numPr>
          <w:ilvl w:val="0"/>
          <w:numId w:val="3"/>
        </w:numPr>
        <w:ind w:leftChars="0"/>
        <w:rPr>
          <w:rFonts w:ascii="STZhongsong" w:eastAsia="STZhongsong" w:hAnsi="STZhongsong"/>
          <w:b/>
          <w:bCs/>
        </w:rPr>
      </w:pPr>
      <w:r w:rsidRPr="00706112">
        <w:rPr>
          <w:rFonts w:ascii="STZhongsong" w:eastAsia="STZhongsong" w:hAnsi="STZhongsong"/>
          <w:b/>
          <w:bCs/>
        </w:rPr>
        <w:t xml:space="preserve">Control group </w:t>
      </w:r>
      <w:r w:rsidRPr="00706112">
        <w:rPr>
          <w:rFonts w:ascii="STZhongsong" w:eastAsia="STZhongsong" w:hAnsi="STZhongsong" w:hint="eastAsia"/>
          <w:b/>
          <w:bCs/>
        </w:rPr>
        <w:t>採集必要性敘述:</w:t>
      </w:r>
    </w:p>
    <w:p w14:paraId="4E864629" w14:textId="493F615A" w:rsidR="00883426" w:rsidRPr="00D812C9" w:rsidRDefault="00883426" w:rsidP="00883426">
      <w:pPr>
        <w:rPr>
          <w:rFonts w:ascii="STZhongsong" w:eastAsia="STZhongsong" w:hAnsi="STZhongsong"/>
        </w:rPr>
      </w:pPr>
      <w:r w:rsidRPr="00D812C9">
        <w:rPr>
          <w:rFonts w:ascii="STZhongsong" w:eastAsia="STZhongsong" w:hAnsi="STZhongsong"/>
        </w:rPr>
        <w:t>本研究採用 panel data 形式建構事故資料，資料單位為「路口－時間」，並以差異中的差異法（Difference-in-Differences, DID）作為主要識別策略。透過納入實驗組與控制組路口，並控制路口固定效果、年份固定效果及月份固定效果，本研究得以比較改建圓環與未改建路口在改建前後事故數量變化之差異，進一步估計圓環改建對事故數量之影響。</w:t>
      </w:r>
    </w:p>
    <w:p w14:paraId="1F869BB4" w14:textId="77777777" w:rsidR="00641764" w:rsidRPr="00D812C9" w:rsidRDefault="00641764" w:rsidP="00883426">
      <w:pPr>
        <w:rPr>
          <w:rFonts w:ascii="STZhongsong" w:eastAsia="STZhongsong" w:hAnsi="STZhongsong"/>
        </w:rPr>
      </w:pPr>
    </w:p>
    <w:p w14:paraId="6585A818" w14:textId="7E564447" w:rsidR="00883426" w:rsidRPr="00706112" w:rsidRDefault="00883426" w:rsidP="00706112">
      <w:pPr>
        <w:pStyle w:val="a3"/>
        <w:numPr>
          <w:ilvl w:val="0"/>
          <w:numId w:val="3"/>
        </w:numPr>
        <w:ind w:leftChars="0"/>
        <w:rPr>
          <w:rFonts w:ascii="STZhongsong" w:eastAsia="STZhongsong" w:hAnsi="STZhongsong"/>
          <w:b/>
          <w:bCs/>
        </w:rPr>
      </w:pPr>
      <w:r w:rsidRPr="00706112">
        <w:rPr>
          <w:rFonts w:ascii="STZhongsong" w:eastAsia="STZhongsong" w:hAnsi="STZhongsong" w:hint="eastAsia"/>
          <w:b/>
          <w:bCs/>
        </w:rPr>
        <w:t>重要性排序:</w:t>
      </w:r>
    </w:p>
    <w:p w14:paraId="538E9528" w14:textId="70F63A83" w:rsidR="00883426" w:rsidRPr="00065C14" w:rsidRDefault="00883426" w:rsidP="00883426">
      <w:pPr>
        <w:pStyle w:val="a3"/>
        <w:numPr>
          <w:ilvl w:val="0"/>
          <w:numId w:val="1"/>
        </w:numPr>
        <w:ind w:leftChars="0"/>
        <w:rPr>
          <w:rFonts w:ascii="STZhongsong" w:eastAsia="STZhongsong" w:hAnsi="STZhongsong"/>
        </w:rPr>
      </w:pPr>
      <w:r w:rsidRPr="00D812C9">
        <w:rPr>
          <w:rFonts w:ascii="STZhongsong" w:eastAsia="STZhongsong" w:hAnsi="STZhongsong"/>
        </w:rPr>
        <w:t>是否有重大外部干擾</w:t>
      </w:r>
    </w:p>
    <w:p w14:paraId="312FAD93" w14:textId="782920FA" w:rsidR="00065C14" w:rsidRPr="00065C14" w:rsidRDefault="00065C14" w:rsidP="00065C14">
      <w:pPr>
        <w:pStyle w:val="a3"/>
        <w:ind w:leftChars="0" w:left="360"/>
        <w:rPr>
          <w:rFonts w:ascii="STZhongsong" w:eastAsia="STZhongsong" w:hAnsi="STZhongsong" w:hint="eastAsia"/>
        </w:rPr>
      </w:pPr>
      <w:r w:rsidRPr="00065C14">
        <w:rPr>
          <w:rFonts w:ascii="STZhongsong" w:eastAsia="STZhongsong" w:hAnsi="STZhongsong" w:hint="eastAsia"/>
        </w:rPr>
        <w:t>考慮到實驗組工期，高汙染圓環仍可能作為control roundabout</w:t>
      </w:r>
      <w:r>
        <w:rPr>
          <w:rFonts w:asciiTheme="minorEastAsia" w:hAnsiTheme="minorEastAsia" w:hint="eastAsia"/>
        </w:rPr>
        <w:t>。</w:t>
      </w:r>
    </w:p>
    <w:p w14:paraId="14A86818" w14:textId="3B55F06C" w:rsidR="00065C14" w:rsidRPr="00065C14" w:rsidRDefault="00065C14" w:rsidP="00065C14">
      <w:pPr>
        <w:pStyle w:val="a3"/>
        <w:numPr>
          <w:ilvl w:val="0"/>
          <w:numId w:val="10"/>
        </w:numPr>
        <w:ind w:leftChars="0"/>
        <w:rPr>
          <w:rFonts w:ascii="STZhongsong" w:eastAsia="STZhongsong" w:hAnsi="STZhongsong"/>
        </w:rPr>
      </w:pPr>
      <w:r w:rsidRPr="00065C14">
        <w:rPr>
          <w:rFonts w:ascii="STZhongsong" w:eastAsia="STZhongsong" w:hAnsi="STZhongsong" w:hint="eastAsia"/>
        </w:rPr>
        <w:t>高施工汙染:以圓環改建工程和重大路面工程</w:t>
      </w:r>
    </w:p>
    <w:p w14:paraId="6AF539E5" w14:textId="0D9E66E4" w:rsidR="00065C14" w:rsidRPr="00065C14" w:rsidRDefault="00065C14" w:rsidP="00065C14">
      <w:pPr>
        <w:pStyle w:val="a3"/>
        <w:numPr>
          <w:ilvl w:val="0"/>
          <w:numId w:val="10"/>
        </w:numPr>
        <w:ind w:leftChars="0"/>
        <w:rPr>
          <w:rFonts w:ascii="STZhongsong" w:eastAsia="STZhongsong" w:hAnsi="STZhongsong"/>
        </w:rPr>
      </w:pPr>
      <w:r w:rsidRPr="00065C14">
        <w:rPr>
          <w:rFonts w:ascii="STZhongsong" w:eastAsia="STZhongsong" w:hAnsi="STZhongsong" w:hint="eastAsia"/>
        </w:rPr>
        <w:t>中施工汙染:與圓環路口無關的顯著工程</w:t>
      </w:r>
    </w:p>
    <w:p w14:paraId="31B8353E" w14:textId="330FA728" w:rsidR="00065C14" w:rsidRPr="00D812C9" w:rsidRDefault="00065C14" w:rsidP="00065C14">
      <w:pPr>
        <w:pStyle w:val="a3"/>
        <w:numPr>
          <w:ilvl w:val="0"/>
          <w:numId w:val="10"/>
        </w:numPr>
        <w:ind w:leftChars="0"/>
        <w:rPr>
          <w:rFonts w:ascii="STZhongsong" w:eastAsia="STZhongsong" w:hAnsi="STZhongsong" w:hint="eastAsia"/>
        </w:rPr>
      </w:pPr>
      <w:r w:rsidRPr="00065C14">
        <w:rPr>
          <w:rFonts w:ascii="STZhongsong" w:eastAsia="STZhongsong" w:hAnsi="STZhongsong" w:hint="eastAsia"/>
        </w:rPr>
        <w:t>低施工汙染:與圓環路口無關的小型工程</w:t>
      </w:r>
    </w:p>
    <w:p w14:paraId="1FFD03B6" w14:textId="5CE2FC1C" w:rsidR="00883426" w:rsidRPr="00065C14" w:rsidRDefault="00883426" w:rsidP="00883426">
      <w:pPr>
        <w:pStyle w:val="a3"/>
        <w:numPr>
          <w:ilvl w:val="0"/>
          <w:numId w:val="1"/>
        </w:numPr>
        <w:ind w:leftChars="0"/>
        <w:rPr>
          <w:rFonts w:ascii="STZhongsong" w:eastAsia="STZhongsong" w:hAnsi="STZhongsong"/>
        </w:rPr>
      </w:pPr>
      <w:r w:rsidRPr="00D812C9">
        <w:rPr>
          <w:rFonts w:ascii="STZhongsong" w:eastAsia="STZhongsong" w:hAnsi="STZhongsong"/>
        </w:rPr>
        <w:t>改建前事故趨勢是否平行</w:t>
      </w:r>
    </w:p>
    <w:p w14:paraId="0AEEAE58" w14:textId="2A4485A3" w:rsidR="00065C14" w:rsidRPr="00065C14" w:rsidRDefault="00065C14" w:rsidP="00065C14">
      <w:pPr>
        <w:ind w:left="360"/>
        <w:rPr>
          <w:rFonts w:ascii="STZhongsong" w:eastAsia="STZhongsong" w:hAnsi="STZhongsong" w:hint="eastAsia"/>
        </w:rPr>
      </w:pPr>
      <w:r w:rsidRPr="00065C14">
        <w:rPr>
          <w:rFonts w:ascii="STZhongsong" w:eastAsia="STZhongsong" w:hAnsi="STZhongsong" w:hint="eastAsia"/>
        </w:rPr>
        <w:t>使用p-value檢定</w:t>
      </w:r>
    </w:p>
    <w:p w14:paraId="48843156" w14:textId="77777777" w:rsidR="00883426" w:rsidRPr="00D812C9" w:rsidRDefault="00883426" w:rsidP="00883426">
      <w:pPr>
        <w:pStyle w:val="a3"/>
        <w:numPr>
          <w:ilvl w:val="0"/>
          <w:numId w:val="1"/>
        </w:numPr>
        <w:ind w:leftChars="0"/>
        <w:rPr>
          <w:rFonts w:ascii="STZhongsong" w:eastAsia="STZhongsong" w:hAnsi="STZhongsong"/>
        </w:rPr>
      </w:pPr>
      <w:r w:rsidRPr="00D812C9">
        <w:rPr>
          <w:rFonts w:ascii="STZhongsong" w:eastAsia="STZhongsong" w:hAnsi="STZhongsong"/>
        </w:rPr>
        <w:t>道路型態是否相近</w:t>
      </w:r>
    </w:p>
    <w:p w14:paraId="12659061" w14:textId="77777777" w:rsidR="00883426" w:rsidRPr="00D812C9" w:rsidRDefault="00883426" w:rsidP="00883426">
      <w:pPr>
        <w:pStyle w:val="a3"/>
        <w:numPr>
          <w:ilvl w:val="0"/>
          <w:numId w:val="1"/>
        </w:numPr>
        <w:ind w:leftChars="0"/>
        <w:rPr>
          <w:rFonts w:ascii="STZhongsong" w:eastAsia="STZhongsong" w:hAnsi="STZhongsong"/>
        </w:rPr>
      </w:pPr>
      <w:r w:rsidRPr="00D812C9">
        <w:rPr>
          <w:rFonts w:ascii="STZhongsong" w:eastAsia="STZhongsong" w:hAnsi="STZhongsong"/>
        </w:rPr>
        <w:t>車流組成與都市環境是否接</w:t>
      </w:r>
    </w:p>
    <w:p w14:paraId="5D608E70" w14:textId="77777777" w:rsidR="00883426" w:rsidRPr="00D812C9" w:rsidRDefault="00883426" w:rsidP="00883426">
      <w:pPr>
        <w:pStyle w:val="a3"/>
        <w:numPr>
          <w:ilvl w:val="0"/>
          <w:numId w:val="1"/>
        </w:numPr>
        <w:ind w:leftChars="0"/>
        <w:rPr>
          <w:rFonts w:ascii="STZhongsong" w:eastAsia="STZhongsong" w:hAnsi="STZhongsong"/>
        </w:rPr>
      </w:pPr>
      <w:r w:rsidRPr="00D812C9">
        <w:rPr>
          <w:rFonts w:ascii="STZhongsong" w:eastAsia="STZhongsong" w:hAnsi="STZhongsong"/>
        </w:rPr>
        <w:t>地理距離是否接近</w:t>
      </w:r>
    </w:p>
    <w:p w14:paraId="5C45372D" w14:textId="1C6C8275" w:rsidR="00883426" w:rsidRPr="00D812C9" w:rsidRDefault="00883426" w:rsidP="00883426">
      <w:pPr>
        <w:pStyle w:val="a3"/>
        <w:numPr>
          <w:ilvl w:val="0"/>
          <w:numId w:val="1"/>
        </w:numPr>
        <w:ind w:leftChars="0"/>
        <w:rPr>
          <w:rFonts w:ascii="STZhongsong" w:eastAsia="STZhongsong" w:hAnsi="STZhongsong"/>
        </w:rPr>
      </w:pPr>
      <w:r w:rsidRPr="00D812C9">
        <w:rPr>
          <w:rFonts w:ascii="STZhongsong" w:eastAsia="STZhongsong" w:hAnsi="STZhongsong"/>
        </w:rPr>
        <w:t>改建前事故總量是否接近</w:t>
      </w:r>
    </w:p>
    <w:p w14:paraId="259C9E86" w14:textId="07BB5F09" w:rsidR="00641764" w:rsidRPr="00641764" w:rsidRDefault="00641764" w:rsidP="00641764">
      <w:pPr>
        <w:rPr>
          <w:rFonts w:ascii="KaiTi" w:hAnsi="KaiTi"/>
        </w:rPr>
      </w:pPr>
    </w:p>
    <w:p w14:paraId="0C7F43CC" w14:textId="19217C06" w:rsidR="00112093" w:rsidRPr="00706112" w:rsidRDefault="00112093" w:rsidP="00706112">
      <w:pPr>
        <w:pStyle w:val="a3"/>
        <w:numPr>
          <w:ilvl w:val="0"/>
          <w:numId w:val="3"/>
        </w:numPr>
        <w:ind w:leftChars="0"/>
        <w:rPr>
          <w:rFonts w:ascii="STZhongsong" w:eastAsia="STZhongsong" w:hAnsi="STZhongsong"/>
          <w:b/>
          <w:bCs/>
        </w:rPr>
      </w:pPr>
      <w:r w:rsidRPr="00706112">
        <w:rPr>
          <w:rFonts w:ascii="STZhongsong" w:eastAsia="STZhongsong" w:hAnsi="STZhongsong" w:hint="eastAsia"/>
          <w:b/>
          <w:bCs/>
        </w:rPr>
        <w:t>實驗組圓環</w:t>
      </w:r>
      <w:r w:rsidR="00A30541" w:rsidRPr="00706112">
        <w:rPr>
          <w:rFonts w:ascii="STZhongsong" w:eastAsia="STZhongsong" w:hAnsi="STZhongsong" w:hint="eastAsia"/>
          <w:b/>
          <w:bCs/>
        </w:rPr>
        <w:t>(七項)</w:t>
      </w:r>
      <w:r w:rsidRPr="00706112">
        <w:rPr>
          <w:rFonts w:ascii="STZhongsong" w:eastAsia="STZhongsong" w:hAnsi="STZhongsong" w:hint="eastAsia"/>
          <w:b/>
          <w:bCs/>
        </w:rPr>
        <w:t>:</w:t>
      </w:r>
    </w:p>
    <w:tbl>
      <w:tblPr>
        <w:tblStyle w:val="a4"/>
        <w:tblW w:w="10485" w:type="dxa"/>
        <w:tblLook w:val="04A0" w:firstRow="1" w:lastRow="0" w:firstColumn="1" w:lastColumn="0" w:noHBand="0" w:noVBand="1"/>
      </w:tblPr>
      <w:tblGrid>
        <w:gridCol w:w="1413"/>
        <w:gridCol w:w="2835"/>
        <w:gridCol w:w="1878"/>
        <w:gridCol w:w="2233"/>
        <w:gridCol w:w="1134"/>
        <w:gridCol w:w="992"/>
      </w:tblGrid>
      <w:tr w:rsidR="00BB26F3" w:rsidRPr="00D812C9" w14:paraId="1207D029" w14:textId="2D08C82F" w:rsidTr="00BB26F3">
        <w:trPr>
          <w:trHeight w:val="427"/>
        </w:trPr>
        <w:tc>
          <w:tcPr>
            <w:tcW w:w="1413" w:type="dxa"/>
            <w:shd w:val="clear" w:color="auto" w:fill="auto"/>
          </w:tcPr>
          <w:p w14:paraId="0A5257BD" w14:textId="1B58F739" w:rsidR="00BB26F3" w:rsidRPr="00D812C9" w:rsidRDefault="00BB26F3" w:rsidP="00112093">
            <w:pPr>
              <w:rPr>
                <w:rFonts w:ascii="STZhongsong" w:eastAsia="STZhongsong" w:hAnsi="STZhongsong"/>
                <w:b/>
                <w:bCs/>
              </w:rPr>
            </w:pPr>
            <w:r w:rsidRPr="00D812C9">
              <w:rPr>
                <w:rFonts w:ascii="STZhongsong" w:eastAsia="STZhongsong" w:hAnsi="STZhongsong" w:hint="eastAsia"/>
                <w:b/>
                <w:bCs/>
              </w:rPr>
              <w:t>圓環</w:t>
            </w:r>
          </w:p>
        </w:tc>
        <w:tc>
          <w:tcPr>
            <w:tcW w:w="2835" w:type="dxa"/>
          </w:tcPr>
          <w:p w14:paraId="1F6A2BA3" w14:textId="2733F94A" w:rsidR="00BB26F3" w:rsidRPr="00D812C9" w:rsidRDefault="00BB26F3" w:rsidP="00112093">
            <w:pPr>
              <w:rPr>
                <w:rFonts w:ascii="STZhongsong" w:eastAsia="STZhongsong" w:hAnsi="STZhongsong"/>
                <w:b/>
                <w:bCs/>
              </w:rPr>
            </w:pPr>
            <w:r>
              <w:rPr>
                <w:rFonts w:asciiTheme="minorEastAsia" w:hAnsiTheme="minorEastAsia" w:hint="eastAsia"/>
                <w:b/>
                <w:bCs/>
              </w:rPr>
              <w:t>施工年份</w:t>
            </w:r>
          </w:p>
        </w:tc>
        <w:tc>
          <w:tcPr>
            <w:tcW w:w="1878" w:type="dxa"/>
            <w:shd w:val="clear" w:color="auto" w:fill="auto"/>
          </w:tcPr>
          <w:p w14:paraId="13FCAE7A" w14:textId="523D942C" w:rsidR="00BB26F3" w:rsidRPr="00D812C9" w:rsidRDefault="00BB26F3" w:rsidP="00112093">
            <w:pPr>
              <w:rPr>
                <w:rFonts w:ascii="STZhongsong" w:eastAsia="STZhongsong" w:hAnsi="STZhongsong"/>
                <w:b/>
                <w:bCs/>
              </w:rPr>
            </w:pPr>
            <w:r w:rsidRPr="00D812C9">
              <w:rPr>
                <w:rFonts w:ascii="STZhongsong" w:eastAsia="STZhongsong" w:hAnsi="STZhongsong" w:hint="eastAsia"/>
                <w:b/>
                <w:bCs/>
              </w:rPr>
              <w:t>位置</w:t>
            </w:r>
          </w:p>
        </w:tc>
        <w:tc>
          <w:tcPr>
            <w:tcW w:w="2233" w:type="dxa"/>
            <w:shd w:val="clear" w:color="auto" w:fill="auto"/>
          </w:tcPr>
          <w:p w14:paraId="5FBE365D" w14:textId="4886A63D" w:rsidR="00BB26F3" w:rsidRPr="00D812C9" w:rsidRDefault="00BB26F3" w:rsidP="00112093">
            <w:pPr>
              <w:rPr>
                <w:rFonts w:ascii="STZhongsong" w:eastAsia="STZhongsong" w:hAnsi="STZhongsong"/>
                <w:b/>
                <w:bCs/>
              </w:rPr>
            </w:pPr>
            <w:r w:rsidRPr="00D812C9">
              <w:rPr>
                <w:rFonts w:ascii="STZhongsong" w:eastAsia="STZhongsong" w:hAnsi="STZhongsong" w:hint="eastAsia"/>
                <w:b/>
                <w:bCs/>
              </w:rPr>
              <w:t>改建前路口型態</w:t>
            </w:r>
          </w:p>
        </w:tc>
        <w:tc>
          <w:tcPr>
            <w:tcW w:w="1134" w:type="dxa"/>
            <w:shd w:val="clear" w:color="auto" w:fill="auto"/>
          </w:tcPr>
          <w:p w14:paraId="1F3888E5" w14:textId="4766D907" w:rsidR="00BB26F3" w:rsidRPr="00D812C9" w:rsidRDefault="00BB26F3" w:rsidP="00112093">
            <w:pPr>
              <w:rPr>
                <w:rFonts w:ascii="STZhongsong" w:eastAsia="STZhongsong" w:hAnsi="STZhongsong"/>
                <w:b/>
                <w:bCs/>
              </w:rPr>
            </w:pPr>
            <w:r w:rsidRPr="00D812C9">
              <w:rPr>
                <w:rFonts w:ascii="STZhongsong" w:eastAsia="STZhongsong" w:hAnsi="STZhongsong" w:hint="eastAsia"/>
                <w:b/>
                <w:bCs/>
              </w:rPr>
              <w:t>半徑</w:t>
            </w:r>
          </w:p>
        </w:tc>
        <w:tc>
          <w:tcPr>
            <w:tcW w:w="992" w:type="dxa"/>
          </w:tcPr>
          <w:p w14:paraId="07CD9617" w14:textId="59C93889" w:rsidR="00BB26F3" w:rsidRPr="00CF29CB" w:rsidRDefault="00BB26F3" w:rsidP="00112093">
            <w:pPr>
              <w:rPr>
                <w:rFonts w:ascii="STZhongsong" w:hAnsi="STZhongsong"/>
                <w:b/>
                <w:bCs/>
              </w:rPr>
            </w:pPr>
            <w:r>
              <w:rPr>
                <w:rFonts w:ascii="STZhongsong" w:hAnsi="STZhongsong" w:hint="eastAsia"/>
                <w:b/>
                <w:bCs/>
              </w:rPr>
              <w:t>m</w:t>
            </w:r>
            <w:r>
              <w:rPr>
                <w:rFonts w:ascii="STZhongsong" w:hAnsi="STZhongsong"/>
                <w:b/>
                <w:bCs/>
              </w:rPr>
              <w:t>ean</w:t>
            </w:r>
          </w:p>
        </w:tc>
      </w:tr>
      <w:tr w:rsidR="00BB26F3" w:rsidRPr="00D812C9" w14:paraId="618C6F04" w14:textId="752ABA8A" w:rsidTr="00BB26F3">
        <w:trPr>
          <w:trHeight w:val="443"/>
        </w:trPr>
        <w:tc>
          <w:tcPr>
            <w:tcW w:w="1413" w:type="dxa"/>
          </w:tcPr>
          <w:p w14:paraId="50C96E97" w14:textId="32B498F1" w:rsidR="00BB26F3" w:rsidRPr="00D812C9" w:rsidRDefault="00BB26F3" w:rsidP="00CF29CB">
            <w:pPr>
              <w:rPr>
                <w:rFonts w:ascii="STZhongsong" w:eastAsia="STZhongsong" w:hAnsi="STZhongsong"/>
              </w:rPr>
            </w:pPr>
            <w:r w:rsidRPr="00D812C9">
              <w:rPr>
                <w:rFonts w:ascii="STZhongsong" w:eastAsia="STZhongsong" w:hAnsi="STZhongsong" w:hint="eastAsia"/>
              </w:rPr>
              <w:t>潮州</w:t>
            </w:r>
            <w:proofErr w:type="gramStart"/>
            <w:r w:rsidRPr="00D812C9">
              <w:rPr>
                <w:rFonts w:ascii="STZhongsong" w:eastAsia="STZhongsong" w:hAnsi="STZhongsong" w:hint="eastAsia"/>
              </w:rPr>
              <w:t>燒冷冰</w:t>
            </w:r>
            <w:proofErr w:type="gramEnd"/>
          </w:p>
        </w:tc>
        <w:tc>
          <w:tcPr>
            <w:tcW w:w="2835" w:type="dxa"/>
          </w:tcPr>
          <w:p w14:paraId="1DB221A1" w14:textId="46AE4534" w:rsidR="00BB26F3" w:rsidRPr="001D6E1E" w:rsidRDefault="00BB26F3" w:rsidP="00CF29CB">
            <w:pPr>
              <w:rPr>
                <w:rFonts w:ascii="STZhongsong" w:hAnsi="STZhongsong"/>
              </w:rPr>
            </w:pPr>
            <w:r>
              <w:rPr>
                <w:rFonts w:ascii="STZhongsong" w:hAnsi="STZhongsong" w:hint="eastAsia"/>
              </w:rPr>
              <w:t>1</w:t>
            </w:r>
            <w:r>
              <w:rPr>
                <w:rFonts w:ascii="STZhongsong" w:hAnsi="STZhongsong"/>
              </w:rPr>
              <w:t>12.0</w:t>
            </w:r>
            <w:r w:rsidR="008F377B">
              <w:rPr>
                <w:rFonts w:ascii="STZhongsong" w:hAnsi="STZhongsong"/>
              </w:rPr>
              <w:t>4</w:t>
            </w:r>
            <w:r>
              <w:rPr>
                <w:rFonts w:ascii="STZhongsong" w:hAnsi="STZhongsong"/>
              </w:rPr>
              <w:t>~112.05</w:t>
            </w:r>
          </w:p>
        </w:tc>
        <w:tc>
          <w:tcPr>
            <w:tcW w:w="1878" w:type="dxa"/>
          </w:tcPr>
          <w:p w14:paraId="5AA46B73" w14:textId="4718CE60" w:rsidR="00BB26F3" w:rsidRPr="00D812C9" w:rsidRDefault="00BB26F3" w:rsidP="00CF29CB">
            <w:pPr>
              <w:rPr>
                <w:rFonts w:ascii="STZhongsong" w:eastAsia="STZhongsong" w:hAnsi="STZhongsong"/>
              </w:rPr>
            </w:pPr>
            <w:r w:rsidRPr="00D812C9">
              <w:rPr>
                <w:rFonts w:ascii="STZhongsong" w:eastAsia="STZhongsong" w:hAnsi="STZhongsong"/>
              </w:rPr>
              <w:t>屏東縣潮州鎮</w:t>
            </w:r>
          </w:p>
        </w:tc>
        <w:tc>
          <w:tcPr>
            <w:tcW w:w="2233" w:type="dxa"/>
          </w:tcPr>
          <w:p w14:paraId="70BAF763" w14:textId="742DE9A8" w:rsidR="00BB26F3" w:rsidRPr="00D812C9" w:rsidRDefault="00BB26F3" w:rsidP="00CF29CB">
            <w:pPr>
              <w:rPr>
                <w:rFonts w:ascii="STZhongsong" w:eastAsia="STZhongsong" w:hAnsi="STZhongsong"/>
              </w:rPr>
            </w:pPr>
            <w:r w:rsidRPr="00D812C9">
              <w:rPr>
                <w:rFonts w:ascii="STZhongsong" w:eastAsia="STZhongsong" w:hAnsi="STZhongsong" w:hint="eastAsia"/>
              </w:rPr>
              <w:t>六岔圓環</w:t>
            </w:r>
          </w:p>
        </w:tc>
        <w:tc>
          <w:tcPr>
            <w:tcW w:w="1134" w:type="dxa"/>
          </w:tcPr>
          <w:p w14:paraId="4FB17E49" w14:textId="5C54EBB3" w:rsidR="00BB26F3" w:rsidRPr="00D812C9" w:rsidRDefault="00BB26F3" w:rsidP="00CF29CB">
            <w:pPr>
              <w:rPr>
                <w:rFonts w:ascii="STZhongsong" w:eastAsia="STZhongsong" w:hAnsi="STZhongsong"/>
              </w:rPr>
            </w:pPr>
            <w:r w:rsidRPr="00D812C9">
              <w:rPr>
                <w:rFonts w:ascii="STZhongsong" w:eastAsia="STZhongsong" w:hAnsi="STZhongsong" w:hint="eastAsia"/>
              </w:rPr>
              <w:t>1</w:t>
            </w:r>
            <w:r w:rsidRPr="00D812C9">
              <w:rPr>
                <w:rFonts w:ascii="STZhongsong" w:eastAsia="STZhongsong" w:hAnsi="STZhongsong"/>
              </w:rPr>
              <w:t>9.5m</w:t>
            </w:r>
          </w:p>
        </w:tc>
        <w:tc>
          <w:tcPr>
            <w:tcW w:w="992" w:type="dxa"/>
          </w:tcPr>
          <w:p w14:paraId="29C1DC42" w14:textId="467C8C41" w:rsidR="00BB26F3" w:rsidRPr="00D812C9" w:rsidRDefault="00BB26F3" w:rsidP="00A06E28">
            <w:pPr>
              <w:jc w:val="center"/>
              <w:rPr>
                <w:rFonts w:ascii="STZhongsong" w:eastAsia="STZhongsong" w:hAnsi="STZhongsong"/>
              </w:rPr>
            </w:pPr>
            <w:r w:rsidRPr="00CF29CB">
              <w:rPr>
                <w:rFonts w:ascii="STZhongsong" w:eastAsia="STZhongsong" w:hAnsi="STZhongsong" w:hint="eastAsia"/>
              </w:rPr>
              <w:t>2.221</w:t>
            </w:r>
          </w:p>
        </w:tc>
      </w:tr>
      <w:tr w:rsidR="00BB26F3" w:rsidRPr="00D812C9" w14:paraId="2F436631" w14:textId="4372D2BC" w:rsidTr="00BB26F3">
        <w:trPr>
          <w:trHeight w:val="415"/>
        </w:trPr>
        <w:tc>
          <w:tcPr>
            <w:tcW w:w="1413" w:type="dxa"/>
          </w:tcPr>
          <w:p w14:paraId="638BE8C2" w14:textId="555C26D9" w:rsidR="00BB26F3" w:rsidRPr="00D812C9" w:rsidRDefault="00BB26F3" w:rsidP="00CF29CB">
            <w:pPr>
              <w:rPr>
                <w:rFonts w:ascii="STZhongsong" w:eastAsia="STZhongsong" w:hAnsi="STZhongsong"/>
              </w:rPr>
            </w:pPr>
            <w:r w:rsidRPr="00D812C9">
              <w:rPr>
                <w:rFonts w:ascii="STZhongsong" w:eastAsia="STZhongsong" w:hAnsi="STZhongsong" w:hint="eastAsia"/>
              </w:rPr>
              <w:t>歸仁圓環</w:t>
            </w:r>
          </w:p>
        </w:tc>
        <w:tc>
          <w:tcPr>
            <w:tcW w:w="2835" w:type="dxa"/>
          </w:tcPr>
          <w:p w14:paraId="60BBA9CC" w14:textId="26ED7FC7" w:rsidR="00BB26F3" w:rsidRPr="00C73400" w:rsidRDefault="00BB26F3" w:rsidP="00CF29CB">
            <w:pPr>
              <w:rPr>
                <w:rFonts w:ascii="STZhongsong" w:hAnsi="STZhongsong"/>
              </w:rPr>
            </w:pPr>
            <w:r>
              <w:rPr>
                <w:rFonts w:ascii="STZhongsong" w:hAnsi="STZhongsong" w:hint="eastAsia"/>
              </w:rPr>
              <w:t>1</w:t>
            </w:r>
            <w:r>
              <w:rPr>
                <w:rFonts w:ascii="STZhongsong" w:hAnsi="STZhongsong"/>
              </w:rPr>
              <w:t>11.1</w:t>
            </w:r>
            <w:r w:rsidR="008F377B">
              <w:rPr>
                <w:rFonts w:ascii="STZhongsong" w:hAnsi="STZhongsong"/>
              </w:rPr>
              <w:t>1</w:t>
            </w:r>
            <w:r>
              <w:rPr>
                <w:rFonts w:ascii="STZhongsong" w:hAnsi="STZhongsong"/>
              </w:rPr>
              <w:t>~111.12</w:t>
            </w:r>
          </w:p>
        </w:tc>
        <w:tc>
          <w:tcPr>
            <w:tcW w:w="1878" w:type="dxa"/>
          </w:tcPr>
          <w:p w14:paraId="096D416F" w14:textId="55C0CE6A" w:rsidR="00BB26F3" w:rsidRPr="00D812C9" w:rsidRDefault="00BB26F3" w:rsidP="00CF29CB">
            <w:pPr>
              <w:rPr>
                <w:rFonts w:ascii="STZhongsong" w:eastAsia="STZhongsong" w:hAnsi="STZhongsong"/>
              </w:rPr>
            </w:pPr>
            <w:proofErr w:type="gramStart"/>
            <w:r w:rsidRPr="00D812C9">
              <w:rPr>
                <w:rFonts w:ascii="STZhongsong" w:eastAsia="STZhongsong" w:hAnsi="STZhongsong"/>
              </w:rPr>
              <w:t>臺</w:t>
            </w:r>
            <w:proofErr w:type="gramEnd"/>
            <w:r w:rsidRPr="00D812C9">
              <w:rPr>
                <w:rFonts w:ascii="STZhongsong" w:eastAsia="STZhongsong" w:hAnsi="STZhongsong"/>
              </w:rPr>
              <w:t>南市歸仁區</w:t>
            </w:r>
          </w:p>
        </w:tc>
        <w:tc>
          <w:tcPr>
            <w:tcW w:w="2233" w:type="dxa"/>
          </w:tcPr>
          <w:p w14:paraId="3F73E277" w14:textId="1AB6B484" w:rsidR="00BB26F3" w:rsidRPr="00D812C9" w:rsidRDefault="00BB26F3" w:rsidP="00CF29CB">
            <w:pPr>
              <w:rPr>
                <w:rFonts w:ascii="STZhongsong" w:eastAsia="STZhongsong" w:hAnsi="STZhongsong"/>
              </w:rPr>
            </w:pPr>
            <w:r w:rsidRPr="00D812C9">
              <w:rPr>
                <w:rFonts w:ascii="STZhongsong" w:eastAsia="STZhongsong" w:hAnsi="STZhongsong" w:hint="eastAsia"/>
              </w:rPr>
              <w:t>四</w:t>
            </w:r>
            <w:proofErr w:type="gramStart"/>
            <w:r w:rsidRPr="00D812C9">
              <w:rPr>
                <w:rFonts w:ascii="STZhongsong" w:eastAsia="STZhongsong" w:hAnsi="STZhongsong" w:hint="eastAsia"/>
              </w:rPr>
              <w:t>岔加兩小岔</w:t>
            </w:r>
            <w:proofErr w:type="gramEnd"/>
            <w:r w:rsidRPr="00D812C9">
              <w:rPr>
                <w:rFonts w:ascii="STZhongsong" w:eastAsia="STZhongsong" w:hAnsi="STZhongsong" w:hint="eastAsia"/>
              </w:rPr>
              <w:t>圓環</w:t>
            </w:r>
          </w:p>
        </w:tc>
        <w:tc>
          <w:tcPr>
            <w:tcW w:w="1134" w:type="dxa"/>
          </w:tcPr>
          <w:p w14:paraId="5BC3D056" w14:textId="7875A395" w:rsidR="00BB26F3" w:rsidRPr="00D812C9" w:rsidRDefault="00BB26F3" w:rsidP="00CF29CB">
            <w:pPr>
              <w:rPr>
                <w:rFonts w:ascii="STZhongsong" w:eastAsia="STZhongsong" w:hAnsi="STZhongsong"/>
              </w:rPr>
            </w:pPr>
            <w:r w:rsidRPr="00D812C9">
              <w:rPr>
                <w:rFonts w:ascii="STZhongsong" w:eastAsia="STZhongsong" w:hAnsi="STZhongsong" w:hint="eastAsia"/>
              </w:rPr>
              <w:t>3</w:t>
            </w:r>
            <w:r w:rsidRPr="00D812C9">
              <w:rPr>
                <w:rFonts w:ascii="STZhongsong" w:eastAsia="STZhongsong" w:hAnsi="STZhongsong"/>
              </w:rPr>
              <w:t>0.5m</w:t>
            </w:r>
          </w:p>
        </w:tc>
        <w:tc>
          <w:tcPr>
            <w:tcW w:w="992" w:type="dxa"/>
          </w:tcPr>
          <w:p w14:paraId="5AAC3BCF" w14:textId="331D6DC2" w:rsidR="00BB26F3" w:rsidRPr="00D812C9" w:rsidRDefault="00BB26F3" w:rsidP="00A06E28">
            <w:pPr>
              <w:jc w:val="center"/>
              <w:rPr>
                <w:rFonts w:ascii="STZhongsong" w:eastAsia="STZhongsong" w:hAnsi="STZhongsong"/>
              </w:rPr>
            </w:pPr>
            <w:r w:rsidRPr="00CF29CB">
              <w:rPr>
                <w:rFonts w:ascii="STZhongsong" w:eastAsia="STZhongsong" w:hAnsi="STZhongsong" w:hint="eastAsia"/>
              </w:rPr>
              <w:t>2.418</w:t>
            </w:r>
          </w:p>
        </w:tc>
      </w:tr>
      <w:tr w:rsidR="00BB26F3" w:rsidRPr="00D812C9" w14:paraId="4480DC50" w14:textId="77591F89" w:rsidTr="00BB26F3">
        <w:trPr>
          <w:trHeight w:val="413"/>
        </w:trPr>
        <w:tc>
          <w:tcPr>
            <w:tcW w:w="1413" w:type="dxa"/>
          </w:tcPr>
          <w:p w14:paraId="47B424E4" w14:textId="278BA138" w:rsidR="00BB26F3" w:rsidRPr="00D812C9" w:rsidRDefault="00BB26F3" w:rsidP="00CF29CB">
            <w:pPr>
              <w:rPr>
                <w:rFonts w:ascii="STZhongsong" w:eastAsia="STZhongsong" w:hAnsi="STZhongsong"/>
              </w:rPr>
            </w:pPr>
            <w:r w:rsidRPr="00D812C9">
              <w:rPr>
                <w:rFonts w:ascii="STZhongsong" w:eastAsia="STZhongsong" w:hAnsi="STZhongsong" w:hint="eastAsia"/>
              </w:rPr>
              <w:t>中興新村圓環</w:t>
            </w:r>
          </w:p>
        </w:tc>
        <w:tc>
          <w:tcPr>
            <w:tcW w:w="2835" w:type="dxa"/>
          </w:tcPr>
          <w:p w14:paraId="05A4A189" w14:textId="5EAF1E7F" w:rsidR="00BB26F3" w:rsidRPr="00C73400" w:rsidRDefault="00BB26F3" w:rsidP="00CF29CB">
            <w:pPr>
              <w:rPr>
                <w:rFonts w:ascii="STZhongsong" w:hAnsi="STZhongsong"/>
              </w:rPr>
            </w:pPr>
            <w:r>
              <w:rPr>
                <w:rFonts w:ascii="STZhongsong" w:hAnsi="STZhongsong" w:hint="eastAsia"/>
              </w:rPr>
              <w:t>1</w:t>
            </w:r>
            <w:r>
              <w:rPr>
                <w:rFonts w:ascii="STZhongsong" w:hAnsi="STZhongsong"/>
              </w:rPr>
              <w:t>15.01.12~115.01.31</w:t>
            </w:r>
          </w:p>
        </w:tc>
        <w:tc>
          <w:tcPr>
            <w:tcW w:w="1878" w:type="dxa"/>
          </w:tcPr>
          <w:p w14:paraId="64F8166B" w14:textId="1A6DE987" w:rsidR="00BB26F3" w:rsidRPr="00D812C9" w:rsidRDefault="00BB26F3" w:rsidP="00CF29CB">
            <w:pPr>
              <w:rPr>
                <w:rFonts w:ascii="STZhongsong" w:eastAsia="STZhongsong" w:hAnsi="STZhongsong"/>
              </w:rPr>
            </w:pPr>
            <w:r w:rsidRPr="00D812C9">
              <w:rPr>
                <w:rFonts w:ascii="STZhongsong" w:eastAsia="STZhongsong" w:hAnsi="STZhongsong"/>
              </w:rPr>
              <w:t>南投縣南投市中興新村</w:t>
            </w:r>
          </w:p>
        </w:tc>
        <w:tc>
          <w:tcPr>
            <w:tcW w:w="2233" w:type="dxa"/>
          </w:tcPr>
          <w:p w14:paraId="1C80EDAD" w14:textId="18EEA005" w:rsidR="00BB26F3" w:rsidRPr="00D812C9" w:rsidRDefault="00BB26F3" w:rsidP="00CF29CB">
            <w:pPr>
              <w:rPr>
                <w:rFonts w:ascii="STZhongsong" w:eastAsia="STZhongsong" w:hAnsi="STZhongsong"/>
              </w:rPr>
            </w:pPr>
            <w:r w:rsidRPr="00D812C9">
              <w:rPr>
                <w:rFonts w:ascii="STZhongsong" w:eastAsia="STZhongsong" w:hAnsi="STZhongsong" w:hint="eastAsia"/>
              </w:rPr>
              <w:t>五岔圓環</w:t>
            </w:r>
          </w:p>
        </w:tc>
        <w:tc>
          <w:tcPr>
            <w:tcW w:w="1134" w:type="dxa"/>
          </w:tcPr>
          <w:p w14:paraId="192AC16B" w14:textId="225AB27F" w:rsidR="00BB26F3" w:rsidRPr="00D812C9" w:rsidRDefault="00BB26F3" w:rsidP="00CF29CB">
            <w:pPr>
              <w:rPr>
                <w:rFonts w:ascii="STZhongsong" w:eastAsia="STZhongsong" w:hAnsi="STZhongsong"/>
              </w:rPr>
            </w:pPr>
            <w:r w:rsidRPr="00D812C9">
              <w:rPr>
                <w:rFonts w:ascii="STZhongsong" w:eastAsia="STZhongsong" w:hAnsi="STZhongsong" w:hint="eastAsia"/>
              </w:rPr>
              <w:t>2</w:t>
            </w:r>
            <w:r w:rsidRPr="00D812C9">
              <w:rPr>
                <w:rFonts w:ascii="STZhongsong" w:eastAsia="STZhongsong" w:hAnsi="STZhongsong"/>
              </w:rPr>
              <w:t>5m</w:t>
            </w:r>
          </w:p>
        </w:tc>
        <w:tc>
          <w:tcPr>
            <w:tcW w:w="992" w:type="dxa"/>
          </w:tcPr>
          <w:p w14:paraId="5DE9C463" w14:textId="0B0884A5" w:rsidR="00BB26F3" w:rsidRPr="00D812C9" w:rsidRDefault="00BB26F3" w:rsidP="00A06E28">
            <w:pPr>
              <w:jc w:val="center"/>
              <w:rPr>
                <w:rFonts w:ascii="STZhongsong" w:eastAsia="STZhongsong" w:hAnsi="STZhongsong"/>
              </w:rPr>
            </w:pPr>
            <w:r w:rsidRPr="00CF29CB">
              <w:rPr>
                <w:rFonts w:ascii="STZhongsong" w:eastAsia="STZhongsong" w:hAnsi="STZhongsong" w:hint="eastAsia"/>
              </w:rPr>
              <w:t>1.353</w:t>
            </w:r>
          </w:p>
        </w:tc>
      </w:tr>
      <w:tr w:rsidR="00BB26F3" w:rsidRPr="00D812C9" w14:paraId="0FE2C8E4" w14:textId="0F836405" w:rsidTr="00BB26F3">
        <w:trPr>
          <w:trHeight w:val="411"/>
        </w:trPr>
        <w:tc>
          <w:tcPr>
            <w:tcW w:w="1413" w:type="dxa"/>
          </w:tcPr>
          <w:p w14:paraId="1E90B4BE" w14:textId="17E63C2B" w:rsidR="00BB26F3" w:rsidRPr="00D812C9" w:rsidRDefault="00BB26F3" w:rsidP="00CF29CB">
            <w:pPr>
              <w:rPr>
                <w:rFonts w:ascii="STZhongsong" w:eastAsia="STZhongsong" w:hAnsi="STZhongsong"/>
              </w:rPr>
            </w:pPr>
            <w:r w:rsidRPr="00D812C9">
              <w:rPr>
                <w:rFonts w:ascii="STZhongsong" w:eastAsia="STZhongsong" w:hAnsi="STZhongsong" w:hint="eastAsia"/>
              </w:rPr>
              <w:t>三多商圈圓環</w:t>
            </w:r>
          </w:p>
        </w:tc>
        <w:tc>
          <w:tcPr>
            <w:tcW w:w="2835" w:type="dxa"/>
          </w:tcPr>
          <w:p w14:paraId="7B9FEADA" w14:textId="133278A4" w:rsidR="00BB26F3" w:rsidRPr="00C73400" w:rsidRDefault="00BB26F3" w:rsidP="00CF29CB">
            <w:pPr>
              <w:rPr>
                <w:rFonts w:ascii="STZhongsong" w:hAnsi="STZhongsong"/>
              </w:rPr>
            </w:pPr>
            <w:r>
              <w:rPr>
                <w:rFonts w:ascii="STZhongsong" w:hAnsi="STZhongsong" w:hint="eastAsia"/>
              </w:rPr>
              <w:t>1</w:t>
            </w:r>
            <w:r>
              <w:rPr>
                <w:rFonts w:ascii="STZhongsong" w:hAnsi="STZhongsong"/>
              </w:rPr>
              <w:t>13.02.01~113.2.27</w:t>
            </w:r>
          </w:p>
        </w:tc>
        <w:tc>
          <w:tcPr>
            <w:tcW w:w="1878" w:type="dxa"/>
          </w:tcPr>
          <w:p w14:paraId="3072A209" w14:textId="17D5AECF" w:rsidR="00BB26F3" w:rsidRPr="00D812C9" w:rsidRDefault="00BB26F3" w:rsidP="00CF29CB">
            <w:pPr>
              <w:rPr>
                <w:rFonts w:ascii="STZhongsong" w:eastAsia="STZhongsong" w:hAnsi="STZhongsong"/>
              </w:rPr>
            </w:pPr>
            <w:r w:rsidRPr="00D812C9">
              <w:rPr>
                <w:rFonts w:ascii="STZhongsong" w:eastAsia="STZhongsong" w:hAnsi="STZhongsong"/>
              </w:rPr>
              <w:t>高雄市前鎮區／苓雅區交界</w:t>
            </w:r>
          </w:p>
        </w:tc>
        <w:tc>
          <w:tcPr>
            <w:tcW w:w="2233" w:type="dxa"/>
          </w:tcPr>
          <w:p w14:paraId="38BEF1E9" w14:textId="19811D7D" w:rsidR="00BB26F3" w:rsidRPr="00D812C9" w:rsidRDefault="00BB26F3" w:rsidP="00CF29CB">
            <w:pPr>
              <w:rPr>
                <w:rFonts w:ascii="STZhongsong" w:eastAsia="STZhongsong" w:hAnsi="STZhongsong"/>
              </w:rPr>
            </w:pPr>
            <w:r w:rsidRPr="00D812C9">
              <w:rPr>
                <w:rFonts w:ascii="STZhongsong" w:eastAsia="STZhongsong" w:hAnsi="STZhongsong" w:hint="eastAsia"/>
              </w:rPr>
              <w:t>三岔路口</w:t>
            </w:r>
          </w:p>
        </w:tc>
        <w:tc>
          <w:tcPr>
            <w:tcW w:w="1134" w:type="dxa"/>
          </w:tcPr>
          <w:p w14:paraId="10534BCB" w14:textId="58667391" w:rsidR="00BB26F3" w:rsidRPr="00D812C9" w:rsidRDefault="00BB26F3" w:rsidP="00CF29CB">
            <w:pPr>
              <w:rPr>
                <w:rFonts w:ascii="STZhongsong" w:eastAsia="STZhongsong" w:hAnsi="STZhongsong"/>
              </w:rPr>
            </w:pPr>
            <w:r w:rsidRPr="00D812C9">
              <w:rPr>
                <w:rFonts w:ascii="STZhongsong" w:eastAsia="STZhongsong" w:hAnsi="STZhongsong" w:hint="eastAsia"/>
              </w:rPr>
              <w:t>1</w:t>
            </w:r>
            <w:r w:rsidRPr="00D812C9">
              <w:rPr>
                <w:rFonts w:ascii="STZhongsong" w:eastAsia="STZhongsong" w:hAnsi="STZhongsong"/>
              </w:rPr>
              <w:t>5m</w:t>
            </w:r>
          </w:p>
        </w:tc>
        <w:tc>
          <w:tcPr>
            <w:tcW w:w="992" w:type="dxa"/>
          </w:tcPr>
          <w:p w14:paraId="1E5C288B" w14:textId="60D56743" w:rsidR="00BB26F3" w:rsidRPr="00D812C9" w:rsidRDefault="00BB26F3" w:rsidP="00A06E28">
            <w:pPr>
              <w:jc w:val="center"/>
              <w:rPr>
                <w:rFonts w:ascii="STZhongsong" w:eastAsia="STZhongsong" w:hAnsi="STZhongsong"/>
              </w:rPr>
            </w:pPr>
            <w:r w:rsidRPr="00CF29CB">
              <w:rPr>
                <w:rFonts w:ascii="STZhongsong" w:eastAsia="STZhongsong" w:hAnsi="STZhongsong" w:hint="eastAsia"/>
              </w:rPr>
              <w:t>0.221</w:t>
            </w:r>
          </w:p>
        </w:tc>
      </w:tr>
      <w:tr w:rsidR="00BB26F3" w:rsidRPr="00D812C9" w14:paraId="762600BB" w14:textId="3C771279" w:rsidTr="00BB26F3">
        <w:trPr>
          <w:trHeight w:val="427"/>
        </w:trPr>
        <w:tc>
          <w:tcPr>
            <w:tcW w:w="1413" w:type="dxa"/>
          </w:tcPr>
          <w:p w14:paraId="0A4197EA" w14:textId="769EEB2D" w:rsidR="00BB26F3" w:rsidRPr="00D812C9" w:rsidRDefault="00BB26F3" w:rsidP="00CF29CB">
            <w:pPr>
              <w:rPr>
                <w:rFonts w:ascii="STZhongsong" w:eastAsia="STZhongsong" w:hAnsi="STZhongsong"/>
              </w:rPr>
            </w:pPr>
            <w:r w:rsidRPr="00D812C9">
              <w:rPr>
                <w:rFonts w:ascii="STZhongsong" w:eastAsia="STZhongsong" w:hAnsi="STZhongsong" w:hint="eastAsia"/>
              </w:rPr>
              <w:t>芒果圓環</w:t>
            </w:r>
          </w:p>
        </w:tc>
        <w:tc>
          <w:tcPr>
            <w:tcW w:w="2835" w:type="dxa"/>
          </w:tcPr>
          <w:p w14:paraId="75A8935B" w14:textId="0537A9AE" w:rsidR="00BB26F3" w:rsidRPr="00C73400" w:rsidRDefault="00BB26F3" w:rsidP="00CF29CB">
            <w:pPr>
              <w:rPr>
                <w:rFonts w:ascii="STZhongsong" w:hAnsi="STZhongsong"/>
              </w:rPr>
            </w:pPr>
            <w:r>
              <w:rPr>
                <w:rFonts w:ascii="STZhongsong" w:hAnsi="STZhongsong" w:hint="eastAsia"/>
              </w:rPr>
              <w:t>1</w:t>
            </w:r>
            <w:r>
              <w:rPr>
                <w:rFonts w:ascii="STZhongsong" w:hAnsi="STZhongsong"/>
              </w:rPr>
              <w:t>13.10~113.11</w:t>
            </w:r>
          </w:p>
        </w:tc>
        <w:tc>
          <w:tcPr>
            <w:tcW w:w="1878" w:type="dxa"/>
          </w:tcPr>
          <w:p w14:paraId="116DB19F" w14:textId="41019B1E" w:rsidR="00BB26F3" w:rsidRPr="00D812C9" w:rsidRDefault="00BB26F3" w:rsidP="00CF29CB">
            <w:pPr>
              <w:rPr>
                <w:rFonts w:ascii="STZhongsong" w:eastAsia="STZhongsong" w:hAnsi="STZhongsong"/>
              </w:rPr>
            </w:pPr>
            <w:proofErr w:type="gramStart"/>
            <w:r w:rsidRPr="00D812C9">
              <w:rPr>
                <w:rFonts w:ascii="STZhongsong" w:eastAsia="STZhongsong" w:hAnsi="STZhongsong"/>
              </w:rPr>
              <w:t>臺</w:t>
            </w:r>
            <w:proofErr w:type="gramEnd"/>
            <w:r w:rsidRPr="00D812C9">
              <w:rPr>
                <w:rFonts w:ascii="STZhongsong" w:eastAsia="STZhongsong" w:hAnsi="STZhongsong"/>
              </w:rPr>
              <w:t>南市玉井區</w:t>
            </w:r>
          </w:p>
        </w:tc>
        <w:tc>
          <w:tcPr>
            <w:tcW w:w="2233" w:type="dxa"/>
          </w:tcPr>
          <w:p w14:paraId="3843CA6C" w14:textId="24296DA2" w:rsidR="00BB26F3" w:rsidRPr="00D812C9" w:rsidRDefault="00BB26F3" w:rsidP="00CF29CB">
            <w:pPr>
              <w:rPr>
                <w:rFonts w:ascii="STZhongsong" w:eastAsia="STZhongsong" w:hAnsi="STZhongsong"/>
              </w:rPr>
            </w:pPr>
            <w:r w:rsidRPr="00D812C9">
              <w:rPr>
                <w:rFonts w:ascii="STZhongsong" w:eastAsia="STZhongsong" w:hAnsi="STZhongsong" w:hint="eastAsia"/>
              </w:rPr>
              <w:t>七岔路口</w:t>
            </w:r>
          </w:p>
        </w:tc>
        <w:tc>
          <w:tcPr>
            <w:tcW w:w="1134" w:type="dxa"/>
          </w:tcPr>
          <w:p w14:paraId="1BB96AC7" w14:textId="1727138A" w:rsidR="00BB26F3" w:rsidRPr="00D812C9" w:rsidRDefault="00BB26F3" w:rsidP="00CF29CB">
            <w:pPr>
              <w:rPr>
                <w:rFonts w:ascii="STZhongsong" w:eastAsia="STZhongsong" w:hAnsi="STZhongsong"/>
              </w:rPr>
            </w:pPr>
            <w:r w:rsidRPr="00D812C9">
              <w:rPr>
                <w:rFonts w:ascii="STZhongsong" w:eastAsia="STZhongsong" w:hAnsi="STZhongsong" w:hint="eastAsia"/>
              </w:rPr>
              <w:t>2</w:t>
            </w:r>
            <w:r w:rsidRPr="00D812C9">
              <w:rPr>
                <w:rFonts w:ascii="STZhongsong" w:eastAsia="STZhongsong" w:hAnsi="STZhongsong"/>
              </w:rPr>
              <w:t>0m</w:t>
            </w:r>
          </w:p>
        </w:tc>
        <w:tc>
          <w:tcPr>
            <w:tcW w:w="992" w:type="dxa"/>
          </w:tcPr>
          <w:p w14:paraId="2D32DCBF" w14:textId="75E74D74" w:rsidR="00BB26F3" w:rsidRPr="00D812C9" w:rsidRDefault="00BB26F3" w:rsidP="00A06E28">
            <w:pPr>
              <w:jc w:val="center"/>
              <w:rPr>
                <w:rFonts w:ascii="STZhongsong" w:eastAsia="STZhongsong" w:hAnsi="STZhongsong"/>
              </w:rPr>
            </w:pPr>
            <w:r w:rsidRPr="00CF29CB">
              <w:rPr>
                <w:rFonts w:ascii="STZhongsong" w:eastAsia="STZhongsong" w:hAnsi="STZhongsong" w:hint="eastAsia"/>
              </w:rPr>
              <w:t>0.358</w:t>
            </w:r>
          </w:p>
        </w:tc>
      </w:tr>
      <w:tr w:rsidR="00BB26F3" w:rsidRPr="00D812C9" w14:paraId="48155AF8" w14:textId="5FC045E8" w:rsidTr="00BB26F3">
        <w:trPr>
          <w:trHeight w:val="427"/>
        </w:trPr>
        <w:tc>
          <w:tcPr>
            <w:tcW w:w="1413" w:type="dxa"/>
          </w:tcPr>
          <w:p w14:paraId="2AF6FDF8" w14:textId="49B107F8" w:rsidR="00BB26F3" w:rsidRPr="00D812C9" w:rsidRDefault="00BB26F3" w:rsidP="00CF29CB">
            <w:pPr>
              <w:rPr>
                <w:rFonts w:ascii="STZhongsong" w:eastAsia="STZhongsong" w:hAnsi="STZhongsong"/>
              </w:rPr>
            </w:pPr>
            <w:r w:rsidRPr="00D812C9">
              <w:rPr>
                <w:rFonts w:ascii="STZhongsong" w:eastAsia="STZhongsong" w:hAnsi="STZhongsong" w:hint="eastAsia"/>
              </w:rPr>
              <w:t>岡山圓環</w:t>
            </w:r>
          </w:p>
        </w:tc>
        <w:tc>
          <w:tcPr>
            <w:tcW w:w="2835" w:type="dxa"/>
          </w:tcPr>
          <w:p w14:paraId="67494728" w14:textId="75778B1F" w:rsidR="00BB26F3" w:rsidRPr="00C73400" w:rsidRDefault="00BB26F3" w:rsidP="00CF29CB">
            <w:pPr>
              <w:rPr>
                <w:rFonts w:ascii="STZhongsong" w:hAnsi="STZhongsong"/>
              </w:rPr>
            </w:pPr>
            <w:r>
              <w:rPr>
                <w:rFonts w:ascii="STZhongsong" w:hAnsi="STZhongsong" w:hint="eastAsia"/>
              </w:rPr>
              <w:t>1</w:t>
            </w:r>
            <w:r>
              <w:rPr>
                <w:rFonts w:ascii="STZhongsong" w:hAnsi="STZhongsong"/>
              </w:rPr>
              <w:t>13.11~113.12</w:t>
            </w:r>
          </w:p>
        </w:tc>
        <w:tc>
          <w:tcPr>
            <w:tcW w:w="1878" w:type="dxa"/>
          </w:tcPr>
          <w:p w14:paraId="6079ECA2" w14:textId="5F29F282" w:rsidR="00BB26F3" w:rsidRPr="00D812C9" w:rsidRDefault="00BB26F3" w:rsidP="00CF29CB">
            <w:pPr>
              <w:rPr>
                <w:rFonts w:ascii="STZhongsong" w:eastAsia="STZhongsong" w:hAnsi="STZhongsong"/>
              </w:rPr>
            </w:pPr>
            <w:r w:rsidRPr="00D812C9">
              <w:rPr>
                <w:rFonts w:ascii="STZhongsong" w:eastAsia="STZhongsong" w:hAnsi="STZhongsong"/>
              </w:rPr>
              <w:t>高雄市岡山區</w:t>
            </w:r>
          </w:p>
        </w:tc>
        <w:tc>
          <w:tcPr>
            <w:tcW w:w="2233" w:type="dxa"/>
          </w:tcPr>
          <w:p w14:paraId="4077DF03" w14:textId="3F9A35E4" w:rsidR="00BB26F3" w:rsidRPr="00D812C9" w:rsidRDefault="00BB26F3" w:rsidP="00CF29CB">
            <w:pPr>
              <w:rPr>
                <w:rFonts w:ascii="STZhongsong" w:eastAsia="STZhongsong" w:hAnsi="STZhongsong"/>
              </w:rPr>
            </w:pPr>
            <w:r w:rsidRPr="00D812C9">
              <w:rPr>
                <w:rFonts w:ascii="STZhongsong" w:eastAsia="STZhongsong" w:hAnsi="STZhongsong" w:hint="eastAsia"/>
              </w:rPr>
              <w:t>三岔路口</w:t>
            </w:r>
          </w:p>
        </w:tc>
        <w:tc>
          <w:tcPr>
            <w:tcW w:w="1134" w:type="dxa"/>
          </w:tcPr>
          <w:p w14:paraId="51B35FF6" w14:textId="140F2BF6" w:rsidR="00BB26F3" w:rsidRPr="00D812C9" w:rsidRDefault="00BB26F3" w:rsidP="00CF29CB">
            <w:pPr>
              <w:rPr>
                <w:rFonts w:ascii="STZhongsong" w:eastAsia="STZhongsong" w:hAnsi="STZhongsong"/>
              </w:rPr>
            </w:pPr>
            <w:r w:rsidRPr="00D812C9">
              <w:rPr>
                <w:rFonts w:ascii="STZhongsong" w:eastAsia="STZhongsong" w:hAnsi="STZhongsong" w:hint="eastAsia"/>
              </w:rPr>
              <w:t>9</w:t>
            </w:r>
            <w:r w:rsidRPr="00D812C9">
              <w:rPr>
                <w:rFonts w:ascii="STZhongsong" w:eastAsia="STZhongsong" w:hAnsi="STZhongsong"/>
              </w:rPr>
              <w:t>.5m</w:t>
            </w:r>
          </w:p>
        </w:tc>
        <w:tc>
          <w:tcPr>
            <w:tcW w:w="992" w:type="dxa"/>
          </w:tcPr>
          <w:p w14:paraId="4997ABDF" w14:textId="45934C5B" w:rsidR="00BB26F3" w:rsidRPr="00D812C9" w:rsidRDefault="00BB26F3" w:rsidP="00A06E28">
            <w:pPr>
              <w:jc w:val="center"/>
              <w:rPr>
                <w:rFonts w:ascii="STZhongsong" w:eastAsia="STZhongsong" w:hAnsi="STZhongsong"/>
              </w:rPr>
            </w:pPr>
            <w:r w:rsidRPr="00CF29CB">
              <w:rPr>
                <w:rFonts w:ascii="STZhongsong" w:eastAsia="STZhongsong" w:hAnsi="STZhongsong" w:hint="eastAsia"/>
              </w:rPr>
              <w:t>0.328</w:t>
            </w:r>
          </w:p>
        </w:tc>
      </w:tr>
      <w:tr w:rsidR="00BB26F3" w:rsidRPr="00D812C9" w14:paraId="3C076AEA" w14:textId="2C5F3FE7" w:rsidTr="00BB26F3">
        <w:trPr>
          <w:trHeight w:val="415"/>
        </w:trPr>
        <w:tc>
          <w:tcPr>
            <w:tcW w:w="1413" w:type="dxa"/>
          </w:tcPr>
          <w:p w14:paraId="764FAA51" w14:textId="18C9FC71" w:rsidR="00BB26F3" w:rsidRPr="00D812C9" w:rsidRDefault="00BB26F3" w:rsidP="00CF29CB">
            <w:pPr>
              <w:rPr>
                <w:rFonts w:ascii="STZhongsong" w:eastAsia="STZhongsong" w:hAnsi="STZhongsong"/>
              </w:rPr>
            </w:pPr>
            <w:r w:rsidRPr="00D812C9">
              <w:rPr>
                <w:rFonts w:ascii="STZhongsong" w:eastAsia="STZhongsong" w:hAnsi="STZhongsong" w:hint="eastAsia"/>
              </w:rPr>
              <w:t>大村圓環</w:t>
            </w:r>
          </w:p>
        </w:tc>
        <w:tc>
          <w:tcPr>
            <w:tcW w:w="2835" w:type="dxa"/>
          </w:tcPr>
          <w:p w14:paraId="6A4A4A69" w14:textId="40FBDB86" w:rsidR="00BB26F3" w:rsidRPr="00C73400" w:rsidRDefault="00BB26F3" w:rsidP="00CF29CB">
            <w:pPr>
              <w:rPr>
                <w:rFonts w:ascii="STZhongsong" w:hAnsi="STZhongsong"/>
              </w:rPr>
            </w:pPr>
            <w:r>
              <w:rPr>
                <w:rFonts w:ascii="STZhongsong" w:hAnsi="STZhongsong" w:hint="eastAsia"/>
              </w:rPr>
              <w:t>1</w:t>
            </w:r>
            <w:r>
              <w:rPr>
                <w:rFonts w:ascii="STZhongsong" w:hAnsi="STZhongsong"/>
              </w:rPr>
              <w:t>14.02</w:t>
            </w:r>
          </w:p>
        </w:tc>
        <w:tc>
          <w:tcPr>
            <w:tcW w:w="1878" w:type="dxa"/>
          </w:tcPr>
          <w:p w14:paraId="6945D78A" w14:textId="013BB2E2" w:rsidR="00BB26F3" w:rsidRPr="00D812C9" w:rsidRDefault="00BB26F3" w:rsidP="00CF29CB">
            <w:pPr>
              <w:rPr>
                <w:rFonts w:ascii="STZhongsong" w:eastAsia="STZhongsong" w:hAnsi="STZhongsong"/>
              </w:rPr>
            </w:pPr>
            <w:r w:rsidRPr="00D812C9">
              <w:rPr>
                <w:rFonts w:ascii="STZhongsong" w:eastAsia="STZhongsong" w:hAnsi="STZhongsong"/>
              </w:rPr>
              <w:t>彰化縣大村鄉</w:t>
            </w:r>
          </w:p>
        </w:tc>
        <w:tc>
          <w:tcPr>
            <w:tcW w:w="2233" w:type="dxa"/>
          </w:tcPr>
          <w:p w14:paraId="376ABB8D" w14:textId="78A9F6E7" w:rsidR="00BB26F3" w:rsidRPr="00D812C9" w:rsidRDefault="00BB26F3" w:rsidP="00CF29CB">
            <w:pPr>
              <w:rPr>
                <w:rFonts w:ascii="STZhongsong" w:eastAsia="STZhongsong" w:hAnsi="STZhongsong"/>
              </w:rPr>
            </w:pPr>
            <w:r w:rsidRPr="00D812C9">
              <w:rPr>
                <w:rFonts w:ascii="STZhongsong" w:eastAsia="STZhongsong" w:hAnsi="STZhongsong" w:hint="eastAsia"/>
              </w:rPr>
              <w:t>四岔圓環</w:t>
            </w:r>
          </w:p>
        </w:tc>
        <w:tc>
          <w:tcPr>
            <w:tcW w:w="1134" w:type="dxa"/>
          </w:tcPr>
          <w:p w14:paraId="14A9D1B7" w14:textId="636BFBE6" w:rsidR="00BB26F3" w:rsidRPr="00D812C9" w:rsidRDefault="00BB26F3" w:rsidP="00CF29CB">
            <w:pPr>
              <w:rPr>
                <w:rFonts w:ascii="STZhongsong" w:eastAsia="STZhongsong" w:hAnsi="STZhongsong"/>
              </w:rPr>
            </w:pPr>
            <w:r w:rsidRPr="00D812C9">
              <w:rPr>
                <w:rFonts w:ascii="STZhongsong" w:eastAsia="STZhongsong" w:hAnsi="STZhongsong" w:hint="eastAsia"/>
              </w:rPr>
              <w:t>1</w:t>
            </w:r>
            <w:r w:rsidRPr="00D812C9">
              <w:rPr>
                <w:rFonts w:ascii="STZhongsong" w:eastAsia="STZhongsong" w:hAnsi="STZhongsong"/>
              </w:rPr>
              <w:t>8m</w:t>
            </w:r>
          </w:p>
        </w:tc>
        <w:tc>
          <w:tcPr>
            <w:tcW w:w="992" w:type="dxa"/>
          </w:tcPr>
          <w:p w14:paraId="2D298DBC" w14:textId="3EE52A95" w:rsidR="00BB26F3" w:rsidRPr="00D812C9" w:rsidRDefault="00BB26F3" w:rsidP="00A06E28">
            <w:pPr>
              <w:jc w:val="center"/>
              <w:rPr>
                <w:rFonts w:ascii="STZhongsong" w:eastAsia="STZhongsong" w:hAnsi="STZhongsong"/>
              </w:rPr>
            </w:pPr>
            <w:r w:rsidRPr="00CF29CB">
              <w:rPr>
                <w:rFonts w:ascii="STZhongsong" w:eastAsia="STZhongsong" w:hAnsi="STZhongsong" w:hint="eastAsia"/>
              </w:rPr>
              <w:t>0.164</w:t>
            </w:r>
          </w:p>
        </w:tc>
      </w:tr>
    </w:tbl>
    <w:p w14:paraId="2A413AA1" w14:textId="23CDD73C" w:rsidR="00155740" w:rsidRDefault="00155740" w:rsidP="00112093">
      <w:pPr>
        <w:rPr>
          <w:rFonts w:ascii="KaiTi" w:hAnsi="KaiTi"/>
          <w:b/>
          <w:bCs/>
        </w:rPr>
      </w:pPr>
    </w:p>
    <w:p w14:paraId="52C54D82" w14:textId="59CA88E4" w:rsidR="00706112" w:rsidRDefault="00706112" w:rsidP="00706112">
      <w:pPr>
        <w:pStyle w:val="a3"/>
        <w:numPr>
          <w:ilvl w:val="0"/>
          <w:numId w:val="3"/>
        </w:numPr>
        <w:ind w:leftChars="0"/>
        <w:rPr>
          <w:rFonts w:ascii="STZhongsong" w:eastAsia="STZhongsong" w:hAnsi="STZhongsong"/>
          <w:b/>
          <w:bCs/>
        </w:rPr>
      </w:pPr>
      <w:r w:rsidRPr="00706112">
        <w:rPr>
          <w:rFonts w:ascii="STZhongsong" w:eastAsia="STZhongsong" w:hAnsi="STZhongsong" w:hint="eastAsia"/>
          <w:b/>
          <w:bCs/>
        </w:rPr>
        <w:t>初步候選c</w:t>
      </w:r>
      <w:r w:rsidRPr="00706112">
        <w:rPr>
          <w:rFonts w:ascii="STZhongsong" w:eastAsia="STZhongsong" w:hAnsi="STZhongsong"/>
          <w:b/>
          <w:bCs/>
        </w:rPr>
        <w:t>ontrol group</w:t>
      </w:r>
    </w:p>
    <w:p w14:paraId="2902EF85" w14:textId="5A8DDA29" w:rsidR="00DD3D3C" w:rsidRDefault="00DD3D3C" w:rsidP="00DD3D3C">
      <w:pPr>
        <w:pStyle w:val="a3"/>
        <w:numPr>
          <w:ilvl w:val="0"/>
          <w:numId w:val="4"/>
        </w:numPr>
        <w:ind w:leftChars="0"/>
        <w:rPr>
          <w:rFonts w:ascii="STZhongsong" w:hAnsi="STZhongsong"/>
          <w:b/>
          <w:bCs/>
        </w:rPr>
      </w:pPr>
      <w:r w:rsidRPr="00DD3D3C">
        <w:rPr>
          <w:rFonts w:ascii="STZhongsong" w:hAnsi="STZhongsong"/>
          <w:b/>
          <w:bCs/>
        </w:rPr>
        <w:t xml:space="preserve">Roundabout for control group: </w:t>
      </w:r>
    </w:p>
    <w:p w14:paraId="75181739" w14:textId="48B97DEB" w:rsidR="00DD3D3C" w:rsidRPr="00DD3D3C" w:rsidRDefault="00DD3D3C" w:rsidP="00DD3D3C">
      <w:pPr>
        <w:pStyle w:val="a3"/>
        <w:ind w:leftChars="0" w:left="960"/>
        <w:rPr>
          <w:rFonts w:ascii="STZhongsong" w:eastAsia="STZhongsong" w:hAnsi="STZhongsong"/>
        </w:rPr>
      </w:pPr>
      <w:r w:rsidRPr="00DD3D3C">
        <w:rPr>
          <w:rFonts w:ascii="STZhongsong" w:eastAsia="STZhongsong" w:hAnsi="STZhongsong" w:hint="eastAsia"/>
        </w:rPr>
        <w:t>實驗路口: 潮州</w:t>
      </w:r>
      <w:proofErr w:type="gramStart"/>
      <w:r w:rsidRPr="00DD3D3C">
        <w:rPr>
          <w:rFonts w:ascii="STZhongsong" w:eastAsia="STZhongsong" w:hAnsi="STZhongsong" w:hint="eastAsia"/>
        </w:rPr>
        <w:t>燒冷冰圓環</w:t>
      </w:r>
      <w:proofErr w:type="gramEnd"/>
      <w:r w:rsidRPr="00DD3D3C">
        <w:rPr>
          <w:rFonts w:ascii="STZhongsong" w:eastAsia="STZhongsong" w:hAnsi="STZhongsong" w:hint="eastAsia"/>
        </w:rPr>
        <w:t>、歸仁圓環、中興新村圓環、大村圓環</w:t>
      </w:r>
    </w:p>
    <w:p w14:paraId="0F20708C" w14:textId="0DC6F06B" w:rsidR="00DD3D3C" w:rsidRPr="00DD3D3C" w:rsidRDefault="00DD3D3C" w:rsidP="00DD3D3C">
      <w:pPr>
        <w:pStyle w:val="a3"/>
        <w:ind w:leftChars="0" w:left="960"/>
        <w:rPr>
          <w:rFonts w:ascii="STZhongsong" w:eastAsia="STZhongsong" w:hAnsi="STZhongsong"/>
        </w:rPr>
      </w:pPr>
      <w:r w:rsidRPr="00DD3D3C">
        <w:rPr>
          <w:rFonts w:ascii="STZhongsong" w:eastAsia="STZhongsong" w:hAnsi="STZhongsong" w:hint="eastAsia"/>
        </w:rPr>
        <w:t>僅要求路口型態為一般</w:t>
      </w:r>
      <w:r w:rsidR="00B40216" w:rsidRPr="00B40216">
        <w:rPr>
          <w:rFonts w:ascii="STZhongsong" w:eastAsia="STZhongsong" w:hAnsi="STZhongsong" w:hint="eastAsia"/>
        </w:rPr>
        <w:t>舊制</w:t>
      </w:r>
      <w:r w:rsidRPr="00DD3D3C">
        <w:rPr>
          <w:rFonts w:ascii="STZhongsong" w:eastAsia="STZhongsong" w:hAnsi="STZhongsong" w:hint="eastAsia"/>
        </w:rPr>
        <w:t>圓環即可。</w:t>
      </w:r>
    </w:p>
    <w:p w14:paraId="0F7B1212" w14:textId="1334A278" w:rsidR="00706112" w:rsidRPr="00DD3D3C" w:rsidRDefault="00706112"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t>屏東縣</w:t>
      </w:r>
      <w:r w:rsidR="00DD3D3C" w:rsidRPr="00DD3D3C">
        <w:rPr>
          <w:rFonts w:ascii="STZhongsong" w:eastAsia="STZhongsong" w:hAnsi="STZhongsong" w:hint="eastAsia"/>
        </w:rPr>
        <w:t>圓環</w:t>
      </w:r>
      <w:r w:rsidRPr="00DD3D3C">
        <w:rPr>
          <w:rFonts w:ascii="STZhongsong" w:eastAsia="STZhongsong" w:hAnsi="STZhongsong" w:hint="eastAsia"/>
        </w:rPr>
        <w:t>:光春圓環、</w:t>
      </w:r>
      <w:r w:rsidRPr="00AC6FCF">
        <w:rPr>
          <w:rFonts w:ascii="STZhongsong" w:eastAsia="STZhongsong" w:hAnsi="STZhongsong" w:hint="eastAsia"/>
          <w:color w:val="0070C0"/>
        </w:rPr>
        <w:t>內埔圓環</w:t>
      </w:r>
      <w:r w:rsidRPr="00DD3D3C">
        <w:rPr>
          <w:rFonts w:ascii="STZhongsong" w:eastAsia="STZhongsong" w:hAnsi="STZhongsong" w:hint="eastAsia"/>
        </w:rPr>
        <w:t>、</w:t>
      </w:r>
      <w:r w:rsidRPr="00DD3D3C">
        <w:rPr>
          <w:rFonts w:ascii="STZhongsong" w:eastAsia="STZhongsong" w:hAnsi="STZhongsong" w:hint="eastAsia"/>
          <w:color w:val="FF0000"/>
        </w:rPr>
        <w:t>恆春圓環</w:t>
      </w:r>
      <w:r w:rsidRPr="00DD3D3C">
        <w:rPr>
          <w:rFonts w:ascii="STZhongsong" w:eastAsia="STZhongsong" w:hAnsi="STZhongsong" w:hint="eastAsia"/>
        </w:rPr>
        <w:t>、</w:t>
      </w:r>
      <w:r w:rsidRPr="00DD3D3C">
        <w:rPr>
          <w:rFonts w:ascii="STZhongsong" w:eastAsia="STZhongsong" w:hAnsi="STZhongsong" w:hint="eastAsia"/>
          <w:color w:val="FF0000"/>
        </w:rPr>
        <w:t>萬</w:t>
      </w:r>
      <w:proofErr w:type="gramStart"/>
      <w:r w:rsidRPr="00DD3D3C">
        <w:rPr>
          <w:rFonts w:ascii="STZhongsong" w:eastAsia="STZhongsong" w:hAnsi="STZhongsong" w:hint="eastAsia"/>
          <w:color w:val="FF0000"/>
        </w:rPr>
        <w:t>巒吾拉魯滋</w:t>
      </w:r>
      <w:proofErr w:type="gramEnd"/>
      <w:r w:rsidRPr="00DD3D3C">
        <w:rPr>
          <w:rFonts w:ascii="STZhongsong" w:eastAsia="STZhongsong" w:hAnsi="STZhongsong" w:hint="eastAsia"/>
          <w:color w:val="FF0000"/>
        </w:rPr>
        <w:t>圓環</w:t>
      </w:r>
      <w:r w:rsidR="00E060CD" w:rsidRPr="00E060CD">
        <w:rPr>
          <w:rFonts w:ascii="STZhongsong" w:eastAsia="STZhongsong" w:hAnsi="STZhongsong" w:hint="eastAsia"/>
          <w:color w:val="FF0000"/>
        </w:rPr>
        <w:t>(無事故移除)</w:t>
      </w:r>
    </w:p>
    <w:p w14:paraId="7F710824" w14:textId="77777777" w:rsidR="00706112" w:rsidRPr="00DD3D3C" w:rsidRDefault="00706112"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t xml:space="preserve">高雄市圓環: </w:t>
      </w:r>
      <w:r w:rsidRPr="00DD3D3C">
        <w:rPr>
          <w:rFonts w:ascii="STZhongsong" w:eastAsia="STZhongsong" w:hAnsi="STZhongsong" w:hint="eastAsia"/>
          <w:color w:val="FF0000"/>
        </w:rPr>
        <w:t>宏毅圓環</w:t>
      </w:r>
    </w:p>
    <w:p w14:paraId="22BF80A9" w14:textId="27B79F13" w:rsidR="00706112" w:rsidRPr="00DD3D3C" w:rsidRDefault="00706112"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t>台南市圓環: 新營圓環、湯德章圓環</w:t>
      </w:r>
    </w:p>
    <w:p w14:paraId="4EAB285A" w14:textId="1B635AD2" w:rsidR="00706112" w:rsidRPr="00DD3D3C" w:rsidRDefault="00706112"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lastRenderedPageBreak/>
        <w:t>嘉義縣圓環</w:t>
      </w:r>
      <w:r w:rsidR="009A104B" w:rsidRPr="00DD3D3C">
        <w:rPr>
          <w:rFonts w:ascii="STZhongsong" w:eastAsia="STZhongsong" w:hAnsi="STZhongsong" w:hint="eastAsia"/>
        </w:rPr>
        <w:t>:</w:t>
      </w:r>
      <w:r w:rsidR="009A104B" w:rsidRPr="00DD3D3C">
        <w:rPr>
          <w:rFonts w:ascii="STZhongsong" w:eastAsia="STZhongsong" w:hAnsi="STZhongsong"/>
        </w:rPr>
        <w:t xml:space="preserve"> </w:t>
      </w:r>
      <w:r w:rsidR="009A104B" w:rsidRPr="00DD3D3C">
        <w:rPr>
          <w:rFonts w:ascii="STZhongsong" w:eastAsia="STZhongsong" w:hAnsi="STZhongsong" w:hint="eastAsia"/>
        </w:rPr>
        <w:t>中央噴水池圓環、嘉義東門圓環</w:t>
      </w:r>
      <w:r w:rsidR="006C65EF" w:rsidRPr="00DD3D3C">
        <w:rPr>
          <w:rFonts w:ascii="STZhongsong" w:eastAsia="STZhongsong" w:hAnsi="STZhongsong" w:hint="eastAsia"/>
        </w:rPr>
        <w:t>、</w:t>
      </w:r>
      <w:r w:rsidR="00F82F52" w:rsidRPr="00F82F52">
        <w:rPr>
          <w:rFonts w:ascii="STZhongsong" w:eastAsia="STZhongsong" w:hAnsi="STZhongsong" w:hint="eastAsia"/>
          <w:color w:val="FF0000"/>
        </w:rPr>
        <w:t>朴子圓環</w:t>
      </w:r>
    </w:p>
    <w:p w14:paraId="7E5B9064" w14:textId="3958D0AD" w:rsidR="00716BDA" w:rsidRPr="00DD3D3C" w:rsidRDefault="00716BDA"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t xml:space="preserve">雲林縣圓環: </w:t>
      </w:r>
      <w:r w:rsidRPr="00DD3D3C">
        <w:rPr>
          <w:rFonts w:ascii="STZhongsong" w:eastAsia="STZhongsong" w:hAnsi="STZhongsong" w:hint="eastAsia"/>
          <w:color w:val="FF0000"/>
        </w:rPr>
        <w:t>北港圓環</w:t>
      </w:r>
      <w:r w:rsidR="00F82F52" w:rsidRPr="00F82F52">
        <w:rPr>
          <w:rFonts w:ascii="STZhongsong" w:eastAsia="STZhongsong" w:hAnsi="STZhongsong" w:hint="eastAsia"/>
          <w:color w:val="FF0000"/>
        </w:rPr>
        <w:t>、虎尾圓環、斗六圓環</w:t>
      </w:r>
      <w:r w:rsidR="00D955A4" w:rsidRPr="00D955A4">
        <w:rPr>
          <w:rFonts w:ascii="STZhongsong" w:eastAsia="STZhongsong" w:hAnsi="STZhongsong" w:hint="eastAsia"/>
          <w:color w:val="FF0000"/>
        </w:rPr>
        <w:t>(施工期無法避開故移除)</w:t>
      </w:r>
      <w:r w:rsidR="00F82F52" w:rsidRPr="00F82F52">
        <w:rPr>
          <w:rFonts w:ascii="STZhongsong" w:eastAsia="STZhongsong" w:hAnsi="STZhongsong" w:hint="eastAsia"/>
          <w:color w:val="FF0000"/>
        </w:rPr>
        <w:t>、土庫圓環</w:t>
      </w:r>
    </w:p>
    <w:p w14:paraId="1465BEA1" w14:textId="4AD5156E" w:rsidR="00DD3D3C" w:rsidRPr="00DD3D3C" w:rsidRDefault="00B841A9"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t xml:space="preserve">南投縣圓環: </w:t>
      </w:r>
      <w:r w:rsidR="00DD3D3C" w:rsidRPr="00AC6FCF">
        <w:rPr>
          <w:rFonts w:ascii="STZhongsong" w:eastAsia="STZhongsong" w:hAnsi="STZhongsong" w:hint="eastAsia"/>
          <w:color w:val="0070C0"/>
        </w:rPr>
        <w:t>南投市中心圓環</w:t>
      </w:r>
      <w:r w:rsidR="00DD3D3C" w:rsidRPr="00DD3D3C">
        <w:rPr>
          <w:rFonts w:ascii="STZhongsong" w:eastAsia="STZhongsong" w:hAnsi="STZhongsong" w:hint="eastAsia"/>
        </w:rPr>
        <w:t>、草屯圓環、埔里圓環</w:t>
      </w:r>
    </w:p>
    <w:p w14:paraId="4C04306E" w14:textId="62049C64" w:rsidR="00B841A9" w:rsidRPr="00DD3D3C" w:rsidRDefault="00B841A9"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t xml:space="preserve">彰化縣圓環: </w:t>
      </w:r>
      <w:r w:rsidR="00DD3D3C" w:rsidRPr="00DD3D3C">
        <w:rPr>
          <w:rFonts w:ascii="STZhongsong" w:eastAsia="STZhongsong" w:hAnsi="STZhongsong" w:hint="eastAsia"/>
        </w:rPr>
        <w:t>無</w:t>
      </w:r>
    </w:p>
    <w:p w14:paraId="0206C2EF" w14:textId="5DD5AE29" w:rsidR="00DD3D3C" w:rsidRPr="00045B03" w:rsidRDefault="00DD3D3C" w:rsidP="00DD3D3C">
      <w:pPr>
        <w:pStyle w:val="a3"/>
        <w:numPr>
          <w:ilvl w:val="1"/>
          <w:numId w:val="4"/>
        </w:numPr>
        <w:ind w:leftChars="0"/>
        <w:rPr>
          <w:rFonts w:ascii="STZhongsong" w:eastAsia="STZhongsong" w:hAnsi="STZhongsong"/>
        </w:rPr>
      </w:pPr>
      <w:r w:rsidRPr="00DD3D3C">
        <w:rPr>
          <w:rFonts w:ascii="STZhongsong" w:eastAsia="STZhongsong" w:hAnsi="STZhongsong" w:hint="eastAsia"/>
        </w:rPr>
        <w:t xml:space="preserve">台中市圓環: </w:t>
      </w:r>
      <w:r w:rsidRPr="00DD3D3C">
        <w:rPr>
          <w:rFonts w:ascii="STZhongsong" w:eastAsia="STZhongsong" w:hAnsi="STZhongsong" w:hint="eastAsia"/>
          <w:color w:val="FF0000"/>
        </w:rPr>
        <w:t>大坑圓環</w:t>
      </w:r>
      <w:r w:rsidRPr="00DD3D3C">
        <w:rPr>
          <w:rFonts w:ascii="STZhongsong" w:eastAsia="STZhongsong" w:hAnsi="STZhongsong" w:hint="eastAsia"/>
        </w:rPr>
        <w:t>、</w:t>
      </w:r>
      <w:r w:rsidRPr="00DD3D3C">
        <w:rPr>
          <w:rFonts w:ascii="STZhongsong" w:eastAsia="STZhongsong" w:hAnsi="STZhongsong" w:hint="eastAsia"/>
          <w:color w:val="FF0000"/>
        </w:rPr>
        <w:t>光復新村圓環</w:t>
      </w:r>
    </w:p>
    <w:p w14:paraId="69873AF3" w14:textId="4F4B2873" w:rsidR="00045B03" w:rsidRPr="00045B03" w:rsidRDefault="00045B03" w:rsidP="00045B03">
      <w:pPr>
        <w:ind w:firstLine="480"/>
        <w:rPr>
          <w:rFonts w:ascii="STZhongsong" w:hAnsi="STZhongsong" w:hint="eastAsia"/>
        </w:rPr>
      </w:pPr>
      <w:r w:rsidRPr="00045B03">
        <w:rPr>
          <w:rFonts w:hint="eastAsia"/>
        </w:rPr>
        <w:drawing>
          <wp:inline distT="0" distB="0" distL="0" distR="0" wp14:anchorId="4DF459CB" wp14:editId="4BA68BB9">
            <wp:extent cx="6146165" cy="3813810"/>
            <wp:effectExtent l="0" t="0" r="6985"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46165" cy="3813810"/>
                    </a:xfrm>
                    <a:prstGeom prst="rect">
                      <a:avLst/>
                    </a:prstGeom>
                    <a:noFill/>
                    <a:ln>
                      <a:noFill/>
                    </a:ln>
                  </pic:spPr>
                </pic:pic>
              </a:graphicData>
            </a:graphic>
          </wp:inline>
        </w:drawing>
      </w:r>
    </w:p>
    <w:p w14:paraId="665BAD7C" w14:textId="5C906C15" w:rsidR="00DD3D3C" w:rsidRDefault="00DD3D3C" w:rsidP="00DD3D3C">
      <w:pPr>
        <w:pStyle w:val="a3"/>
        <w:numPr>
          <w:ilvl w:val="0"/>
          <w:numId w:val="4"/>
        </w:numPr>
        <w:ind w:leftChars="0"/>
        <w:rPr>
          <w:rFonts w:ascii="STZhongsong" w:hAnsi="STZhongsong"/>
          <w:b/>
          <w:bCs/>
        </w:rPr>
      </w:pPr>
      <w:r w:rsidRPr="00DD3D3C">
        <w:rPr>
          <w:rFonts w:ascii="STZhongsong" w:hAnsi="STZhongsong"/>
          <w:b/>
          <w:bCs/>
        </w:rPr>
        <w:t>Three-way intersection for control group</w:t>
      </w:r>
    </w:p>
    <w:p w14:paraId="2B8F4848" w14:textId="2406722F" w:rsidR="00DD3D3C" w:rsidRPr="00B40216" w:rsidRDefault="00DD3D3C" w:rsidP="00DD3D3C">
      <w:pPr>
        <w:pStyle w:val="a3"/>
        <w:ind w:leftChars="0" w:left="960"/>
        <w:rPr>
          <w:rFonts w:ascii="STZhongsong" w:eastAsia="STZhongsong" w:hAnsi="STZhongsong"/>
        </w:rPr>
      </w:pPr>
      <w:r w:rsidRPr="00B40216">
        <w:rPr>
          <w:rFonts w:ascii="STZhongsong" w:eastAsia="STZhongsong" w:hAnsi="STZhongsong" w:hint="eastAsia"/>
        </w:rPr>
        <w:t>實驗路口: 三多商圈圓環、岡山圓環</w:t>
      </w:r>
    </w:p>
    <w:p w14:paraId="26574327" w14:textId="56387F9A" w:rsidR="00DD3D3C" w:rsidRDefault="00DD3D3C" w:rsidP="00DD3D3C">
      <w:pPr>
        <w:pStyle w:val="a3"/>
        <w:ind w:leftChars="0" w:left="960"/>
        <w:rPr>
          <w:rFonts w:ascii="STZhongsong" w:hAnsi="STZhongsong"/>
        </w:rPr>
      </w:pPr>
      <w:r w:rsidRPr="00B40216">
        <w:rPr>
          <w:rFonts w:ascii="STZhongsong" w:eastAsia="STZhongsong" w:hAnsi="STZhongsong" w:hint="eastAsia"/>
        </w:rPr>
        <w:t>由於兩圓環</w:t>
      </w:r>
      <w:r w:rsidR="00394F8D" w:rsidRPr="00394F8D">
        <w:rPr>
          <w:rFonts w:ascii="STZhongsong" w:eastAsia="STZhongsong" w:hAnsi="STZhongsong" w:hint="eastAsia"/>
        </w:rPr>
        <w:t>皆</w:t>
      </w:r>
      <w:r w:rsidRPr="00B40216">
        <w:rPr>
          <w:rFonts w:ascii="STZhongsong" w:eastAsia="STZhongsong" w:hAnsi="STZhongsong" w:hint="eastAsia"/>
        </w:rPr>
        <w:t>位於高雄市，因此僅列出高雄市符合的三岔路口</w:t>
      </w:r>
      <w:r w:rsidR="00394F8D">
        <w:rPr>
          <w:rFonts w:ascii="STZhongsong" w:hAnsi="STZhongsong" w:hint="eastAsia"/>
        </w:rPr>
        <w:t>。</w:t>
      </w:r>
    </w:p>
    <w:p w14:paraId="76551BD3" w14:textId="5238A369"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w:t>
      </w:r>
      <w:proofErr w:type="gramStart"/>
      <w:r w:rsidRPr="00B40216">
        <w:rPr>
          <w:rFonts w:ascii="STZhongsong" w:eastAsia="STZhongsong" w:hAnsi="STZhongsong" w:hint="eastAsia"/>
        </w:rPr>
        <w:t>一</w:t>
      </w:r>
      <w:proofErr w:type="gramEnd"/>
      <w:r w:rsidR="00845B18">
        <w:rPr>
          <w:rFonts w:asciiTheme="minorEastAsia" w:hAnsiTheme="minorEastAsia" w:hint="eastAsia"/>
        </w:rPr>
        <w:t xml:space="preserve">: </w:t>
      </w:r>
    </w:p>
    <w:p w14:paraId="2C3F1F44" w14:textId="46F05E18"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高雄控制組二</w:t>
      </w:r>
      <w:r w:rsidRPr="00845B18">
        <w:rPr>
          <w:rFonts w:ascii="STZhongsong" w:eastAsia="STZhongsong" w:hAnsi="STZhongsong" w:hint="eastAsia"/>
        </w:rPr>
        <w:t xml:space="preserve">: </w:t>
      </w:r>
      <w:r w:rsidR="00845B18" w:rsidRPr="00845B18">
        <w:rPr>
          <w:rFonts w:ascii="STZhongsong" w:eastAsia="STZhongsong" w:hAnsi="STZhongsong" w:hint="eastAsia"/>
          <w:color w:val="0070C0"/>
        </w:rPr>
        <w:t>林森三路和一德路三岔路口</w:t>
      </w:r>
    </w:p>
    <w:p w14:paraId="0C9F33B2" w14:textId="2E4553F0"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高雄控制組三</w:t>
      </w:r>
      <w:r w:rsidR="00845B18">
        <w:rPr>
          <w:rFonts w:asciiTheme="minorEastAsia" w:hAnsiTheme="minorEastAsia" w:hint="eastAsia"/>
        </w:rPr>
        <w:t xml:space="preserve">: </w:t>
      </w:r>
    </w:p>
    <w:p w14:paraId="528EEBC9" w14:textId="262C8844"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高雄控制組四</w:t>
      </w:r>
      <w:r w:rsidR="00845B18">
        <w:rPr>
          <w:rFonts w:asciiTheme="minorEastAsia" w:hAnsiTheme="minorEastAsia" w:hint="eastAsia"/>
        </w:rPr>
        <w:t xml:space="preserve">: </w:t>
      </w:r>
    </w:p>
    <w:p w14:paraId="4FF859BB" w14:textId="3B0CA935"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高雄控制組五</w:t>
      </w:r>
      <w:r>
        <w:rPr>
          <w:rFonts w:asciiTheme="minorEastAsia" w:hAnsiTheme="minorEastAsia" w:hint="eastAsia"/>
        </w:rPr>
        <w:t xml:space="preserve">: </w:t>
      </w:r>
      <w:r w:rsidR="00845B18" w:rsidRPr="00845B18">
        <w:rPr>
          <w:rFonts w:ascii="STZhongsong" w:eastAsia="STZhongsong" w:hAnsi="STZhongsong" w:hint="eastAsia"/>
          <w:color w:val="0070C0"/>
        </w:rPr>
        <w:t>文衡路和文東街三岔路口</w:t>
      </w:r>
    </w:p>
    <w:p w14:paraId="0597415D" w14:textId="2CD44D45"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高雄控制組六</w:t>
      </w:r>
      <w:r w:rsidR="00845B18">
        <w:rPr>
          <w:rFonts w:asciiTheme="minorEastAsia" w:hAnsiTheme="minorEastAsia" w:hint="eastAsia"/>
        </w:rPr>
        <w:t xml:space="preserve">: </w:t>
      </w:r>
    </w:p>
    <w:p w14:paraId="16B34BE1" w14:textId="416E92B1"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高雄控制組七</w:t>
      </w:r>
      <w:r w:rsidR="00845B18">
        <w:rPr>
          <w:rFonts w:ascii="STZhongsong" w:hAnsi="STZhongsong" w:hint="eastAsia"/>
        </w:rPr>
        <w:t>:</w:t>
      </w:r>
      <w:r w:rsidR="00845B18">
        <w:rPr>
          <w:rFonts w:ascii="STZhongsong" w:hAnsi="STZhongsong"/>
        </w:rPr>
        <w:t xml:space="preserve"> </w:t>
      </w:r>
    </w:p>
    <w:p w14:paraId="7772A7F7" w14:textId="41E145BD"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高雄控制組八</w:t>
      </w:r>
      <w:r w:rsidR="00845B18">
        <w:rPr>
          <w:rFonts w:ascii="STZhongsong" w:hAnsi="STZhongsong" w:hint="eastAsia"/>
        </w:rPr>
        <w:t>:</w:t>
      </w:r>
      <w:r w:rsidR="00845B18">
        <w:rPr>
          <w:rFonts w:ascii="STZhongsong" w:hAnsi="STZhongsong"/>
        </w:rPr>
        <w:t xml:space="preserve"> </w:t>
      </w:r>
    </w:p>
    <w:p w14:paraId="04A29589" w14:textId="1B8F7C1D"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高雄控制組九</w:t>
      </w:r>
      <w:r w:rsidR="00845B18">
        <w:rPr>
          <w:rFonts w:ascii="STZhongsong" w:hAnsi="STZhongsong" w:hint="eastAsia"/>
        </w:rPr>
        <w:t>:</w:t>
      </w:r>
      <w:r w:rsidR="00845B18">
        <w:rPr>
          <w:rFonts w:ascii="STZhongsong" w:hAnsi="STZhongsong"/>
        </w:rPr>
        <w:t xml:space="preserve"> </w:t>
      </w:r>
    </w:p>
    <w:p w14:paraId="6C4F6456" w14:textId="0F09F374" w:rsidR="00B40216" w:rsidRPr="00B40216" w:rsidRDefault="00B40216" w:rsidP="00B40216">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高雄控制組十</w:t>
      </w:r>
      <w:r w:rsidR="00845B18">
        <w:rPr>
          <w:rFonts w:ascii="STZhongsong" w:hAnsi="STZhongsong" w:hint="eastAsia"/>
        </w:rPr>
        <w:t>:</w:t>
      </w:r>
      <w:r w:rsidR="00845B18">
        <w:rPr>
          <w:rFonts w:ascii="STZhongsong" w:hAnsi="STZhongsong"/>
        </w:rPr>
        <w:t xml:space="preserve"> </w:t>
      </w:r>
    </w:p>
    <w:p w14:paraId="6B09DCF4" w14:textId="61DC9A42" w:rsidR="00B40216" w:rsidRPr="00B40216" w:rsidRDefault="00B40216" w:rsidP="005604F1">
      <w:pPr>
        <w:pStyle w:val="a3"/>
        <w:numPr>
          <w:ilvl w:val="0"/>
          <w:numId w:val="6"/>
        </w:numPr>
        <w:ind w:leftChars="0"/>
        <w:rPr>
          <w:rFonts w:ascii="STZhongsong" w:eastAsia="STZhongsong" w:hAnsi="STZhongsong"/>
        </w:rPr>
      </w:pPr>
      <w:r w:rsidRPr="00B40216">
        <w:rPr>
          <w:rFonts w:ascii="STZhongsong" w:eastAsia="STZhongsong" w:hAnsi="STZhongsong" w:hint="eastAsia"/>
        </w:rPr>
        <w:t>高雄控制組十一</w:t>
      </w:r>
      <w:r w:rsidR="00845B18">
        <w:rPr>
          <w:rFonts w:ascii="STZhongsong" w:hAnsi="STZhongsong" w:hint="eastAsia"/>
        </w:rPr>
        <w:t>:</w:t>
      </w:r>
      <w:r w:rsidR="00845B18">
        <w:rPr>
          <w:rFonts w:ascii="STZhongsong" w:hAnsi="STZhongsong"/>
        </w:rPr>
        <w:t xml:space="preserve"> </w:t>
      </w:r>
    </w:p>
    <w:p w14:paraId="6CF282DC" w14:textId="57625BFB" w:rsidR="00DD3D3C" w:rsidRDefault="00DD3D3C" w:rsidP="00DD3D3C">
      <w:pPr>
        <w:pStyle w:val="a3"/>
        <w:numPr>
          <w:ilvl w:val="0"/>
          <w:numId w:val="4"/>
        </w:numPr>
        <w:ind w:leftChars="0"/>
        <w:rPr>
          <w:rFonts w:ascii="STZhongsong" w:hAnsi="STZhongsong"/>
          <w:b/>
          <w:bCs/>
        </w:rPr>
      </w:pPr>
      <w:r>
        <w:rPr>
          <w:rFonts w:ascii="STZhongsong" w:hAnsi="STZhongsong"/>
          <w:b/>
          <w:bCs/>
        </w:rPr>
        <w:t>Complex intersection for control group</w:t>
      </w:r>
    </w:p>
    <w:p w14:paraId="736F7DED" w14:textId="34C3E7B4" w:rsidR="00DD3D3C" w:rsidRDefault="00DD3D3C" w:rsidP="00DD3D3C">
      <w:pPr>
        <w:pStyle w:val="a3"/>
        <w:ind w:leftChars="0" w:left="960"/>
        <w:rPr>
          <w:rFonts w:ascii="STZhongsong" w:hAnsi="STZhongsong"/>
        </w:rPr>
      </w:pPr>
      <w:r w:rsidRPr="00B40216">
        <w:rPr>
          <w:rFonts w:ascii="STZhongsong" w:eastAsia="STZhongsong" w:hAnsi="STZhongsong" w:hint="eastAsia"/>
        </w:rPr>
        <w:t>實驗路口: 芒果圓環</w:t>
      </w:r>
    </w:p>
    <w:p w14:paraId="2D374087" w14:textId="017C7964" w:rsidR="00C33D9B" w:rsidRDefault="00AC6FCF" w:rsidP="00AC6FCF">
      <w:pPr>
        <w:widowControl/>
        <w:ind w:left="960" w:firstLine="480"/>
        <w:rPr>
          <w:rFonts w:asciiTheme="minorEastAsia" w:hAnsiTheme="minorEastAsia"/>
        </w:rPr>
      </w:pPr>
      <w:r w:rsidRPr="00AC6FCF">
        <w:rPr>
          <w:rFonts w:ascii="STZhongsong" w:eastAsia="STZhongsong" w:hAnsi="STZhongsong"/>
        </w:rPr>
        <w:t>芒果圓環雖名義上為七岔圓環，然而其路口動線實際上較為複雜，可進一步劃分為兩個主要交通區塊。</w:t>
      </w:r>
      <w:proofErr w:type="gramStart"/>
      <w:r w:rsidRPr="00AC6FCF">
        <w:rPr>
          <w:rFonts w:ascii="STZhongsong" w:eastAsia="STZhongsong" w:hAnsi="STZhongsong"/>
        </w:rPr>
        <w:t>此外，</w:t>
      </w:r>
      <w:proofErr w:type="gramEnd"/>
      <w:r w:rsidRPr="00AC6FCF">
        <w:rPr>
          <w:rFonts w:ascii="STZhongsong" w:eastAsia="STZhongsong" w:hAnsi="STZhongsong"/>
        </w:rPr>
        <w:t>改建前部分車流並未依循環狀</w:t>
      </w:r>
      <w:proofErr w:type="gramStart"/>
      <w:r w:rsidRPr="00AC6FCF">
        <w:rPr>
          <w:rFonts w:ascii="STZhongsong" w:eastAsia="STZhongsong" w:hAnsi="STZhongsong"/>
        </w:rPr>
        <w:t>動線繞行</w:t>
      </w:r>
      <w:proofErr w:type="gramEnd"/>
      <w:r w:rsidRPr="00AC6FCF">
        <w:rPr>
          <w:rFonts w:ascii="STZhongsong" w:eastAsia="STZhongsong" w:hAnsi="STZhongsong"/>
        </w:rPr>
        <w:t>中央障礙物，因此若從實際交通運作角度觀察，改建前之路口型態較接近七岔路口，而非完整意義上的圓環</w:t>
      </w:r>
      <w:r w:rsidR="00C33D9B">
        <w:rPr>
          <w:rFonts w:asciiTheme="minorEastAsia" w:hAnsiTheme="minorEastAsia" w:hint="eastAsia"/>
        </w:rPr>
        <w:t>。</w:t>
      </w:r>
    </w:p>
    <w:p w14:paraId="1F499406" w14:textId="61FE62F2" w:rsidR="00C33D9B" w:rsidRDefault="00C33D9B" w:rsidP="00C33D9B">
      <w:pPr>
        <w:widowControl/>
        <w:ind w:left="477" w:firstLine="480"/>
        <w:rPr>
          <w:rFonts w:asciiTheme="minorEastAsia" w:hAnsiTheme="minorEastAsia"/>
        </w:rPr>
      </w:pPr>
      <w:r w:rsidRPr="00C33D9B">
        <w:rPr>
          <w:rFonts w:asciiTheme="minorEastAsia" w:hAnsiTheme="minorEastAsia"/>
          <w:noProof/>
        </w:rPr>
        <w:lastRenderedPageBreak/>
        <w:drawing>
          <wp:inline distT="0" distB="0" distL="0" distR="0" wp14:anchorId="7726DB1E" wp14:editId="7B1136F3">
            <wp:extent cx="3449444" cy="2579338"/>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471268" cy="2595657"/>
                    </a:xfrm>
                    <a:prstGeom prst="rect">
                      <a:avLst/>
                    </a:prstGeom>
                  </pic:spPr>
                </pic:pic>
              </a:graphicData>
            </a:graphic>
          </wp:inline>
        </w:drawing>
      </w:r>
    </w:p>
    <w:p w14:paraId="1467D0D2" w14:textId="71706FC3" w:rsidR="00C33D9B" w:rsidRPr="00FF308C" w:rsidRDefault="00C33D9B" w:rsidP="00C33D9B">
      <w:pPr>
        <w:pStyle w:val="a3"/>
        <w:widowControl/>
        <w:numPr>
          <w:ilvl w:val="0"/>
          <w:numId w:val="8"/>
        </w:numPr>
        <w:ind w:leftChars="0"/>
        <w:rPr>
          <w:rFonts w:ascii="STZhongsong" w:eastAsia="STZhongsong" w:hAnsi="STZhongsong"/>
        </w:rPr>
      </w:pPr>
      <w:r w:rsidRPr="00FF308C">
        <w:rPr>
          <w:rFonts w:ascii="STZhongsong" w:eastAsia="STZhongsong" w:hAnsi="STZhongsong" w:hint="eastAsia"/>
        </w:rPr>
        <w:t>麻豆圓環</w:t>
      </w:r>
    </w:p>
    <w:p w14:paraId="27554E8C" w14:textId="54C88F88" w:rsidR="00706112" w:rsidRPr="00C33D9B" w:rsidRDefault="00706112" w:rsidP="00C33D9B">
      <w:pPr>
        <w:pStyle w:val="a3"/>
        <w:widowControl/>
        <w:numPr>
          <w:ilvl w:val="0"/>
          <w:numId w:val="7"/>
        </w:numPr>
        <w:ind w:leftChars="0"/>
        <w:rPr>
          <w:rFonts w:ascii="STZhongsong" w:hAnsi="STZhongsong"/>
        </w:rPr>
      </w:pPr>
      <w:r w:rsidRPr="00C33D9B">
        <w:rPr>
          <w:rFonts w:ascii="STZhongsong" w:hAnsi="STZhongsong"/>
        </w:rPr>
        <w:br w:type="page"/>
      </w:r>
    </w:p>
    <w:p w14:paraId="059D3EB4" w14:textId="671491C4" w:rsidR="00706112" w:rsidRPr="001D6E1E" w:rsidRDefault="001D6E1E" w:rsidP="001D6E1E">
      <w:pPr>
        <w:pStyle w:val="a3"/>
        <w:numPr>
          <w:ilvl w:val="0"/>
          <w:numId w:val="3"/>
        </w:numPr>
        <w:ind w:leftChars="0"/>
        <w:rPr>
          <w:rFonts w:ascii="STZhongsong" w:eastAsia="STZhongsong" w:hAnsi="STZhongsong"/>
          <w:b/>
          <w:bCs/>
        </w:rPr>
      </w:pPr>
      <w:r>
        <w:rPr>
          <w:rFonts w:ascii="STZhongsong" w:hAnsi="STZhongsong"/>
          <w:b/>
          <w:bCs/>
        </w:rPr>
        <w:lastRenderedPageBreak/>
        <w:t>Pair</w:t>
      </w:r>
      <w:r>
        <w:rPr>
          <w:rFonts w:ascii="STZhongsong" w:hAnsi="STZhongsong" w:hint="eastAsia"/>
          <w:b/>
          <w:bCs/>
        </w:rPr>
        <w:t>篩選</w:t>
      </w:r>
    </w:p>
    <w:p w14:paraId="1B29001F" w14:textId="4908270D" w:rsidR="001D6E1E" w:rsidRPr="001D6E1E" w:rsidRDefault="001D6E1E" w:rsidP="001D6E1E">
      <w:pPr>
        <w:pStyle w:val="a3"/>
        <w:ind w:leftChars="0"/>
        <w:rPr>
          <w:rFonts w:ascii="STZhongsong" w:eastAsia="STZhongsong" w:hAnsi="STZhongsong"/>
          <w:b/>
          <w:bCs/>
        </w:rPr>
      </w:pPr>
      <w:r>
        <w:rPr>
          <w:rFonts w:ascii="STZhongsong" w:hAnsi="STZhongsong" w:hint="eastAsia"/>
          <w:b/>
          <w:bCs/>
        </w:rPr>
        <w:t>首先列出所有候選控制組，接著層層過濾。</w:t>
      </w:r>
    </w:p>
    <w:p w14:paraId="3FD189A3" w14:textId="0120EC5C" w:rsidR="00112093" w:rsidRPr="00F93506" w:rsidRDefault="00F57BB5" w:rsidP="00F57BB5">
      <w:pPr>
        <w:pStyle w:val="a3"/>
        <w:numPr>
          <w:ilvl w:val="0"/>
          <w:numId w:val="2"/>
        </w:numPr>
        <w:ind w:leftChars="0"/>
        <w:rPr>
          <w:rFonts w:ascii="STZhongsong" w:eastAsia="STZhongsong" w:hAnsi="STZhongsong"/>
        </w:rPr>
      </w:pPr>
      <w:r w:rsidRPr="00F93506">
        <w:rPr>
          <w:rFonts w:ascii="STZhongsong" w:eastAsia="STZhongsong" w:hAnsi="STZhongsong" w:hint="eastAsia"/>
        </w:rPr>
        <w:t>潮州</w:t>
      </w:r>
      <w:proofErr w:type="gramStart"/>
      <w:r w:rsidRPr="00F93506">
        <w:rPr>
          <w:rFonts w:ascii="STZhongsong" w:eastAsia="STZhongsong" w:hAnsi="STZhongsong" w:hint="eastAsia"/>
        </w:rPr>
        <w:t>燒冷冰對照</w:t>
      </w:r>
      <w:proofErr w:type="gramEnd"/>
      <w:r w:rsidRPr="00F93506">
        <w:rPr>
          <w:rFonts w:ascii="STZhongsong" w:eastAsia="STZhongsong" w:hAnsi="STZhongsong" w:hint="eastAsia"/>
        </w:rPr>
        <w:t>組</w:t>
      </w:r>
      <w:r w:rsidR="001D6E1E">
        <w:rPr>
          <w:rFonts w:asciiTheme="minorEastAsia" w:hAnsiTheme="minorEastAsia" w:hint="eastAsia"/>
        </w:rPr>
        <w:t>:</w:t>
      </w:r>
    </w:p>
    <w:p w14:paraId="0C5D5A8A" w14:textId="4F3AF515" w:rsidR="00F93506" w:rsidRDefault="00F93506" w:rsidP="00F93506">
      <w:pPr>
        <w:pStyle w:val="a3"/>
        <w:numPr>
          <w:ilvl w:val="1"/>
          <w:numId w:val="2"/>
        </w:numPr>
        <w:ind w:leftChars="0"/>
        <w:rPr>
          <w:rFonts w:ascii="STZhongsong" w:eastAsia="STZhongsong" w:hAnsi="STZhongsong"/>
        </w:rPr>
      </w:pPr>
      <w:r w:rsidRPr="00F93506">
        <w:rPr>
          <w:rFonts w:ascii="STZhongsong" w:eastAsia="STZhongsong" w:hAnsi="STZhongsong" w:hint="eastAsia"/>
        </w:rPr>
        <w:t>候選路口</w:t>
      </w:r>
      <w:r w:rsidRPr="00C2363B">
        <w:rPr>
          <w:rFonts w:ascii="STZhongsong" w:eastAsia="STZhongsong" w:hAnsi="STZhongsong" w:hint="eastAsia"/>
        </w:rPr>
        <w:t>:</w:t>
      </w:r>
    </w:p>
    <w:p w14:paraId="01DB044B" w14:textId="6F711FE5" w:rsidR="001D6E1E" w:rsidRPr="00CB689C" w:rsidRDefault="001D6E1E" w:rsidP="001D6E1E">
      <w:pPr>
        <w:ind w:left="960"/>
        <w:rPr>
          <w:rFonts w:ascii="STZhongsong" w:hAnsi="STZhongsong"/>
        </w:rPr>
      </w:pPr>
      <w:r w:rsidRPr="001D6E1E">
        <w:rPr>
          <w:rFonts w:ascii="STZhongsong" w:eastAsia="STZhongsong" w:hAnsi="STZhongsong" w:hint="eastAsia"/>
        </w:rPr>
        <w:t>屏東縣圓環:光春圓環、內埔圓環、恆春圓環</w:t>
      </w:r>
    </w:p>
    <w:p w14:paraId="1DBC71E6" w14:textId="616A50D4" w:rsidR="00C2363B" w:rsidRPr="00C2363B" w:rsidRDefault="001D6E1E" w:rsidP="00C2363B">
      <w:pPr>
        <w:ind w:left="480" w:firstLine="480"/>
        <w:rPr>
          <w:rFonts w:ascii="STZhongsong" w:eastAsia="STZhongsong" w:hAnsi="STZhongsong" w:hint="eastAsia"/>
        </w:rPr>
      </w:pPr>
      <w:r w:rsidRPr="001D6E1E">
        <w:rPr>
          <w:rFonts w:ascii="STZhongsong" w:eastAsia="STZhongsong" w:hAnsi="STZhongsong" w:hint="eastAsia"/>
        </w:rPr>
        <w:t>高雄市圓環: 宏毅圓環</w:t>
      </w:r>
    </w:p>
    <w:p w14:paraId="2DDE57BF" w14:textId="1ED417B7" w:rsidR="00F93506" w:rsidRDefault="001D6E1E" w:rsidP="00F93506">
      <w:pPr>
        <w:pStyle w:val="a3"/>
        <w:numPr>
          <w:ilvl w:val="1"/>
          <w:numId w:val="2"/>
        </w:numPr>
        <w:ind w:leftChars="0"/>
        <w:rPr>
          <w:rFonts w:ascii="STZhongsong" w:eastAsia="STZhongsong" w:hAnsi="STZhongsong"/>
        </w:rPr>
      </w:pPr>
      <w:r w:rsidRPr="001D6E1E">
        <w:rPr>
          <w:rFonts w:ascii="STZhongsong" w:eastAsia="STZhongsong" w:hAnsi="STZhongsong" w:hint="eastAsia"/>
        </w:rPr>
        <w:t>改善汙染</w:t>
      </w:r>
      <w:r w:rsidR="00C2363B" w:rsidRPr="00C2363B">
        <w:rPr>
          <w:rFonts w:ascii="STZhongsong" w:eastAsia="STZhongsong" w:hAnsi="STZhongsong" w:hint="eastAsia"/>
        </w:rPr>
        <w:t>篩選(</w:t>
      </w:r>
      <w:proofErr w:type="gramStart"/>
      <w:r w:rsidR="00C2363B" w:rsidRPr="00C2363B">
        <w:rPr>
          <w:rFonts w:ascii="STZhongsong" w:eastAsia="STZhongsong" w:hAnsi="STZhongsong" w:hint="eastAsia"/>
        </w:rPr>
        <w:t>適配性高</w:t>
      </w:r>
      <w:proofErr w:type="gramEnd"/>
      <w:r w:rsidR="00C2363B" w:rsidRPr="00C2363B">
        <w:rPr>
          <w:rFonts w:ascii="STZhongsong" w:eastAsia="STZhongsong" w:hAnsi="STZhongsong" w:hint="eastAsia"/>
        </w:rPr>
        <w:t>到低排序)</w:t>
      </w:r>
      <w:r w:rsidRPr="001D6E1E">
        <w:rPr>
          <w:rFonts w:ascii="STZhongsong" w:eastAsia="STZhongsong" w:hAnsi="STZhongsong" w:hint="eastAsia"/>
        </w:rPr>
        <w:t>:</w:t>
      </w:r>
    </w:p>
    <w:p w14:paraId="0E5AA30F" w14:textId="46611F66" w:rsidR="00C2363B" w:rsidRPr="009235EF" w:rsidRDefault="00C2363B" w:rsidP="00C2363B">
      <w:pPr>
        <w:pStyle w:val="a3"/>
        <w:ind w:leftChars="0" w:left="960"/>
        <w:rPr>
          <w:rFonts w:ascii="STZhongsong" w:eastAsia="STZhongsong" w:hAnsi="STZhongsong"/>
        </w:rPr>
      </w:pPr>
      <w:r w:rsidRPr="00C2363B">
        <w:rPr>
          <w:rFonts w:ascii="STZhongsong" w:eastAsia="STZhongsong" w:hAnsi="STZhongsong" w:hint="eastAsia"/>
        </w:rPr>
        <w:t>內埔圓環、恆春圓環、宏毅圓環、萬巒圓環、光春圓環</w:t>
      </w:r>
    </w:p>
    <w:p w14:paraId="16FE60BA" w14:textId="5AB597AA" w:rsidR="009235EF" w:rsidRPr="009235EF" w:rsidRDefault="009235EF" w:rsidP="009235EF">
      <w:pPr>
        <w:pStyle w:val="a3"/>
        <w:numPr>
          <w:ilvl w:val="1"/>
          <w:numId w:val="2"/>
        </w:numPr>
        <w:ind w:leftChars="0"/>
        <w:rPr>
          <w:rFonts w:ascii="STZhongsong" w:eastAsia="STZhongsong" w:hAnsi="STZhongsong" w:hint="eastAsia"/>
        </w:rPr>
      </w:pPr>
      <w:r w:rsidRPr="009235EF">
        <w:rPr>
          <w:rFonts w:ascii="STZhongsong" w:eastAsia="STZhongsong" w:hAnsi="STZhongsong" w:hint="eastAsia"/>
        </w:rPr>
        <w:t>平行趨勢檢定:</w:t>
      </w:r>
    </w:p>
    <w:p w14:paraId="029365CE" w14:textId="67183C91" w:rsidR="00F57BB5" w:rsidRPr="00F93506" w:rsidRDefault="00F57BB5" w:rsidP="00F57BB5">
      <w:pPr>
        <w:pStyle w:val="a3"/>
        <w:numPr>
          <w:ilvl w:val="0"/>
          <w:numId w:val="2"/>
        </w:numPr>
        <w:ind w:leftChars="0"/>
        <w:rPr>
          <w:rFonts w:ascii="STZhongsong" w:eastAsia="STZhongsong" w:hAnsi="STZhongsong"/>
        </w:rPr>
      </w:pPr>
      <w:r w:rsidRPr="00F93506">
        <w:rPr>
          <w:rFonts w:ascii="STZhongsong" w:eastAsia="STZhongsong" w:hAnsi="STZhongsong" w:hint="eastAsia"/>
        </w:rPr>
        <w:t>歸仁圓環對照組</w:t>
      </w:r>
      <w:r w:rsidR="001D6E1E">
        <w:rPr>
          <w:rFonts w:asciiTheme="minorEastAsia" w:hAnsiTheme="minorEastAsia" w:hint="eastAsia"/>
        </w:rPr>
        <w:t>:</w:t>
      </w:r>
    </w:p>
    <w:p w14:paraId="22AF021A" w14:textId="27D87AE4" w:rsidR="00F57BB5" w:rsidRPr="00F93506" w:rsidRDefault="00F57BB5" w:rsidP="00F57BB5">
      <w:pPr>
        <w:pStyle w:val="a3"/>
        <w:numPr>
          <w:ilvl w:val="0"/>
          <w:numId w:val="2"/>
        </w:numPr>
        <w:ind w:leftChars="0"/>
        <w:rPr>
          <w:rFonts w:ascii="STZhongsong" w:eastAsia="STZhongsong" w:hAnsi="STZhongsong"/>
        </w:rPr>
      </w:pPr>
      <w:r w:rsidRPr="00F93506">
        <w:rPr>
          <w:rFonts w:ascii="STZhongsong" w:eastAsia="STZhongsong" w:hAnsi="STZhongsong" w:hint="eastAsia"/>
        </w:rPr>
        <w:t>中興新村對照組</w:t>
      </w:r>
      <w:r w:rsidR="001D6E1E">
        <w:rPr>
          <w:rFonts w:asciiTheme="minorEastAsia" w:hAnsiTheme="minorEastAsia" w:hint="eastAsia"/>
        </w:rPr>
        <w:t>:</w:t>
      </w:r>
    </w:p>
    <w:p w14:paraId="6870F0D6" w14:textId="36EF5791" w:rsidR="00F57BB5" w:rsidRPr="00F93506" w:rsidRDefault="00F57BB5" w:rsidP="00F57BB5">
      <w:pPr>
        <w:pStyle w:val="a3"/>
        <w:numPr>
          <w:ilvl w:val="0"/>
          <w:numId w:val="2"/>
        </w:numPr>
        <w:ind w:leftChars="0"/>
        <w:rPr>
          <w:rFonts w:ascii="STZhongsong" w:eastAsia="STZhongsong" w:hAnsi="STZhongsong"/>
        </w:rPr>
      </w:pPr>
      <w:r w:rsidRPr="00F93506">
        <w:rPr>
          <w:rFonts w:ascii="STZhongsong" w:eastAsia="STZhongsong" w:hAnsi="STZhongsong" w:hint="eastAsia"/>
        </w:rPr>
        <w:t>三多商圈對照組</w:t>
      </w:r>
      <w:r w:rsidR="001D6E1E">
        <w:rPr>
          <w:rFonts w:asciiTheme="minorEastAsia" w:hAnsiTheme="minorEastAsia" w:hint="eastAsia"/>
        </w:rPr>
        <w:t>:</w:t>
      </w:r>
    </w:p>
    <w:p w14:paraId="6F9D9B4F" w14:textId="16FF2E3E" w:rsidR="00F57BB5" w:rsidRPr="00F93506" w:rsidRDefault="00F57BB5" w:rsidP="00F57BB5">
      <w:pPr>
        <w:pStyle w:val="a3"/>
        <w:numPr>
          <w:ilvl w:val="0"/>
          <w:numId w:val="2"/>
        </w:numPr>
        <w:ind w:leftChars="0"/>
        <w:rPr>
          <w:rFonts w:ascii="STZhongsong" w:eastAsia="STZhongsong" w:hAnsi="STZhongsong"/>
        </w:rPr>
      </w:pPr>
      <w:r w:rsidRPr="00F93506">
        <w:rPr>
          <w:rFonts w:ascii="STZhongsong" w:eastAsia="STZhongsong" w:hAnsi="STZhongsong" w:hint="eastAsia"/>
        </w:rPr>
        <w:t>芒果圓環對照組</w:t>
      </w:r>
      <w:r w:rsidR="001D6E1E">
        <w:rPr>
          <w:rFonts w:asciiTheme="minorEastAsia" w:hAnsiTheme="minorEastAsia" w:hint="eastAsia"/>
        </w:rPr>
        <w:t>:</w:t>
      </w:r>
    </w:p>
    <w:p w14:paraId="5DD8C2FB" w14:textId="569DCED3" w:rsidR="00F57BB5" w:rsidRPr="00F93506" w:rsidRDefault="00F57BB5" w:rsidP="00F57BB5">
      <w:pPr>
        <w:pStyle w:val="a3"/>
        <w:numPr>
          <w:ilvl w:val="0"/>
          <w:numId w:val="2"/>
        </w:numPr>
        <w:ind w:leftChars="0"/>
        <w:rPr>
          <w:rFonts w:ascii="STZhongsong" w:eastAsia="STZhongsong" w:hAnsi="STZhongsong"/>
        </w:rPr>
      </w:pPr>
      <w:r w:rsidRPr="00F93506">
        <w:rPr>
          <w:rFonts w:ascii="STZhongsong" w:eastAsia="STZhongsong" w:hAnsi="STZhongsong" w:hint="eastAsia"/>
        </w:rPr>
        <w:t>岡山圓環對照組</w:t>
      </w:r>
      <w:r w:rsidR="001D6E1E">
        <w:rPr>
          <w:rFonts w:asciiTheme="minorEastAsia" w:hAnsiTheme="minorEastAsia" w:hint="eastAsia"/>
        </w:rPr>
        <w:t>:</w:t>
      </w:r>
    </w:p>
    <w:p w14:paraId="429F92FB" w14:textId="7F14475F" w:rsidR="00F57BB5" w:rsidRPr="00F93506" w:rsidRDefault="00F57BB5" w:rsidP="00F57BB5">
      <w:pPr>
        <w:pStyle w:val="a3"/>
        <w:numPr>
          <w:ilvl w:val="0"/>
          <w:numId w:val="2"/>
        </w:numPr>
        <w:ind w:leftChars="0"/>
        <w:rPr>
          <w:rFonts w:ascii="STZhongsong" w:eastAsia="STZhongsong" w:hAnsi="STZhongsong"/>
        </w:rPr>
      </w:pPr>
      <w:r w:rsidRPr="00F93506">
        <w:rPr>
          <w:rFonts w:ascii="STZhongsong" w:eastAsia="STZhongsong" w:hAnsi="STZhongsong" w:hint="eastAsia"/>
        </w:rPr>
        <w:t>大村圓環對照組</w:t>
      </w:r>
      <w:r w:rsidR="001D6E1E">
        <w:rPr>
          <w:rFonts w:asciiTheme="minorEastAsia" w:hAnsiTheme="minorEastAsia" w:hint="eastAsia"/>
        </w:rPr>
        <w:t>:</w:t>
      </w:r>
    </w:p>
    <w:sectPr w:rsidR="00F57BB5" w:rsidRPr="00F93506" w:rsidSect="00F93506">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TZhongsong">
    <w:panose1 w:val="02010600040101010101"/>
    <w:charset w:val="86"/>
    <w:family w:val="auto"/>
    <w:pitch w:val="variable"/>
    <w:sig w:usb0="00000287" w:usb1="080F0000" w:usb2="00000010" w:usb3="00000000" w:csb0="0004009F" w:csb1="00000000"/>
  </w:font>
  <w:font w:name="KaiTi">
    <w:altName w:val="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0159D"/>
    <w:multiLevelType w:val="hybridMultilevel"/>
    <w:tmpl w:val="F5903392"/>
    <w:lvl w:ilvl="0" w:tplc="D9FE6C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A2F5F64"/>
    <w:multiLevelType w:val="hybridMultilevel"/>
    <w:tmpl w:val="97F65FDC"/>
    <w:lvl w:ilvl="0" w:tplc="19ECF340">
      <w:start w:val="1"/>
      <w:numFmt w:val="bullet"/>
      <w:lvlText w:val=""/>
      <w:lvlJc w:val="left"/>
      <w:pPr>
        <w:ind w:left="1437" w:hanging="480"/>
      </w:pPr>
      <w:rPr>
        <w:rFonts w:ascii="Wingdings" w:hAnsi="Wingdings" w:hint="default"/>
        <w:sz w:val="16"/>
      </w:rPr>
    </w:lvl>
    <w:lvl w:ilvl="1" w:tplc="04090003" w:tentative="1">
      <w:start w:val="1"/>
      <w:numFmt w:val="bullet"/>
      <w:lvlText w:val=""/>
      <w:lvlJc w:val="left"/>
      <w:pPr>
        <w:ind w:left="1917" w:hanging="480"/>
      </w:pPr>
      <w:rPr>
        <w:rFonts w:ascii="Wingdings" w:hAnsi="Wingdings" w:hint="default"/>
      </w:rPr>
    </w:lvl>
    <w:lvl w:ilvl="2" w:tplc="04090005" w:tentative="1">
      <w:start w:val="1"/>
      <w:numFmt w:val="bullet"/>
      <w:lvlText w:val=""/>
      <w:lvlJc w:val="left"/>
      <w:pPr>
        <w:ind w:left="2397" w:hanging="480"/>
      </w:pPr>
      <w:rPr>
        <w:rFonts w:ascii="Wingdings" w:hAnsi="Wingdings" w:hint="default"/>
      </w:rPr>
    </w:lvl>
    <w:lvl w:ilvl="3" w:tplc="04090001" w:tentative="1">
      <w:start w:val="1"/>
      <w:numFmt w:val="bullet"/>
      <w:lvlText w:val=""/>
      <w:lvlJc w:val="left"/>
      <w:pPr>
        <w:ind w:left="2877" w:hanging="480"/>
      </w:pPr>
      <w:rPr>
        <w:rFonts w:ascii="Wingdings" w:hAnsi="Wingdings" w:hint="default"/>
      </w:rPr>
    </w:lvl>
    <w:lvl w:ilvl="4" w:tplc="04090003" w:tentative="1">
      <w:start w:val="1"/>
      <w:numFmt w:val="bullet"/>
      <w:lvlText w:val=""/>
      <w:lvlJc w:val="left"/>
      <w:pPr>
        <w:ind w:left="3357" w:hanging="480"/>
      </w:pPr>
      <w:rPr>
        <w:rFonts w:ascii="Wingdings" w:hAnsi="Wingdings" w:hint="default"/>
      </w:rPr>
    </w:lvl>
    <w:lvl w:ilvl="5" w:tplc="04090005" w:tentative="1">
      <w:start w:val="1"/>
      <w:numFmt w:val="bullet"/>
      <w:lvlText w:val=""/>
      <w:lvlJc w:val="left"/>
      <w:pPr>
        <w:ind w:left="3837" w:hanging="480"/>
      </w:pPr>
      <w:rPr>
        <w:rFonts w:ascii="Wingdings" w:hAnsi="Wingdings" w:hint="default"/>
      </w:rPr>
    </w:lvl>
    <w:lvl w:ilvl="6" w:tplc="04090001" w:tentative="1">
      <w:start w:val="1"/>
      <w:numFmt w:val="bullet"/>
      <w:lvlText w:val=""/>
      <w:lvlJc w:val="left"/>
      <w:pPr>
        <w:ind w:left="4317" w:hanging="480"/>
      </w:pPr>
      <w:rPr>
        <w:rFonts w:ascii="Wingdings" w:hAnsi="Wingdings" w:hint="default"/>
      </w:rPr>
    </w:lvl>
    <w:lvl w:ilvl="7" w:tplc="04090003" w:tentative="1">
      <w:start w:val="1"/>
      <w:numFmt w:val="bullet"/>
      <w:lvlText w:val=""/>
      <w:lvlJc w:val="left"/>
      <w:pPr>
        <w:ind w:left="4797" w:hanging="480"/>
      </w:pPr>
      <w:rPr>
        <w:rFonts w:ascii="Wingdings" w:hAnsi="Wingdings" w:hint="default"/>
      </w:rPr>
    </w:lvl>
    <w:lvl w:ilvl="8" w:tplc="04090005" w:tentative="1">
      <w:start w:val="1"/>
      <w:numFmt w:val="bullet"/>
      <w:lvlText w:val=""/>
      <w:lvlJc w:val="left"/>
      <w:pPr>
        <w:ind w:left="5277" w:hanging="480"/>
      </w:pPr>
      <w:rPr>
        <w:rFonts w:ascii="Wingdings" w:hAnsi="Wingdings" w:hint="default"/>
      </w:rPr>
    </w:lvl>
  </w:abstractNum>
  <w:abstractNum w:abstractNumId="2" w15:restartNumberingAfterBreak="0">
    <w:nsid w:val="0BF903E7"/>
    <w:multiLevelType w:val="hybridMultilevel"/>
    <w:tmpl w:val="92E6FD2E"/>
    <w:lvl w:ilvl="0" w:tplc="04090001">
      <w:start w:val="1"/>
      <w:numFmt w:val="bullet"/>
      <w:lvlText w:val=""/>
      <w:lvlJc w:val="left"/>
      <w:pPr>
        <w:ind w:left="960" w:hanging="480"/>
      </w:pPr>
      <w:rPr>
        <w:rFonts w:ascii="Wingdings" w:hAnsi="Wingdings" w:hint="default"/>
      </w:rPr>
    </w:lvl>
    <w:lvl w:ilvl="1" w:tplc="50DC5B58">
      <w:start w:val="1"/>
      <w:numFmt w:val="bullet"/>
      <w:lvlText w:val=""/>
      <w:lvlJc w:val="left"/>
      <w:pPr>
        <w:ind w:left="1440" w:hanging="480"/>
      </w:pPr>
      <w:rPr>
        <w:rFonts w:ascii="Wingdings" w:hAnsi="Wingdings" w:hint="default"/>
        <w:sz w:val="16"/>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3A187C94"/>
    <w:multiLevelType w:val="hybridMultilevel"/>
    <w:tmpl w:val="1214FE7E"/>
    <w:lvl w:ilvl="0" w:tplc="50DC5B58">
      <w:start w:val="1"/>
      <w:numFmt w:val="bullet"/>
      <w:lvlText w:val=""/>
      <w:lvlJc w:val="left"/>
      <w:pPr>
        <w:ind w:left="2400" w:hanging="480"/>
      </w:pPr>
      <w:rPr>
        <w:rFonts w:ascii="Wingdings" w:hAnsi="Wingdings" w:hint="default"/>
        <w:sz w:val="16"/>
      </w:rPr>
    </w:lvl>
    <w:lvl w:ilvl="1" w:tplc="04090003" w:tentative="1">
      <w:start w:val="1"/>
      <w:numFmt w:val="bullet"/>
      <w:lvlText w:val=""/>
      <w:lvlJc w:val="left"/>
      <w:pPr>
        <w:ind w:left="1920" w:hanging="480"/>
      </w:pPr>
      <w:rPr>
        <w:rFonts w:ascii="Wingdings" w:hAnsi="Wingdings" w:hint="default"/>
      </w:rPr>
    </w:lvl>
    <w:lvl w:ilvl="2" w:tplc="04090005">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4" w15:restartNumberingAfterBreak="0">
    <w:nsid w:val="3F223B55"/>
    <w:multiLevelType w:val="hybridMultilevel"/>
    <w:tmpl w:val="DD8034BC"/>
    <w:lvl w:ilvl="0" w:tplc="19ECF340">
      <w:start w:val="1"/>
      <w:numFmt w:val="bullet"/>
      <w:lvlText w:val=""/>
      <w:lvlJc w:val="left"/>
      <w:pPr>
        <w:ind w:left="4317" w:hanging="480"/>
      </w:pPr>
      <w:rPr>
        <w:rFonts w:ascii="Wingdings" w:hAnsi="Wingdings" w:hint="default"/>
        <w:sz w:val="16"/>
      </w:rPr>
    </w:lvl>
    <w:lvl w:ilvl="1" w:tplc="04090003" w:tentative="1">
      <w:start w:val="1"/>
      <w:numFmt w:val="bullet"/>
      <w:lvlText w:val=""/>
      <w:lvlJc w:val="left"/>
      <w:pPr>
        <w:ind w:left="4797" w:hanging="480"/>
      </w:pPr>
      <w:rPr>
        <w:rFonts w:ascii="Wingdings" w:hAnsi="Wingdings" w:hint="default"/>
      </w:rPr>
    </w:lvl>
    <w:lvl w:ilvl="2" w:tplc="04090005" w:tentative="1">
      <w:start w:val="1"/>
      <w:numFmt w:val="bullet"/>
      <w:lvlText w:val=""/>
      <w:lvlJc w:val="left"/>
      <w:pPr>
        <w:ind w:left="5277" w:hanging="480"/>
      </w:pPr>
      <w:rPr>
        <w:rFonts w:ascii="Wingdings" w:hAnsi="Wingdings" w:hint="default"/>
      </w:rPr>
    </w:lvl>
    <w:lvl w:ilvl="3" w:tplc="04090001" w:tentative="1">
      <w:start w:val="1"/>
      <w:numFmt w:val="bullet"/>
      <w:lvlText w:val=""/>
      <w:lvlJc w:val="left"/>
      <w:pPr>
        <w:ind w:left="5757" w:hanging="480"/>
      </w:pPr>
      <w:rPr>
        <w:rFonts w:ascii="Wingdings" w:hAnsi="Wingdings" w:hint="default"/>
      </w:rPr>
    </w:lvl>
    <w:lvl w:ilvl="4" w:tplc="04090003" w:tentative="1">
      <w:start w:val="1"/>
      <w:numFmt w:val="bullet"/>
      <w:lvlText w:val=""/>
      <w:lvlJc w:val="left"/>
      <w:pPr>
        <w:ind w:left="6237" w:hanging="480"/>
      </w:pPr>
      <w:rPr>
        <w:rFonts w:ascii="Wingdings" w:hAnsi="Wingdings" w:hint="default"/>
      </w:rPr>
    </w:lvl>
    <w:lvl w:ilvl="5" w:tplc="04090005" w:tentative="1">
      <w:start w:val="1"/>
      <w:numFmt w:val="bullet"/>
      <w:lvlText w:val=""/>
      <w:lvlJc w:val="left"/>
      <w:pPr>
        <w:ind w:left="6717" w:hanging="480"/>
      </w:pPr>
      <w:rPr>
        <w:rFonts w:ascii="Wingdings" w:hAnsi="Wingdings" w:hint="default"/>
      </w:rPr>
    </w:lvl>
    <w:lvl w:ilvl="6" w:tplc="04090001" w:tentative="1">
      <w:start w:val="1"/>
      <w:numFmt w:val="bullet"/>
      <w:lvlText w:val=""/>
      <w:lvlJc w:val="left"/>
      <w:pPr>
        <w:ind w:left="7197" w:hanging="480"/>
      </w:pPr>
      <w:rPr>
        <w:rFonts w:ascii="Wingdings" w:hAnsi="Wingdings" w:hint="default"/>
      </w:rPr>
    </w:lvl>
    <w:lvl w:ilvl="7" w:tplc="04090003" w:tentative="1">
      <w:start w:val="1"/>
      <w:numFmt w:val="bullet"/>
      <w:lvlText w:val=""/>
      <w:lvlJc w:val="left"/>
      <w:pPr>
        <w:ind w:left="7677" w:hanging="480"/>
      </w:pPr>
      <w:rPr>
        <w:rFonts w:ascii="Wingdings" w:hAnsi="Wingdings" w:hint="default"/>
      </w:rPr>
    </w:lvl>
    <w:lvl w:ilvl="8" w:tplc="04090005" w:tentative="1">
      <w:start w:val="1"/>
      <w:numFmt w:val="bullet"/>
      <w:lvlText w:val=""/>
      <w:lvlJc w:val="left"/>
      <w:pPr>
        <w:ind w:left="8157" w:hanging="480"/>
      </w:pPr>
      <w:rPr>
        <w:rFonts w:ascii="Wingdings" w:hAnsi="Wingdings" w:hint="default"/>
      </w:rPr>
    </w:lvl>
  </w:abstractNum>
  <w:abstractNum w:abstractNumId="5" w15:restartNumberingAfterBreak="0">
    <w:nsid w:val="4B1C25D2"/>
    <w:multiLevelType w:val="hybridMultilevel"/>
    <w:tmpl w:val="56DA6B7A"/>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64931DCD"/>
    <w:multiLevelType w:val="hybridMultilevel"/>
    <w:tmpl w:val="96F6D86A"/>
    <w:lvl w:ilvl="0" w:tplc="D9FE6C16">
      <w:start w:val="1"/>
      <w:numFmt w:val="decimal"/>
      <w:lvlText w:val="%1."/>
      <w:lvlJc w:val="left"/>
      <w:pPr>
        <w:ind w:left="360" w:hanging="360"/>
      </w:pPr>
      <w:rPr>
        <w:rFonts w:hint="default"/>
        <w:sz w:val="24"/>
      </w:rPr>
    </w:lvl>
    <w:lvl w:ilvl="1" w:tplc="04090011">
      <w:start w:val="1"/>
      <w:numFmt w:val="upperLetter"/>
      <w:lvlText w:val="%2."/>
      <w:lvlJc w:val="left"/>
      <w:pPr>
        <w:ind w:left="960" w:hanging="480"/>
      </w:pPr>
      <w:rPr>
        <w:rFonts w:hint="default"/>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78943CA"/>
    <w:multiLevelType w:val="hybridMultilevel"/>
    <w:tmpl w:val="DE16AFA8"/>
    <w:lvl w:ilvl="0" w:tplc="3552F43A">
      <w:start w:val="1"/>
      <w:numFmt w:val="taiwaneseCountingThousand"/>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6C1D74B9"/>
    <w:multiLevelType w:val="hybridMultilevel"/>
    <w:tmpl w:val="3FDA0C34"/>
    <w:lvl w:ilvl="0" w:tplc="19ECF340">
      <w:start w:val="1"/>
      <w:numFmt w:val="bullet"/>
      <w:lvlText w:val=""/>
      <w:lvlJc w:val="left"/>
      <w:pPr>
        <w:ind w:left="1437" w:hanging="480"/>
      </w:pPr>
      <w:rPr>
        <w:rFonts w:ascii="Wingdings" w:hAnsi="Wingdings" w:hint="default"/>
        <w:sz w:val="16"/>
      </w:rPr>
    </w:lvl>
    <w:lvl w:ilvl="1" w:tplc="04090003" w:tentative="1">
      <w:start w:val="1"/>
      <w:numFmt w:val="bullet"/>
      <w:lvlText w:val=""/>
      <w:lvlJc w:val="left"/>
      <w:pPr>
        <w:ind w:left="1917" w:hanging="480"/>
      </w:pPr>
      <w:rPr>
        <w:rFonts w:ascii="Wingdings" w:hAnsi="Wingdings" w:hint="default"/>
      </w:rPr>
    </w:lvl>
    <w:lvl w:ilvl="2" w:tplc="04090005" w:tentative="1">
      <w:start w:val="1"/>
      <w:numFmt w:val="bullet"/>
      <w:lvlText w:val=""/>
      <w:lvlJc w:val="left"/>
      <w:pPr>
        <w:ind w:left="2397" w:hanging="480"/>
      </w:pPr>
      <w:rPr>
        <w:rFonts w:ascii="Wingdings" w:hAnsi="Wingdings" w:hint="default"/>
      </w:rPr>
    </w:lvl>
    <w:lvl w:ilvl="3" w:tplc="04090001" w:tentative="1">
      <w:start w:val="1"/>
      <w:numFmt w:val="bullet"/>
      <w:lvlText w:val=""/>
      <w:lvlJc w:val="left"/>
      <w:pPr>
        <w:ind w:left="2877" w:hanging="480"/>
      </w:pPr>
      <w:rPr>
        <w:rFonts w:ascii="Wingdings" w:hAnsi="Wingdings" w:hint="default"/>
      </w:rPr>
    </w:lvl>
    <w:lvl w:ilvl="4" w:tplc="04090003" w:tentative="1">
      <w:start w:val="1"/>
      <w:numFmt w:val="bullet"/>
      <w:lvlText w:val=""/>
      <w:lvlJc w:val="left"/>
      <w:pPr>
        <w:ind w:left="3357" w:hanging="480"/>
      </w:pPr>
      <w:rPr>
        <w:rFonts w:ascii="Wingdings" w:hAnsi="Wingdings" w:hint="default"/>
      </w:rPr>
    </w:lvl>
    <w:lvl w:ilvl="5" w:tplc="04090005" w:tentative="1">
      <w:start w:val="1"/>
      <w:numFmt w:val="bullet"/>
      <w:lvlText w:val=""/>
      <w:lvlJc w:val="left"/>
      <w:pPr>
        <w:ind w:left="3837" w:hanging="480"/>
      </w:pPr>
      <w:rPr>
        <w:rFonts w:ascii="Wingdings" w:hAnsi="Wingdings" w:hint="default"/>
      </w:rPr>
    </w:lvl>
    <w:lvl w:ilvl="6" w:tplc="04090001" w:tentative="1">
      <w:start w:val="1"/>
      <w:numFmt w:val="bullet"/>
      <w:lvlText w:val=""/>
      <w:lvlJc w:val="left"/>
      <w:pPr>
        <w:ind w:left="4317" w:hanging="480"/>
      </w:pPr>
      <w:rPr>
        <w:rFonts w:ascii="Wingdings" w:hAnsi="Wingdings" w:hint="default"/>
      </w:rPr>
    </w:lvl>
    <w:lvl w:ilvl="7" w:tplc="04090003" w:tentative="1">
      <w:start w:val="1"/>
      <w:numFmt w:val="bullet"/>
      <w:lvlText w:val=""/>
      <w:lvlJc w:val="left"/>
      <w:pPr>
        <w:ind w:left="4797" w:hanging="480"/>
      </w:pPr>
      <w:rPr>
        <w:rFonts w:ascii="Wingdings" w:hAnsi="Wingdings" w:hint="default"/>
      </w:rPr>
    </w:lvl>
    <w:lvl w:ilvl="8" w:tplc="04090005" w:tentative="1">
      <w:start w:val="1"/>
      <w:numFmt w:val="bullet"/>
      <w:lvlText w:val=""/>
      <w:lvlJc w:val="left"/>
      <w:pPr>
        <w:ind w:left="5277" w:hanging="480"/>
      </w:pPr>
      <w:rPr>
        <w:rFonts w:ascii="Wingdings" w:hAnsi="Wingdings" w:hint="default"/>
      </w:rPr>
    </w:lvl>
  </w:abstractNum>
  <w:abstractNum w:abstractNumId="9" w15:restartNumberingAfterBreak="0">
    <w:nsid w:val="7A8B7908"/>
    <w:multiLevelType w:val="hybridMultilevel"/>
    <w:tmpl w:val="C3CE5F5C"/>
    <w:lvl w:ilvl="0" w:tplc="FA0C2026">
      <w:start w:val="1"/>
      <w:numFmt w:val="bullet"/>
      <w:lvlText w:val=""/>
      <w:lvlJc w:val="left"/>
      <w:pPr>
        <w:ind w:left="840" w:hanging="480"/>
      </w:pPr>
      <w:rPr>
        <w:rFonts w:ascii="Wingdings" w:hAnsi="Wingdings" w:hint="default"/>
        <w:sz w:val="18"/>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num w:numId="1">
    <w:abstractNumId w:val="0"/>
  </w:num>
  <w:num w:numId="2">
    <w:abstractNumId w:val="6"/>
  </w:num>
  <w:num w:numId="3">
    <w:abstractNumId w:val="7"/>
  </w:num>
  <w:num w:numId="4">
    <w:abstractNumId w:val="2"/>
  </w:num>
  <w:num w:numId="5">
    <w:abstractNumId w:val="3"/>
  </w:num>
  <w:num w:numId="6">
    <w:abstractNumId w:val="8"/>
  </w:num>
  <w:num w:numId="7">
    <w:abstractNumId w:val="4"/>
  </w:num>
  <w:num w:numId="8">
    <w:abstractNumId w:val="1"/>
  </w:num>
  <w:num w:numId="9">
    <w:abstractNumId w:val="5"/>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403"/>
    <w:rsid w:val="00045B03"/>
    <w:rsid w:val="00065C14"/>
    <w:rsid w:val="00112093"/>
    <w:rsid w:val="00143069"/>
    <w:rsid w:val="00155740"/>
    <w:rsid w:val="001D6E1E"/>
    <w:rsid w:val="002D4C66"/>
    <w:rsid w:val="00394F8D"/>
    <w:rsid w:val="0064055D"/>
    <w:rsid w:val="00641764"/>
    <w:rsid w:val="00662463"/>
    <w:rsid w:val="006C65EF"/>
    <w:rsid w:val="00706112"/>
    <w:rsid w:val="00716BDA"/>
    <w:rsid w:val="0081427C"/>
    <w:rsid w:val="00845B18"/>
    <w:rsid w:val="00883426"/>
    <w:rsid w:val="008F377B"/>
    <w:rsid w:val="009235EF"/>
    <w:rsid w:val="00934D6A"/>
    <w:rsid w:val="009A104B"/>
    <w:rsid w:val="00A06E28"/>
    <w:rsid w:val="00A30541"/>
    <w:rsid w:val="00AC6FCF"/>
    <w:rsid w:val="00B40216"/>
    <w:rsid w:val="00B841A9"/>
    <w:rsid w:val="00BB26F3"/>
    <w:rsid w:val="00C2363B"/>
    <w:rsid w:val="00C33D9B"/>
    <w:rsid w:val="00C44F5D"/>
    <w:rsid w:val="00C73400"/>
    <w:rsid w:val="00CB689C"/>
    <w:rsid w:val="00CF29CB"/>
    <w:rsid w:val="00D812C9"/>
    <w:rsid w:val="00D955A4"/>
    <w:rsid w:val="00DD3D3C"/>
    <w:rsid w:val="00E060CD"/>
    <w:rsid w:val="00E65117"/>
    <w:rsid w:val="00F57BB5"/>
    <w:rsid w:val="00F82F52"/>
    <w:rsid w:val="00F93506"/>
    <w:rsid w:val="00FF308C"/>
    <w:rsid w:val="00FF64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0318E"/>
  <w15:chartTrackingRefBased/>
  <w15:docId w15:val="{A77E0664-2C30-4E32-A4A5-178A6A723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12093"/>
    <w:pPr>
      <w:ind w:leftChars="200" w:left="480"/>
    </w:pPr>
  </w:style>
  <w:style w:type="table" w:styleId="a4">
    <w:name w:val="Table Grid"/>
    <w:basedOn w:val="a1"/>
    <w:uiPriority w:val="39"/>
    <w:rsid w:val="0015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33099">
      <w:bodyDiv w:val="1"/>
      <w:marLeft w:val="0"/>
      <w:marRight w:val="0"/>
      <w:marTop w:val="0"/>
      <w:marBottom w:val="0"/>
      <w:divBdr>
        <w:top w:val="none" w:sz="0" w:space="0" w:color="auto"/>
        <w:left w:val="none" w:sz="0" w:space="0" w:color="auto"/>
        <w:bottom w:val="none" w:sz="0" w:space="0" w:color="auto"/>
        <w:right w:val="none" w:sz="0" w:space="0" w:color="auto"/>
      </w:divBdr>
    </w:div>
    <w:div w:id="587737417">
      <w:bodyDiv w:val="1"/>
      <w:marLeft w:val="0"/>
      <w:marRight w:val="0"/>
      <w:marTop w:val="0"/>
      <w:marBottom w:val="0"/>
      <w:divBdr>
        <w:top w:val="none" w:sz="0" w:space="0" w:color="auto"/>
        <w:left w:val="none" w:sz="0" w:space="0" w:color="auto"/>
        <w:bottom w:val="none" w:sz="0" w:space="0" w:color="auto"/>
        <w:right w:val="none" w:sz="0" w:space="0" w:color="auto"/>
      </w:divBdr>
    </w:div>
    <w:div w:id="630597500">
      <w:bodyDiv w:val="1"/>
      <w:marLeft w:val="0"/>
      <w:marRight w:val="0"/>
      <w:marTop w:val="0"/>
      <w:marBottom w:val="0"/>
      <w:divBdr>
        <w:top w:val="none" w:sz="0" w:space="0" w:color="auto"/>
        <w:left w:val="none" w:sz="0" w:space="0" w:color="auto"/>
        <w:bottom w:val="none" w:sz="0" w:space="0" w:color="auto"/>
        <w:right w:val="none" w:sz="0" w:space="0" w:color="auto"/>
      </w:divBdr>
    </w:div>
    <w:div w:id="781724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366</TotalTime>
  <Pages>4</Pages>
  <Words>242</Words>
  <Characters>1381</Characters>
  <Application>Microsoft Office Word</Application>
  <DocSecurity>0</DocSecurity>
  <Lines>11</Lines>
  <Paragraphs>3</Paragraphs>
  <ScaleCrop>false</ScaleCrop>
  <Company/>
  <LinksUpToDate>false</LinksUpToDate>
  <CharactersWithSpaces>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suder ch</dc:creator>
  <cp:keywords/>
  <dc:description/>
  <cp:lastModifiedBy>suder ch</cp:lastModifiedBy>
  <cp:revision>31</cp:revision>
  <dcterms:created xsi:type="dcterms:W3CDTF">2026-05-11T13:02:00Z</dcterms:created>
  <dcterms:modified xsi:type="dcterms:W3CDTF">2026-05-12T08:30:00Z</dcterms:modified>
</cp:coreProperties>
</file>