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BB72" w14:textId="5F442EEF" w:rsidR="00CA0F16" w:rsidRPr="005B4990" w:rsidRDefault="00296B18" w:rsidP="004E5875">
      <w:pPr>
        <w:jc w:val="center"/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>PS3_Answer</w:t>
      </w:r>
    </w:p>
    <w:p w14:paraId="55C96DDA" w14:textId="4513B932" w:rsidR="004E5875" w:rsidRPr="005B4990" w:rsidRDefault="004E5875" w:rsidP="004E5875">
      <w:pPr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 xml:space="preserve">1. Final state of running </w:t>
      </w:r>
      <w:proofErr w:type="spellStart"/>
      <w:r w:rsidRPr="005B4990">
        <w:rPr>
          <w:rFonts w:ascii="Arial" w:hAnsi="Arial" w:cs="Arial"/>
          <w:sz w:val="22"/>
        </w:rPr>
        <w:t>test_robot_movement</w:t>
      </w:r>
      <w:proofErr w:type="spellEnd"/>
      <w:r w:rsidRPr="005B4990">
        <w:rPr>
          <w:rFonts w:ascii="Arial" w:hAnsi="Arial" w:cs="Arial"/>
          <w:sz w:val="22"/>
        </w:rPr>
        <w:t>(</w:t>
      </w:r>
      <w:proofErr w:type="spellStart"/>
      <w:r w:rsidRPr="005B4990">
        <w:rPr>
          <w:rFonts w:ascii="Arial" w:hAnsi="Arial" w:cs="Arial"/>
          <w:sz w:val="22"/>
        </w:rPr>
        <w:t>robot_type</w:t>
      </w:r>
      <w:proofErr w:type="spellEnd"/>
      <w:r w:rsidRPr="005B4990">
        <w:rPr>
          <w:rFonts w:ascii="Arial" w:hAnsi="Arial" w:cs="Arial"/>
          <w:sz w:val="22"/>
        </w:rPr>
        <w:t xml:space="preserve">, </w:t>
      </w:r>
      <w:proofErr w:type="spellStart"/>
      <w:r w:rsidRPr="005B4990">
        <w:rPr>
          <w:rFonts w:ascii="Arial" w:hAnsi="Arial" w:cs="Arial"/>
          <w:sz w:val="22"/>
        </w:rPr>
        <w:t>room_type</w:t>
      </w:r>
      <w:proofErr w:type="spellEnd"/>
      <w:r w:rsidRPr="005B4990">
        <w:rPr>
          <w:rFonts w:ascii="Arial" w:hAnsi="Arial" w:cs="Arial"/>
          <w:sz w:val="22"/>
        </w:rPr>
        <w:t>)</w:t>
      </w:r>
    </w:p>
    <w:p w14:paraId="20B49792" w14:textId="3BBC74BA" w:rsidR="004E5875" w:rsidRPr="005B4990" w:rsidRDefault="004E5875" w:rsidP="004E5875">
      <w:pPr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>All tiles are cleaned finally.</w:t>
      </w:r>
    </w:p>
    <w:p w14:paraId="2FBE4691" w14:textId="0431823A" w:rsidR="004E5875" w:rsidRPr="005B4990" w:rsidRDefault="004E5875">
      <w:pPr>
        <w:rPr>
          <w:rFonts w:ascii="Arial" w:hAnsi="Arial" w:cs="Arial"/>
          <w:sz w:val="22"/>
        </w:rPr>
      </w:pPr>
      <w:r w:rsidRPr="005B4990">
        <w:rPr>
          <w:rFonts w:ascii="Arial" w:hAnsi="Arial" w:cs="Arial"/>
          <w:noProof/>
          <w:sz w:val="22"/>
        </w:rPr>
        <w:drawing>
          <wp:inline distT="0" distB="0" distL="0" distR="0" wp14:anchorId="594C73CD" wp14:editId="0C1B08E9">
            <wp:extent cx="3485072" cy="36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63" cy="371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ABA8" w14:textId="5F499667" w:rsidR="004E5875" w:rsidRPr="005B4990" w:rsidRDefault="004E5875">
      <w:pPr>
        <w:rPr>
          <w:rFonts w:ascii="Arial" w:hAnsi="Arial" w:cs="Arial"/>
          <w:sz w:val="22"/>
        </w:rPr>
      </w:pPr>
    </w:p>
    <w:p w14:paraId="251BE335" w14:textId="01F524F0" w:rsidR="004E5875" w:rsidRPr="005B4990" w:rsidRDefault="004E5875">
      <w:pPr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>2.</w:t>
      </w:r>
    </w:p>
    <w:p w14:paraId="7AC75636" w14:textId="1AA07D18" w:rsidR="004E5875" w:rsidRPr="005B4990" w:rsidRDefault="004E5875" w:rsidP="004E5875">
      <w:pPr>
        <w:jc w:val="left"/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>(a). The relationship between required time to clean 80% of a 20*20 room and number of robots.</w:t>
      </w:r>
      <w:r w:rsidRPr="005B4990">
        <w:rPr>
          <w:rFonts w:ascii="Arial" w:hAnsi="Arial" w:cs="Arial"/>
          <w:noProof/>
          <w:sz w:val="22"/>
        </w:rPr>
        <w:drawing>
          <wp:inline distT="0" distB="0" distL="0" distR="0" wp14:anchorId="66360169" wp14:editId="5EA850EF">
            <wp:extent cx="4856136" cy="364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315" cy="36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E7CD" w14:textId="21211748" w:rsidR="004E5875" w:rsidRPr="005B4990" w:rsidRDefault="004E5875" w:rsidP="004E5875">
      <w:pPr>
        <w:jc w:val="left"/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lastRenderedPageBreak/>
        <w:t>(b). The relationship between cost time to clean 80% of a 300-tile room and room shapes.</w:t>
      </w:r>
      <w:r w:rsidRPr="005B4990">
        <w:rPr>
          <w:rFonts w:ascii="Arial" w:hAnsi="Arial" w:cs="Arial"/>
          <w:noProof/>
          <w:sz w:val="22"/>
        </w:rPr>
        <w:drawing>
          <wp:inline distT="0" distB="0" distL="0" distR="0" wp14:anchorId="76F9E35C" wp14:editId="05D68C3E">
            <wp:extent cx="4971212" cy="3726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84" cy="37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A9B8" w14:textId="497EA420" w:rsidR="004E5875" w:rsidRPr="005B4990" w:rsidRDefault="004E5875" w:rsidP="004E5875">
      <w:pPr>
        <w:jc w:val="left"/>
        <w:rPr>
          <w:rFonts w:ascii="Arial" w:hAnsi="Arial" w:cs="Arial"/>
          <w:sz w:val="22"/>
        </w:rPr>
      </w:pPr>
      <w:r w:rsidRPr="005B4990">
        <w:rPr>
          <w:rFonts w:ascii="Arial" w:hAnsi="Arial" w:cs="Arial"/>
          <w:sz w:val="22"/>
        </w:rPr>
        <w:t>When the Aspect Ratio is close to 1 or the shape of empty room is close to a square, the cost time reaches minimum</w:t>
      </w:r>
      <w:r w:rsidR="004760CB" w:rsidRPr="005B4990">
        <w:rPr>
          <w:rFonts w:ascii="Arial" w:hAnsi="Arial" w:cs="Arial"/>
          <w:sz w:val="22"/>
        </w:rPr>
        <w:t xml:space="preserve"> for both standard and faculty robot</w:t>
      </w:r>
      <w:r w:rsidR="005E3AB0" w:rsidRPr="005B4990">
        <w:rPr>
          <w:rFonts w:ascii="Arial" w:hAnsi="Arial" w:cs="Arial"/>
          <w:sz w:val="22"/>
        </w:rPr>
        <w:t>s</w:t>
      </w:r>
      <w:r w:rsidRPr="005B4990">
        <w:rPr>
          <w:rFonts w:ascii="Arial" w:hAnsi="Arial" w:cs="Arial"/>
          <w:sz w:val="22"/>
        </w:rPr>
        <w:t>.</w:t>
      </w:r>
    </w:p>
    <w:sectPr w:rsidR="004E5875" w:rsidRPr="005B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18"/>
    <w:rsid w:val="00296B18"/>
    <w:rsid w:val="004760CB"/>
    <w:rsid w:val="004E5875"/>
    <w:rsid w:val="005B4990"/>
    <w:rsid w:val="005E3AB0"/>
    <w:rsid w:val="00B14D44"/>
    <w:rsid w:val="00C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FE48"/>
  <w15:chartTrackingRefBased/>
  <w15:docId w15:val="{85A439E1-B4E6-45E1-AB87-E1207C3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Chuangye Wang</dc:creator>
  <cp:keywords/>
  <dc:description/>
  <cp:lastModifiedBy>Chuangye Wang</cp:lastModifiedBy>
  <cp:revision>5</cp:revision>
  <dcterms:created xsi:type="dcterms:W3CDTF">2020-06-19T01:21:00Z</dcterms:created>
  <dcterms:modified xsi:type="dcterms:W3CDTF">2020-06-19T22:37:00Z</dcterms:modified>
</cp:coreProperties>
</file>