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6056E" w14:textId="36DCF449" w:rsidR="00662267" w:rsidRPr="00662267" w:rsidRDefault="00662267" w:rsidP="00662267">
      <w:pPr>
        <w:shd w:val="clear" w:color="auto" w:fill="FFFFFF"/>
        <w:spacing w:before="150" w:after="150" w:line="240" w:lineRule="auto"/>
        <w:jc w:val="center"/>
        <w:outlineLvl w:val="2"/>
        <w:rPr>
          <w:rFonts w:ascii="PingFang SC" w:eastAsia="PingFang SC" w:hAnsi="PingFang SC" w:cs="Times New Roman" w:hint="eastAsia"/>
          <w:b/>
          <w:bCs/>
          <w:color w:val="000000"/>
          <w:kern w:val="0"/>
          <w:sz w:val="40"/>
          <w:szCs w:val="40"/>
          <w14:ligatures w14:val="none"/>
        </w:rPr>
      </w:pPr>
      <w:r w:rsidRPr="00662267">
        <w:rPr>
          <w:rFonts w:ascii="PingFang SC" w:eastAsia="PingFang SC" w:hAnsi="PingFang SC" w:cs="Times New Roman" w:hint="eastAsia"/>
          <w:b/>
          <w:bCs/>
          <w:color w:val="000000"/>
          <w:kern w:val="0"/>
          <w:sz w:val="40"/>
          <w:szCs w:val="40"/>
          <w14:ligatures w14:val="none"/>
        </w:rPr>
        <w:t>Creational Pattern</w:t>
      </w:r>
    </w:p>
    <w:p w14:paraId="0E258F13" w14:textId="22A04C90" w:rsidR="00662267" w:rsidRPr="00662267" w:rsidRDefault="00662267" w:rsidP="00662267">
      <w:pPr>
        <w:shd w:val="clear" w:color="auto" w:fill="FFFFFF"/>
        <w:spacing w:before="150" w:after="150" w:line="240" w:lineRule="auto"/>
        <w:outlineLvl w:val="2"/>
        <w:rPr>
          <w:rFonts w:ascii="PingFang SC" w:eastAsia="PingFang SC" w:hAnsi="PingFang SC" w:cs="Times New Roman"/>
          <w:b/>
          <w:bCs/>
          <w:color w:val="000000"/>
          <w:kern w:val="0"/>
          <w14:ligatures w14:val="none"/>
        </w:rPr>
      </w:pPr>
      <w:r w:rsidRPr="00662267">
        <w:rPr>
          <w:rFonts w:ascii="PingFang SC" w:eastAsia="PingFang SC" w:hAnsi="PingFang SC" w:cs="Times New Roman" w:hint="eastAsia"/>
          <w:b/>
          <w:bCs/>
          <w:color w:val="000000"/>
          <w:kern w:val="0"/>
          <w14:ligatures w14:val="none"/>
        </w:rPr>
        <w:t>1）单例模式</w:t>
      </w:r>
    </w:p>
    <w:p w14:paraId="51EE8D9D" w14:textId="77777777" w:rsidR="00662267" w:rsidRPr="00662267" w:rsidRDefault="00662267" w:rsidP="00662267">
      <w:pPr>
        <w:shd w:val="clear" w:color="auto" w:fill="FFFFFF"/>
        <w:spacing w:after="150" w:line="240" w:lineRule="auto"/>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Singleton Pattern</w:t>
      </w:r>
    </w:p>
    <w:p w14:paraId="47BBA557" w14:textId="77777777" w:rsidR="00662267" w:rsidRPr="00662267" w:rsidRDefault="00662267" w:rsidP="00662267">
      <w:pPr>
        <w:numPr>
          <w:ilvl w:val="0"/>
          <w:numId w:val="1"/>
        </w:numPr>
        <w:shd w:val="clear" w:color="auto" w:fill="FFFFFF"/>
        <w:spacing w:after="0" w:line="240" w:lineRule="auto"/>
        <w:ind w:left="117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创建某个类的实例，该</w:t>
      </w:r>
      <w:r w:rsidRPr="00662267">
        <w:rPr>
          <w:rFonts w:ascii="PingFang SC" w:eastAsia="PingFang SC" w:hAnsi="PingFang SC" w:cs="Times New Roman" w:hint="eastAsia"/>
          <w:color w:val="111111"/>
          <w:kern w:val="0"/>
          <w:sz w:val="20"/>
          <w:szCs w:val="20"/>
          <w:highlight w:val="yellow"/>
          <w14:ligatures w14:val="none"/>
        </w:rPr>
        <w:t>类的实例在系统中只有这一份</w:t>
      </w:r>
    </w:p>
    <w:p w14:paraId="7FB263A8" w14:textId="77777777" w:rsidR="00662267" w:rsidRPr="00662267" w:rsidRDefault="00662267" w:rsidP="00662267">
      <w:pPr>
        <w:shd w:val="clear" w:color="auto" w:fill="FFFFFF"/>
        <w:spacing w:before="150" w:after="150" w:line="240" w:lineRule="auto"/>
        <w:outlineLvl w:val="2"/>
        <w:rPr>
          <w:rFonts w:ascii="PingFang SC" w:eastAsia="PingFang SC" w:hAnsi="PingFang SC" w:cs="Times New Roman"/>
          <w:b/>
          <w:bCs/>
          <w:color w:val="000000"/>
          <w:kern w:val="0"/>
          <w14:ligatures w14:val="none"/>
        </w:rPr>
      </w:pPr>
      <w:r w:rsidRPr="00662267">
        <w:rPr>
          <w:rFonts w:ascii="PingFang SC" w:eastAsia="PingFang SC" w:hAnsi="PingFang SC" w:cs="Times New Roman" w:hint="eastAsia"/>
          <w:b/>
          <w:bCs/>
          <w:color w:val="000000"/>
          <w:kern w:val="0"/>
          <w14:ligatures w14:val="none"/>
        </w:rPr>
        <w:t>2）简单工厂模式</w:t>
      </w:r>
    </w:p>
    <w:p w14:paraId="79A625A7" w14:textId="77777777" w:rsidR="00662267" w:rsidRPr="00662267" w:rsidRDefault="00662267" w:rsidP="00662267">
      <w:pPr>
        <w:shd w:val="clear" w:color="auto" w:fill="FFFFFF"/>
        <w:spacing w:after="150" w:line="240" w:lineRule="auto"/>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Simple Factory Pattern</w:t>
      </w:r>
    </w:p>
    <w:p w14:paraId="75FF8102" w14:textId="77777777" w:rsidR="00662267" w:rsidRPr="00662267" w:rsidRDefault="00662267" w:rsidP="00662267">
      <w:pPr>
        <w:numPr>
          <w:ilvl w:val="0"/>
          <w:numId w:val="2"/>
        </w:numPr>
        <w:shd w:val="clear" w:color="auto" w:fill="FFFFFF"/>
        <w:spacing w:after="0" w:line="240" w:lineRule="auto"/>
        <w:ind w:left="117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highlight w:val="yellow"/>
          <w14:ligatures w14:val="none"/>
        </w:rPr>
        <w:t>由工厂创建出产品类</w:t>
      </w:r>
      <w:r w:rsidRPr="00662267">
        <w:rPr>
          <w:rFonts w:ascii="PingFang SC" w:eastAsia="PingFang SC" w:hAnsi="PingFang SC" w:cs="Times New Roman" w:hint="eastAsia"/>
          <w:color w:val="111111"/>
          <w:kern w:val="0"/>
          <w:sz w:val="20"/>
          <w:szCs w:val="20"/>
          <w14:ligatures w14:val="none"/>
        </w:rPr>
        <w:t>；客户端不用创建产品，</w:t>
      </w:r>
      <w:r w:rsidRPr="00662267">
        <w:rPr>
          <w:rFonts w:ascii="PingFang SC" w:eastAsia="PingFang SC" w:hAnsi="PingFang SC" w:cs="Times New Roman" w:hint="eastAsia"/>
          <w:color w:val="111111"/>
          <w:kern w:val="0"/>
          <w:sz w:val="20"/>
          <w:szCs w:val="20"/>
          <w:highlight w:val="yellow"/>
          <w14:ligatures w14:val="none"/>
        </w:rPr>
        <w:t>直接从工厂获取</w:t>
      </w:r>
      <w:r w:rsidRPr="00662267">
        <w:rPr>
          <w:rFonts w:ascii="PingFang SC" w:eastAsia="PingFang SC" w:hAnsi="PingFang SC" w:cs="Times New Roman" w:hint="eastAsia"/>
          <w:color w:val="111111"/>
          <w:kern w:val="0"/>
          <w:sz w:val="20"/>
          <w:szCs w:val="20"/>
          <w14:ligatures w14:val="none"/>
        </w:rPr>
        <w:t>；实现客户端和产品创建的解耦；如果客户端有多个，产品的创建过程一旦发生变化，只需在工厂里改变即可，客户端不用变，非常方便</w:t>
      </w:r>
    </w:p>
    <w:p w14:paraId="660527FB" w14:textId="77777777" w:rsidR="00662267" w:rsidRPr="00662267" w:rsidRDefault="00662267" w:rsidP="00662267">
      <w:pPr>
        <w:shd w:val="clear" w:color="auto" w:fill="FFFFFF"/>
        <w:spacing w:before="150" w:after="150" w:line="240" w:lineRule="auto"/>
        <w:outlineLvl w:val="2"/>
        <w:rPr>
          <w:rFonts w:ascii="PingFang SC" w:eastAsia="PingFang SC" w:hAnsi="PingFang SC" w:cs="Times New Roman" w:hint="eastAsia"/>
          <w:b/>
          <w:bCs/>
          <w:color w:val="000000"/>
          <w:kern w:val="0"/>
          <w14:ligatures w14:val="none"/>
        </w:rPr>
      </w:pPr>
      <w:r w:rsidRPr="00662267">
        <w:rPr>
          <w:rFonts w:ascii="PingFang SC" w:eastAsia="PingFang SC" w:hAnsi="PingFang SC" w:cs="Times New Roman" w:hint="eastAsia"/>
          <w:b/>
          <w:bCs/>
          <w:color w:val="000000"/>
          <w:kern w:val="0"/>
          <w14:ligatures w14:val="none"/>
        </w:rPr>
        <w:t>3）抽象工厂模式</w:t>
      </w:r>
    </w:p>
    <w:p w14:paraId="6EDBA491" w14:textId="77777777" w:rsidR="00662267" w:rsidRPr="00662267" w:rsidRDefault="00662267" w:rsidP="00662267">
      <w:pPr>
        <w:shd w:val="clear" w:color="auto" w:fill="FFFFFF"/>
        <w:spacing w:after="150" w:line="240" w:lineRule="auto"/>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Abstract Factory Pattern</w:t>
      </w:r>
    </w:p>
    <w:p w14:paraId="7B454D73" w14:textId="77777777" w:rsidR="00662267" w:rsidRPr="00662267" w:rsidRDefault="00662267" w:rsidP="00662267">
      <w:pPr>
        <w:numPr>
          <w:ilvl w:val="0"/>
          <w:numId w:val="3"/>
        </w:numPr>
        <w:shd w:val="clear" w:color="auto" w:fill="FFFFFF"/>
        <w:spacing w:after="0" w:line="240" w:lineRule="auto"/>
        <w:ind w:left="117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将工厂抽象成两层，</w:t>
      </w:r>
      <w:proofErr w:type="spellStart"/>
      <w:r w:rsidRPr="00662267">
        <w:rPr>
          <w:rFonts w:ascii="PingFang SC" w:eastAsia="PingFang SC" w:hAnsi="PingFang SC" w:cs="Times New Roman" w:hint="eastAsia"/>
          <w:color w:val="111111"/>
          <w:kern w:val="0"/>
          <w:sz w:val="20"/>
          <w:szCs w:val="20"/>
          <w14:ligatures w14:val="none"/>
        </w:rPr>
        <w:t>AbsFactory</w:t>
      </w:r>
      <w:proofErr w:type="spellEnd"/>
      <w:r w:rsidRPr="00662267">
        <w:rPr>
          <w:rFonts w:ascii="PingFang SC" w:eastAsia="PingFang SC" w:hAnsi="PingFang SC" w:cs="Times New Roman" w:hint="eastAsia"/>
          <w:color w:val="111111"/>
          <w:kern w:val="0"/>
          <w:sz w:val="20"/>
          <w:szCs w:val="20"/>
          <w14:ligatures w14:val="none"/>
        </w:rPr>
        <w:t>(</w:t>
      </w:r>
      <w:r w:rsidRPr="00662267">
        <w:rPr>
          <w:rFonts w:ascii="PingFang SC" w:eastAsia="PingFang SC" w:hAnsi="PingFang SC" w:cs="Times New Roman" w:hint="eastAsia"/>
          <w:b/>
          <w:bCs/>
          <w:color w:val="111111"/>
          <w:kern w:val="0"/>
          <w:sz w:val="20"/>
          <w:szCs w:val="20"/>
          <w14:ligatures w14:val="none"/>
        </w:rPr>
        <w:t>抽象工厂</w:t>
      </w:r>
      <w:r w:rsidRPr="00662267">
        <w:rPr>
          <w:rFonts w:ascii="PingFang SC" w:eastAsia="PingFang SC" w:hAnsi="PingFang SC" w:cs="Times New Roman" w:hint="eastAsia"/>
          <w:color w:val="111111"/>
          <w:kern w:val="0"/>
          <w:sz w:val="20"/>
          <w:szCs w:val="20"/>
          <w14:ligatures w14:val="none"/>
        </w:rPr>
        <w:t>) 和具体实现的</w:t>
      </w:r>
      <w:r w:rsidRPr="00662267">
        <w:rPr>
          <w:rFonts w:ascii="PingFang SC" w:eastAsia="PingFang SC" w:hAnsi="PingFang SC" w:cs="Times New Roman" w:hint="eastAsia"/>
          <w:b/>
          <w:bCs/>
          <w:color w:val="111111"/>
          <w:kern w:val="0"/>
          <w:sz w:val="20"/>
          <w:szCs w:val="20"/>
          <w14:ligatures w14:val="none"/>
        </w:rPr>
        <w:t>工厂子类</w:t>
      </w:r>
      <w:r w:rsidRPr="00662267">
        <w:rPr>
          <w:rFonts w:ascii="PingFang SC" w:eastAsia="PingFang SC" w:hAnsi="PingFang SC" w:cs="Times New Roman" w:hint="eastAsia"/>
          <w:color w:val="111111"/>
          <w:kern w:val="0"/>
          <w:sz w:val="20"/>
          <w:szCs w:val="20"/>
          <w14:ligatures w14:val="none"/>
        </w:rPr>
        <w:t>。可以根据创建对象类型使用对应的工厂子类。这样将单个的简单工厂类变成了工厂簇，更利于代码的维护和扩展</w:t>
      </w:r>
    </w:p>
    <w:p w14:paraId="4A568FA1" w14:textId="77777777" w:rsidR="00662267" w:rsidRPr="00662267" w:rsidRDefault="00662267" w:rsidP="00662267">
      <w:pPr>
        <w:shd w:val="clear" w:color="auto" w:fill="FFFFFF"/>
        <w:spacing w:before="150" w:after="150" w:line="240" w:lineRule="auto"/>
        <w:outlineLvl w:val="2"/>
        <w:rPr>
          <w:rFonts w:ascii="PingFang SC" w:eastAsia="PingFang SC" w:hAnsi="PingFang SC" w:cs="Times New Roman"/>
          <w:b/>
          <w:bCs/>
          <w:color w:val="000000"/>
          <w:kern w:val="0"/>
          <w14:ligatures w14:val="none"/>
        </w:rPr>
      </w:pPr>
      <w:r w:rsidRPr="00662267">
        <w:rPr>
          <w:rFonts w:ascii="PingFang SC" w:eastAsia="PingFang SC" w:hAnsi="PingFang SC" w:cs="Times New Roman" w:hint="eastAsia"/>
          <w:b/>
          <w:bCs/>
          <w:color w:val="000000"/>
          <w:kern w:val="0"/>
          <w14:ligatures w14:val="none"/>
        </w:rPr>
        <w:t>5）建造者模式</w:t>
      </w:r>
    </w:p>
    <w:p w14:paraId="75D0DD11" w14:textId="77777777" w:rsidR="00662267" w:rsidRPr="00662267" w:rsidRDefault="00662267" w:rsidP="00662267">
      <w:pPr>
        <w:shd w:val="clear" w:color="auto" w:fill="FFFFFF"/>
        <w:spacing w:after="150" w:line="240" w:lineRule="auto"/>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Builder Pattern</w:t>
      </w:r>
    </w:p>
    <w:p w14:paraId="68BDBD40" w14:textId="77777777" w:rsidR="00662267" w:rsidRPr="00662267" w:rsidRDefault="00662267" w:rsidP="00662267">
      <w:pPr>
        <w:numPr>
          <w:ilvl w:val="0"/>
          <w:numId w:val="4"/>
        </w:numPr>
        <w:shd w:val="clear" w:color="auto" w:fill="FFFFFF"/>
        <w:spacing w:before="150" w:after="15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highlight w:val="yellow"/>
          <w14:ligatures w14:val="none"/>
        </w:rPr>
        <w:t>一步一步创建一个复杂的对象，允许用户只通过指定复杂对象的类型和内容就可以构建它们，用户不需要知道内部的具体构建细节</w:t>
      </w:r>
    </w:p>
    <w:p w14:paraId="436D3FE4" w14:textId="77777777" w:rsidR="00662267" w:rsidRPr="00662267" w:rsidRDefault="00662267" w:rsidP="00662267">
      <w:pPr>
        <w:numPr>
          <w:ilvl w:val="0"/>
          <w:numId w:val="4"/>
        </w:numPr>
        <w:shd w:val="clear" w:color="auto" w:fill="FFFFFF"/>
        <w:spacing w:after="0" w:line="240" w:lineRule="auto"/>
        <w:ind w:left="1170" w:firstLine="0"/>
        <w:rPr>
          <w:rFonts w:ascii="PingFang SC" w:eastAsia="PingFang SC" w:hAnsi="PingFang SC" w:cs="Times New Roman" w:hint="eastAsia"/>
          <w:color w:val="FF0000"/>
          <w:kern w:val="0"/>
          <w:sz w:val="20"/>
          <w:szCs w:val="20"/>
          <w14:ligatures w14:val="none"/>
        </w:rPr>
      </w:pPr>
      <w:r w:rsidRPr="00662267">
        <w:rPr>
          <w:rFonts w:ascii="PingFang SC" w:eastAsia="PingFang SC" w:hAnsi="PingFang SC" w:cs="Times New Roman" w:hint="eastAsia"/>
          <w:b/>
          <w:bCs/>
          <w:color w:val="FF0000"/>
          <w:kern w:val="0"/>
          <w:sz w:val="20"/>
          <w:szCs w:val="20"/>
          <w14:ligatures w14:val="none"/>
        </w:rPr>
        <w:t>案例</w:t>
      </w:r>
    </w:p>
    <w:p w14:paraId="5138DC47" w14:textId="77777777" w:rsidR="00662267" w:rsidRPr="00662267" w:rsidRDefault="00662267" w:rsidP="00662267">
      <w:pPr>
        <w:numPr>
          <w:ilvl w:val="1"/>
          <w:numId w:val="4"/>
        </w:numPr>
        <w:shd w:val="clear" w:color="auto" w:fill="FFFFFF"/>
        <w:spacing w:after="0" w:line="240" w:lineRule="auto"/>
        <w:ind w:left="2340"/>
        <w:rPr>
          <w:rFonts w:ascii="PingFang SC" w:eastAsia="PingFang SC" w:hAnsi="PingFang SC" w:cs="Times New Roman" w:hint="eastAsia"/>
          <w:color w:val="FF0000"/>
          <w:kern w:val="0"/>
          <w:sz w:val="20"/>
          <w:szCs w:val="20"/>
          <w14:ligatures w14:val="none"/>
        </w:rPr>
      </w:pPr>
      <w:r w:rsidRPr="00662267">
        <w:rPr>
          <w:rFonts w:ascii="PingFang SC" w:eastAsia="PingFang SC" w:hAnsi="PingFang SC" w:cs="Times New Roman" w:hint="eastAsia"/>
          <w:color w:val="FF0000"/>
          <w:kern w:val="0"/>
          <w:sz w:val="20"/>
          <w:szCs w:val="20"/>
          <w14:ligatures w14:val="none"/>
        </w:rPr>
        <w:t>需要建房子：过程为打桩、砌墙、封顶</w:t>
      </w:r>
    </w:p>
    <w:p w14:paraId="0D677074" w14:textId="77777777" w:rsidR="00662267" w:rsidRPr="00662267" w:rsidRDefault="00662267" w:rsidP="00662267">
      <w:pPr>
        <w:numPr>
          <w:ilvl w:val="1"/>
          <w:numId w:val="4"/>
        </w:numPr>
        <w:shd w:val="clear" w:color="auto" w:fill="FFFFFF"/>
        <w:spacing w:after="0" w:line="240" w:lineRule="auto"/>
        <w:ind w:left="2340"/>
        <w:rPr>
          <w:rFonts w:ascii="PingFang SC" w:eastAsia="PingFang SC" w:hAnsi="PingFang SC" w:cs="Times New Roman" w:hint="eastAsia"/>
          <w:color w:val="FF0000"/>
          <w:kern w:val="0"/>
          <w:sz w:val="20"/>
          <w:szCs w:val="20"/>
          <w14:ligatures w14:val="none"/>
        </w:rPr>
      </w:pPr>
      <w:r w:rsidRPr="00662267">
        <w:rPr>
          <w:rFonts w:ascii="PingFang SC" w:eastAsia="PingFang SC" w:hAnsi="PingFang SC" w:cs="Times New Roman" w:hint="eastAsia"/>
          <w:color w:val="FF0000"/>
          <w:kern w:val="0"/>
          <w:sz w:val="20"/>
          <w:szCs w:val="20"/>
          <w14:ligatures w14:val="none"/>
        </w:rPr>
        <w:t>房子有各种各样的，比如普通房，高楼，别墅，各种房子的建造过程虽然一样，但是细节不同</w:t>
      </w:r>
    </w:p>
    <w:p w14:paraId="5451D1C1" w14:textId="77777777" w:rsidR="00662267" w:rsidRPr="00662267" w:rsidRDefault="00662267" w:rsidP="00662267">
      <w:pPr>
        <w:spacing w:after="0" w:line="240" w:lineRule="auto"/>
        <w:rPr>
          <w:rFonts w:ascii="Times New Roman" w:eastAsia="Times New Roman" w:hAnsi="Times New Roman" w:cs="Times New Roman" w:hint="eastAsia"/>
          <w:color w:val="FF0000"/>
          <w:kern w:val="0"/>
          <w14:ligatures w14:val="none"/>
        </w:rPr>
      </w:pPr>
    </w:p>
    <w:p w14:paraId="07D1EBBC" w14:textId="77777777" w:rsidR="00662267" w:rsidRDefault="00662267"/>
    <w:p w14:paraId="41F07765" w14:textId="77777777" w:rsidR="00662267" w:rsidRDefault="00662267"/>
    <w:p w14:paraId="2FE98A46" w14:textId="77777777" w:rsidR="00662267" w:rsidRDefault="00662267"/>
    <w:p w14:paraId="6551450D" w14:textId="77777777" w:rsidR="00662267" w:rsidRDefault="00662267"/>
    <w:p w14:paraId="2D3F444F" w14:textId="77777777" w:rsidR="00662267" w:rsidRDefault="00662267"/>
    <w:p w14:paraId="12737254" w14:textId="77777777" w:rsidR="00662267" w:rsidRDefault="00662267"/>
    <w:p w14:paraId="7BFB1270" w14:textId="38EF2FC7" w:rsidR="00662267" w:rsidRDefault="00662267" w:rsidP="00662267">
      <w:pPr>
        <w:jc w:val="center"/>
        <w:rPr>
          <w:sz w:val="40"/>
          <w:szCs w:val="40"/>
        </w:rPr>
      </w:pPr>
      <w:r w:rsidRPr="00662267">
        <w:rPr>
          <w:rFonts w:hint="eastAsia"/>
          <w:sz w:val="40"/>
          <w:szCs w:val="40"/>
        </w:rPr>
        <w:lastRenderedPageBreak/>
        <w:t>Structural Pattern</w:t>
      </w:r>
    </w:p>
    <w:p w14:paraId="053762ED" w14:textId="77777777" w:rsidR="00662267" w:rsidRPr="00662267" w:rsidRDefault="00662267" w:rsidP="00662267">
      <w:pPr>
        <w:shd w:val="clear" w:color="auto" w:fill="FFFFFF"/>
        <w:spacing w:before="150" w:after="150" w:line="240" w:lineRule="auto"/>
        <w:outlineLvl w:val="2"/>
        <w:rPr>
          <w:rFonts w:ascii="PingFang SC" w:eastAsia="PingFang SC" w:hAnsi="PingFang SC" w:cs="Times New Roman"/>
          <w:b/>
          <w:bCs/>
          <w:color w:val="000000"/>
          <w:kern w:val="0"/>
          <w14:ligatures w14:val="none"/>
        </w:rPr>
      </w:pPr>
      <w:r w:rsidRPr="00662267">
        <w:rPr>
          <w:rFonts w:ascii="PingFang SC" w:eastAsia="PingFang SC" w:hAnsi="PingFang SC" w:cs="Times New Roman" w:hint="eastAsia"/>
          <w:b/>
          <w:bCs/>
          <w:color w:val="000000"/>
          <w:kern w:val="0"/>
          <w14:ligatures w14:val="none"/>
        </w:rPr>
        <w:t>1）适配器模式</w:t>
      </w:r>
    </w:p>
    <w:p w14:paraId="38DACF8D" w14:textId="77777777" w:rsidR="00662267" w:rsidRPr="00662267" w:rsidRDefault="00662267" w:rsidP="00662267">
      <w:pPr>
        <w:shd w:val="clear" w:color="auto" w:fill="FFFFFF"/>
        <w:spacing w:after="150" w:line="240" w:lineRule="auto"/>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Adapter Pattern</w:t>
      </w:r>
    </w:p>
    <w:p w14:paraId="3D592991" w14:textId="77777777" w:rsidR="00662267" w:rsidRPr="00662267" w:rsidRDefault="00662267" w:rsidP="00662267">
      <w:pPr>
        <w:numPr>
          <w:ilvl w:val="0"/>
          <w:numId w:val="8"/>
        </w:numPr>
        <w:shd w:val="clear" w:color="auto" w:fill="FFFFFF"/>
        <w:spacing w:after="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highlight w:val="yellow"/>
          <w14:ligatures w14:val="none"/>
        </w:rPr>
        <w:t>将某个类的接口转换成客户端期望的另一个接口表示，主要目的是</w:t>
      </w:r>
      <w:r w:rsidRPr="00662267">
        <w:rPr>
          <w:rFonts w:ascii="PingFang SC" w:eastAsia="PingFang SC" w:hAnsi="PingFang SC" w:cs="Times New Roman" w:hint="eastAsia"/>
          <w:b/>
          <w:bCs/>
          <w:color w:val="111111"/>
          <w:kern w:val="0"/>
          <w:sz w:val="20"/>
          <w:szCs w:val="20"/>
          <w:highlight w:val="yellow"/>
          <w14:ligatures w14:val="none"/>
        </w:rPr>
        <w:t>兼容性</w:t>
      </w:r>
      <w:r w:rsidRPr="00662267">
        <w:rPr>
          <w:rFonts w:ascii="PingFang SC" w:eastAsia="PingFang SC" w:hAnsi="PingFang SC" w:cs="Times New Roman" w:hint="eastAsia"/>
          <w:color w:val="111111"/>
          <w:kern w:val="0"/>
          <w:sz w:val="20"/>
          <w:szCs w:val="20"/>
          <w14:ligatures w14:val="none"/>
        </w:rPr>
        <w:t>，让原本因接口不匹配，不能一起工作的两个类可以协同工作</w:t>
      </w:r>
    </w:p>
    <w:p w14:paraId="55AFF0F8" w14:textId="151A1B94" w:rsidR="00662267" w:rsidRPr="00662267" w:rsidRDefault="00662267" w:rsidP="00662267">
      <w:pPr>
        <w:numPr>
          <w:ilvl w:val="0"/>
          <w:numId w:val="8"/>
        </w:numPr>
        <w:shd w:val="clear" w:color="auto" w:fill="FFFFFF"/>
        <w:spacing w:before="150" w:after="15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客户端可以通过适配器，有选择地使用目标接口的方法（不是全部方法）（接口适配器）</w:t>
      </w:r>
    </w:p>
    <w:p w14:paraId="2A34425D" w14:textId="77777777" w:rsidR="00662267" w:rsidRPr="00662267" w:rsidRDefault="00662267" w:rsidP="00662267">
      <w:pPr>
        <w:shd w:val="clear" w:color="auto" w:fill="FFFFFF"/>
        <w:spacing w:before="150" w:after="150" w:line="240" w:lineRule="auto"/>
        <w:outlineLvl w:val="2"/>
        <w:rPr>
          <w:rFonts w:ascii="PingFang SC" w:eastAsia="PingFang SC" w:hAnsi="PingFang SC" w:cs="Times New Roman"/>
          <w:b/>
          <w:bCs/>
          <w:color w:val="000000"/>
          <w:kern w:val="0"/>
          <w14:ligatures w14:val="none"/>
        </w:rPr>
      </w:pPr>
      <w:r w:rsidRPr="00662267">
        <w:rPr>
          <w:rFonts w:ascii="PingFang SC" w:eastAsia="PingFang SC" w:hAnsi="PingFang SC" w:cs="Times New Roman" w:hint="eastAsia"/>
          <w:b/>
          <w:bCs/>
          <w:color w:val="000000"/>
          <w:kern w:val="0"/>
          <w14:ligatures w14:val="none"/>
        </w:rPr>
        <w:t>3）装饰者模式</w:t>
      </w:r>
    </w:p>
    <w:p w14:paraId="31E2B4CA" w14:textId="77777777" w:rsidR="00662267" w:rsidRPr="00662267" w:rsidRDefault="00662267" w:rsidP="00662267">
      <w:pPr>
        <w:shd w:val="clear" w:color="auto" w:fill="FFFFFF"/>
        <w:spacing w:after="150" w:line="240" w:lineRule="auto"/>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Decorator Pattern</w:t>
      </w:r>
    </w:p>
    <w:p w14:paraId="613E7C67" w14:textId="77777777" w:rsidR="00662267" w:rsidRPr="00662267" w:rsidRDefault="00662267" w:rsidP="00662267">
      <w:pPr>
        <w:numPr>
          <w:ilvl w:val="0"/>
          <w:numId w:val="5"/>
        </w:numPr>
        <w:shd w:val="clear" w:color="auto" w:fill="FFFFFF"/>
        <w:spacing w:after="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b/>
          <w:bCs/>
          <w:color w:val="111111"/>
          <w:kern w:val="0"/>
          <w:sz w:val="20"/>
          <w:szCs w:val="20"/>
          <w:highlight w:val="yellow"/>
          <w14:ligatures w14:val="none"/>
        </w:rPr>
        <w:t>动态的将新功能附加到对象上</w:t>
      </w:r>
      <w:r w:rsidRPr="00662267">
        <w:rPr>
          <w:rFonts w:ascii="PingFang SC" w:eastAsia="PingFang SC" w:hAnsi="PingFang SC" w:cs="Times New Roman" w:hint="eastAsia"/>
          <w:color w:val="111111"/>
          <w:kern w:val="0"/>
          <w:sz w:val="20"/>
          <w:szCs w:val="20"/>
          <w14:ligatures w14:val="none"/>
        </w:rPr>
        <w:t>。在对象功能扩展方面，它比继承更有弹性</w:t>
      </w:r>
    </w:p>
    <w:p w14:paraId="35375F26" w14:textId="77777777" w:rsidR="00662267" w:rsidRPr="00662267" w:rsidRDefault="00662267" w:rsidP="00662267">
      <w:pPr>
        <w:numPr>
          <w:ilvl w:val="0"/>
          <w:numId w:val="5"/>
        </w:numPr>
        <w:shd w:val="clear" w:color="auto" w:fill="FFFFFF"/>
        <w:spacing w:before="150" w:after="15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装饰者模式就像打包一个快递，一层一层地给物品添加外层包装</w:t>
      </w:r>
    </w:p>
    <w:p w14:paraId="5C5EA325" w14:textId="33F2006B" w:rsidR="00820D81" w:rsidRPr="00820D81" w:rsidRDefault="00820D81" w:rsidP="00820D81">
      <w:pPr>
        <w:numPr>
          <w:ilvl w:val="0"/>
          <w:numId w:val="18"/>
        </w:numPr>
        <w:shd w:val="clear" w:color="auto" w:fill="FFFFFF"/>
        <w:spacing w:after="0" w:line="240" w:lineRule="auto"/>
        <w:ind w:left="1170"/>
        <w:rPr>
          <w:rFonts w:ascii="PingFang SC" w:eastAsia="PingFang SC" w:hAnsi="PingFang SC" w:cs="Times New Roman"/>
          <w:color w:val="FF0000"/>
          <w:kern w:val="0"/>
          <w:sz w:val="20"/>
          <w:szCs w:val="20"/>
          <w14:ligatures w14:val="none"/>
        </w:rPr>
      </w:pPr>
      <w:r w:rsidRPr="00820D81">
        <w:rPr>
          <w:rFonts w:ascii="PingFang SC" w:eastAsia="PingFang SC" w:hAnsi="PingFang SC" w:cs="Times New Roman" w:hint="eastAsia"/>
          <w:color w:val="FF0000"/>
          <w:kern w:val="0"/>
          <w:sz w:val="20"/>
          <w:szCs w:val="20"/>
          <w14:ligatures w14:val="none"/>
        </w:rPr>
        <w:t>案例：星巴克咖啡订单项目</w:t>
      </w:r>
    </w:p>
    <w:p w14:paraId="35A5A413" w14:textId="77777777" w:rsidR="00820D81" w:rsidRPr="00820D81" w:rsidRDefault="00820D81" w:rsidP="00820D81">
      <w:pPr>
        <w:spacing w:after="0" w:line="240" w:lineRule="auto"/>
        <w:rPr>
          <w:rFonts w:ascii="Times New Roman" w:eastAsia="Times New Roman" w:hAnsi="Times New Roman" w:cs="Times New Roman" w:hint="eastAsia"/>
          <w:kern w:val="0"/>
          <w14:ligatures w14:val="none"/>
        </w:rPr>
      </w:pPr>
    </w:p>
    <w:p w14:paraId="018EE6D1" w14:textId="77777777" w:rsidR="00820D81" w:rsidRPr="00662267" w:rsidRDefault="00820D81" w:rsidP="00662267">
      <w:pPr>
        <w:shd w:val="clear" w:color="auto" w:fill="FFFFFF"/>
        <w:spacing w:after="150" w:line="240" w:lineRule="auto"/>
        <w:ind w:left="2340"/>
        <w:rPr>
          <w:rFonts w:ascii="PingFang SC" w:eastAsia="PingFang SC" w:hAnsi="PingFang SC" w:cs="Times New Roman" w:hint="eastAsia"/>
          <w:color w:val="555555"/>
          <w:kern w:val="0"/>
          <w:sz w:val="20"/>
          <w:szCs w:val="20"/>
          <w14:ligatures w14:val="none"/>
        </w:rPr>
      </w:pPr>
    </w:p>
    <w:p w14:paraId="497D8EFF" w14:textId="77777777" w:rsidR="00662267" w:rsidRPr="00662267" w:rsidRDefault="00662267" w:rsidP="00662267">
      <w:pPr>
        <w:shd w:val="clear" w:color="auto" w:fill="FFFFFF"/>
        <w:spacing w:before="150" w:after="150" w:line="240" w:lineRule="auto"/>
        <w:outlineLvl w:val="2"/>
        <w:rPr>
          <w:rFonts w:ascii="PingFang SC" w:eastAsia="PingFang SC" w:hAnsi="PingFang SC" w:cs="Times New Roman"/>
          <w:b/>
          <w:bCs/>
          <w:color w:val="000000"/>
          <w:kern w:val="0"/>
          <w14:ligatures w14:val="none"/>
        </w:rPr>
      </w:pPr>
      <w:r w:rsidRPr="00662267">
        <w:rPr>
          <w:rFonts w:ascii="PingFang SC" w:eastAsia="PingFang SC" w:hAnsi="PingFang SC" w:cs="Times New Roman" w:hint="eastAsia"/>
          <w:b/>
          <w:bCs/>
          <w:color w:val="000000"/>
          <w:kern w:val="0"/>
          <w14:ligatures w14:val="none"/>
        </w:rPr>
        <w:t>4）组合模式</w:t>
      </w:r>
    </w:p>
    <w:p w14:paraId="70E3B7B5" w14:textId="77777777" w:rsidR="00662267" w:rsidRPr="00662267" w:rsidRDefault="00662267" w:rsidP="00662267">
      <w:pPr>
        <w:shd w:val="clear" w:color="auto" w:fill="FFFFFF"/>
        <w:spacing w:after="150" w:line="240" w:lineRule="auto"/>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Composite Pattern</w:t>
      </w:r>
    </w:p>
    <w:p w14:paraId="6B0B8A3F" w14:textId="77777777" w:rsidR="00662267" w:rsidRPr="00662267" w:rsidRDefault="00662267" w:rsidP="00662267">
      <w:pPr>
        <w:numPr>
          <w:ilvl w:val="0"/>
          <w:numId w:val="6"/>
        </w:numPr>
        <w:shd w:val="clear" w:color="auto" w:fill="FFFFFF"/>
        <w:spacing w:before="150" w:after="15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依据</w:t>
      </w:r>
      <w:r w:rsidRPr="00662267">
        <w:rPr>
          <w:rFonts w:ascii="PingFang SC" w:eastAsia="PingFang SC" w:hAnsi="PingFang SC" w:cs="Times New Roman" w:hint="eastAsia"/>
          <w:color w:val="111111"/>
          <w:kern w:val="0"/>
          <w:sz w:val="20"/>
          <w:szCs w:val="20"/>
          <w:highlight w:val="yellow"/>
          <w14:ligatures w14:val="none"/>
        </w:rPr>
        <w:t>树形结构来组合对象</w:t>
      </w:r>
      <w:r w:rsidRPr="00662267">
        <w:rPr>
          <w:rFonts w:ascii="PingFang SC" w:eastAsia="PingFang SC" w:hAnsi="PingFang SC" w:cs="Times New Roman" w:hint="eastAsia"/>
          <w:color w:val="111111"/>
          <w:kern w:val="0"/>
          <w:sz w:val="20"/>
          <w:szCs w:val="20"/>
          <w14:ligatures w14:val="none"/>
        </w:rPr>
        <w:t>，用来表示部分以及整体层次</w:t>
      </w:r>
    </w:p>
    <w:p w14:paraId="34C37784" w14:textId="77777777" w:rsidR="00662267" w:rsidRPr="00662267" w:rsidRDefault="00662267" w:rsidP="00662267">
      <w:pPr>
        <w:numPr>
          <w:ilvl w:val="0"/>
          <w:numId w:val="6"/>
        </w:numPr>
        <w:shd w:val="clear" w:color="auto" w:fill="FFFFFF"/>
        <w:spacing w:after="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使得用户对</w:t>
      </w:r>
      <w:r w:rsidRPr="00662267">
        <w:rPr>
          <w:rFonts w:ascii="PingFang SC" w:eastAsia="PingFang SC" w:hAnsi="PingFang SC" w:cs="Times New Roman" w:hint="eastAsia"/>
          <w:color w:val="111111"/>
          <w:kern w:val="0"/>
          <w:sz w:val="20"/>
          <w:szCs w:val="20"/>
          <w:highlight w:val="yellow"/>
          <w14:ligatures w14:val="none"/>
        </w:rPr>
        <w:t>单个对象和组合对象的访问具有</w:t>
      </w:r>
      <w:r w:rsidRPr="00662267">
        <w:rPr>
          <w:rFonts w:ascii="PingFang SC" w:eastAsia="PingFang SC" w:hAnsi="PingFang SC" w:cs="Times New Roman" w:hint="eastAsia"/>
          <w:b/>
          <w:bCs/>
          <w:color w:val="111111"/>
          <w:kern w:val="0"/>
          <w:sz w:val="20"/>
          <w:szCs w:val="20"/>
          <w:highlight w:val="yellow"/>
          <w14:ligatures w14:val="none"/>
        </w:rPr>
        <w:t>一致性</w:t>
      </w:r>
    </w:p>
    <w:p w14:paraId="49CCDAB2" w14:textId="77777777" w:rsidR="00662267" w:rsidRPr="00662267" w:rsidRDefault="00662267" w:rsidP="00662267">
      <w:pPr>
        <w:numPr>
          <w:ilvl w:val="0"/>
          <w:numId w:val="6"/>
        </w:numPr>
        <w:shd w:val="clear" w:color="auto" w:fill="FFFFFF"/>
        <w:spacing w:before="150" w:after="15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案例</w:t>
      </w:r>
    </w:p>
    <w:p w14:paraId="52EEAD0A" w14:textId="77777777" w:rsidR="00662267" w:rsidRPr="00662267" w:rsidRDefault="00662267" w:rsidP="00662267">
      <w:pPr>
        <w:shd w:val="clear" w:color="auto" w:fill="FFFFFF"/>
        <w:spacing w:after="150" w:line="240" w:lineRule="auto"/>
        <w:ind w:left="1170"/>
        <w:rPr>
          <w:rFonts w:ascii="PingFang SC" w:eastAsia="PingFang SC" w:hAnsi="PingFang SC" w:cs="Times New Roman" w:hint="eastAsia"/>
          <w:color w:val="FF0000"/>
          <w:kern w:val="0"/>
          <w:sz w:val="20"/>
          <w:szCs w:val="20"/>
          <w14:ligatures w14:val="none"/>
        </w:rPr>
      </w:pPr>
      <w:r w:rsidRPr="00662267">
        <w:rPr>
          <w:rFonts w:ascii="PingFang SC" w:eastAsia="PingFang SC" w:hAnsi="PingFang SC" w:cs="Times New Roman" w:hint="eastAsia"/>
          <w:color w:val="FF0000"/>
          <w:kern w:val="0"/>
          <w:sz w:val="20"/>
          <w:szCs w:val="20"/>
          <w14:ligatures w14:val="none"/>
        </w:rPr>
        <w:t>在一个页面中展示出学校的院系组成，一个学校有多个学院，一个学院有多个系</w:t>
      </w:r>
    </w:p>
    <w:p w14:paraId="7AE7F0BF" w14:textId="77777777" w:rsidR="00662267" w:rsidRPr="00662267" w:rsidRDefault="00662267" w:rsidP="00662267">
      <w:pPr>
        <w:spacing w:before="150" w:after="150" w:line="240" w:lineRule="auto"/>
        <w:outlineLvl w:val="2"/>
        <w:rPr>
          <w:rFonts w:ascii="Times New Roman" w:eastAsia="Times New Roman" w:hAnsi="Times New Roman" w:cs="Times New Roman"/>
          <w:b/>
          <w:bCs/>
          <w:color w:val="000000"/>
          <w:kern w:val="0"/>
          <w14:ligatures w14:val="none"/>
        </w:rPr>
      </w:pPr>
      <w:r w:rsidRPr="00662267">
        <w:rPr>
          <w:rFonts w:ascii="Times New Roman" w:eastAsia="Times New Roman" w:hAnsi="Times New Roman" w:cs="Times New Roman"/>
          <w:b/>
          <w:bCs/>
          <w:color w:val="000000"/>
          <w:kern w:val="0"/>
          <w14:ligatures w14:val="none"/>
        </w:rPr>
        <w:t>5</w:t>
      </w:r>
      <w:r w:rsidRPr="00662267">
        <w:rPr>
          <w:rFonts w:ascii="SimSun" w:eastAsia="SimSun" w:hAnsi="SimSun" w:cs="SimSun" w:hint="eastAsia"/>
          <w:b/>
          <w:bCs/>
          <w:color w:val="000000"/>
          <w:kern w:val="0"/>
          <w14:ligatures w14:val="none"/>
        </w:rPr>
        <w:t>）外观模</w:t>
      </w:r>
      <w:r w:rsidRPr="00662267">
        <w:rPr>
          <w:rFonts w:ascii="SimSun" w:eastAsia="SimSun" w:hAnsi="SimSun" w:cs="SimSun"/>
          <w:b/>
          <w:bCs/>
          <w:color w:val="000000"/>
          <w:kern w:val="0"/>
          <w14:ligatures w14:val="none"/>
        </w:rPr>
        <w:t>式</w:t>
      </w:r>
    </w:p>
    <w:p w14:paraId="2F0BBDC2" w14:textId="77777777" w:rsidR="00662267" w:rsidRPr="00662267" w:rsidRDefault="00662267" w:rsidP="00662267">
      <w:pPr>
        <w:spacing w:after="150" w:line="240" w:lineRule="auto"/>
        <w:rPr>
          <w:rFonts w:ascii="Times New Roman" w:eastAsia="Times New Roman" w:hAnsi="Times New Roman" w:cs="Times New Roman"/>
          <w:color w:val="555555"/>
          <w:kern w:val="0"/>
          <w14:ligatures w14:val="none"/>
        </w:rPr>
      </w:pPr>
      <w:r w:rsidRPr="00662267">
        <w:rPr>
          <w:rFonts w:ascii="Times New Roman" w:eastAsia="Times New Roman" w:hAnsi="Times New Roman" w:cs="Times New Roman"/>
          <w:color w:val="555555"/>
          <w:kern w:val="0"/>
          <w14:ligatures w14:val="none"/>
        </w:rPr>
        <w:t>Facade Pattern</w:t>
      </w:r>
    </w:p>
    <w:p w14:paraId="707B8461" w14:textId="77777777" w:rsidR="00662267" w:rsidRPr="00662267" w:rsidRDefault="00662267" w:rsidP="00662267">
      <w:pPr>
        <w:numPr>
          <w:ilvl w:val="0"/>
          <w:numId w:val="7"/>
        </w:numPr>
        <w:shd w:val="clear" w:color="auto" w:fill="FFFFFF"/>
        <w:spacing w:after="0" w:line="240" w:lineRule="auto"/>
        <w:ind w:left="1170" w:firstLine="0"/>
        <w:rPr>
          <w:rFonts w:ascii="PingFang SC" w:eastAsia="PingFang SC" w:hAnsi="PingFang SC" w:cs="Times New Roman"/>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通过</w:t>
      </w:r>
      <w:r w:rsidRPr="00662267">
        <w:rPr>
          <w:rFonts w:ascii="PingFang SC" w:eastAsia="PingFang SC" w:hAnsi="PingFang SC" w:cs="Times New Roman" w:hint="eastAsia"/>
          <w:color w:val="111111"/>
          <w:kern w:val="0"/>
          <w:sz w:val="20"/>
          <w:szCs w:val="20"/>
          <w:highlight w:val="yellow"/>
          <w14:ligatures w14:val="none"/>
        </w:rPr>
        <w:t>定义一个一致的接口，用以</w:t>
      </w:r>
      <w:r w:rsidRPr="00662267">
        <w:rPr>
          <w:rFonts w:ascii="PingFang SC" w:eastAsia="PingFang SC" w:hAnsi="PingFang SC" w:cs="Times New Roman" w:hint="eastAsia"/>
          <w:b/>
          <w:bCs/>
          <w:color w:val="111111"/>
          <w:kern w:val="0"/>
          <w:sz w:val="20"/>
          <w:szCs w:val="20"/>
          <w:highlight w:val="yellow"/>
          <w14:ligatures w14:val="none"/>
        </w:rPr>
        <w:t>屏蔽内部子系统的细节</w:t>
      </w:r>
      <w:r w:rsidRPr="00662267">
        <w:rPr>
          <w:rFonts w:ascii="PingFang SC" w:eastAsia="PingFang SC" w:hAnsi="PingFang SC" w:cs="Times New Roman" w:hint="eastAsia"/>
          <w:color w:val="111111"/>
          <w:kern w:val="0"/>
          <w:sz w:val="20"/>
          <w:szCs w:val="20"/>
          <w14:ligatures w14:val="none"/>
        </w:rPr>
        <w:t>，使得调用端只需关心这个接口的调用，而无需关心子系统的内部细节</w:t>
      </w:r>
    </w:p>
    <w:p w14:paraId="4D927353" w14:textId="77777777" w:rsidR="00662267" w:rsidRPr="00662267" w:rsidRDefault="00662267" w:rsidP="00662267">
      <w:pPr>
        <w:numPr>
          <w:ilvl w:val="0"/>
          <w:numId w:val="7"/>
        </w:numPr>
        <w:shd w:val="clear" w:color="auto" w:fill="FFFFFF"/>
        <w:spacing w:after="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解决多个复杂接口带来的使用困难，起到</w:t>
      </w:r>
      <w:r w:rsidRPr="00662267">
        <w:rPr>
          <w:rFonts w:ascii="PingFang SC" w:eastAsia="PingFang SC" w:hAnsi="PingFang SC" w:cs="Times New Roman" w:hint="eastAsia"/>
          <w:b/>
          <w:bCs/>
          <w:color w:val="111111"/>
          <w:kern w:val="0"/>
          <w:sz w:val="20"/>
          <w:szCs w:val="20"/>
          <w14:ligatures w14:val="none"/>
        </w:rPr>
        <w:t>简化用户操作</w:t>
      </w:r>
      <w:r w:rsidRPr="00662267">
        <w:rPr>
          <w:rFonts w:ascii="PingFang SC" w:eastAsia="PingFang SC" w:hAnsi="PingFang SC" w:cs="Times New Roman" w:hint="eastAsia"/>
          <w:color w:val="111111"/>
          <w:kern w:val="0"/>
          <w:sz w:val="20"/>
          <w:szCs w:val="20"/>
          <w14:ligatures w14:val="none"/>
        </w:rPr>
        <w:t>的作用</w:t>
      </w:r>
    </w:p>
    <w:p w14:paraId="0EE05569" w14:textId="77777777" w:rsidR="00662267" w:rsidRDefault="00662267" w:rsidP="00662267">
      <w:pPr>
        <w:shd w:val="clear" w:color="auto" w:fill="FFFFFF"/>
        <w:spacing w:after="0" w:line="240" w:lineRule="auto"/>
        <w:ind w:left="1170"/>
        <w:rPr>
          <w:rFonts w:ascii="PingFang SC" w:eastAsia="PingFang SC" w:hAnsi="PingFang SC" w:cs="Times New Roman"/>
          <w:color w:val="111111"/>
          <w:kern w:val="0"/>
          <w:sz w:val="20"/>
          <w:szCs w:val="20"/>
          <w14:ligatures w14:val="none"/>
        </w:rPr>
      </w:pPr>
    </w:p>
    <w:p w14:paraId="48C1CBC0" w14:textId="77777777" w:rsidR="00820D81" w:rsidRDefault="00820D81" w:rsidP="00662267">
      <w:pPr>
        <w:shd w:val="clear" w:color="auto" w:fill="FFFFFF"/>
        <w:spacing w:after="0" w:line="240" w:lineRule="auto"/>
        <w:ind w:left="1170"/>
        <w:rPr>
          <w:rFonts w:ascii="PingFang SC" w:eastAsia="PingFang SC" w:hAnsi="PingFang SC" w:cs="Times New Roman"/>
          <w:color w:val="111111"/>
          <w:kern w:val="0"/>
          <w:sz w:val="20"/>
          <w:szCs w:val="20"/>
          <w14:ligatures w14:val="none"/>
        </w:rPr>
      </w:pPr>
    </w:p>
    <w:p w14:paraId="4FCC6E0D" w14:textId="77777777" w:rsidR="00820D81" w:rsidRDefault="00820D81" w:rsidP="00662267">
      <w:pPr>
        <w:shd w:val="clear" w:color="auto" w:fill="FFFFFF"/>
        <w:spacing w:after="0" w:line="240" w:lineRule="auto"/>
        <w:ind w:left="1170"/>
        <w:rPr>
          <w:rFonts w:ascii="PingFang SC" w:eastAsia="PingFang SC" w:hAnsi="PingFang SC" w:cs="Times New Roman"/>
          <w:color w:val="111111"/>
          <w:kern w:val="0"/>
          <w:sz w:val="20"/>
          <w:szCs w:val="20"/>
          <w14:ligatures w14:val="none"/>
        </w:rPr>
      </w:pPr>
    </w:p>
    <w:p w14:paraId="64A5D7A1" w14:textId="77777777" w:rsidR="00662267" w:rsidRDefault="00662267" w:rsidP="00662267">
      <w:pPr>
        <w:shd w:val="clear" w:color="auto" w:fill="FFFFFF"/>
        <w:spacing w:after="0" w:line="240" w:lineRule="auto"/>
        <w:ind w:left="1170"/>
        <w:rPr>
          <w:rFonts w:ascii="PingFang SC" w:eastAsia="PingFang SC" w:hAnsi="PingFang SC" w:cs="Times New Roman"/>
          <w:color w:val="111111"/>
          <w:kern w:val="0"/>
          <w:sz w:val="20"/>
          <w:szCs w:val="20"/>
          <w14:ligatures w14:val="none"/>
        </w:rPr>
      </w:pPr>
    </w:p>
    <w:p w14:paraId="5843B342" w14:textId="1ADC7B50" w:rsidR="00662267" w:rsidRDefault="00662267" w:rsidP="00662267">
      <w:pPr>
        <w:shd w:val="clear" w:color="auto" w:fill="FFFFFF"/>
        <w:spacing w:after="0" w:line="240" w:lineRule="auto"/>
        <w:jc w:val="center"/>
        <w:rPr>
          <w:rFonts w:ascii="PingFang SC" w:eastAsia="PingFang SC" w:hAnsi="PingFang SC" w:cs="Times New Roman"/>
          <w:color w:val="111111"/>
          <w:kern w:val="0"/>
          <w:sz w:val="40"/>
          <w:szCs w:val="40"/>
          <w14:ligatures w14:val="none"/>
        </w:rPr>
      </w:pPr>
      <w:r w:rsidRPr="00662267">
        <w:rPr>
          <w:rFonts w:ascii="PingFang SC" w:eastAsia="PingFang SC" w:hAnsi="PingFang SC" w:cs="Times New Roman"/>
          <w:color w:val="111111"/>
          <w:kern w:val="0"/>
          <w:sz w:val="40"/>
          <w:szCs w:val="40"/>
          <w14:ligatures w14:val="none"/>
        </w:rPr>
        <w:lastRenderedPageBreak/>
        <w:t>Behavioural</w:t>
      </w:r>
      <w:r w:rsidRPr="00662267">
        <w:rPr>
          <w:rFonts w:ascii="PingFang SC" w:eastAsia="PingFang SC" w:hAnsi="PingFang SC" w:cs="Times New Roman" w:hint="eastAsia"/>
          <w:color w:val="111111"/>
          <w:kern w:val="0"/>
          <w:sz w:val="40"/>
          <w:szCs w:val="40"/>
          <w14:ligatures w14:val="none"/>
        </w:rPr>
        <w:t xml:space="preserve"> Pattern</w:t>
      </w:r>
    </w:p>
    <w:p w14:paraId="1CED58B3" w14:textId="77777777" w:rsidR="00662267" w:rsidRPr="00662267" w:rsidRDefault="00662267" w:rsidP="00662267">
      <w:pPr>
        <w:shd w:val="clear" w:color="auto" w:fill="FFFFFF"/>
        <w:spacing w:before="150" w:after="150" w:line="240" w:lineRule="auto"/>
        <w:outlineLvl w:val="2"/>
        <w:rPr>
          <w:rFonts w:ascii="PingFang SC" w:eastAsia="PingFang SC" w:hAnsi="PingFang SC" w:cs="Times New Roman"/>
          <w:b/>
          <w:bCs/>
          <w:color w:val="000000"/>
          <w:kern w:val="0"/>
          <w14:ligatures w14:val="none"/>
        </w:rPr>
      </w:pPr>
      <w:r w:rsidRPr="00662267">
        <w:rPr>
          <w:rFonts w:ascii="PingFang SC" w:eastAsia="PingFang SC" w:hAnsi="PingFang SC" w:cs="Times New Roman" w:hint="eastAsia"/>
          <w:b/>
          <w:bCs/>
          <w:color w:val="000000"/>
          <w:kern w:val="0"/>
          <w14:ligatures w14:val="none"/>
        </w:rPr>
        <w:t>1）模版方法模式</w:t>
      </w:r>
    </w:p>
    <w:p w14:paraId="587093A2" w14:textId="77777777" w:rsidR="00662267" w:rsidRPr="00662267" w:rsidRDefault="00662267" w:rsidP="00662267">
      <w:pPr>
        <w:shd w:val="clear" w:color="auto" w:fill="FFFFFF"/>
        <w:spacing w:after="150" w:line="240" w:lineRule="auto"/>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Template Method Pattern</w:t>
      </w:r>
    </w:p>
    <w:p w14:paraId="71DC8810" w14:textId="77777777" w:rsidR="00662267" w:rsidRPr="00662267" w:rsidRDefault="00662267" w:rsidP="00662267">
      <w:pPr>
        <w:numPr>
          <w:ilvl w:val="0"/>
          <w:numId w:val="9"/>
        </w:numPr>
        <w:shd w:val="clear" w:color="auto" w:fill="FFFFFF"/>
        <w:spacing w:after="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b/>
          <w:bCs/>
          <w:color w:val="111111"/>
          <w:kern w:val="0"/>
          <w:sz w:val="20"/>
          <w:szCs w:val="20"/>
          <w:highlight w:val="yellow"/>
          <w14:ligatures w14:val="none"/>
        </w:rPr>
        <w:t>定义了操作中的算法的骨架</w:t>
      </w:r>
      <w:r w:rsidRPr="00662267">
        <w:rPr>
          <w:rFonts w:ascii="PingFang SC" w:eastAsia="PingFang SC" w:hAnsi="PingFang SC" w:cs="Times New Roman" w:hint="eastAsia"/>
          <w:color w:val="111111"/>
          <w:kern w:val="0"/>
          <w:sz w:val="20"/>
          <w:szCs w:val="20"/>
          <w:highlight w:val="yellow"/>
          <w14:ligatures w14:val="none"/>
        </w:rPr>
        <w:t>，而将一些步骤延迟到子类中，</w:t>
      </w:r>
      <w:r w:rsidRPr="00662267">
        <w:rPr>
          <w:rFonts w:ascii="PingFang SC" w:eastAsia="PingFang SC" w:hAnsi="PingFang SC" w:cs="Times New Roman" w:hint="eastAsia"/>
          <w:color w:val="111111"/>
          <w:kern w:val="0"/>
          <w:sz w:val="20"/>
          <w:szCs w:val="20"/>
          <w14:ligatures w14:val="none"/>
        </w:rPr>
        <w:t>使得子类可以不改变一个算法的结构，就可以重定义该算法的某些特定步骤</w:t>
      </w:r>
    </w:p>
    <w:p w14:paraId="345CC254" w14:textId="77777777" w:rsidR="00662267" w:rsidRPr="00662267" w:rsidRDefault="00662267" w:rsidP="00662267">
      <w:pPr>
        <w:numPr>
          <w:ilvl w:val="0"/>
          <w:numId w:val="9"/>
        </w:numPr>
        <w:shd w:val="clear" w:color="auto" w:fill="FFFFFF"/>
        <w:spacing w:after="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一般模板方法都加上 </w:t>
      </w:r>
      <w:r w:rsidRPr="00662267">
        <w:rPr>
          <w:rFonts w:ascii="PingFang SC" w:eastAsia="PingFang SC" w:hAnsi="PingFang SC" w:cs="Times New Roman" w:hint="eastAsia"/>
          <w:b/>
          <w:bCs/>
          <w:color w:val="111111"/>
          <w:kern w:val="0"/>
          <w:sz w:val="20"/>
          <w:szCs w:val="20"/>
          <w14:ligatures w14:val="none"/>
        </w:rPr>
        <w:t>final</w:t>
      </w:r>
      <w:r w:rsidRPr="00662267">
        <w:rPr>
          <w:rFonts w:ascii="PingFang SC" w:eastAsia="PingFang SC" w:hAnsi="PingFang SC" w:cs="Times New Roman" w:hint="eastAsia"/>
          <w:color w:val="111111"/>
          <w:kern w:val="0"/>
          <w:sz w:val="20"/>
          <w:szCs w:val="20"/>
          <w14:ligatures w14:val="none"/>
        </w:rPr>
        <w:t> 关键字，防止子类重写模板方法</w:t>
      </w:r>
    </w:p>
    <w:p w14:paraId="6597D55F" w14:textId="77777777" w:rsidR="00662267" w:rsidRPr="00662267" w:rsidRDefault="00662267" w:rsidP="00662267">
      <w:pPr>
        <w:numPr>
          <w:ilvl w:val="0"/>
          <w:numId w:val="9"/>
        </w:numPr>
        <w:shd w:val="clear" w:color="auto" w:fill="FFFFFF"/>
        <w:spacing w:before="150" w:after="150" w:line="240" w:lineRule="auto"/>
        <w:ind w:left="1170" w:firstLine="0"/>
        <w:rPr>
          <w:rFonts w:ascii="PingFang SC" w:eastAsia="PingFang SC" w:hAnsi="PingFang SC" w:cs="Times New Roman" w:hint="eastAsia"/>
          <w:color w:val="FF0000"/>
          <w:kern w:val="0"/>
          <w:sz w:val="20"/>
          <w:szCs w:val="20"/>
          <w14:ligatures w14:val="none"/>
        </w:rPr>
      </w:pPr>
      <w:r w:rsidRPr="00662267">
        <w:rPr>
          <w:rFonts w:ascii="PingFang SC" w:eastAsia="PingFang SC" w:hAnsi="PingFang SC" w:cs="Times New Roman" w:hint="eastAsia"/>
          <w:color w:val="FF0000"/>
          <w:kern w:val="0"/>
          <w:sz w:val="20"/>
          <w:szCs w:val="20"/>
          <w14:ligatures w14:val="none"/>
        </w:rPr>
        <w:t>案例</w:t>
      </w:r>
    </w:p>
    <w:p w14:paraId="0CE19AF2" w14:textId="77777777" w:rsidR="00662267" w:rsidRPr="00662267" w:rsidRDefault="00662267" w:rsidP="00662267">
      <w:pPr>
        <w:shd w:val="clear" w:color="auto" w:fill="FFFFFF"/>
        <w:spacing w:after="150" w:line="240" w:lineRule="auto"/>
        <w:rPr>
          <w:rFonts w:ascii="PingFang SC" w:eastAsia="PingFang SC" w:hAnsi="PingFang SC" w:cs="Times New Roman" w:hint="eastAsia"/>
          <w:color w:val="FF0000"/>
          <w:kern w:val="0"/>
          <w:sz w:val="20"/>
          <w:szCs w:val="20"/>
          <w14:ligatures w14:val="none"/>
        </w:rPr>
      </w:pPr>
      <w:r w:rsidRPr="00662267">
        <w:rPr>
          <w:rFonts w:ascii="PingFang SC" w:eastAsia="PingFang SC" w:hAnsi="PingFang SC" w:cs="Times New Roman" w:hint="eastAsia"/>
          <w:color w:val="FF0000"/>
          <w:kern w:val="0"/>
          <w:sz w:val="20"/>
          <w:szCs w:val="20"/>
          <w14:ligatures w14:val="none"/>
        </w:rPr>
        <w:t>制作豆浆</w:t>
      </w:r>
    </w:p>
    <w:p w14:paraId="4601EBF0" w14:textId="77777777" w:rsidR="00662267" w:rsidRPr="00662267" w:rsidRDefault="00662267" w:rsidP="00662267">
      <w:pPr>
        <w:shd w:val="clear" w:color="auto" w:fill="FFFFFF"/>
        <w:spacing w:before="150" w:after="150" w:line="240" w:lineRule="auto"/>
        <w:rPr>
          <w:rFonts w:ascii="PingFang SC" w:eastAsia="PingFang SC" w:hAnsi="PingFang SC" w:cs="Times New Roman" w:hint="eastAsia"/>
          <w:color w:val="FF0000"/>
          <w:kern w:val="0"/>
          <w:sz w:val="20"/>
          <w:szCs w:val="20"/>
          <w14:ligatures w14:val="none"/>
        </w:rPr>
      </w:pPr>
      <w:r w:rsidRPr="00662267">
        <w:rPr>
          <w:rFonts w:ascii="PingFang SC" w:eastAsia="PingFang SC" w:hAnsi="PingFang SC" w:cs="Times New Roman" w:hint="eastAsia"/>
          <w:color w:val="FF0000"/>
          <w:kern w:val="0"/>
          <w:sz w:val="20"/>
          <w:szCs w:val="20"/>
          <w14:ligatures w14:val="none"/>
        </w:rPr>
        <w:t>流程：选材---&gt;添加配料---&gt;浸泡---&gt;放到豆浆机打碎</w:t>
      </w:r>
    </w:p>
    <w:p w14:paraId="52C52E9A" w14:textId="77777777" w:rsidR="00662267" w:rsidRPr="00662267" w:rsidRDefault="00662267" w:rsidP="00662267">
      <w:pPr>
        <w:shd w:val="clear" w:color="auto" w:fill="FFFFFF"/>
        <w:spacing w:before="150" w:after="150" w:line="240" w:lineRule="auto"/>
        <w:rPr>
          <w:rFonts w:ascii="PingFang SC" w:eastAsia="PingFang SC" w:hAnsi="PingFang SC" w:cs="Times New Roman" w:hint="eastAsia"/>
          <w:color w:val="FF0000"/>
          <w:kern w:val="0"/>
          <w:sz w:val="20"/>
          <w:szCs w:val="20"/>
          <w14:ligatures w14:val="none"/>
        </w:rPr>
      </w:pPr>
      <w:r w:rsidRPr="00662267">
        <w:rPr>
          <w:rFonts w:ascii="PingFang SC" w:eastAsia="PingFang SC" w:hAnsi="PingFang SC" w:cs="Times New Roman" w:hint="eastAsia"/>
          <w:color w:val="FF0000"/>
          <w:kern w:val="0"/>
          <w:sz w:val="20"/>
          <w:szCs w:val="20"/>
          <w14:ligatures w14:val="none"/>
        </w:rPr>
        <w:t>通过添加不同的配料，可以制作出不同口味的豆浆；选材、浸泡和放到豆浆机打碎这几个步骤对于制作每种口味的豆浆都是一样的(红豆、花生豆浆。。。)</w:t>
      </w:r>
    </w:p>
    <w:p w14:paraId="7199B0AB" w14:textId="77777777" w:rsidR="00662267" w:rsidRPr="00662267" w:rsidRDefault="00662267" w:rsidP="00662267">
      <w:pPr>
        <w:spacing w:after="0" w:line="240" w:lineRule="auto"/>
        <w:rPr>
          <w:rFonts w:ascii="Times New Roman" w:eastAsia="Times New Roman" w:hAnsi="Times New Roman" w:cs="Times New Roman" w:hint="eastAsia"/>
          <w:kern w:val="0"/>
          <w14:ligatures w14:val="none"/>
        </w:rPr>
      </w:pPr>
    </w:p>
    <w:p w14:paraId="3E684F5D" w14:textId="77777777" w:rsidR="00662267" w:rsidRPr="00662267" w:rsidRDefault="00662267" w:rsidP="00662267">
      <w:pPr>
        <w:shd w:val="clear" w:color="auto" w:fill="FFFFFF"/>
        <w:spacing w:before="150" w:after="150" w:line="240" w:lineRule="auto"/>
        <w:outlineLvl w:val="2"/>
        <w:rPr>
          <w:rFonts w:ascii="PingFang SC" w:eastAsia="PingFang SC" w:hAnsi="PingFang SC" w:cs="Times New Roman"/>
          <w:b/>
          <w:bCs/>
          <w:color w:val="000000"/>
          <w:kern w:val="0"/>
          <w14:ligatures w14:val="none"/>
        </w:rPr>
      </w:pPr>
      <w:r w:rsidRPr="00662267">
        <w:rPr>
          <w:rFonts w:ascii="PingFang SC" w:eastAsia="PingFang SC" w:hAnsi="PingFang SC" w:cs="Times New Roman" w:hint="eastAsia"/>
          <w:b/>
          <w:bCs/>
          <w:color w:val="000000"/>
          <w:kern w:val="0"/>
          <w14:ligatures w14:val="none"/>
        </w:rPr>
        <w:t>2）命令模式</w:t>
      </w:r>
    </w:p>
    <w:p w14:paraId="42B976C8" w14:textId="77777777" w:rsidR="00662267" w:rsidRPr="00662267" w:rsidRDefault="00662267" w:rsidP="00662267">
      <w:pPr>
        <w:shd w:val="clear" w:color="auto" w:fill="FFFFFF"/>
        <w:spacing w:after="150" w:line="240" w:lineRule="auto"/>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Command Pattern</w:t>
      </w:r>
    </w:p>
    <w:p w14:paraId="600EA1E2" w14:textId="77777777" w:rsidR="00662267" w:rsidRPr="00662267" w:rsidRDefault="00662267" w:rsidP="00662267">
      <w:pPr>
        <w:numPr>
          <w:ilvl w:val="0"/>
          <w:numId w:val="10"/>
        </w:numPr>
        <w:shd w:val="clear" w:color="auto" w:fill="FFFFFF"/>
        <w:spacing w:after="0" w:line="240" w:lineRule="auto"/>
        <w:ind w:left="117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b/>
          <w:bCs/>
          <w:color w:val="111111"/>
          <w:kern w:val="0"/>
          <w:sz w:val="20"/>
          <w:szCs w:val="20"/>
          <w:highlight w:val="yellow"/>
          <w14:ligatures w14:val="none"/>
        </w:rPr>
        <w:t>消除了 请求发送者 与 请求接收者 之间的耦合</w:t>
      </w:r>
      <w:r w:rsidRPr="00662267">
        <w:rPr>
          <w:rFonts w:ascii="PingFang SC" w:eastAsia="PingFang SC" w:hAnsi="PingFang SC" w:cs="Times New Roman" w:hint="eastAsia"/>
          <w:color w:val="111111"/>
          <w:kern w:val="0"/>
          <w:sz w:val="20"/>
          <w:szCs w:val="20"/>
          <w14:ligatures w14:val="none"/>
        </w:rPr>
        <w:t>，让对象之间的调用关系更加灵活，实现解耦</w:t>
      </w:r>
    </w:p>
    <w:p w14:paraId="2C654307" w14:textId="77777777" w:rsidR="00662267" w:rsidRPr="00662267" w:rsidRDefault="00662267" w:rsidP="00662267">
      <w:pPr>
        <w:numPr>
          <w:ilvl w:val="0"/>
          <w:numId w:val="10"/>
        </w:numPr>
        <w:shd w:val="clear" w:color="auto" w:fill="FFFFFF"/>
        <w:spacing w:after="0" w:line="240" w:lineRule="auto"/>
        <w:ind w:left="117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在命令模式中，会将一个</w:t>
      </w:r>
      <w:r w:rsidRPr="00662267">
        <w:rPr>
          <w:rFonts w:ascii="PingFang SC" w:eastAsia="PingFang SC" w:hAnsi="PingFang SC" w:cs="Times New Roman" w:hint="eastAsia"/>
          <w:b/>
          <w:bCs/>
          <w:color w:val="111111"/>
          <w:kern w:val="0"/>
          <w:sz w:val="20"/>
          <w:szCs w:val="20"/>
          <w14:ligatures w14:val="none"/>
        </w:rPr>
        <w:t>请求封装为一个对象</w:t>
      </w:r>
      <w:r w:rsidRPr="00662267">
        <w:rPr>
          <w:rFonts w:ascii="PingFang SC" w:eastAsia="PingFang SC" w:hAnsi="PingFang SC" w:cs="Times New Roman" w:hint="eastAsia"/>
          <w:color w:val="111111"/>
          <w:kern w:val="0"/>
          <w:sz w:val="20"/>
          <w:szCs w:val="20"/>
          <w14:ligatures w14:val="none"/>
        </w:rPr>
        <w:t>，以便使用不同参数来表示不同的请求(即命名)，同时命令模式</w:t>
      </w:r>
    </w:p>
    <w:p w14:paraId="43C93AE9" w14:textId="77777777" w:rsidR="00662267" w:rsidRPr="00662267" w:rsidRDefault="00662267" w:rsidP="00662267">
      <w:pPr>
        <w:shd w:val="clear" w:color="auto" w:fill="FFFFFF"/>
        <w:spacing w:after="0" w:line="240" w:lineRule="auto"/>
        <w:rPr>
          <w:rFonts w:ascii="PingFang SC" w:eastAsia="PingFang SC" w:hAnsi="PingFang SC" w:cs="Times New Roman" w:hint="eastAsia"/>
          <w:color w:val="111111"/>
          <w:kern w:val="0"/>
          <w:sz w:val="20"/>
          <w:szCs w:val="20"/>
          <w:lang w:val="en-US"/>
          <w14:ligatures w14:val="none"/>
        </w:rPr>
      </w:pPr>
      <w:r w:rsidRPr="00662267">
        <w:rPr>
          <w:rFonts w:ascii="PingFang SC" w:eastAsia="PingFang SC" w:hAnsi="PingFang SC" w:cs="Times New Roman" w:hint="eastAsia"/>
          <w:color w:val="111111"/>
          <w:kern w:val="0"/>
          <w:sz w:val="20"/>
          <w:szCs w:val="20"/>
          <w14:ligatures w14:val="none"/>
        </w:rPr>
        <w:t>也支持</w:t>
      </w:r>
      <w:r w:rsidRPr="00662267">
        <w:rPr>
          <w:rFonts w:ascii="PingFang SC" w:eastAsia="PingFang SC" w:hAnsi="PingFang SC" w:cs="Times New Roman" w:hint="eastAsia"/>
          <w:b/>
          <w:bCs/>
          <w:color w:val="111111"/>
          <w:kern w:val="0"/>
          <w:sz w:val="20"/>
          <w:szCs w:val="20"/>
          <w14:ligatures w14:val="none"/>
        </w:rPr>
        <w:t>可撤销</w:t>
      </w:r>
      <w:r w:rsidRPr="00662267">
        <w:rPr>
          <w:rFonts w:ascii="PingFang SC" w:eastAsia="PingFang SC" w:hAnsi="PingFang SC" w:cs="Times New Roman" w:hint="eastAsia"/>
          <w:color w:val="111111"/>
          <w:kern w:val="0"/>
          <w:sz w:val="20"/>
          <w:szCs w:val="20"/>
          <w14:ligatures w14:val="none"/>
        </w:rPr>
        <w:t>的操作</w:t>
      </w:r>
    </w:p>
    <w:p w14:paraId="19E5CE8B" w14:textId="77777777" w:rsidR="00662267" w:rsidRPr="00662267" w:rsidRDefault="00662267" w:rsidP="00662267">
      <w:pPr>
        <w:numPr>
          <w:ilvl w:val="0"/>
          <w:numId w:val="11"/>
        </w:numPr>
        <w:shd w:val="clear" w:color="auto" w:fill="FFFFFF"/>
        <w:spacing w:after="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将发起请求的对象与执行请求的对象</w:t>
      </w:r>
      <w:r w:rsidRPr="00662267">
        <w:rPr>
          <w:rFonts w:ascii="PingFang SC" w:eastAsia="PingFang SC" w:hAnsi="PingFang SC" w:cs="Times New Roman" w:hint="eastAsia"/>
          <w:b/>
          <w:bCs/>
          <w:color w:val="111111"/>
          <w:kern w:val="0"/>
          <w:sz w:val="20"/>
          <w:szCs w:val="20"/>
          <w14:ligatures w14:val="none"/>
        </w:rPr>
        <w:t>解耦</w:t>
      </w:r>
      <w:r w:rsidRPr="00662267">
        <w:rPr>
          <w:rFonts w:ascii="PingFang SC" w:eastAsia="PingFang SC" w:hAnsi="PingFang SC" w:cs="Times New Roman" w:hint="eastAsia"/>
          <w:color w:val="111111"/>
          <w:kern w:val="0"/>
          <w:sz w:val="20"/>
          <w:szCs w:val="20"/>
          <w14:ligatures w14:val="none"/>
        </w:rPr>
        <w:t>。发起请求的对象是调用者，调用者只要调用命令对象的 execute()方法就可以让接收者工作，而不必知道具体的接收者对象是谁、是如何实现的，命令对象会负责让接收者执行请求的动作，也就是说：”请求发起者”和“请求执行者”之间的解耦是通过命令对象实现的，</w:t>
      </w:r>
      <w:r w:rsidRPr="00662267">
        <w:rPr>
          <w:rFonts w:ascii="PingFang SC" w:eastAsia="PingFang SC" w:hAnsi="PingFang SC" w:cs="Times New Roman" w:hint="eastAsia"/>
          <w:b/>
          <w:bCs/>
          <w:color w:val="111111"/>
          <w:kern w:val="0"/>
          <w:sz w:val="20"/>
          <w:szCs w:val="20"/>
          <w14:ligatures w14:val="none"/>
        </w:rPr>
        <w:t>命令对象起到了纽带桥梁的作用</w:t>
      </w:r>
    </w:p>
    <w:p w14:paraId="2031726E" w14:textId="77777777" w:rsidR="00662267" w:rsidRPr="00662267" w:rsidRDefault="00662267" w:rsidP="00662267">
      <w:pPr>
        <w:numPr>
          <w:ilvl w:val="0"/>
          <w:numId w:val="11"/>
        </w:numPr>
        <w:shd w:val="clear" w:color="auto" w:fill="FFFFFF"/>
        <w:spacing w:after="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b/>
          <w:bCs/>
          <w:color w:val="111111"/>
          <w:kern w:val="0"/>
          <w:sz w:val="20"/>
          <w:szCs w:val="20"/>
          <w14:ligatures w14:val="none"/>
        </w:rPr>
        <w:t>空命令也是一种设计模式，省去了判空的操作</w:t>
      </w:r>
    </w:p>
    <w:p w14:paraId="23FFA7D3" w14:textId="77777777" w:rsidR="00662267" w:rsidRPr="00662267" w:rsidRDefault="00662267" w:rsidP="00662267">
      <w:pPr>
        <w:numPr>
          <w:ilvl w:val="0"/>
          <w:numId w:val="11"/>
        </w:numPr>
        <w:shd w:val="clear" w:color="auto" w:fill="FFFFFF"/>
        <w:spacing w:before="150" w:after="150" w:line="240" w:lineRule="auto"/>
        <w:ind w:left="1170" w:firstLine="0"/>
        <w:rPr>
          <w:rFonts w:ascii="PingFang SC" w:eastAsia="PingFang SC" w:hAnsi="PingFang SC" w:cs="Times New Roman" w:hint="eastAsia"/>
          <w:color w:val="FF0000"/>
          <w:kern w:val="0"/>
          <w:sz w:val="20"/>
          <w:szCs w:val="20"/>
          <w14:ligatures w14:val="none"/>
        </w:rPr>
      </w:pPr>
      <w:r w:rsidRPr="00662267">
        <w:rPr>
          <w:rFonts w:ascii="PingFang SC" w:eastAsia="PingFang SC" w:hAnsi="PingFang SC" w:cs="Times New Roman" w:hint="eastAsia"/>
          <w:color w:val="FF0000"/>
          <w:kern w:val="0"/>
          <w:sz w:val="20"/>
          <w:szCs w:val="20"/>
          <w14:ligatures w14:val="none"/>
        </w:rPr>
        <w:t>案例</w:t>
      </w:r>
    </w:p>
    <w:p w14:paraId="21D61688" w14:textId="77777777" w:rsidR="00662267" w:rsidRPr="00662267" w:rsidRDefault="00662267" w:rsidP="00662267">
      <w:pPr>
        <w:shd w:val="clear" w:color="auto" w:fill="FFFFFF"/>
        <w:spacing w:after="150" w:line="240" w:lineRule="auto"/>
        <w:ind w:left="1170"/>
        <w:rPr>
          <w:rFonts w:ascii="PingFang SC" w:eastAsia="PingFang SC" w:hAnsi="PingFang SC" w:cs="Times New Roman" w:hint="eastAsia"/>
          <w:color w:val="FF0000"/>
          <w:kern w:val="0"/>
          <w:sz w:val="20"/>
          <w:szCs w:val="20"/>
          <w14:ligatures w14:val="none"/>
        </w:rPr>
      </w:pPr>
      <w:r w:rsidRPr="00662267">
        <w:rPr>
          <w:rFonts w:ascii="PingFang SC" w:eastAsia="PingFang SC" w:hAnsi="PingFang SC" w:cs="Times New Roman" w:hint="eastAsia"/>
          <w:color w:val="FF0000"/>
          <w:kern w:val="0"/>
          <w:sz w:val="20"/>
          <w:szCs w:val="20"/>
          <w14:ligatures w14:val="none"/>
        </w:rPr>
        <w:t>实现一个 app 控制所有智能家电的需要，则每个智能家电厂家都要提供一个统一的接口给 app 调用</w:t>
      </w:r>
    </w:p>
    <w:p w14:paraId="5A8F5A70" w14:textId="77777777" w:rsidR="00662267" w:rsidRDefault="00662267" w:rsidP="00F83BDB">
      <w:pPr>
        <w:shd w:val="clear" w:color="auto" w:fill="FFFFFF"/>
        <w:spacing w:after="0" w:line="240" w:lineRule="auto"/>
        <w:rPr>
          <w:rFonts w:ascii="PingFang SC" w:eastAsia="PingFang SC" w:hAnsi="PingFang SC" w:cs="Times New Roman"/>
          <w:color w:val="111111"/>
          <w:kern w:val="0"/>
          <w:sz w:val="40"/>
          <w:szCs w:val="40"/>
          <w14:ligatures w14:val="none"/>
        </w:rPr>
      </w:pPr>
    </w:p>
    <w:p w14:paraId="50CB4060" w14:textId="77777777" w:rsidR="00662267" w:rsidRDefault="00662267" w:rsidP="00662267">
      <w:pPr>
        <w:shd w:val="clear" w:color="auto" w:fill="FFFFFF"/>
        <w:spacing w:after="0" w:line="240" w:lineRule="auto"/>
        <w:jc w:val="center"/>
        <w:rPr>
          <w:rFonts w:ascii="PingFang SC" w:eastAsia="PingFang SC" w:hAnsi="PingFang SC" w:cs="Times New Roman"/>
          <w:color w:val="111111"/>
          <w:kern w:val="0"/>
          <w:sz w:val="40"/>
          <w:szCs w:val="40"/>
          <w14:ligatures w14:val="none"/>
        </w:rPr>
      </w:pPr>
    </w:p>
    <w:p w14:paraId="17062B11" w14:textId="77777777" w:rsidR="00662267" w:rsidRPr="00662267" w:rsidRDefault="00662267" w:rsidP="00662267">
      <w:pPr>
        <w:shd w:val="clear" w:color="auto" w:fill="FFFFFF"/>
        <w:spacing w:before="150" w:after="150" w:line="240" w:lineRule="auto"/>
        <w:outlineLvl w:val="2"/>
        <w:rPr>
          <w:rFonts w:ascii="PingFang SC" w:eastAsia="PingFang SC" w:hAnsi="PingFang SC" w:cs="Times New Roman"/>
          <w:b/>
          <w:bCs/>
          <w:color w:val="000000"/>
          <w:kern w:val="0"/>
          <w14:ligatures w14:val="none"/>
        </w:rPr>
      </w:pPr>
      <w:r w:rsidRPr="00662267">
        <w:rPr>
          <w:rFonts w:ascii="PingFang SC" w:eastAsia="PingFang SC" w:hAnsi="PingFang SC" w:cs="Times New Roman" w:hint="eastAsia"/>
          <w:b/>
          <w:bCs/>
          <w:color w:val="000000"/>
          <w:kern w:val="0"/>
          <w14:ligatures w14:val="none"/>
        </w:rPr>
        <w:lastRenderedPageBreak/>
        <w:t>3）访问者模式</w:t>
      </w:r>
    </w:p>
    <w:p w14:paraId="62AEF4AE" w14:textId="77777777" w:rsidR="00662267" w:rsidRPr="00662267" w:rsidRDefault="00662267" w:rsidP="00662267">
      <w:pPr>
        <w:shd w:val="clear" w:color="auto" w:fill="FFFFFF"/>
        <w:spacing w:after="150" w:line="240" w:lineRule="auto"/>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Visitor Pattern</w:t>
      </w:r>
    </w:p>
    <w:p w14:paraId="6CED9851" w14:textId="11A43FF8" w:rsidR="00662267" w:rsidRPr="00662267" w:rsidRDefault="00662267" w:rsidP="00662267">
      <w:pPr>
        <w:numPr>
          <w:ilvl w:val="0"/>
          <w:numId w:val="12"/>
        </w:numPr>
        <w:shd w:val="clear" w:color="auto" w:fill="FFFFFF"/>
        <w:spacing w:before="150" w:after="15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highlight w:val="yellow"/>
          <w14:ligatures w14:val="none"/>
        </w:rPr>
        <w:t>封装</w:t>
      </w:r>
      <w:r w:rsidR="00820D81" w:rsidRPr="00820D81">
        <w:rPr>
          <w:rFonts w:ascii="PingFang SC" w:eastAsia="PingFang SC" w:hAnsi="PingFang SC" w:cs="Times New Roman" w:hint="eastAsia"/>
          <w:color w:val="111111"/>
          <w:kern w:val="0"/>
          <w:sz w:val="20"/>
          <w:szCs w:val="20"/>
          <w:highlight w:val="yellow"/>
          <w14:ligatures w14:val="none"/>
        </w:rPr>
        <w:t>所有操作成为一个操作系统</w:t>
      </w:r>
      <w:r w:rsidRPr="00662267">
        <w:rPr>
          <w:rFonts w:ascii="PingFang SC" w:eastAsia="PingFang SC" w:hAnsi="PingFang SC" w:cs="Times New Roman" w:hint="eastAsia"/>
          <w:color w:val="111111"/>
          <w:kern w:val="0"/>
          <w:sz w:val="20"/>
          <w:szCs w:val="20"/>
          <w14:ligatures w14:val="none"/>
        </w:rPr>
        <w:t>。一旦这些操作需要修改的话，接受这个操作的数据结构则可以保持不变</w:t>
      </w:r>
    </w:p>
    <w:p w14:paraId="71F944D9" w14:textId="77777777" w:rsidR="00662267" w:rsidRPr="00662267" w:rsidRDefault="00662267" w:rsidP="00662267">
      <w:pPr>
        <w:numPr>
          <w:ilvl w:val="0"/>
          <w:numId w:val="12"/>
        </w:numPr>
        <w:shd w:val="clear" w:color="auto" w:fill="FFFFFF"/>
        <w:spacing w:after="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适用于</w:t>
      </w:r>
      <w:r w:rsidRPr="00662267">
        <w:rPr>
          <w:rFonts w:ascii="PingFang SC" w:eastAsia="PingFang SC" w:hAnsi="PingFang SC" w:cs="Times New Roman" w:hint="eastAsia"/>
          <w:b/>
          <w:bCs/>
          <w:color w:val="111111"/>
          <w:kern w:val="0"/>
          <w:sz w:val="20"/>
          <w:szCs w:val="20"/>
          <w14:ligatures w14:val="none"/>
        </w:rPr>
        <w:t>数据结构相对稳定的系统</w:t>
      </w:r>
      <w:r w:rsidRPr="00662267">
        <w:rPr>
          <w:rFonts w:ascii="PingFang SC" w:eastAsia="PingFang SC" w:hAnsi="PingFang SC" w:cs="Times New Roman" w:hint="eastAsia"/>
          <w:color w:val="111111"/>
          <w:kern w:val="0"/>
          <w:sz w:val="20"/>
          <w:szCs w:val="20"/>
          <w14:ligatures w14:val="none"/>
        </w:rPr>
        <w:t>，它把 </w:t>
      </w:r>
      <w:r w:rsidRPr="00662267">
        <w:rPr>
          <w:rFonts w:ascii="PingFang SC" w:eastAsia="PingFang SC" w:hAnsi="PingFang SC" w:cs="Times New Roman" w:hint="eastAsia"/>
          <w:b/>
          <w:bCs/>
          <w:color w:val="111111"/>
          <w:kern w:val="0"/>
          <w:sz w:val="20"/>
          <w:szCs w:val="20"/>
          <w14:ligatures w14:val="none"/>
        </w:rPr>
        <w:t>数据结构</w:t>
      </w:r>
      <w:r w:rsidRPr="00662267">
        <w:rPr>
          <w:rFonts w:ascii="PingFang SC" w:eastAsia="PingFang SC" w:hAnsi="PingFang SC" w:cs="Times New Roman" w:hint="eastAsia"/>
          <w:color w:val="111111"/>
          <w:kern w:val="0"/>
          <w:sz w:val="20"/>
          <w:szCs w:val="20"/>
          <w14:ligatures w14:val="none"/>
        </w:rPr>
        <w:t> 和 </w:t>
      </w:r>
      <w:r w:rsidRPr="00662267">
        <w:rPr>
          <w:rFonts w:ascii="PingFang SC" w:eastAsia="PingFang SC" w:hAnsi="PingFang SC" w:cs="Times New Roman" w:hint="eastAsia"/>
          <w:b/>
          <w:bCs/>
          <w:color w:val="111111"/>
          <w:kern w:val="0"/>
          <w:sz w:val="20"/>
          <w:szCs w:val="20"/>
          <w14:ligatures w14:val="none"/>
        </w:rPr>
        <w:t>作用于结构上的操作</w:t>
      </w:r>
      <w:r w:rsidRPr="00662267">
        <w:rPr>
          <w:rFonts w:ascii="PingFang SC" w:eastAsia="PingFang SC" w:hAnsi="PingFang SC" w:cs="Times New Roman" w:hint="eastAsia"/>
          <w:color w:val="111111"/>
          <w:kern w:val="0"/>
          <w:sz w:val="20"/>
          <w:szCs w:val="20"/>
          <w14:ligatures w14:val="none"/>
        </w:rPr>
        <w:t> 之间的</w:t>
      </w:r>
      <w:r w:rsidRPr="00662267">
        <w:rPr>
          <w:rFonts w:ascii="PingFang SC" w:eastAsia="PingFang SC" w:hAnsi="PingFang SC" w:cs="Times New Roman" w:hint="eastAsia"/>
          <w:b/>
          <w:bCs/>
          <w:color w:val="111111"/>
          <w:kern w:val="0"/>
          <w:sz w:val="20"/>
          <w:szCs w:val="20"/>
          <w14:ligatures w14:val="none"/>
        </w:rPr>
        <w:t>耦合解脱开</w:t>
      </w:r>
      <w:r w:rsidRPr="00662267">
        <w:rPr>
          <w:rFonts w:ascii="PingFang SC" w:eastAsia="PingFang SC" w:hAnsi="PingFang SC" w:cs="Times New Roman" w:hint="eastAsia"/>
          <w:color w:val="111111"/>
          <w:kern w:val="0"/>
          <w:sz w:val="20"/>
          <w:szCs w:val="20"/>
          <w14:ligatures w14:val="none"/>
        </w:rPr>
        <w:t>，使得操作集合可以相对自由地演化</w:t>
      </w:r>
    </w:p>
    <w:p w14:paraId="02D3288E" w14:textId="77777777" w:rsidR="00662267" w:rsidRPr="00662267" w:rsidRDefault="00662267" w:rsidP="00662267">
      <w:pPr>
        <w:numPr>
          <w:ilvl w:val="0"/>
          <w:numId w:val="12"/>
        </w:numPr>
        <w:shd w:val="clear" w:color="auto" w:fill="FFFFFF"/>
        <w:spacing w:before="150" w:after="15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案例</w:t>
      </w:r>
    </w:p>
    <w:p w14:paraId="79C77C77" w14:textId="77777777" w:rsidR="00662267" w:rsidRPr="00662267" w:rsidRDefault="00662267" w:rsidP="00662267">
      <w:pPr>
        <w:shd w:val="clear" w:color="auto" w:fill="FFFFFF"/>
        <w:spacing w:after="0" w:line="240" w:lineRule="auto"/>
        <w:rPr>
          <w:rFonts w:ascii="PingFang SC" w:eastAsia="PingFang SC" w:hAnsi="PingFang SC" w:cs="Times New Roman" w:hint="eastAsia"/>
          <w:color w:val="000000" w:themeColor="text1"/>
          <w:kern w:val="0"/>
          <w:sz w:val="20"/>
          <w:szCs w:val="20"/>
          <w14:ligatures w14:val="none"/>
        </w:rPr>
      </w:pPr>
      <w:r w:rsidRPr="00662267">
        <w:rPr>
          <w:rFonts w:ascii="PingFang SC" w:eastAsia="PingFang SC" w:hAnsi="PingFang SC" w:cs="Times New Roman" w:hint="eastAsia"/>
          <w:color w:val="000000" w:themeColor="text1"/>
          <w:kern w:val="0"/>
          <w:sz w:val="20"/>
          <w:szCs w:val="20"/>
          <w14:ligatures w14:val="none"/>
        </w:rPr>
        <w:t>购物车</w:t>
      </w:r>
      <w:r w:rsidRPr="00662267">
        <w:rPr>
          <w:rFonts w:ascii="PingFang SC" w:eastAsia="PingFang SC" w:hAnsi="PingFang SC" w:cs="Times New Roman" w:hint="eastAsia"/>
          <w:color w:val="000000" w:themeColor="text1"/>
          <w:kern w:val="0"/>
          <w:sz w:val="20"/>
          <w:szCs w:val="20"/>
          <w14:ligatures w14:val="none"/>
        </w:rPr>
        <w:br/>
        <w:t>添加不同类型商品的购物车，当点击结算的时候，它计算出所有不同商品需付的费用</w:t>
      </w:r>
      <w:r w:rsidRPr="00662267">
        <w:rPr>
          <w:rFonts w:ascii="PingFang SC" w:eastAsia="PingFang SC" w:hAnsi="PingFang SC" w:cs="Times New Roman" w:hint="eastAsia"/>
          <w:color w:val="000000" w:themeColor="text1"/>
          <w:kern w:val="0"/>
          <w:sz w:val="20"/>
          <w:szCs w:val="20"/>
          <w14:ligatures w14:val="none"/>
        </w:rPr>
        <w:br/>
        <w:t>通过</w:t>
      </w:r>
      <w:r w:rsidRPr="00662267">
        <w:rPr>
          <w:rFonts w:ascii="PingFang SC" w:eastAsia="PingFang SC" w:hAnsi="PingFang SC" w:cs="Times New Roman" w:hint="eastAsia"/>
          <w:b/>
          <w:bCs/>
          <w:color w:val="000000" w:themeColor="text1"/>
          <w:kern w:val="0"/>
          <w:sz w:val="20"/>
          <w:szCs w:val="20"/>
          <w14:ligatures w14:val="none"/>
        </w:rPr>
        <w:t>访问者模式</w:t>
      </w:r>
      <w:r w:rsidRPr="00662267">
        <w:rPr>
          <w:rFonts w:ascii="PingFang SC" w:eastAsia="PingFang SC" w:hAnsi="PingFang SC" w:cs="Times New Roman" w:hint="eastAsia"/>
          <w:color w:val="000000" w:themeColor="text1"/>
          <w:kern w:val="0"/>
          <w:sz w:val="20"/>
          <w:szCs w:val="20"/>
          <w14:ligatures w14:val="none"/>
        </w:rPr>
        <w:t>把计算逻辑转移到了另外一个类(访问者)上面</w:t>
      </w:r>
    </w:p>
    <w:p w14:paraId="74FED9DD" w14:textId="77777777" w:rsidR="00662267" w:rsidRPr="00662267" w:rsidRDefault="00662267" w:rsidP="00662267">
      <w:pPr>
        <w:shd w:val="clear" w:color="auto" w:fill="FFFFFF"/>
        <w:spacing w:before="150" w:after="150" w:line="240" w:lineRule="auto"/>
        <w:rPr>
          <w:rFonts w:ascii="PingFang SC" w:eastAsia="PingFang SC" w:hAnsi="PingFang SC" w:cs="Times New Roman" w:hint="eastAsia"/>
          <w:color w:val="000000" w:themeColor="text1"/>
          <w:kern w:val="0"/>
          <w:sz w:val="20"/>
          <w:szCs w:val="20"/>
          <w14:ligatures w14:val="none"/>
        </w:rPr>
      </w:pPr>
      <w:r w:rsidRPr="00662267">
        <w:rPr>
          <w:rFonts w:ascii="PingFang SC" w:eastAsia="PingFang SC" w:hAnsi="PingFang SC" w:cs="Times New Roman" w:hint="eastAsia"/>
          <w:color w:val="000000" w:themeColor="text1"/>
          <w:kern w:val="0"/>
          <w:sz w:val="20"/>
          <w:szCs w:val="20"/>
          <w14:ligatures w14:val="none"/>
        </w:rPr>
        <w:t xml:space="preserve">商品接收访问者 accept(Visitor visitor)，通过 </w:t>
      </w:r>
      <w:proofErr w:type="spellStart"/>
      <w:r w:rsidRPr="00662267">
        <w:rPr>
          <w:rFonts w:ascii="PingFang SC" w:eastAsia="PingFang SC" w:hAnsi="PingFang SC" w:cs="Times New Roman" w:hint="eastAsia"/>
          <w:color w:val="000000" w:themeColor="text1"/>
          <w:kern w:val="0"/>
          <w:sz w:val="20"/>
          <w:szCs w:val="20"/>
          <w14:ligatures w14:val="none"/>
        </w:rPr>
        <w:t>visitor.visit</w:t>
      </w:r>
      <w:proofErr w:type="spellEnd"/>
      <w:r w:rsidRPr="00662267">
        <w:rPr>
          <w:rFonts w:ascii="PingFang SC" w:eastAsia="PingFang SC" w:hAnsi="PingFang SC" w:cs="Times New Roman" w:hint="eastAsia"/>
          <w:color w:val="000000" w:themeColor="text1"/>
          <w:kern w:val="0"/>
          <w:sz w:val="20"/>
          <w:szCs w:val="20"/>
          <w14:ligatures w14:val="none"/>
        </w:rPr>
        <w:t>(this) ，把商品本身传给访问者，访问者接收传递过来的商品，然后可以对该商品进行费用计算的逻辑，这样计算的逻辑就与商品本身解耦了。当计算逻辑发生变化后，不影响商品</w:t>
      </w:r>
    </w:p>
    <w:p w14:paraId="56649089" w14:textId="77777777" w:rsidR="00662267" w:rsidRPr="00662267" w:rsidRDefault="00662267" w:rsidP="00662267">
      <w:pPr>
        <w:shd w:val="clear" w:color="auto" w:fill="FFFFFF"/>
        <w:spacing w:before="150" w:after="150" w:line="240" w:lineRule="auto"/>
        <w:outlineLvl w:val="2"/>
        <w:rPr>
          <w:rFonts w:ascii="PingFang SC" w:eastAsia="PingFang SC" w:hAnsi="PingFang SC" w:cs="Times New Roman"/>
          <w:b/>
          <w:bCs/>
          <w:color w:val="000000"/>
          <w:kern w:val="0"/>
          <w14:ligatures w14:val="none"/>
        </w:rPr>
      </w:pPr>
      <w:r w:rsidRPr="00662267">
        <w:rPr>
          <w:rFonts w:ascii="PingFang SC" w:eastAsia="PingFang SC" w:hAnsi="PingFang SC" w:cs="Times New Roman" w:hint="eastAsia"/>
          <w:b/>
          <w:bCs/>
          <w:color w:val="000000"/>
          <w:kern w:val="0"/>
          <w14:ligatures w14:val="none"/>
        </w:rPr>
        <w:t>4）迭代器模式</w:t>
      </w:r>
    </w:p>
    <w:p w14:paraId="6B09AB16" w14:textId="77777777" w:rsidR="00662267" w:rsidRPr="00662267" w:rsidRDefault="00662267" w:rsidP="00662267">
      <w:pPr>
        <w:shd w:val="clear" w:color="auto" w:fill="FFFFFF"/>
        <w:spacing w:after="150" w:line="240" w:lineRule="auto"/>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Iterator Pattern</w:t>
      </w:r>
    </w:p>
    <w:p w14:paraId="6CF56A98" w14:textId="77777777" w:rsidR="00662267" w:rsidRPr="00662267" w:rsidRDefault="00662267" w:rsidP="00662267">
      <w:pPr>
        <w:numPr>
          <w:ilvl w:val="0"/>
          <w:numId w:val="13"/>
        </w:numPr>
        <w:shd w:val="clear" w:color="auto" w:fill="FFFFFF"/>
        <w:spacing w:after="0" w:line="240" w:lineRule="auto"/>
        <w:ind w:left="117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提供一种</w:t>
      </w:r>
      <w:r w:rsidRPr="00662267">
        <w:rPr>
          <w:rFonts w:ascii="PingFang SC" w:eastAsia="PingFang SC" w:hAnsi="PingFang SC" w:cs="Times New Roman" w:hint="eastAsia"/>
          <w:b/>
          <w:bCs/>
          <w:color w:val="111111"/>
          <w:kern w:val="0"/>
          <w:sz w:val="20"/>
          <w:szCs w:val="20"/>
          <w:highlight w:val="yellow"/>
          <w14:ligatures w14:val="none"/>
        </w:rPr>
        <w:t>遍历集合元素的统一接口</w:t>
      </w:r>
      <w:r w:rsidRPr="00662267">
        <w:rPr>
          <w:rFonts w:ascii="PingFang SC" w:eastAsia="PingFang SC" w:hAnsi="PingFang SC" w:cs="Times New Roman" w:hint="eastAsia"/>
          <w:color w:val="111111"/>
          <w:kern w:val="0"/>
          <w:sz w:val="20"/>
          <w:szCs w:val="20"/>
          <w14:ligatures w14:val="none"/>
        </w:rPr>
        <w:t>，用一致的方法遍历集合元素，不需要知道集合对象的底层表</w:t>
      </w:r>
    </w:p>
    <w:p w14:paraId="1E072FF3" w14:textId="77777777" w:rsidR="00662267" w:rsidRPr="00662267" w:rsidRDefault="00662267" w:rsidP="00662267">
      <w:pPr>
        <w:shd w:val="clear" w:color="auto" w:fill="FFFFFF"/>
        <w:spacing w:before="150" w:after="150" w:line="240" w:lineRule="auto"/>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示，即：不暴露其内部的结构</w:t>
      </w:r>
    </w:p>
    <w:p w14:paraId="14C731F4" w14:textId="77777777" w:rsidR="00662267" w:rsidRPr="00662267" w:rsidRDefault="00662267" w:rsidP="00662267">
      <w:pPr>
        <w:numPr>
          <w:ilvl w:val="0"/>
          <w:numId w:val="14"/>
        </w:numPr>
        <w:shd w:val="clear" w:color="auto" w:fill="FFFFFF"/>
        <w:spacing w:before="150" w:after="15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把 管理对象集合 和 遍历对象集合 的责任分开</w:t>
      </w:r>
    </w:p>
    <w:p w14:paraId="38D42BB7" w14:textId="77777777" w:rsidR="00662267" w:rsidRPr="00662267" w:rsidRDefault="00662267" w:rsidP="00662267">
      <w:pPr>
        <w:numPr>
          <w:ilvl w:val="0"/>
          <w:numId w:val="14"/>
        </w:numPr>
        <w:shd w:val="clear" w:color="auto" w:fill="FFFFFF"/>
        <w:spacing w:before="150" w:after="15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案例</w:t>
      </w:r>
    </w:p>
    <w:p w14:paraId="3E9DEFA9" w14:textId="77777777" w:rsidR="00662267" w:rsidRPr="00662267" w:rsidRDefault="00662267" w:rsidP="00662267">
      <w:pPr>
        <w:shd w:val="clear" w:color="auto" w:fill="FFFFFF"/>
        <w:spacing w:after="150" w:line="240" w:lineRule="auto"/>
        <w:rPr>
          <w:rFonts w:ascii="PingFang SC" w:eastAsia="PingFang SC" w:hAnsi="PingFang SC" w:cs="Times New Roman" w:hint="eastAsia"/>
          <w:color w:val="FF0000"/>
          <w:kern w:val="0"/>
          <w:sz w:val="20"/>
          <w:szCs w:val="20"/>
          <w14:ligatures w14:val="none"/>
        </w:rPr>
      </w:pPr>
      <w:r w:rsidRPr="00662267">
        <w:rPr>
          <w:rFonts w:ascii="PingFang SC" w:eastAsia="PingFang SC" w:hAnsi="PingFang SC" w:cs="Times New Roman" w:hint="eastAsia"/>
          <w:color w:val="FF0000"/>
          <w:kern w:val="0"/>
          <w:sz w:val="20"/>
          <w:szCs w:val="20"/>
          <w14:ligatures w14:val="none"/>
        </w:rPr>
        <w:t>展示一个学校院系结构：在一个页面中展示出学校的院系组成，一个学校有多个学院， 一个学院有多个系</w:t>
      </w:r>
    </w:p>
    <w:p w14:paraId="204ACBA9" w14:textId="77777777" w:rsidR="00662267" w:rsidRPr="00662267" w:rsidRDefault="00662267" w:rsidP="00662267">
      <w:pPr>
        <w:shd w:val="clear" w:color="auto" w:fill="FFFFFF"/>
        <w:spacing w:before="150" w:after="150" w:line="240" w:lineRule="auto"/>
        <w:outlineLvl w:val="2"/>
        <w:rPr>
          <w:rFonts w:ascii="PingFang SC" w:eastAsia="PingFang SC" w:hAnsi="PingFang SC" w:cs="Times New Roman"/>
          <w:b/>
          <w:bCs/>
          <w:color w:val="000000"/>
          <w:kern w:val="0"/>
          <w14:ligatures w14:val="none"/>
        </w:rPr>
      </w:pPr>
      <w:r w:rsidRPr="00662267">
        <w:rPr>
          <w:rFonts w:ascii="PingFang SC" w:eastAsia="PingFang SC" w:hAnsi="PingFang SC" w:cs="Times New Roman" w:hint="eastAsia"/>
          <w:b/>
          <w:bCs/>
          <w:color w:val="000000"/>
          <w:kern w:val="0"/>
          <w14:ligatures w14:val="none"/>
        </w:rPr>
        <w:t>5）观察者模式</w:t>
      </w:r>
    </w:p>
    <w:p w14:paraId="7073D5D4" w14:textId="77777777" w:rsidR="00662267" w:rsidRPr="00662267" w:rsidRDefault="00662267" w:rsidP="00662267">
      <w:pPr>
        <w:shd w:val="clear" w:color="auto" w:fill="FFFFFF"/>
        <w:spacing w:after="150" w:line="240" w:lineRule="auto"/>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Observer Pattern</w:t>
      </w:r>
    </w:p>
    <w:p w14:paraId="26DF1224" w14:textId="77777777" w:rsidR="00662267" w:rsidRPr="00662267" w:rsidRDefault="00662267" w:rsidP="00662267">
      <w:pPr>
        <w:numPr>
          <w:ilvl w:val="0"/>
          <w:numId w:val="15"/>
        </w:numPr>
        <w:shd w:val="clear" w:color="auto" w:fill="FFFFFF"/>
        <w:spacing w:after="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对象之间</w:t>
      </w:r>
      <w:r w:rsidRPr="00662267">
        <w:rPr>
          <w:rFonts w:ascii="PingFang SC" w:eastAsia="PingFang SC" w:hAnsi="PingFang SC" w:cs="Times New Roman" w:hint="eastAsia"/>
          <w:b/>
          <w:bCs/>
          <w:color w:val="111111"/>
          <w:kern w:val="0"/>
          <w:sz w:val="20"/>
          <w:szCs w:val="20"/>
          <w14:ligatures w14:val="none"/>
        </w:rPr>
        <w:t>多对一依赖</w:t>
      </w:r>
      <w:r w:rsidRPr="00662267">
        <w:rPr>
          <w:rFonts w:ascii="PingFang SC" w:eastAsia="PingFang SC" w:hAnsi="PingFang SC" w:cs="Times New Roman" w:hint="eastAsia"/>
          <w:color w:val="111111"/>
          <w:kern w:val="0"/>
          <w:sz w:val="20"/>
          <w:szCs w:val="20"/>
          <w14:ligatures w14:val="none"/>
        </w:rPr>
        <w:t>的一种设计方案，被依赖的对象为 Subject，依赖的对象为 Observer，</w:t>
      </w:r>
      <w:r w:rsidRPr="00662267">
        <w:rPr>
          <w:rFonts w:ascii="PingFang SC" w:eastAsia="PingFang SC" w:hAnsi="PingFang SC" w:cs="Times New Roman" w:hint="eastAsia"/>
          <w:color w:val="111111"/>
          <w:kern w:val="0"/>
          <w:sz w:val="20"/>
          <w:szCs w:val="20"/>
          <w:highlight w:val="yellow"/>
          <w14:ligatures w14:val="none"/>
        </w:rPr>
        <w:t>Subject 通知 Observer 变化</w:t>
      </w:r>
    </w:p>
    <w:p w14:paraId="56C7A6C0" w14:textId="77777777" w:rsidR="00662267" w:rsidRPr="00662267" w:rsidRDefault="00662267" w:rsidP="00662267">
      <w:pPr>
        <w:numPr>
          <w:ilvl w:val="0"/>
          <w:numId w:val="15"/>
        </w:numPr>
        <w:shd w:val="clear" w:color="auto" w:fill="FFFFFF"/>
        <w:spacing w:before="150" w:after="150" w:line="240" w:lineRule="auto"/>
        <w:ind w:left="1170" w:firstLine="0"/>
        <w:rPr>
          <w:rFonts w:ascii="PingFang SC" w:eastAsia="PingFang SC" w:hAnsi="PingFang SC" w:cs="Times New Roman" w:hint="eastAsia"/>
          <w:color w:val="FF0000"/>
          <w:kern w:val="0"/>
          <w:sz w:val="20"/>
          <w:szCs w:val="20"/>
          <w14:ligatures w14:val="none"/>
        </w:rPr>
      </w:pPr>
      <w:r w:rsidRPr="00662267">
        <w:rPr>
          <w:rFonts w:ascii="PingFang SC" w:eastAsia="PingFang SC" w:hAnsi="PingFang SC" w:cs="Times New Roman" w:hint="eastAsia"/>
          <w:color w:val="FF0000"/>
          <w:kern w:val="0"/>
          <w:sz w:val="20"/>
          <w:szCs w:val="20"/>
          <w14:ligatures w14:val="none"/>
        </w:rPr>
        <w:t>案例</w:t>
      </w:r>
    </w:p>
    <w:p w14:paraId="4454EC04" w14:textId="77777777" w:rsidR="00662267" w:rsidRPr="00662267" w:rsidRDefault="00662267" w:rsidP="00662267">
      <w:pPr>
        <w:shd w:val="clear" w:color="auto" w:fill="FFFFFF"/>
        <w:spacing w:after="150" w:line="240" w:lineRule="auto"/>
        <w:ind w:left="1170"/>
        <w:rPr>
          <w:rFonts w:ascii="PingFang SC" w:eastAsia="PingFang SC" w:hAnsi="PingFang SC" w:cs="Times New Roman" w:hint="eastAsia"/>
          <w:color w:val="FF0000"/>
          <w:kern w:val="0"/>
          <w:sz w:val="20"/>
          <w:szCs w:val="20"/>
          <w14:ligatures w14:val="none"/>
        </w:rPr>
      </w:pPr>
      <w:r w:rsidRPr="00662267">
        <w:rPr>
          <w:rFonts w:ascii="PingFang SC" w:eastAsia="PingFang SC" w:hAnsi="PingFang SC" w:cs="Times New Roman" w:hint="eastAsia"/>
          <w:color w:val="FF0000"/>
          <w:kern w:val="0"/>
          <w:sz w:val="20"/>
          <w:szCs w:val="20"/>
          <w14:ligatures w14:val="none"/>
        </w:rPr>
        <w:t>气象站每天测量温度，湿度，气压等等</w:t>
      </w:r>
    </w:p>
    <w:p w14:paraId="08EF2E3F" w14:textId="77777777" w:rsidR="00662267" w:rsidRPr="00662267" w:rsidRDefault="00662267" w:rsidP="00662267">
      <w:pPr>
        <w:shd w:val="clear" w:color="auto" w:fill="FFFFFF"/>
        <w:spacing w:before="150" w:after="150" w:line="240" w:lineRule="auto"/>
        <w:ind w:left="1170"/>
        <w:rPr>
          <w:rFonts w:ascii="PingFang SC" w:eastAsia="PingFang SC" w:hAnsi="PingFang SC" w:cs="Times New Roman" w:hint="eastAsia"/>
          <w:color w:val="FF0000"/>
          <w:kern w:val="0"/>
          <w:sz w:val="20"/>
          <w:szCs w:val="20"/>
          <w14:ligatures w14:val="none"/>
        </w:rPr>
      </w:pPr>
      <w:r w:rsidRPr="00662267">
        <w:rPr>
          <w:rFonts w:ascii="PingFang SC" w:eastAsia="PingFang SC" w:hAnsi="PingFang SC" w:cs="Times New Roman" w:hint="eastAsia"/>
          <w:color w:val="FF0000"/>
          <w:kern w:val="0"/>
          <w:sz w:val="20"/>
          <w:szCs w:val="20"/>
          <w14:ligatures w14:val="none"/>
        </w:rPr>
        <w:t>第三方能实时获取到最新的气象数据</w:t>
      </w:r>
    </w:p>
    <w:p w14:paraId="5ACDE3BA" w14:textId="77777777" w:rsidR="00662267" w:rsidRPr="00662267" w:rsidRDefault="00662267" w:rsidP="00662267">
      <w:pPr>
        <w:spacing w:after="0" w:line="240" w:lineRule="auto"/>
        <w:rPr>
          <w:rFonts w:ascii="Times New Roman" w:eastAsia="Times New Roman" w:hAnsi="Times New Roman" w:cs="Times New Roman" w:hint="eastAsia"/>
          <w:kern w:val="0"/>
          <w14:ligatures w14:val="none"/>
        </w:rPr>
      </w:pPr>
    </w:p>
    <w:p w14:paraId="5A5C82EE" w14:textId="77777777" w:rsidR="00662267" w:rsidRPr="00662267" w:rsidRDefault="00662267" w:rsidP="00662267">
      <w:pPr>
        <w:shd w:val="clear" w:color="auto" w:fill="FFFFFF"/>
        <w:spacing w:before="150" w:after="150" w:line="240" w:lineRule="auto"/>
        <w:outlineLvl w:val="2"/>
        <w:rPr>
          <w:rFonts w:ascii="PingFang SC" w:eastAsia="PingFang SC" w:hAnsi="PingFang SC" w:cs="Times New Roman"/>
          <w:b/>
          <w:bCs/>
          <w:color w:val="000000"/>
          <w:kern w:val="0"/>
          <w14:ligatures w14:val="none"/>
        </w:rPr>
      </w:pPr>
      <w:r w:rsidRPr="00662267">
        <w:rPr>
          <w:rFonts w:ascii="PingFang SC" w:eastAsia="PingFang SC" w:hAnsi="PingFang SC" w:cs="Times New Roman" w:hint="eastAsia"/>
          <w:b/>
          <w:bCs/>
          <w:color w:val="000000"/>
          <w:kern w:val="0"/>
          <w14:ligatures w14:val="none"/>
        </w:rPr>
        <w:t>9）状态模式</w:t>
      </w:r>
    </w:p>
    <w:p w14:paraId="2A17C2BA" w14:textId="77777777" w:rsidR="00662267" w:rsidRPr="00662267" w:rsidRDefault="00662267" w:rsidP="00662267">
      <w:pPr>
        <w:shd w:val="clear" w:color="auto" w:fill="FFFFFF"/>
        <w:spacing w:after="150" w:line="240" w:lineRule="auto"/>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State Pattern</w:t>
      </w:r>
    </w:p>
    <w:p w14:paraId="6C961104" w14:textId="77777777" w:rsidR="00662267" w:rsidRPr="00662267" w:rsidRDefault="00662267" w:rsidP="00662267">
      <w:pPr>
        <w:numPr>
          <w:ilvl w:val="0"/>
          <w:numId w:val="16"/>
        </w:numPr>
        <w:shd w:val="clear" w:color="auto" w:fill="FFFFFF"/>
        <w:spacing w:after="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主要</w:t>
      </w:r>
      <w:r w:rsidRPr="00662267">
        <w:rPr>
          <w:rFonts w:ascii="PingFang SC" w:eastAsia="PingFang SC" w:hAnsi="PingFang SC" w:cs="Times New Roman" w:hint="eastAsia"/>
          <w:b/>
          <w:bCs/>
          <w:color w:val="111111"/>
          <w:kern w:val="0"/>
          <w:sz w:val="20"/>
          <w:szCs w:val="20"/>
          <w:highlight w:val="yellow"/>
          <w14:ligatures w14:val="none"/>
        </w:rPr>
        <w:t>用来解决对象在多种状态转换时，需要对外输出不同的行为的问题</w:t>
      </w:r>
      <w:r w:rsidRPr="00662267">
        <w:rPr>
          <w:rFonts w:ascii="PingFang SC" w:eastAsia="PingFang SC" w:hAnsi="PingFang SC" w:cs="Times New Roman" w:hint="eastAsia"/>
          <w:color w:val="111111"/>
          <w:kern w:val="0"/>
          <w:sz w:val="20"/>
          <w:szCs w:val="20"/>
          <w14:ligatures w14:val="none"/>
        </w:rPr>
        <w:t>。状态和行为是一一对应的，状态之间可以相互转换</w:t>
      </w:r>
    </w:p>
    <w:p w14:paraId="5417B02D" w14:textId="77777777" w:rsidR="00662267" w:rsidRPr="00662267" w:rsidRDefault="00662267" w:rsidP="00662267">
      <w:pPr>
        <w:numPr>
          <w:ilvl w:val="0"/>
          <w:numId w:val="16"/>
        </w:numPr>
        <w:shd w:val="clear" w:color="auto" w:fill="FFFFFF"/>
        <w:spacing w:before="150" w:after="15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案例</w:t>
      </w:r>
    </w:p>
    <w:p w14:paraId="2BCE9394" w14:textId="77777777" w:rsidR="00662267" w:rsidRPr="00662267" w:rsidRDefault="00662267" w:rsidP="00662267">
      <w:pPr>
        <w:shd w:val="clear" w:color="auto" w:fill="FFFFFF"/>
        <w:spacing w:after="150" w:line="240" w:lineRule="auto"/>
        <w:ind w:left="1170"/>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APP抽奖活动</w:t>
      </w:r>
    </w:p>
    <w:p w14:paraId="2F005774" w14:textId="77777777" w:rsidR="00662267" w:rsidRPr="00662267" w:rsidRDefault="00662267" w:rsidP="00662267">
      <w:pPr>
        <w:shd w:val="clear" w:color="auto" w:fill="FFFFFF"/>
        <w:spacing w:before="150" w:after="150" w:line="240" w:lineRule="auto"/>
        <w:ind w:left="1170"/>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具体要求如下:</w:t>
      </w:r>
    </w:p>
    <w:p w14:paraId="3B27C9F1" w14:textId="77777777" w:rsidR="00662267" w:rsidRPr="00662267" w:rsidRDefault="00662267" w:rsidP="00662267">
      <w:pPr>
        <w:numPr>
          <w:ilvl w:val="1"/>
          <w:numId w:val="16"/>
        </w:numPr>
        <w:shd w:val="clear" w:color="auto" w:fill="FFFFFF"/>
        <w:spacing w:after="0" w:line="240" w:lineRule="auto"/>
        <w:ind w:left="2265"/>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假如每参加一次这个活动要扣除用户 50 积分，中奖概率是 10%</w:t>
      </w:r>
    </w:p>
    <w:p w14:paraId="007B035D" w14:textId="77777777" w:rsidR="00662267" w:rsidRPr="00662267" w:rsidRDefault="00662267" w:rsidP="00662267">
      <w:pPr>
        <w:numPr>
          <w:ilvl w:val="1"/>
          <w:numId w:val="16"/>
        </w:numPr>
        <w:shd w:val="clear" w:color="auto" w:fill="FFFFFF"/>
        <w:spacing w:after="0" w:line="240" w:lineRule="auto"/>
        <w:ind w:left="2265"/>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奖品数量固定，抽完就不能抽奖</w:t>
      </w:r>
    </w:p>
    <w:p w14:paraId="0A3CADFA" w14:textId="77777777" w:rsidR="00662267" w:rsidRPr="00662267" w:rsidRDefault="00662267" w:rsidP="00662267">
      <w:pPr>
        <w:numPr>
          <w:ilvl w:val="1"/>
          <w:numId w:val="16"/>
        </w:numPr>
        <w:shd w:val="clear" w:color="auto" w:fill="FFFFFF"/>
        <w:spacing w:after="0" w:line="240" w:lineRule="auto"/>
        <w:ind w:left="2265"/>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活动有四个状态：可以抽奖、待抽奖、发放奖品和奖品领完</w:t>
      </w:r>
    </w:p>
    <w:p w14:paraId="54EB0339" w14:textId="77777777" w:rsidR="00662267" w:rsidRPr="00662267" w:rsidRDefault="00662267" w:rsidP="00662267">
      <w:pPr>
        <w:numPr>
          <w:ilvl w:val="1"/>
          <w:numId w:val="16"/>
        </w:numPr>
        <w:shd w:val="clear" w:color="auto" w:fill="FFFFFF"/>
        <w:spacing w:after="150" w:line="240" w:lineRule="auto"/>
        <w:ind w:left="2265"/>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状态转换关系图</w:t>
      </w:r>
    </w:p>
    <w:p w14:paraId="5DFD8166" w14:textId="77777777" w:rsidR="00662267" w:rsidRPr="00662267" w:rsidRDefault="00662267" w:rsidP="00662267">
      <w:pPr>
        <w:shd w:val="clear" w:color="auto" w:fill="FFFFFF"/>
        <w:spacing w:before="150" w:after="150" w:line="240" w:lineRule="auto"/>
        <w:outlineLvl w:val="2"/>
        <w:rPr>
          <w:rFonts w:ascii="PingFang SC" w:eastAsia="PingFang SC" w:hAnsi="PingFang SC" w:cs="Times New Roman"/>
          <w:b/>
          <w:bCs/>
          <w:color w:val="000000"/>
          <w:kern w:val="0"/>
          <w14:ligatures w14:val="none"/>
        </w:rPr>
      </w:pPr>
      <w:r w:rsidRPr="00662267">
        <w:rPr>
          <w:rFonts w:ascii="PingFang SC" w:eastAsia="PingFang SC" w:hAnsi="PingFang SC" w:cs="Times New Roman" w:hint="eastAsia"/>
          <w:b/>
          <w:bCs/>
          <w:color w:val="000000"/>
          <w:kern w:val="0"/>
          <w14:ligatures w14:val="none"/>
        </w:rPr>
        <w:t>10）策略模式</w:t>
      </w:r>
    </w:p>
    <w:p w14:paraId="615A0A28" w14:textId="77777777" w:rsidR="00662267" w:rsidRPr="00662267" w:rsidRDefault="00662267" w:rsidP="00662267">
      <w:pPr>
        <w:shd w:val="clear" w:color="auto" w:fill="FFFFFF"/>
        <w:spacing w:after="150" w:line="240" w:lineRule="auto"/>
        <w:rPr>
          <w:rFonts w:ascii="PingFang SC" w:eastAsia="PingFang SC" w:hAnsi="PingFang SC" w:cs="Times New Roman" w:hint="eastAsia"/>
          <w:color w:val="555555"/>
          <w:kern w:val="0"/>
          <w:sz w:val="20"/>
          <w:szCs w:val="20"/>
          <w:lang w:val="en-US"/>
          <w14:ligatures w14:val="none"/>
        </w:rPr>
      </w:pPr>
      <w:r w:rsidRPr="00662267">
        <w:rPr>
          <w:rFonts w:ascii="PingFang SC" w:eastAsia="PingFang SC" w:hAnsi="PingFang SC" w:cs="Times New Roman" w:hint="eastAsia"/>
          <w:color w:val="555555"/>
          <w:kern w:val="0"/>
          <w:sz w:val="20"/>
          <w:szCs w:val="20"/>
          <w14:ligatures w14:val="none"/>
        </w:rPr>
        <w:t>Strategy Pattern</w:t>
      </w:r>
    </w:p>
    <w:p w14:paraId="56449425" w14:textId="77777777" w:rsidR="00662267" w:rsidRPr="00662267" w:rsidRDefault="00662267" w:rsidP="00662267">
      <w:pPr>
        <w:numPr>
          <w:ilvl w:val="0"/>
          <w:numId w:val="17"/>
        </w:numPr>
        <w:shd w:val="clear" w:color="auto" w:fill="FFFFFF"/>
        <w:spacing w:after="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定义</w:t>
      </w:r>
      <w:r w:rsidRPr="00662267">
        <w:rPr>
          <w:rFonts w:ascii="PingFang SC" w:eastAsia="PingFang SC" w:hAnsi="PingFang SC" w:cs="Times New Roman" w:hint="eastAsia"/>
          <w:b/>
          <w:bCs/>
          <w:color w:val="111111"/>
          <w:kern w:val="0"/>
          <w:sz w:val="20"/>
          <w:szCs w:val="20"/>
          <w:highlight w:val="yellow"/>
          <w14:ligatures w14:val="none"/>
        </w:rPr>
        <w:t>算法族（策略组）</w:t>
      </w:r>
      <w:r w:rsidRPr="00662267">
        <w:rPr>
          <w:rFonts w:ascii="PingFang SC" w:eastAsia="PingFang SC" w:hAnsi="PingFang SC" w:cs="Times New Roman" w:hint="eastAsia"/>
          <w:color w:val="111111"/>
          <w:kern w:val="0"/>
          <w:sz w:val="20"/>
          <w:szCs w:val="20"/>
          <w:highlight w:val="yellow"/>
          <w14:ligatures w14:val="none"/>
        </w:rPr>
        <w:t>，分别封装起来</w:t>
      </w:r>
      <w:r w:rsidRPr="00662267">
        <w:rPr>
          <w:rFonts w:ascii="PingFang SC" w:eastAsia="PingFang SC" w:hAnsi="PingFang SC" w:cs="Times New Roman" w:hint="eastAsia"/>
          <w:color w:val="111111"/>
          <w:kern w:val="0"/>
          <w:sz w:val="20"/>
          <w:szCs w:val="20"/>
          <w14:ligatures w14:val="none"/>
        </w:rPr>
        <w:t>，让他们之间可以互相替换，此模式让算法的变化独立于使用算法的客户</w:t>
      </w:r>
    </w:p>
    <w:p w14:paraId="1FF433B3" w14:textId="77777777" w:rsidR="00662267" w:rsidRPr="00662267" w:rsidRDefault="00662267" w:rsidP="00662267">
      <w:pPr>
        <w:numPr>
          <w:ilvl w:val="0"/>
          <w:numId w:val="17"/>
        </w:numPr>
        <w:shd w:val="clear" w:color="auto" w:fill="FFFFFF"/>
        <w:spacing w:before="150" w:after="150" w:line="240" w:lineRule="auto"/>
        <w:ind w:left="1170" w:firstLine="0"/>
        <w:rPr>
          <w:rFonts w:ascii="PingFang SC" w:eastAsia="PingFang SC" w:hAnsi="PingFang SC" w:cs="Times New Roman" w:hint="eastAsia"/>
          <w:color w:val="111111"/>
          <w:kern w:val="0"/>
          <w:sz w:val="20"/>
          <w:szCs w:val="20"/>
          <w14:ligatures w14:val="none"/>
        </w:rPr>
      </w:pPr>
      <w:r w:rsidRPr="00662267">
        <w:rPr>
          <w:rFonts w:ascii="PingFang SC" w:eastAsia="PingFang SC" w:hAnsi="PingFang SC" w:cs="Times New Roman" w:hint="eastAsia"/>
          <w:color w:val="111111"/>
          <w:kern w:val="0"/>
          <w:sz w:val="20"/>
          <w:szCs w:val="20"/>
          <w14:ligatures w14:val="none"/>
        </w:rPr>
        <w:t>案例</w:t>
      </w:r>
    </w:p>
    <w:p w14:paraId="76700ED9" w14:textId="77777777" w:rsidR="00662267" w:rsidRPr="00662267" w:rsidRDefault="00662267" w:rsidP="00662267">
      <w:pPr>
        <w:shd w:val="clear" w:color="auto" w:fill="FFFFFF"/>
        <w:spacing w:after="150" w:line="240" w:lineRule="auto"/>
        <w:ind w:left="1170"/>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鸭子项目，具体要求如下:</w:t>
      </w:r>
    </w:p>
    <w:p w14:paraId="43F69D35" w14:textId="77777777" w:rsidR="00662267" w:rsidRPr="00662267" w:rsidRDefault="00662267" w:rsidP="00662267">
      <w:pPr>
        <w:shd w:val="clear" w:color="auto" w:fill="FFFFFF"/>
        <w:spacing w:before="150" w:after="150" w:line="240" w:lineRule="auto"/>
        <w:ind w:left="1170"/>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有各种鸭子(比如野鸭、北京鸭、玩具鸭等，鸭子有各种行为，比如叫、飞行等)</w:t>
      </w:r>
    </w:p>
    <w:p w14:paraId="66F9D630" w14:textId="77777777" w:rsidR="00662267" w:rsidRPr="00662267" w:rsidRDefault="00662267" w:rsidP="00662267">
      <w:pPr>
        <w:shd w:val="clear" w:color="auto" w:fill="FFFFFF"/>
        <w:spacing w:before="150" w:after="150" w:line="240" w:lineRule="auto"/>
        <w:ind w:left="1170"/>
        <w:rPr>
          <w:rFonts w:ascii="PingFang SC" w:eastAsia="PingFang SC" w:hAnsi="PingFang SC" w:cs="Times New Roman" w:hint="eastAsia"/>
          <w:color w:val="555555"/>
          <w:kern w:val="0"/>
          <w:sz w:val="20"/>
          <w:szCs w:val="20"/>
          <w14:ligatures w14:val="none"/>
        </w:rPr>
      </w:pPr>
      <w:r w:rsidRPr="00662267">
        <w:rPr>
          <w:rFonts w:ascii="PingFang SC" w:eastAsia="PingFang SC" w:hAnsi="PingFang SC" w:cs="Times New Roman" w:hint="eastAsia"/>
          <w:color w:val="555555"/>
          <w:kern w:val="0"/>
          <w:sz w:val="20"/>
          <w:szCs w:val="20"/>
          <w14:ligatures w14:val="none"/>
        </w:rPr>
        <w:t>显示鸭子的信息</w:t>
      </w:r>
    </w:p>
    <w:p w14:paraId="40763FDD" w14:textId="77777777" w:rsidR="00662267" w:rsidRPr="00662267" w:rsidRDefault="00662267" w:rsidP="00662267">
      <w:pPr>
        <w:shd w:val="clear" w:color="auto" w:fill="FFFFFF"/>
        <w:spacing w:after="0" w:line="240" w:lineRule="auto"/>
        <w:jc w:val="center"/>
        <w:rPr>
          <w:rFonts w:ascii="PingFang SC" w:eastAsia="PingFang SC" w:hAnsi="PingFang SC" w:cs="Times New Roman" w:hint="eastAsia"/>
          <w:color w:val="111111"/>
          <w:kern w:val="0"/>
          <w:sz w:val="40"/>
          <w:szCs w:val="40"/>
          <w14:ligatures w14:val="none"/>
        </w:rPr>
      </w:pPr>
    </w:p>
    <w:sectPr w:rsidR="00662267" w:rsidRPr="00662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ingFang SC">
    <w:panose1 w:val="020B0400000000000000"/>
    <w:charset w:val="86"/>
    <w:family w:val="swiss"/>
    <w:pitch w:val="variable"/>
    <w:sig w:usb0="A00002FF" w:usb1="7ACFFDFB" w:usb2="00000017"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258EC"/>
    <w:multiLevelType w:val="multilevel"/>
    <w:tmpl w:val="2DE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79280B"/>
    <w:multiLevelType w:val="multilevel"/>
    <w:tmpl w:val="E1A0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2461C2"/>
    <w:multiLevelType w:val="multilevel"/>
    <w:tmpl w:val="35CA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8F422A"/>
    <w:multiLevelType w:val="multilevel"/>
    <w:tmpl w:val="240C5430"/>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
      <w:lvlJc w:val="left"/>
      <w:pPr>
        <w:tabs>
          <w:tab w:val="num" w:pos="2700"/>
        </w:tabs>
        <w:ind w:left="2700" w:hanging="360"/>
      </w:pPr>
      <w:rPr>
        <w:rFonts w:ascii="Symbol" w:hAnsi="Symbol" w:hint="default"/>
        <w:sz w:val="20"/>
      </w:rPr>
    </w:lvl>
    <w:lvl w:ilvl="2" w:tentative="1">
      <w:start w:val="1"/>
      <w:numFmt w:val="bullet"/>
      <w:lvlText w:val=""/>
      <w:lvlJc w:val="left"/>
      <w:pPr>
        <w:tabs>
          <w:tab w:val="num" w:pos="3420"/>
        </w:tabs>
        <w:ind w:left="3420" w:hanging="360"/>
      </w:pPr>
      <w:rPr>
        <w:rFonts w:ascii="Symbol" w:hAnsi="Symbol" w:hint="default"/>
        <w:sz w:val="20"/>
      </w:rPr>
    </w:lvl>
    <w:lvl w:ilvl="3" w:tentative="1">
      <w:start w:val="1"/>
      <w:numFmt w:val="bullet"/>
      <w:lvlText w:val=""/>
      <w:lvlJc w:val="left"/>
      <w:pPr>
        <w:tabs>
          <w:tab w:val="num" w:pos="4140"/>
        </w:tabs>
        <w:ind w:left="4140" w:hanging="360"/>
      </w:pPr>
      <w:rPr>
        <w:rFonts w:ascii="Symbol" w:hAnsi="Symbol" w:hint="default"/>
        <w:sz w:val="20"/>
      </w:rPr>
    </w:lvl>
    <w:lvl w:ilvl="4" w:tentative="1">
      <w:start w:val="1"/>
      <w:numFmt w:val="bullet"/>
      <w:lvlText w:val=""/>
      <w:lvlJc w:val="left"/>
      <w:pPr>
        <w:tabs>
          <w:tab w:val="num" w:pos="4860"/>
        </w:tabs>
        <w:ind w:left="4860" w:hanging="360"/>
      </w:pPr>
      <w:rPr>
        <w:rFonts w:ascii="Symbol" w:hAnsi="Symbol" w:hint="default"/>
        <w:sz w:val="20"/>
      </w:rPr>
    </w:lvl>
    <w:lvl w:ilvl="5" w:tentative="1">
      <w:start w:val="1"/>
      <w:numFmt w:val="bullet"/>
      <w:lvlText w:val=""/>
      <w:lvlJc w:val="left"/>
      <w:pPr>
        <w:tabs>
          <w:tab w:val="num" w:pos="5580"/>
        </w:tabs>
        <w:ind w:left="5580" w:hanging="360"/>
      </w:pPr>
      <w:rPr>
        <w:rFonts w:ascii="Symbol" w:hAnsi="Symbol" w:hint="default"/>
        <w:sz w:val="20"/>
      </w:rPr>
    </w:lvl>
    <w:lvl w:ilvl="6" w:tentative="1">
      <w:start w:val="1"/>
      <w:numFmt w:val="bullet"/>
      <w:lvlText w:val=""/>
      <w:lvlJc w:val="left"/>
      <w:pPr>
        <w:tabs>
          <w:tab w:val="num" w:pos="6300"/>
        </w:tabs>
        <w:ind w:left="6300" w:hanging="360"/>
      </w:pPr>
      <w:rPr>
        <w:rFonts w:ascii="Symbol" w:hAnsi="Symbol" w:hint="default"/>
        <w:sz w:val="20"/>
      </w:rPr>
    </w:lvl>
    <w:lvl w:ilvl="7" w:tentative="1">
      <w:start w:val="1"/>
      <w:numFmt w:val="bullet"/>
      <w:lvlText w:val=""/>
      <w:lvlJc w:val="left"/>
      <w:pPr>
        <w:tabs>
          <w:tab w:val="num" w:pos="7020"/>
        </w:tabs>
        <w:ind w:left="7020" w:hanging="360"/>
      </w:pPr>
      <w:rPr>
        <w:rFonts w:ascii="Symbol" w:hAnsi="Symbol" w:hint="default"/>
        <w:sz w:val="20"/>
      </w:rPr>
    </w:lvl>
    <w:lvl w:ilvl="8" w:tentative="1">
      <w:start w:val="1"/>
      <w:numFmt w:val="bullet"/>
      <w:lvlText w:val=""/>
      <w:lvlJc w:val="left"/>
      <w:pPr>
        <w:tabs>
          <w:tab w:val="num" w:pos="7740"/>
        </w:tabs>
        <w:ind w:left="7740" w:hanging="360"/>
      </w:pPr>
      <w:rPr>
        <w:rFonts w:ascii="Symbol" w:hAnsi="Symbol" w:hint="default"/>
        <w:sz w:val="20"/>
      </w:rPr>
    </w:lvl>
  </w:abstractNum>
  <w:abstractNum w:abstractNumId="4" w15:restartNumberingAfterBreak="0">
    <w:nsid w:val="3CB66301"/>
    <w:multiLevelType w:val="multilevel"/>
    <w:tmpl w:val="B9E8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A52026"/>
    <w:multiLevelType w:val="multilevel"/>
    <w:tmpl w:val="ED740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542912"/>
    <w:multiLevelType w:val="multilevel"/>
    <w:tmpl w:val="B8308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C76512"/>
    <w:multiLevelType w:val="multilevel"/>
    <w:tmpl w:val="649E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BA1BE1"/>
    <w:multiLevelType w:val="multilevel"/>
    <w:tmpl w:val="8924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8B7773"/>
    <w:multiLevelType w:val="multilevel"/>
    <w:tmpl w:val="89E8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D01441"/>
    <w:multiLevelType w:val="multilevel"/>
    <w:tmpl w:val="73D8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5C242E"/>
    <w:multiLevelType w:val="multilevel"/>
    <w:tmpl w:val="44A6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0A7119"/>
    <w:multiLevelType w:val="multilevel"/>
    <w:tmpl w:val="4746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6A1840"/>
    <w:multiLevelType w:val="multilevel"/>
    <w:tmpl w:val="F40A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FC6FDC"/>
    <w:multiLevelType w:val="multilevel"/>
    <w:tmpl w:val="453A5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241D5D"/>
    <w:multiLevelType w:val="multilevel"/>
    <w:tmpl w:val="5406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B0E2A4E"/>
    <w:multiLevelType w:val="multilevel"/>
    <w:tmpl w:val="37BC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311BB3"/>
    <w:multiLevelType w:val="multilevel"/>
    <w:tmpl w:val="D222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4867885">
    <w:abstractNumId w:val="0"/>
  </w:num>
  <w:num w:numId="2" w16cid:durableId="1436247629">
    <w:abstractNumId w:val="2"/>
  </w:num>
  <w:num w:numId="3" w16cid:durableId="2022002504">
    <w:abstractNumId w:val="7"/>
  </w:num>
  <w:num w:numId="4" w16cid:durableId="1201748227">
    <w:abstractNumId w:val="5"/>
  </w:num>
  <w:num w:numId="5" w16cid:durableId="2090689361">
    <w:abstractNumId w:val="14"/>
  </w:num>
  <w:num w:numId="6" w16cid:durableId="1836264270">
    <w:abstractNumId w:val="9"/>
  </w:num>
  <w:num w:numId="7" w16cid:durableId="1999729917">
    <w:abstractNumId w:val="15"/>
  </w:num>
  <w:num w:numId="8" w16cid:durableId="1311982238">
    <w:abstractNumId w:val="11"/>
  </w:num>
  <w:num w:numId="9" w16cid:durableId="2067220126">
    <w:abstractNumId w:val="1"/>
  </w:num>
  <w:num w:numId="10" w16cid:durableId="278996785">
    <w:abstractNumId w:val="12"/>
  </w:num>
  <w:num w:numId="11" w16cid:durableId="120729850">
    <w:abstractNumId w:val="4"/>
  </w:num>
  <w:num w:numId="12" w16cid:durableId="1422869658">
    <w:abstractNumId w:val="10"/>
  </w:num>
  <w:num w:numId="13" w16cid:durableId="172381852">
    <w:abstractNumId w:val="17"/>
  </w:num>
  <w:num w:numId="14" w16cid:durableId="364983339">
    <w:abstractNumId w:val="8"/>
  </w:num>
  <w:num w:numId="15" w16cid:durableId="1272931821">
    <w:abstractNumId w:val="16"/>
  </w:num>
  <w:num w:numId="16" w16cid:durableId="684789975">
    <w:abstractNumId w:val="6"/>
  </w:num>
  <w:num w:numId="17" w16cid:durableId="1532524874">
    <w:abstractNumId w:val="13"/>
  </w:num>
  <w:num w:numId="18" w16cid:durableId="5407032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67"/>
    <w:rsid w:val="006525FE"/>
    <w:rsid w:val="00662267"/>
    <w:rsid w:val="00766A57"/>
    <w:rsid w:val="00820D81"/>
    <w:rsid w:val="009634E3"/>
    <w:rsid w:val="00B369BF"/>
    <w:rsid w:val="00C82AB6"/>
    <w:rsid w:val="00F83BD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407F5"/>
  <w15:chartTrackingRefBased/>
  <w15:docId w15:val="{7C5E36A6-96D1-F24B-AC08-5CB3C7197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2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2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267"/>
    <w:rPr>
      <w:rFonts w:eastAsiaTheme="majorEastAsia" w:cstheme="majorBidi"/>
      <w:color w:val="272727" w:themeColor="text1" w:themeTint="D8"/>
    </w:rPr>
  </w:style>
  <w:style w:type="paragraph" w:styleId="Title">
    <w:name w:val="Title"/>
    <w:basedOn w:val="Normal"/>
    <w:next w:val="Normal"/>
    <w:link w:val="TitleChar"/>
    <w:uiPriority w:val="10"/>
    <w:qFormat/>
    <w:rsid w:val="00662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267"/>
    <w:pPr>
      <w:spacing w:before="160"/>
      <w:jc w:val="center"/>
    </w:pPr>
    <w:rPr>
      <w:i/>
      <w:iCs/>
      <w:color w:val="404040" w:themeColor="text1" w:themeTint="BF"/>
    </w:rPr>
  </w:style>
  <w:style w:type="character" w:customStyle="1" w:styleId="QuoteChar">
    <w:name w:val="Quote Char"/>
    <w:basedOn w:val="DefaultParagraphFont"/>
    <w:link w:val="Quote"/>
    <w:uiPriority w:val="29"/>
    <w:rsid w:val="00662267"/>
    <w:rPr>
      <w:i/>
      <w:iCs/>
      <w:color w:val="404040" w:themeColor="text1" w:themeTint="BF"/>
    </w:rPr>
  </w:style>
  <w:style w:type="paragraph" w:styleId="ListParagraph">
    <w:name w:val="List Paragraph"/>
    <w:basedOn w:val="Normal"/>
    <w:uiPriority w:val="34"/>
    <w:qFormat/>
    <w:rsid w:val="00662267"/>
    <w:pPr>
      <w:ind w:left="720"/>
      <w:contextualSpacing/>
    </w:pPr>
  </w:style>
  <w:style w:type="character" w:styleId="IntenseEmphasis">
    <w:name w:val="Intense Emphasis"/>
    <w:basedOn w:val="DefaultParagraphFont"/>
    <w:uiPriority w:val="21"/>
    <w:qFormat/>
    <w:rsid w:val="00662267"/>
    <w:rPr>
      <w:i/>
      <w:iCs/>
      <w:color w:val="0F4761" w:themeColor="accent1" w:themeShade="BF"/>
    </w:rPr>
  </w:style>
  <w:style w:type="paragraph" w:styleId="IntenseQuote">
    <w:name w:val="Intense Quote"/>
    <w:basedOn w:val="Normal"/>
    <w:next w:val="Normal"/>
    <w:link w:val="IntenseQuoteChar"/>
    <w:uiPriority w:val="30"/>
    <w:qFormat/>
    <w:rsid w:val="00662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267"/>
    <w:rPr>
      <w:i/>
      <w:iCs/>
      <w:color w:val="0F4761" w:themeColor="accent1" w:themeShade="BF"/>
    </w:rPr>
  </w:style>
  <w:style w:type="character" w:styleId="IntenseReference">
    <w:name w:val="Intense Reference"/>
    <w:basedOn w:val="DefaultParagraphFont"/>
    <w:uiPriority w:val="32"/>
    <w:qFormat/>
    <w:rsid w:val="00662267"/>
    <w:rPr>
      <w:b/>
      <w:bCs/>
      <w:smallCaps/>
      <w:color w:val="0F4761" w:themeColor="accent1" w:themeShade="BF"/>
      <w:spacing w:val="5"/>
    </w:rPr>
  </w:style>
  <w:style w:type="paragraph" w:styleId="NormalWeb">
    <w:name w:val="Normal (Web)"/>
    <w:basedOn w:val="Normal"/>
    <w:uiPriority w:val="99"/>
    <w:semiHidden/>
    <w:unhideWhenUsed/>
    <w:rsid w:val="006622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22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397435">
      <w:bodyDiv w:val="1"/>
      <w:marLeft w:val="0"/>
      <w:marRight w:val="0"/>
      <w:marTop w:val="0"/>
      <w:marBottom w:val="0"/>
      <w:divBdr>
        <w:top w:val="none" w:sz="0" w:space="0" w:color="auto"/>
        <w:left w:val="none" w:sz="0" w:space="0" w:color="auto"/>
        <w:bottom w:val="none" w:sz="0" w:space="0" w:color="auto"/>
        <w:right w:val="none" w:sz="0" w:space="0" w:color="auto"/>
      </w:divBdr>
      <w:divsChild>
        <w:div w:id="381295522">
          <w:blockQuote w:val="1"/>
          <w:marLeft w:val="0"/>
          <w:marRight w:val="0"/>
          <w:marTop w:val="150"/>
          <w:marBottom w:val="150"/>
          <w:divBdr>
            <w:top w:val="none" w:sz="0" w:space="0" w:color="auto"/>
            <w:left w:val="single" w:sz="18" w:space="8" w:color="E2DFDF"/>
            <w:bottom w:val="none" w:sz="0" w:space="0" w:color="auto"/>
            <w:right w:val="none" w:sz="0" w:space="0" w:color="auto"/>
          </w:divBdr>
        </w:div>
        <w:div w:id="1456173148">
          <w:blockQuote w:val="1"/>
          <w:marLeft w:val="0"/>
          <w:marRight w:val="0"/>
          <w:marTop w:val="150"/>
          <w:marBottom w:val="150"/>
          <w:divBdr>
            <w:top w:val="none" w:sz="0" w:space="0" w:color="auto"/>
            <w:left w:val="single" w:sz="18" w:space="8" w:color="E2DFDF"/>
            <w:bottom w:val="none" w:sz="0" w:space="0" w:color="auto"/>
            <w:right w:val="none" w:sz="0" w:space="0" w:color="auto"/>
          </w:divBdr>
        </w:div>
      </w:divsChild>
    </w:div>
    <w:div w:id="862786089">
      <w:bodyDiv w:val="1"/>
      <w:marLeft w:val="0"/>
      <w:marRight w:val="0"/>
      <w:marTop w:val="0"/>
      <w:marBottom w:val="0"/>
      <w:divBdr>
        <w:top w:val="none" w:sz="0" w:space="0" w:color="auto"/>
        <w:left w:val="none" w:sz="0" w:space="0" w:color="auto"/>
        <w:bottom w:val="none" w:sz="0" w:space="0" w:color="auto"/>
        <w:right w:val="none" w:sz="0" w:space="0" w:color="auto"/>
      </w:divBdr>
    </w:div>
    <w:div w:id="906457746">
      <w:bodyDiv w:val="1"/>
      <w:marLeft w:val="0"/>
      <w:marRight w:val="0"/>
      <w:marTop w:val="0"/>
      <w:marBottom w:val="0"/>
      <w:divBdr>
        <w:top w:val="none" w:sz="0" w:space="0" w:color="auto"/>
        <w:left w:val="none" w:sz="0" w:space="0" w:color="auto"/>
        <w:bottom w:val="none" w:sz="0" w:space="0" w:color="auto"/>
        <w:right w:val="none" w:sz="0" w:space="0" w:color="auto"/>
      </w:divBdr>
      <w:divsChild>
        <w:div w:id="1104764065">
          <w:blockQuote w:val="1"/>
          <w:marLeft w:val="0"/>
          <w:marRight w:val="0"/>
          <w:marTop w:val="150"/>
          <w:marBottom w:val="150"/>
          <w:divBdr>
            <w:top w:val="none" w:sz="0" w:space="0" w:color="auto"/>
            <w:left w:val="single" w:sz="18" w:space="8" w:color="E2DFDF"/>
            <w:bottom w:val="none" w:sz="0" w:space="0" w:color="auto"/>
            <w:right w:val="none" w:sz="0" w:space="0" w:color="auto"/>
          </w:divBdr>
        </w:div>
        <w:div w:id="1638223953">
          <w:blockQuote w:val="1"/>
          <w:marLeft w:val="0"/>
          <w:marRight w:val="0"/>
          <w:marTop w:val="150"/>
          <w:marBottom w:val="150"/>
          <w:divBdr>
            <w:top w:val="none" w:sz="0" w:space="0" w:color="auto"/>
            <w:left w:val="single" w:sz="18" w:space="8" w:color="E2DFDF"/>
            <w:bottom w:val="none" w:sz="0" w:space="0" w:color="auto"/>
            <w:right w:val="none" w:sz="0" w:space="0" w:color="auto"/>
          </w:divBdr>
        </w:div>
      </w:divsChild>
    </w:div>
    <w:div w:id="986712598">
      <w:bodyDiv w:val="1"/>
      <w:marLeft w:val="0"/>
      <w:marRight w:val="0"/>
      <w:marTop w:val="0"/>
      <w:marBottom w:val="0"/>
      <w:divBdr>
        <w:top w:val="none" w:sz="0" w:space="0" w:color="auto"/>
        <w:left w:val="none" w:sz="0" w:space="0" w:color="auto"/>
        <w:bottom w:val="none" w:sz="0" w:space="0" w:color="auto"/>
        <w:right w:val="none" w:sz="0" w:space="0" w:color="auto"/>
      </w:divBdr>
      <w:divsChild>
        <w:div w:id="22020726">
          <w:blockQuote w:val="1"/>
          <w:marLeft w:val="0"/>
          <w:marRight w:val="0"/>
          <w:marTop w:val="150"/>
          <w:marBottom w:val="150"/>
          <w:divBdr>
            <w:top w:val="none" w:sz="0" w:space="0" w:color="auto"/>
            <w:left w:val="single" w:sz="18" w:space="8" w:color="E2DFDF"/>
            <w:bottom w:val="none" w:sz="0" w:space="0" w:color="auto"/>
            <w:right w:val="none" w:sz="0" w:space="0" w:color="auto"/>
          </w:divBdr>
        </w:div>
        <w:div w:id="1640452097">
          <w:blockQuote w:val="1"/>
          <w:marLeft w:val="0"/>
          <w:marRight w:val="0"/>
          <w:marTop w:val="150"/>
          <w:marBottom w:val="150"/>
          <w:divBdr>
            <w:top w:val="none" w:sz="0" w:space="0" w:color="auto"/>
            <w:left w:val="single" w:sz="18" w:space="8" w:color="E2DFDF"/>
            <w:bottom w:val="none" w:sz="0" w:space="0" w:color="auto"/>
            <w:right w:val="none" w:sz="0" w:space="0" w:color="auto"/>
          </w:divBdr>
        </w:div>
        <w:div w:id="1626887125">
          <w:blockQuote w:val="1"/>
          <w:marLeft w:val="0"/>
          <w:marRight w:val="0"/>
          <w:marTop w:val="150"/>
          <w:marBottom w:val="150"/>
          <w:divBdr>
            <w:top w:val="none" w:sz="0" w:space="0" w:color="auto"/>
            <w:left w:val="single" w:sz="18" w:space="8" w:color="E2DFDF"/>
            <w:bottom w:val="none" w:sz="0" w:space="0" w:color="auto"/>
            <w:right w:val="none" w:sz="0" w:space="0" w:color="auto"/>
          </w:divBdr>
        </w:div>
      </w:divsChild>
    </w:div>
    <w:div w:id="1182864498">
      <w:bodyDiv w:val="1"/>
      <w:marLeft w:val="0"/>
      <w:marRight w:val="0"/>
      <w:marTop w:val="0"/>
      <w:marBottom w:val="0"/>
      <w:divBdr>
        <w:top w:val="none" w:sz="0" w:space="0" w:color="auto"/>
        <w:left w:val="none" w:sz="0" w:space="0" w:color="auto"/>
        <w:bottom w:val="none" w:sz="0" w:space="0" w:color="auto"/>
        <w:right w:val="none" w:sz="0" w:space="0" w:color="auto"/>
      </w:divBdr>
      <w:divsChild>
        <w:div w:id="824052845">
          <w:blockQuote w:val="1"/>
          <w:marLeft w:val="0"/>
          <w:marRight w:val="0"/>
          <w:marTop w:val="150"/>
          <w:marBottom w:val="150"/>
          <w:divBdr>
            <w:top w:val="none" w:sz="0" w:space="0" w:color="auto"/>
            <w:left w:val="single" w:sz="18" w:space="8" w:color="E2DFDF"/>
            <w:bottom w:val="none" w:sz="0" w:space="0" w:color="auto"/>
            <w:right w:val="none" w:sz="0" w:space="0" w:color="auto"/>
          </w:divBdr>
        </w:div>
        <w:div w:id="777871572">
          <w:blockQuote w:val="1"/>
          <w:marLeft w:val="0"/>
          <w:marRight w:val="0"/>
          <w:marTop w:val="150"/>
          <w:marBottom w:val="150"/>
          <w:divBdr>
            <w:top w:val="none" w:sz="0" w:space="0" w:color="auto"/>
            <w:left w:val="single" w:sz="18" w:space="8" w:color="E2DFDF"/>
            <w:bottom w:val="none" w:sz="0" w:space="0" w:color="auto"/>
            <w:right w:val="none" w:sz="0" w:space="0" w:color="auto"/>
          </w:divBdr>
        </w:div>
      </w:divsChild>
    </w:div>
    <w:div w:id="1288390283">
      <w:bodyDiv w:val="1"/>
      <w:marLeft w:val="0"/>
      <w:marRight w:val="0"/>
      <w:marTop w:val="0"/>
      <w:marBottom w:val="0"/>
      <w:divBdr>
        <w:top w:val="none" w:sz="0" w:space="0" w:color="auto"/>
        <w:left w:val="none" w:sz="0" w:space="0" w:color="auto"/>
        <w:bottom w:val="none" w:sz="0" w:space="0" w:color="auto"/>
        <w:right w:val="none" w:sz="0" w:space="0" w:color="auto"/>
      </w:divBdr>
      <w:divsChild>
        <w:div w:id="664478509">
          <w:blockQuote w:val="1"/>
          <w:marLeft w:val="0"/>
          <w:marRight w:val="0"/>
          <w:marTop w:val="150"/>
          <w:marBottom w:val="150"/>
          <w:divBdr>
            <w:top w:val="none" w:sz="0" w:space="0" w:color="auto"/>
            <w:left w:val="single" w:sz="18" w:space="8" w:color="E2DFDF"/>
            <w:bottom w:val="none" w:sz="0" w:space="0" w:color="auto"/>
            <w:right w:val="none" w:sz="0" w:space="0" w:color="auto"/>
          </w:divBdr>
        </w:div>
        <w:div w:id="979532373">
          <w:blockQuote w:val="1"/>
          <w:marLeft w:val="0"/>
          <w:marRight w:val="0"/>
          <w:marTop w:val="150"/>
          <w:marBottom w:val="150"/>
          <w:divBdr>
            <w:top w:val="none" w:sz="0" w:space="0" w:color="auto"/>
            <w:left w:val="single" w:sz="18" w:space="8" w:color="E2DFDF"/>
            <w:bottom w:val="none" w:sz="0" w:space="0" w:color="auto"/>
            <w:right w:val="none" w:sz="0" w:space="0" w:color="auto"/>
          </w:divBdr>
        </w:div>
      </w:divsChild>
    </w:div>
    <w:div w:id="1309676360">
      <w:bodyDiv w:val="1"/>
      <w:marLeft w:val="0"/>
      <w:marRight w:val="0"/>
      <w:marTop w:val="0"/>
      <w:marBottom w:val="0"/>
      <w:divBdr>
        <w:top w:val="none" w:sz="0" w:space="0" w:color="auto"/>
        <w:left w:val="none" w:sz="0" w:space="0" w:color="auto"/>
        <w:bottom w:val="none" w:sz="0" w:space="0" w:color="auto"/>
        <w:right w:val="none" w:sz="0" w:space="0" w:color="auto"/>
      </w:divBdr>
      <w:divsChild>
        <w:div w:id="1230773540">
          <w:blockQuote w:val="1"/>
          <w:marLeft w:val="0"/>
          <w:marRight w:val="0"/>
          <w:marTop w:val="150"/>
          <w:marBottom w:val="150"/>
          <w:divBdr>
            <w:top w:val="none" w:sz="0" w:space="0" w:color="auto"/>
            <w:left w:val="single" w:sz="18" w:space="8" w:color="E2DFDF"/>
            <w:bottom w:val="none" w:sz="0" w:space="0" w:color="auto"/>
            <w:right w:val="none" w:sz="0" w:space="0" w:color="auto"/>
          </w:divBdr>
        </w:div>
        <w:div w:id="419329625">
          <w:blockQuote w:val="1"/>
          <w:marLeft w:val="0"/>
          <w:marRight w:val="0"/>
          <w:marTop w:val="150"/>
          <w:marBottom w:val="150"/>
          <w:divBdr>
            <w:top w:val="none" w:sz="0" w:space="0" w:color="auto"/>
            <w:left w:val="single" w:sz="18" w:space="8" w:color="E2DFDF"/>
            <w:bottom w:val="none" w:sz="0" w:space="0" w:color="auto"/>
            <w:right w:val="none" w:sz="0" w:space="0" w:color="auto"/>
          </w:divBdr>
        </w:div>
      </w:divsChild>
    </w:div>
    <w:div w:id="1487697742">
      <w:bodyDiv w:val="1"/>
      <w:marLeft w:val="0"/>
      <w:marRight w:val="0"/>
      <w:marTop w:val="0"/>
      <w:marBottom w:val="0"/>
      <w:divBdr>
        <w:top w:val="none" w:sz="0" w:space="0" w:color="auto"/>
        <w:left w:val="none" w:sz="0" w:space="0" w:color="auto"/>
        <w:bottom w:val="none" w:sz="0" w:space="0" w:color="auto"/>
        <w:right w:val="none" w:sz="0" w:space="0" w:color="auto"/>
      </w:divBdr>
      <w:divsChild>
        <w:div w:id="1476097028">
          <w:blockQuote w:val="1"/>
          <w:marLeft w:val="0"/>
          <w:marRight w:val="0"/>
          <w:marTop w:val="150"/>
          <w:marBottom w:val="150"/>
          <w:divBdr>
            <w:top w:val="none" w:sz="0" w:space="0" w:color="auto"/>
            <w:left w:val="single" w:sz="18" w:space="8" w:color="E2DFDF"/>
            <w:bottom w:val="none" w:sz="0" w:space="0" w:color="auto"/>
            <w:right w:val="none" w:sz="0" w:space="0" w:color="auto"/>
          </w:divBdr>
        </w:div>
        <w:div w:id="2056856037">
          <w:blockQuote w:val="1"/>
          <w:marLeft w:val="0"/>
          <w:marRight w:val="0"/>
          <w:marTop w:val="150"/>
          <w:marBottom w:val="150"/>
          <w:divBdr>
            <w:top w:val="none" w:sz="0" w:space="0" w:color="auto"/>
            <w:left w:val="single" w:sz="18" w:space="8" w:color="E2DFDF"/>
            <w:bottom w:val="none" w:sz="0" w:space="0" w:color="auto"/>
            <w:right w:val="none" w:sz="0" w:space="0" w:color="auto"/>
          </w:divBdr>
        </w:div>
      </w:divsChild>
    </w:div>
    <w:div w:id="1541429228">
      <w:bodyDiv w:val="1"/>
      <w:marLeft w:val="0"/>
      <w:marRight w:val="0"/>
      <w:marTop w:val="0"/>
      <w:marBottom w:val="0"/>
      <w:divBdr>
        <w:top w:val="none" w:sz="0" w:space="0" w:color="auto"/>
        <w:left w:val="none" w:sz="0" w:space="0" w:color="auto"/>
        <w:bottom w:val="none" w:sz="0" w:space="0" w:color="auto"/>
        <w:right w:val="none" w:sz="0" w:space="0" w:color="auto"/>
      </w:divBdr>
      <w:divsChild>
        <w:div w:id="1010565136">
          <w:blockQuote w:val="1"/>
          <w:marLeft w:val="0"/>
          <w:marRight w:val="0"/>
          <w:marTop w:val="150"/>
          <w:marBottom w:val="150"/>
          <w:divBdr>
            <w:top w:val="none" w:sz="0" w:space="0" w:color="auto"/>
            <w:left w:val="single" w:sz="18" w:space="8" w:color="E2DFDF"/>
            <w:bottom w:val="none" w:sz="0" w:space="0" w:color="auto"/>
            <w:right w:val="none" w:sz="0" w:space="0" w:color="auto"/>
          </w:divBdr>
        </w:div>
      </w:divsChild>
    </w:div>
    <w:div w:id="1640720499">
      <w:bodyDiv w:val="1"/>
      <w:marLeft w:val="0"/>
      <w:marRight w:val="0"/>
      <w:marTop w:val="0"/>
      <w:marBottom w:val="0"/>
      <w:divBdr>
        <w:top w:val="none" w:sz="0" w:space="0" w:color="auto"/>
        <w:left w:val="none" w:sz="0" w:space="0" w:color="auto"/>
        <w:bottom w:val="none" w:sz="0" w:space="0" w:color="auto"/>
        <w:right w:val="none" w:sz="0" w:space="0" w:color="auto"/>
      </w:divBdr>
      <w:divsChild>
        <w:div w:id="1136871585">
          <w:blockQuote w:val="1"/>
          <w:marLeft w:val="0"/>
          <w:marRight w:val="0"/>
          <w:marTop w:val="150"/>
          <w:marBottom w:val="150"/>
          <w:divBdr>
            <w:top w:val="none" w:sz="0" w:space="0" w:color="auto"/>
            <w:left w:val="single" w:sz="18" w:space="8" w:color="E2DFDF"/>
            <w:bottom w:val="none" w:sz="0" w:space="0" w:color="auto"/>
            <w:right w:val="none" w:sz="0" w:space="0" w:color="auto"/>
          </w:divBdr>
        </w:div>
      </w:divsChild>
    </w:div>
    <w:div w:id="1673992310">
      <w:bodyDiv w:val="1"/>
      <w:marLeft w:val="0"/>
      <w:marRight w:val="0"/>
      <w:marTop w:val="0"/>
      <w:marBottom w:val="0"/>
      <w:divBdr>
        <w:top w:val="none" w:sz="0" w:space="0" w:color="auto"/>
        <w:left w:val="none" w:sz="0" w:space="0" w:color="auto"/>
        <w:bottom w:val="none" w:sz="0" w:space="0" w:color="auto"/>
        <w:right w:val="none" w:sz="0" w:space="0" w:color="auto"/>
      </w:divBdr>
      <w:divsChild>
        <w:div w:id="386881584">
          <w:blockQuote w:val="1"/>
          <w:marLeft w:val="0"/>
          <w:marRight w:val="0"/>
          <w:marTop w:val="150"/>
          <w:marBottom w:val="150"/>
          <w:divBdr>
            <w:top w:val="none" w:sz="0" w:space="0" w:color="auto"/>
            <w:left w:val="single" w:sz="18" w:space="8" w:color="E2DFDF"/>
            <w:bottom w:val="none" w:sz="0" w:space="0" w:color="auto"/>
            <w:right w:val="none" w:sz="0" w:space="0" w:color="auto"/>
          </w:divBdr>
        </w:div>
        <w:div w:id="59327111">
          <w:blockQuote w:val="1"/>
          <w:marLeft w:val="0"/>
          <w:marRight w:val="0"/>
          <w:marTop w:val="150"/>
          <w:marBottom w:val="150"/>
          <w:divBdr>
            <w:top w:val="none" w:sz="0" w:space="0" w:color="auto"/>
            <w:left w:val="single" w:sz="18" w:space="8" w:color="E2DFDF"/>
            <w:bottom w:val="none" w:sz="0" w:space="0" w:color="auto"/>
            <w:right w:val="none" w:sz="0" w:space="0" w:color="auto"/>
          </w:divBdr>
        </w:div>
      </w:divsChild>
    </w:div>
    <w:div w:id="1682200043">
      <w:bodyDiv w:val="1"/>
      <w:marLeft w:val="0"/>
      <w:marRight w:val="0"/>
      <w:marTop w:val="0"/>
      <w:marBottom w:val="0"/>
      <w:divBdr>
        <w:top w:val="none" w:sz="0" w:space="0" w:color="auto"/>
        <w:left w:val="none" w:sz="0" w:space="0" w:color="auto"/>
        <w:bottom w:val="none" w:sz="0" w:space="0" w:color="auto"/>
        <w:right w:val="none" w:sz="0" w:space="0" w:color="auto"/>
      </w:divBdr>
      <w:divsChild>
        <w:div w:id="280772547">
          <w:blockQuote w:val="1"/>
          <w:marLeft w:val="0"/>
          <w:marRight w:val="0"/>
          <w:marTop w:val="150"/>
          <w:marBottom w:val="150"/>
          <w:divBdr>
            <w:top w:val="none" w:sz="0" w:space="0" w:color="auto"/>
            <w:left w:val="single" w:sz="18" w:space="8" w:color="E2DFDF"/>
            <w:bottom w:val="none" w:sz="0" w:space="0" w:color="auto"/>
            <w:right w:val="none" w:sz="0" w:space="0" w:color="auto"/>
          </w:divBdr>
        </w:div>
      </w:divsChild>
    </w:div>
    <w:div w:id="1704286596">
      <w:bodyDiv w:val="1"/>
      <w:marLeft w:val="0"/>
      <w:marRight w:val="0"/>
      <w:marTop w:val="0"/>
      <w:marBottom w:val="0"/>
      <w:divBdr>
        <w:top w:val="none" w:sz="0" w:space="0" w:color="auto"/>
        <w:left w:val="none" w:sz="0" w:space="0" w:color="auto"/>
        <w:bottom w:val="none" w:sz="0" w:space="0" w:color="auto"/>
        <w:right w:val="none" w:sz="0" w:space="0" w:color="auto"/>
      </w:divBdr>
      <w:divsChild>
        <w:div w:id="737635182">
          <w:blockQuote w:val="1"/>
          <w:marLeft w:val="0"/>
          <w:marRight w:val="0"/>
          <w:marTop w:val="150"/>
          <w:marBottom w:val="150"/>
          <w:divBdr>
            <w:top w:val="none" w:sz="0" w:space="0" w:color="auto"/>
            <w:left w:val="single" w:sz="18" w:space="8" w:color="E2DFDF"/>
            <w:bottom w:val="none" w:sz="0" w:space="0" w:color="auto"/>
            <w:right w:val="none" w:sz="0" w:space="0" w:color="auto"/>
          </w:divBdr>
        </w:div>
      </w:divsChild>
    </w:div>
    <w:div w:id="1747802417">
      <w:bodyDiv w:val="1"/>
      <w:marLeft w:val="0"/>
      <w:marRight w:val="0"/>
      <w:marTop w:val="0"/>
      <w:marBottom w:val="0"/>
      <w:divBdr>
        <w:top w:val="none" w:sz="0" w:space="0" w:color="auto"/>
        <w:left w:val="none" w:sz="0" w:space="0" w:color="auto"/>
        <w:bottom w:val="none" w:sz="0" w:space="0" w:color="auto"/>
        <w:right w:val="none" w:sz="0" w:space="0" w:color="auto"/>
      </w:divBdr>
      <w:divsChild>
        <w:div w:id="142702587">
          <w:blockQuote w:val="1"/>
          <w:marLeft w:val="0"/>
          <w:marRight w:val="0"/>
          <w:marTop w:val="150"/>
          <w:marBottom w:val="150"/>
          <w:divBdr>
            <w:top w:val="none" w:sz="0" w:space="0" w:color="auto"/>
            <w:left w:val="single" w:sz="18" w:space="8" w:color="E2DFDF"/>
            <w:bottom w:val="none" w:sz="0" w:space="0" w:color="auto"/>
            <w:right w:val="none" w:sz="0" w:space="0" w:color="auto"/>
          </w:divBdr>
        </w:div>
        <w:div w:id="129712816">
          <w:blockQuote w:val="1"/>
          <w:marLeft w:val="0"/>
          <w:marRight w:val="0"/>
          <w:marTop w:val="150"/>
          <w:marBottom w:val="150"/>
          <w:divBdr>
            <w:top w:val="none" w:sz="0" w:space="0" w:color="auto"/>
            <w:left w:val="single" w:sz="18" w:space="8" w:color="E2DFDF"/>
            <w:bottom w:val="none" w:sz="0" w:space="0" w:color="auto"/>
            <w:right w:val="none" w:sz="0" w:space="0" w:color="auto"/>
          </w:divBdr>
        </w:div>
      </w:divsChild>
    </w:div>
    <w:div w:id="1859351933">
      <w:bodyDiv w:val="1"/>
      <w:marLeft w:val="0"/>
      <w:marRight w:val="0"/>
      <w:marTop w:val="0"/>
      <w:marBottom w:val="0"/>
      <w:divBdr>
        <w:top w:val="none" w:sz="0" w:space="0" w:color="auto"/>
        <w:left w:val="none" w:sz="0" w:space="0" w:color="auto"/>
        <w:bottom w:val="none" w:sz="0" w:space="0" w:color="auto"/>
        <w:right w:val="none" w:sz="0" w:space="0" w:color="auto"/>
      </w:divBdr>
      <w:divsChild>
        <w:div w:id="2111001142">
          <w:blockQuote w:val="1"/>
          <w:marLeft w:val="0"/>
          <w:marRight w:val="0"/>
          <w:marTop w:val="150"/>
          <w:marBottom w:val="150"/>
          <w:divBdr>
            <w:top w:val="none" w:sz="0" w:space="0" w:color="auto"/>
            <w:left w:val="single" w:sz="18" w:space="8" w:color="E2DFDF"/>
            <w:bottom w:val="none" w:sz="0" w:space="0" w:color="auto"/>
            <w:right w:val="none" w:sz="0" w:space="0" w:color="auto"/>
          </w:divBdr>
        </w:div>
        <w:div w:id="1455250291">
          <w:blockQuote w:val="1"/>
          <w:marLeft w:val="0"/>
          <w:marRight w:val="0"/>
          <w:marTop w:val="150"/>
          <w:marBottom w:val="150"/>
          <w:divBdr>
            <w:top w:val="none" w:sz="0" w:space="0" w:color="auto"/>
            <w:left w:val="single" w:sz="18" w:space="8" w:color="E2DFDF"/>
            <w:bottom w:val="none" w:sz="0" w:space="0" w:color="auto"/>
            <w:right w:val="none" w:sz="0" w:space="0" w:color="auto"/>
          </w:divBdr>
        </w:div>
      </w:divsChild>
    </w:div>
    <w:div w:id="1965580379">
      <w:bodyDiv w:val="1"/>
      <w:marLeft w:val="0"/>
      <w:marRight w:val="0"/>
      <w:marTop w:val="0"/>
      <w:marBottom w:val="0"/>
      <w:divBdr>
        <w:top w:val="none" w:sz="0" w:space="0" w:color="auto"/>
        <w:left w:val="none" w:sz="0" w:space="0" w:color="auto"/>
        <w:bottom w:val="none" w:sz="0" w:space="0" w:color="auto"/>
        <w:right w:val="none" w:sz="0" w:space="0" w:color="auto"/>
      </w:divBdr>
      <w:divsChild>
        <w:div w:id="1949392289">
          <w:blockQuote w:val="1"/>
          <w:marLeft w:val="0"/>
          <w:marRight w:val="0"/>
          <w:marTop w:val="150"/>
          <w:marBottom w:val="150"/>
          <w:divBdr>
            <w:top w:val="none" w:sz="0" w:space="0" w:color="auto"/>
            <w:left w:val="single" w:sz="18" w:space="8" w:color="E2DFDF"/>
            <w:bottom w:val="none" w:sz="0" w:space="0" w:color="auto"/>
            <w:right w:val="none" w:sz="0" w:space="0" w:color="auto"/>
          </w:divBdr>
        </w:div>
        <w:div w:id="182209020">
          <w:blockQuote w:val="1"/>
          <w:marLeft w:val="0"/>
          <w:marRight w:val="0"/>
          <w:marTop w:val="150"/>
          <w:marBottom w:val="150"/>
          <w:divBdr>
            <w:top w:val="none" w:sz="0" w:space="0" w:color="auto"/>
            <w:left w:val="single" w:sz="18" w:space="8" w:color="E2DFDF"/>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Chuanhui Zheng</dc:creator>
  <cp:keywords/>
  <dc:description/>
  <cp:lastModifiedBy>Chuanhui Zheng</cp:lastModifiedBy>
  <cp:revision>2</cp:revision>
  <dcterms:created xsi:type="dcterms:W3CDTF">2024-05-07T16:11:00Z</dcterms:created>
  <dcterms:modified xsi:type="dcterms:W3CDTF">2024-05-08T08:45:00Z</dcterms:modified>
</cp:coreProperties>
</file>