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snapToGrid w:val="0"/>
        <w:rPr>
          <w:rFonts w:hint="eastAsia" w:ascii="仿宋_GB2312" w:eastAsia="仿宋_GB2312"/>
        </w:rPr>
      </w:pP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jc w:val="center"/>
        <w:rPr>
          <w:rFonts w:hint="eastAsia" w:ascii="黑体" w:eastAsia="黑体"/>
          <w:color w:val="FF0000"/>
          <w:sz w:val="30"/>
        </w:rPr>
      </w:pPr>
    </w:p>
    <w:p>
      <w:pPr>
        <w:pageBreakBefore w:val="0"/>
        <w:kinsoku/>
        <w:wordWrap/>
        <w:overflowPunct/>
        <w:topLinePunct w:val="0"/>
        <w:autoSpaceDE/>
        <w:autoSpaceDN/>
        <w:bidi w:val="0"/>
        <w:snapToGrid w:val="0"/>
        <w:rPr>
          <w:rFonts w:hint="eastAsia" w:ascii="黑体" w:eastAsia="黑体"/>
          <w:sz w:val="30"/>
        </w:rPr>
      </w:pPr>
    </w:p>
    <w:p>
      <w:pPr>
        <w:pageBreakBefore w:val="0"/>
        <w:kinsoku/>
        <w:wordWrap/>
        <w:overflowPunct/>
        <w:topLinePunct w:val="0"/>
        <w:autoSpaceDE/>
        <w:autoSpaceDN/>
        <w:bidi w:val="0"/>
        <w:snapToGrid w:val="0"/>
        <w:ind w:firstLine="1500" w:firstLineChars="500"/>
        <w:rPr>
          <w:rFonts w:hint="default" w:ascii="黑体" w:eastAsia="黑体"/>
          <w:sz w:val="30"/>
          <w:lang w:val="en-US" w:eastAsia="zh-CN"/>
        </w:rPr>
      </w:pPr>
      <w:r>
        <w:rPr>
          <w:rFonts w:hint="eastAsia" w:ascii="黑体" w:eastAsia="黑体"/>
          <w:sz w:val="30"/>
        </w:rPr>
        <w:t>报名序号：</w:t>
      </w:r>
      <w:r>
        <w:rPr>
          <w:rFonts w:hint="eastAsia" w:ascii="黑体" w:eastAsia="黑体"/>
          <w:sz w:val="30"/>
          <w:lang w:val="en-US" w:eastAsia="zh-CN"/>
        </w:rPr>
        <w:t>4999</w:t>
      </w: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jc w:val="center"/>
        <w:rPr>
          <w:rFonts w:hint="eastAsia" w:ascii="黑体" w:eastAsia="黑体"/>
          <w:sz w:val="30"/>
        </w:rPr>
      </w:pPr>
    </w:p>
    <w:p>
      <w:pPr>
        <w:pageBreakBefore w:val="0"/>
        <w:kinsoku/>
        <w:wordWrap/>
        <w:overflowPunct/>
        <w:topLinePunct w:val="0"/>
        <w:autoSpaceDE/>
        <w:autoSpaceDN/>
        <w:bidi w:val="0"/>
        <w:snapToGrid w:val="0"/>
        <w:ind w:firstLine="1500" w:firstLineChars="500"/>
        <w:rPr>
          <w:rFonts w:hint="eastAsia" w:ascii="黑体" w:eastAsia="黑体"/>
          <w:sz w:val="30"/>
        </w:rPr>
      </w:pPr>
      <w:r>
        <w:rPr>
          <w:rFonts w:hint="eastAsia" w:ascii="黑体" w:eastAsia="黑体"/>
          <w:sz w:val="30"/>
        </w:rPr>
        <w:t>赛题题目：人工智能对大学生学习影响的评价</w:t>
      </w:r>
    </w:p>
    <w:p>
      <w:pPr>
        <w:pageBreakBefore w:val="0"/>
        <w:kinsoku/>
        <w:wordWrap/>
        <w:overflowPunct/>
        <w:topLinePunct w:val="0"/>
        <w:autoSpaceDE/>
        <w:autoSpaceDN/>
        <w:bidi w:val="0"/>
        <w:snapToGrid w:val="0"/>
        <w:rPr>
          <w:rFonts w:hint="eastAsia" w:ascii="黑体" w:eastAsia="黑体"/>
          <w:sz w:val="30"/>
        </w:rPr>
      </w:pPr>
      <w:r>
        <w:rPr>
          <w:rFonts w:hint="eastAsia" w:ascii="黑体" w:eastAsia="黑体"/>
          <w:sz w:val="30"/>
        </w:rPr>
        <w:br w:type="page"/>
      </w:r>
    </w:p>
    <w:p>
      <w:pPr>
        <w:pageBreakBefore w:val="0"/>
        <w:kinsoku/>
        <w:wordWrap/>
        <w:overflowPunct/>
        <w:topLinePunct w:val="0"/>
        <w:autoSpaceDE/>
        <w:autoSpaceDN/>
        <w:bidi w:val="0"/>
        <w:snapToGrid w:val="0"/>
        <w:jc w:val="center"/>
        <w:rPr>
          <w:rFonts w:hint="default"/>
          <w:b/>
          <w:sz w:val="28"/>
          <w:szCs w:val="28"/>
          <w:lang w:val="en-US" w:eastAsia="zh-CN"/>
        </w:rPr>
      </w:pPr>
      <w:r>
        <w:rPr>
          <w:rFonts w:hint="eastAsia"/>
          <w:b/>
          <w:sz w:val="28"/>
          <w:szCs w:val="28"/>
          <w:lang w:val="en-US" w:eastAsia="zh-CN"/>
        </w:rPr>
        <w:t>基于主成分特征提取及遗传算法优化投影寻踪法的</w:t>
      </w:r>
    </w:p>
    <w:p>
      <w:pPr>
        <w:pageBreakBefore w:val="0"/>
        <w:kinsoku/>
        <w:wordWrap/>
        <w:overflowPunct/>
        <w:topLinePunct w:val="0"/>
        <w:autoSpaceDE/>
        <w:autoSpaceDN/>
        <w:bidi w:val="0"/>
        <w:snapToGrid w:val="0"/>
        <w:jc w:val="center"/>
        <w:rPr>
          <w:rFonts w:hint="default"/>
          <w:b/>
          <w:sz w:val="28"/>
          <w:szCs w:val="28"/>
          <w:lang w:val="en-US" w:eastAsia="zh-CN"/>
        </w:rPr>
      </w:pPr>
      <w:r>
        <w:rPr>
          <w:rFonts w:hint="eastAsia"/>
          <w:b/>
          <w:sz w:val="28"/>
          <w:szCs w:val="28"/>
          <w:lang w:val="en-US" w:eastAsia="zh-CN"/>
        </w:rPr>
        <w:t>人工智能对大学生学习影响程度的评价研究</w:t>
      </w:r>
    </w:p>
    <w:p>
      <w:pPr>
        <w:pageBreakBefore w:val="0"/>
        <w:kinsoku/>
        <w:wordWrap/>
        <w:overflowPunct/>
        <w:topLinePunct w:val="0"/>
        <w:autoSpaceDE/>
        <w:autoSpaceDN/>
        <w:bidi w:val="0"/>
        <w:snapToGrid w:val="0"/>
        <w:spacing w:before="100" w:beforeAutospacing="1" w:after="100" w:afterAutospacing="1"/>
        <w:jc w:val="center"/>
        <w:rPr>
          <w:rFonts w:hint="eastAsia" w:ascii="黑体" w:hAnsi="黑体" w:eastAsia="黑体" w:cs="黑体"/>
          <w:b/>
          <w:bCs/>
          <w:sz w:val="28"/>
          <w:szCs w:val="28"/>
        </w:rPr>
      </w:pPr>
      <w:r>
        <w:rPr>
          <w:rFonts w:hint="eastAsia" w:ascii="黑体" w:hAnsi="黑体" w:eastAsia="黑体" w:cs="黑体"/>
          <w:b/>
          <w:bCs/>
          <w:sz w:val="28"/>
          <w:szCs w:val="28"/>
        </w:rPr>
        <w:t>摘  要</w:t>
      </w:r>
    </w:p>
    <w:p>
      <w:pPr>
        <w:pageBreakBefore w:val="0"/>
        <w:kinsoku/>
        <w:wordWrap/>
        <w:overflowPunct/>
        <w:topLinePunct w:val="0"/>
        <w:autoSpaceDE/>
        <w:autoSpaceDN/>
        <w:bidi w:val="0"/>
        <w:snapToGrid w:val="0"/>
        <w:ind w:firstLine="420" w:firstLineChars="0"/>
        <w:rPr>
          <w:rFonts w:hint="eastAsia"/>
          <w:b w:val="0"/>
          <w:bCs w:val="0"/>
          <w:sz w:val="24"/>
          <w:szCs w:val="24"/>
          <w:lang w:val="en-US" w:eastAsia="zh-CN"/>
        </w:rPr>
      </w:pPr>
      <w:r>
        <w:rPr>
          <w:rFonts w:hint="eastAsia"/>
          <w:b w:val="0"/>
          <w:bCs w:val="0"/>
          <w:sz w:val="24"/>
          <w:szCs w:val="24"/>
          <w:lang w:val="en-US" w:eastAsia="zh-CN"/>
        </w:rPr>
        <w:t>人工智能的兴起是时代不可阻挡的潮流，为研究分析人工智能对大学生学习的影响程度，本文将从现有的调查问卷对其进行数据挖掘和特征提取，根据问卷中设置的问题对其影响程度、影响方面进行量化分析。通过本次对调查问卷的研究，可以为人工智能在校园的发展策略提供科学的智力支持，并为校园科技创新赋予新动能。</w:t>
      </w:r>
    </w:p>
    <w:p>
      <w:pPr>
        <w:pageBreakBefore w:val="0"/>
        <w:kinsoku/>
        <w:wordWrap/>
        <w:overflowPunct/>
        <w:topLinePunct w:val="0"/>
        <w:autoSpaceDE/>
        <w:autoSpaceDN/>
        <w:bidi w:val="0"/>
        <w:snapToGrid w:val="0"/>
        <w:ind w:firstLine="420" w:firstLineChars="0"/>
        <w:rPr>
          <w:rFonts w:hint="eastAsia"/>
          <w:b w:val="0"/>
          <w:bCs w:val="0"/>
          <w:sz w:val="24"/>
          <w:szCs w:val="24"/>
          <w:lang w:val="en-US" w:eastAsia="zh-CN"/>
        </w:rPr>
      </w:pPr>
      <w:r>
        <w:rPr>
          <w:rFonts w:hint="eastAsia"/>
          <w:b w:val="0"/>
          <w:bCs w:val="0"/>
          <w:sz w:val="24"/>
          <w:szCs w:val="24"/>
          <w:lang w:val="en-US" w:eastAsia="zh-CN"/>
        </w:rPr>
        <w:t>针对问题一，为对数据进行数值化处理和数据分析，本文去除了问题5、6共108个异常样本和问题7、8共106个异常样本，并将问题划分为学生情况问题、单项选择问题、多项选择问题三种类别，分别使用整数编码、数理统计的方法进行数值化处理。在量化处理后，本文通过对问题分类进行讨论，采用解释说明、图标可视化、数据挖掘的方法分析人工智能对大学生学习的影响程度。</w:t>
      </w:r>
    </w:p>
    <w:p>
      <w:pPr>
        <w:pageBreakBefore w:val="0"/>
        <w:kinsoku/>
        <w:wordWrap/>
        <w:overflowPunct/>
        <w:topLinePunct w:val="0"/>
        <w:autoSpaceDE/>
        <w:autoSpaceDN/>
        <w:bidi w:val="0"/>
        <w:snapToGrid w:val="0"/>
        <w:ind w:firstLine="420" w:firstLineChars="0"/>
        <w:rPr>
          <w:rFonts w:hint="default"/>
          <w:b w:val="0"/>
          <w:bCs w:val="0"/>
          <w:sz w:val="24"/>
          <w:szCs w:val="24"/>
          <w:lang w:val="en-US" w:eastAsia="zh-CN"/>
        </w:rPr>
      </w:pPr>
      <w:r>
        <w:rPr>
          <w:rFonts w:hint="eastAsia"/>
          <w:b w:val="0"/>
          <w:bCs w:val="0"/>
          <w:sz w:val="24"/>
          <w:szCs w:val="24"/>
          <w:lang w:val="en-US" w:eastAsia="zh-CN"/>
        </w:rPr>
        <w:t>针对问题二，为对数据的分析结果选取评价指标，本文采用主成分分析法将30个问题概括提取为6个主成分特征，依次为：可信度成分、目的倾向型成分、综合影响程度成分、专业导向型成分、用途受限型成分、兴趣驱动型成分。以这六个成分作为指标构建评价指标体系，并通过优先级、科学性、可操作性以及综合性原则这四个方面阐述这六个指标的合理性。</w:t>
      </w:r>
    </w:p>
    <w:p>
      <w:pPr>
        <w:pageBreakBefore w:val="0"/>
        <w:kinsoku/>
        <w:wordWrap/>
        <w:overflowPunct/>
        <w:topLinePunct w:val="0"/>
        <w:autoSpaceDE/>
        <w:autoSpaceDN/>
        <w:bidi w:val="0"/>
        <w:snapToGrid w:val="0"/>
        <w:ind w:firstLine="420" w:firstLineChars="0"/>
        <w:rPr>
          <w:rFonts w:hint="eastAsia"/>
          <w:b w:val="0"/>
          <w:bCs w:val="0"/>
          <w:sz w:val="24"/>
          <w:szCs w:val="24"/>
          <w:lang w:val="en-US" w:eastAsia="zh-CN"/>
        </w:rPr>
      </w:pPr>
      <w:r>
        <w:rPr>
          <w:rFonts w:hint="eastAsia"/>
          <w:b w:val="0"/>
          <w:bCs w:val="0"/>
          <w:sz w:val="24"/>
          <w:szCs w:val="24"/>
          <w:lang w:val="en-US" w:eastAsia="zh-CN"/>
        </w:rPr>
        <w:t>针对问题三，为评价人工智能对大学生学习的影响，本文采用基于实数编码的加速遗传算法优化的投影寻踪法对各个样本进行打分，在最后的评价得分表中提取出了前二十九名以及后三十名调查对象，使其结合问题二构建的指标评价体系进行对比分析，最终得出了人工智能对大学生的学习产生了积极影响的结论。</w:t>
      </w:r>
    </w:p>
    <w:p>
      <w:pPr>
        <w:pageBreakBefore w:val="0"/>
        <w:kinsoku/>
        <w:wordWrap/>
        <w:overflowPunct/>
        <w:topLinePunct w:val="0"/>
        <w:autoSpaceDE/>
        <w:autoSpaceDN/>
        <w:bidi w:val="0"/>
        <w:snapToGrid w:val="0"/>
        <w:ind w:firstLine="420" w:firstLineChars="0"/>
        <w:rPr>
          <w:rFonts w:hint="default" w:hAnsi="宋体"/>
          <w:b w:val="0"/>
          <w:bCs w:val="0"/>
          <w:sz w:val="24"/>
          <w:lang w:val="en-US"/>
        </w:rPr>
      </w:pPr>
      <w:r>
        <w:rPr>
          <w:rFonts w:hint="eastAsia"/>
          <w:b w:val="0"/>
          <w:bCs w:val="0"/>
          <w:sz w:val="24"/>
          <w:szCs w:val="24"/>
          <w:lang w:val="en-US" w:eastAsia="zh-CN"/>
        </w:rPr>
        <w:t>针对问题四，为书写一份人工智能对大学生学习影响的分析报告，本文结合对人工智能的了解、认知和判断，从学生对人工智能的依赖性、学生对人工智能的期待程度、学生是否借助人工智能进行学术造假、学生是否能从人工智能中提取自身素质这四个方面进行分析，以此为根据针对现阶段人工智能影响的利弊进行探究并给出解决建议，以及对未来人工智能的发展作出合理预判。</w:t>
      </w:r>
    </w:p>
    <w:p>
      <w:pPr>
        <w:pageBreakBefore w:val="0"/>
        <w:kinsoku/>
        <w:wordWrap/>
        <w:overflowPunct/>
        <w:topLinePunct w:val="0"/>
        <w:autoSpaceDE/>
        <w:autoSpaceDN/>
        <w:bidi w:val="0"/>
        <w:snapToGrid w:val="0"/>
        <w:spacing w:line="400" w:lineRule="exact"/>
        <w:rPr>
          <w:rFonts w:hint="eastAsia" w:hAnsi="宋体"/>
          <w:sz w:val="24"/>
        </w:rPr>
      </w:pPr>
    </w:p>
    <w:p>
      <w:pPr>
        <w:pageBreakBefore w:val="0"/>
        <w:kinsoku/>
        <w:wordWrap/>
        <w:overflowPunct/>
        <w:topLinePunct w:val="0"/>
        <w:autoSpaceDE/>
        <w:autoSpaceDN/>
        <w:bidi w:val="0"/>
        <w:snapToGrid w:val="0"/>
        <w:rPr>
          <w:rFonts w:hint="eastAsia" w:hAnsi="宋体"/>
          <w:sz w:val="24"/>
        </w:rPr>
      </w:pPr>
    </w:p>
    <w:p>
      <w:pPr>
        <w:pageBreakBefore w:val="0"/>
        <w:kinsoku/>
        <w:wordWrap/>
        <w:overflowPunct/>
        <w:topLinePunct w:val="0"/>
        <w:autoSpaceDE/>
        <w:autoSpaceDN/>
        <w:bidi w:val="0"/>
        <w:snapToGrid w:val="0"/>
        <w:rPr>
          <w:rFonts w:hint="default" w:eastAsia="黑体"/>
          <w:lang w:val="en-US" w:eastAsia="zh-CN"/>
        </w:rPr>
      </w:pPr>
      <w:r>
        <w:rPr>
          <w:rFonts w:hint="eastAsia" w:ascii="黑体" w:hAnsi="黑体" w:eastAsia="黑体" w:cs="黑体"/>
          <w:b/>
          <w:bCs/>
          <w:sz w:val="24"/>
        </w:rPr>
        <w:t>关键词：</w:t>
      </w:r>
      <w:r>
        <w:rPr>
          <w:rFonts w:hint="eastAsia" w:ascii="黑体" w:hAnsi="黑体" w:eastAsia="黑体" w:cs="黑体"/>
          <w:b/>
          <w:bCs/>
          <w:sz w:val="24"/>
          <w:lang w:val="en-US" w:eastAsia="zh-CN"/>
        </w:rPr>
        <w:t>数据挖掘；特征提取；主成分分析；投影寻踪；实数编码加速遗传算法</w:t>
      </w: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pPr>
    </w:p>
    <w:p>
      <w:pPr>
        <w:pStyle w:val="2"/>
        <w:pageBreakBefore w:val="0"/>
        <w:widowControl w:val="0"/>
        <w:numPr>
          <w:ilvl w:val="0"/>
          <w:numId w:val="1"/>
        </w:numPr>
        <w:kinsoku/>
        <w:wordWrap/>
        <w:overflowPunct/>
        <w:topLinePunct w:val="0"/>
        <w:autoSpaceDE/>
        <w:autoSpaceDN/>
        <w:bidi w:val="0"/>
        <w:adjustRightInd/>
        <w:snapToGrid w:val="0"/>
        <w:textAlignment w:val="auto"/>
        <w:rPr>
          <w:rFonts w:hint="eastAsia"/>
        </w:rPr>
      </w:pPr>
      <w:r>
        <w:rPr>
          <w:rFonts w:hint="eastAsia"/>
        </w:rPr>
        <w:t>问题重述</w:t>
      </w:r>
    </w:p>
    <w:p>
      <w:pPr>
        <w:pStyle w:val="3"/>
        <w:pageBreakBefore w:val="0"/>
        <w:widowControl w:val="0"/>
        <w:kinsoku/>
        <w:wordWrap/>
        <w:overflowPunct/>
        <w:topLinePunct w:val="0"/>
        <w:autoSpaceDE/>
        <w:autoSpaceDN/>
        <w:bidi w:val="0"/>
        <w:adjustRightInd/>
        <w:snapToGrid w:val="0"/>
        <w:textAlignment w:val="auto"/>
      </w:pPr>
      <w:r>
        <w:t>1.1问题背景</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党的十九届五中全会明确指出，我国经济已转向高质量发展阶段。而人工智能产业为中国经济发展提供了全新的战略动能，是引领中国经济发展的重要战略抓手。</w:t>
      </w:r>
    </w:p>
    <w:p>
      <w:pPr>
        <w:pageBreakBefore w:val="0"/>
        <w:kinsoku/>
        <w:wordWrap/>
        <w:overflowPunct/>
        <w:topLinePunct w:val="0"/>
        <w:autoSpaceDE/>
        <w:autoSpaceDN/>
        <w:bidi w:val="0"/>
        <w:snapToGrid w:val="0"/>
        <w:ind w:firstLine="420" w:firstLineChars="0"/>
        <w:rPr>
          <w:rFonts w:hint="default" w:eastAsia="宋体"/>
          <w:lang w:val="en-US" w:eastAsia="zh-CN"/>
        </w:rPr>
      </w:pPr>
      <w:r>
        <w:rPr>
          <w:rFonts w:hint="eastAsia"/>
          <w:lang w:val="en-US" w:eastAsia="zh-CN"/>
        </w:rPr>
        <w:t>为抓住人工智能发展的机遇，让技术走进校园，教育部提出“智能化领跑教育信息化”，这一理念促进了人工智能走进大学生群体的进程，成为大学生日常学习、生活不可分割的部分。人工智能产业要实现高质量发展，培养人工智能人才是关键。因此研究分析人工智能在不同侧面对大学生学习的影响情况，是现阶段重视产业人才培养，构建“引才、留才、用才”新格局中至关重要的一个环节。</w:t>
      </w:r>
    </w:p>
    <w:p>
      <w:pPr>
        <w:pStyle w:val="3"/>
        <w:pageBreakBefore w:val="0"/>
        <w:widowControl w:val="0"/>
        <w:kinsoku/>
        <w:wordWrap/>
        <w:overflowPunct/>
        <w:topLinePunct w:val="0"/>
        <w:autoSpaceDE/>
        <w:autoSpaceDN/>
        <w:bidi w:val="0"/>
        <w:adjustRightInd/>
        <w:snapToGrid w:val="0"/>
        <w:textAlignment w:val="auto"/>
      </w:pPr>
    </w:p>
    <w:p>
      <w:pPr>
        <w:pStyle w:val="3"/>
        <w:pageBreakBefore w:val="0"/>
        <w:widowControl w:val="0"/>
        <w:kinsoku/>
        <w:wordWrap/>
        <w:overflowPunct/>
        <w:topLinePunct w:val="0"/>
        <w:autoSpaceDE/>
        <w:autoSpaceDN/>
        <w:bidi w:val="0"/>
        <w:adjustRightInd/>
        <w:snapToGrid w:val="0"/>
        <w:textAlignment w:val="auto"/>
        <w:rPr>
          <w:rFonts w:hint="eastAsia"/>
        </w:rPr>
      </w:pPr>
      <w:r>
        <w:t>1.2问题</w:t>
      </w:r>
      <w:r>
        <w:rPr>
          <w:rFonts w:hint="eastAsia"/>
        </w:rPr>
        <w:t>要求</w:t>
      </w:r>
    </w:p>
    <w:p>
      <w:pPr>
        <w:pageBreakBefore w:val="0"/>
        <w:kinsoku/>
        <w:wordWrap/>
        <w:overflowPunct/>
        <w:topLinePunct w:val="0"/>
        <w:autoSpaceDE/>
        <w:autoSpaceDN/>
        <w:bidi w:val="0"/>
        <w:snapToGrid w:val="0"/>
        <w:ind w:firstLine="420" w:firstLineChars="0"/>
        <w:rPr>
          <w:rFonts w:hint="eastAsia"/>
        </w:rPr>
      </w:pPr>
      <w:r>
        <w:rPr>
          <w:rFonts w:hint="eastAsia"/>
        </w:rPr>
        <w:t>根据</w:t>
      </w:r>
      <w:r>
        <w:rPr>
          <w:rFonts w:hint="eastAsia"/>
          <w:lang w:val="en-US" w:eastAsia="zh-CN"/>
        </w:rPr>
        <w:t>一个感兴趣的侧</w:t>
      </w:r>
      <w:r>
        <w:rPr>
          <w:rFonts w:hint="eastAsia"/>
        </w:rPr>
        <w:t>面，结合附件1和附件2所给出的数据，建立相应的数学模型，分析人工智能对大学生学习的影响，解决以下问题：</w:t>
      </w:r>
    </w:p>
    <w:p>
      <w:pPr>
        <w:pageBreakBefore w:val="0"/>
        <w:numPr>
          <w:ilvl w:val="0"/>
          <w:numId w:val="2"/>
        </w:numPr>
        <w:kinsoku/>
        <w:wordWrap/>
        <w:overflowPunct/>
        <w:topLinePunct w:val="0"/>
        <w:autoSpaceDE/>
        <w:autoSpaceDN/>
        <w:bidi w:val="0"/>
        <w:snapToGrid w:val="0"/>
        <w:ind w:firstLine="420" w:firstLineChars="0"/>
        <w:rPr>
          <w:rFonts w:hint="eastAsia"/>
          <w:lang w:eastAsia="zh-CN"/>
        </w:rPr>
      </w:pPr>
      <w:r>
        <w:rPr>
          <w:rFonts w:hint="eastAsia"/>
          <w:lang w:val="en-US" w:eastAsia="zh-CN"/>
        </w:rPr>
        <w:t>对调查问卷的答题数据进行数据预处理，并以此为基础将字符数据转化成量化数据，最后通过转化而来的量化数据进行分析，从整体上和问题类别上探究人工智能对大学生学习的影响；</w:t>
      </w:r>
    </w:p>
    <w:p>
      <w:pPr>
        <w:pageBreakBefore w:val="0"/>
        <w:numPr>
          <w:ilvl w:val="0"/>
          <w:numId w:val="2"/>
        </w:numPr>
        <w:kinsoku/>
        <w:wordWrap/>
        <w:overflowPunct/>
        <w:topLinePunct w:val="0"/>
        <w:autoSpaceDE/>
        <w:autoSpaceDN/>
        <w:bidi w:val="0"/>
        <w:snapToGrid w:val="0"/>
        <w:ind w:firstLine="420" w:firstLineChars="0"/>
        <w:rPr>
          <w:rFonts w:hint="eastAsia"/>
          <w:lang w:eastAsia="zh-CN"/>
        </w:rPr>
      </w:pPr>
      <w:r>
        <w:rPr>
          <w:rFonts w:hint="eastAsia"/>
          <w:lang w:val="en-US" w:eastAsia="zh-CN"/>
        </w:rPr>
        <w:t>从问题一的分析结果中选取指标构建评价指标体系，并从多个方面评价选取指标的合理性；</w:t>
      </w:r>
    </w:p>
    <w:p>
      <w:pPr>
        <w:pageBreakBefore w:val="0"/>
        <w:numPr>
          <w:ilvl w:val="0"/>
          <w:numId w:val="2"/>
        </w:numPr>
        <w:kinsoku/>
        <w:wordWrap/>
        <w:overflowPunct/>
        <w:topLinePunct w:val="0"/>
        <w:autoSpaceDE/>
        <w:autoSpaceDN/>
        <w:bidi w:val="0"/>
        <w:snapToGrid w:val="0"/>
        <w:ind w:firstLine="420" w:firstLineChars="0"/>
        <w:rPr>
          <w:rFonts w:hint="eastAsia"/>
          <w:lang w:eastAsia="zh-CN"/>
        </w:rPr>
      </w:pPr>
      <w:r>
        <w:rPr>
          <w:rFonts w:hint="eastAsia"/>
          <w:lang w:val="en-US" w:eastAsia="zh-CN"/>
        </w:rPr>
        <w:t>建立一个数学模型，要求能够根据量化数据以及经过特征提取的评价指标，说明人工智能对大学生生活的影响程度；</w:t>
      </w:r>
    </w:p>
    <w:p>
      <w:pPr>
        <w:pageBreakBefore w:val="0"/>
        <w:numPr>
          <w:ilvl w:val="0"/>
          <w:numId w:val="2"/>
        </w:numPr>
        <w:kinsoku/>
        <w:wordWrap/>
        <w:overflowPunct/>
        <w:topLinePunct w:val="0"/>
        <w:autoSpaceDE/>
        <w:autoSpaceDN/>
        <w:bidi w:val="0"/>
        <w:snapToGrid w:val="0"/>
        <w:ind w:firstLine="420" w:firstLineChars="0"/>
        <w:rPr>
          <w:rFonts w:hint="eastAsia"/>
          <w:lang w:eastAsia="zh-CN"/>
        </w:rPr>
      </w:pPr>
      <w:r>
        <w:rPr>
          <w:rFonts w:hint="eastAsia"/>
          <w:lang w:val="en-US" w:eastAsia="zh-CN"/>
        </w:rPr>
        <w:t>根据前三个问题的量化数据和结论，对现阶段人工智能发展影响作出分析，并对未来发展作出合理预判。</w:t>
      </w:r>
    </w:p>
    <w:p>
      <w:pPr>
        <w:pageBreakBefore w:val="0"/>
        <w:widowControl w:val="0"/>
        <w:numPr>
          <w:ilvl w:val="0"/>
          <w:numId w:val="0"/>
        </w:numPr>
        <w:kinsoku/>
        <w:wordWrap/>
        <w:overflowPunct/>
        <w:topLinePunct w:val="0"/>
        <w:autoSpaceDE/>
        <w:autoSpaceDN/>
        <w:bidi w:val="0"/>
        <w:snapToGrid w:val="0"/>
        <w:jc w:val="both"/>
        <w:rPr>
          <w:rFonts w:hint="eastAsia"/>
          <w:lang w:eastAsia="zh-CN"/>
        </w:rPr>
      </w:pPr>
    </w:p>
    <w:p>
      <w:pPr>
        <w:pStyle w:val="2"/>
        <w:pageBreakBefore w:val="0"/>
        <w:widowControl w:val="0"/>
        <w:kinsoku/>
        <w:wordWrap/>
        <w:overflowPunct/>
        <w:topLinePunct w:val="0"/>
        <w:autoSpaceDE/>
        <w:autoSpaceDN/>
        <w:bidi w:val="0"/>
        <w:adjustRightInd/>
        <w:snapToGrid w:val="0"/>
        <w:textAlignment w:val="auto"/>
      </w:pPr>
      <w:r>
        <w:t>二、问题分析</w:t>
      </w:r>
    </w:p>
    <w:p>
      <w:pPr>
        <w:pStyle w:val="3"/>
        <w:pageBreakBefore w:val="0"/>
        <w:widowControl w:val="0"/>
        <w:kinsoku/>
        <w:wordWrap/>
        <w:overflowPunct/>
        <w:topLinePunct w:val="0"/>
        <w:autoSpaceDE/>
        <w:autoSpaceDN/>
        <w:bidi w:val="0"/>
        <w:adjustRightInd/>
        <w:snapToGrid w:val="0"/>
        <w:textAlignment w:val="auto"/>
        <w:rPr>
          <w:rFonts w:hint="eastAsia"/>
          <w:lang w:val="en-US" w:eastAsia="zh-CN"/>
        </w:rPr>
      </w:pPr>
      <w:r>
        <w:rPr>
          <w:rFonts w:hint="eastAsia"/>
          <w:lang w:val="en-US" w:eastAsia="zh-CN"/>
        </w:rPr>
        <w:t>2.1 问题一的分析</w:t>
      </w:r>
    </w:p>
    <w:p>
      <w:pPr>
        <w:pageBreakBefore w:val="0"/>
        <w:kinsoku/>
        <w:wordWrap/>
        <w:overflowPunct/>
        <w:topLinePunct w:val="0"/>
        <w:autoSpaceDE/>
        <w:autoSpaceDN/>
        <w:bidi w:val="0"/>
        <w:snapToGrid w:val="0"/>
        <w:ind w:firstLine="420" w:firstLineChars="0"/>
        <w:rPr>
          <w:rFonts w:hint="default"/>
          <w:vertAlign w:val="baseline"/>
          <w:lang w:val="en-US" w:eastAsia="zh-CN"/>
        </w:rPr>
      </w:pPr>
      <w:r>
        <w:rPr>
          <w:rFonts w:hint="eastAsia"/>
          <w:lang w:val="en-US" w:eastAsia="zh-CN"/>
        </w:rPr>
        <w:t>对于数据分析和数值化处理的问题</w:t>
      </w:r>
      <w:r>
        <w:rPr>
          <w:rFonts w:hint="eastAsia"/>
          <w:vertAlign w:val="baseline"/>
          <w:lang w:val="en-US" w:eastAsia="zh-CN"/>
        </w:rPr>
        <w:t>，首先要对调查问卷的答案数据进行清洗去噪</w:t>
      </w:r>
      <w:r>
        <w:rPr>
          <w:rFonts w:hint="eastAsia"/>
          <w:vertAlign w:val="superscript"/>
          <w:lang w:val="en-US" w:eastAsia="zh-CN"/>
        </w:rPr>
        <w:t>[1]</w:t>
      </w:r>
      <w:r>
        <w:rPr>
          <w:rFonts w:hint="eastAsia"/>
          <w:vertAlign w:val="baseline"/>
          <w:lang w:val="en-US" w:eastAsia="zh-CN"/>
        </w:rPr>
        <w:t>，主要体现在异常值和缺失值两方面上。在消除了无效数据后，本文对数据划分了三个类别，并采用三种方法进行数值化处理。在将所有数据进行量化之后，本文把调查问卷的问题划分为六类，以问题为切入点，采用可视化、数理统计、解释说明的方法对人工智能对大学生学习的影响程度进行分析。其流程图如图1所示。</w:t>
      </w:r>
    </w:p>
    <w:p>
      <w:pPr>
        <w:pageBreakBefore w:val="0"/>
        <w:kinsoku/>
        <w:wordWrap/>
        <w:overflowPunct/>
        <w:topLinePunct w:val="0"/>
        <w:autoSpaceDE/>
        <w:autoSpaceDN/>
        <w:bidi w:val="0"/>
        <w:snapToGrid w:val="0"/>
        <w:jc w:val="center"/>
      </w:pPr>
      <w:r>
        <w:drawing>
          <wp:inline distT="0" distB="0" distL="114300" distR="114300">
            <wp:extent cx="3964940" cy="2167890"/>
            <wp:effectExtent l="0" t="0" r="16510" b="3810"/>
            <wp:docPr id="1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5"/>
                    <pic:cNvPicPr>
                      <a:picLocks noChangeAspect="1"/>
                    </pic:cNvPicPr>
                  </pic:nvPicPr>
                  <pic:blipFill>
                    <a:blip r:embed="rId5"/>
                    <a:stretch>
                      <a:fillRect/>
                    </a:stretch>
                  </pic:blipFill>
                  <pic:spPr>
                    <a:xfrm>
                      <a:off x="0" y="0"/>
                      <a:ext cx="3964940" cy="2167890"/>
                    </a:xfrm>
                    <a:prstGeom prst="rect">
                      <a:avLst/>
                    </a:prstGeom>
                    <a:noFill/>
                    <a:ln>
                      <a:noFill/>
                    </a:ln>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图1 问题一流程图</w:t>
      </w:r>
    </w:p>
    <w:p>
      <w:pPr>
        <w:pStyle w:val="3"/>
        <w:pageBreakBefore w:val="0"/>
        <w:widowControl w:val="0"/>
        <w:kinsoku/>
        <w:wordWrap/>
        <w:overflowPunct/>
        <w:topLinePunct w:val="0"/>
        <w:autoSpaceDE/>
        <w:autoSpaceDN/>
        <w:bidi w:val="0"/>
        <w:adjustRightInd/>
        <w:snapToGrid w:val="0"/>
        <w:textAlignment w:val="auto"/>
        <w:rPr>
          <w:rFonts w:hint="eastAsia"/>
          <w:lang w:val="en-US" w:eastAsia="zh-CN"/>
        </w:rPr>
      </w:pPr>
      <w:r>
        <w:rPr>
          <w:rFonts w:hint="eastAsia"/>
          <w:lang w:val="en-US" w:eastAsia="zh-CN"/>
        </w:rPr>
        <w:t>2.2 问题二的分析</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对于构建评价指标体系，本文选取了前500个样本，八个有针对性的问题作为指标，使用主成分分析法对八个指标进行计算选出主成分并根据主成分构建指标评价体系，最后从多个不同的方面阐述该指标评价体系的合理性。其流程图如图2所示。</w:t>
      </w:r>
    </w:p>
    <w:p>
      <w:pPr>
        <w:pageBreakBefore w:val="0"/>
        <w:kinsoku/>
        <w:wordWrap/>
        <w:overflowPunct/>
        <w:topLinePunct w:val="0"/>
        <w:autoSpaceDE/>
        <w:autoSpaceDN/>
        <w:bidi w:val="0"/>
        <w:snapToGrid w:val="0"/>
        <w:jc w:val="center"/>
      </w:pPr>
      <w:r>
        <w:drawing>
          <wp:inline distT="0" distB="0" distL="114300" distR="114300">
            <wp:extent cx="4260215" cy="2320290"/>
            <wp:effectExtent l="0" t="0" r="6985" b="3810"/>
            <wp:docPr id="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
                    <pic:cNvPicPr>
                      <a:picLocks noChangeAspect="1"/>
                    </pic:cNvPicPr>
                  </pic:nvPicPr>
                  <pic:blipFill>
                    <a:blip r:embed="rId6"/>
                    <a:stretch>
                      <a:fillRect/>
                    </a:stretch>
                  </pic:blipFill>
                  <pic:spPr>
                    <a:xfrm>
                      <a:off x="0" y="0"/>
                      <a:ext cx="4260215" cy="2320290"/>
                    </a:xfrm>
                    <a:prstGeom prst="rect">
                      <a:avLst/>
                    </a:prstGeom>
                    <a:noFill/>
                    <a:ln>
                      <a:noFill/>
                    </a:ln>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图2 问题二流程图</w:t>
      </w:r>
    </w:p>
    <w:p>
      <w:pPr>
        <w:pStyle w:val="3"/>
        <w:pageBreakBefore w:val="0"/>
        <w:widowControl w:val="0"/>
        <w:kinsoku/>
        <w:wordWrap/>
        <w:overflowPunct/>
        <w:topLinePunct w:val="0"/>
        <w:autoSpaceDE/>
        <w:autoSpaceDN/>
        <w:bidi w:val="0"/>
        <w:adjustRightInd/>
        <w:snapToGrid w:val="0"/>
        <w:textAlignment w:val="auto"/>
        <w:rPr>
          <w:rFonts w:hint="eastAsia"/>
          <w:lang w:val="en-US" w:eastAsia="zh-CN"/>
        </w:rPr>
      </w:pPr>
      <w:r>
        <w:rPr>
          <w:rFonts w:hint="eastAsia"/>
          <w:lang w:val="en-US" w:eastAsia="zh-CN"/>
        </w:rPr>
        <w:t>2.3 问题三的分析</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对于建立数学模型，评价人工智能对大学生学习的影响的问题，根据每个样本相应的综合投影值对样本进行综合评价分析建立非线性优化模型</w:t>
      </w:r>
      <w:r>
        <w:rPr>
          <w:rFonts w:hint="eastAsia"/>
          <w:vertAlign w:val="superscript"/>
          <w:lang w:val="en-US" w:eastAsia="zh-CN"/>
        </w:rPr>
        <w:t>[2]</w:t>
      </w:r>
      <w:r>
        <w:rPr>
          <w:rFonts w:hint="eastAsia"/>
          <w:lang w:val="en-US" w:eastAsia="zh-CN"/>
        </w:rPr>
        <w:t>，为了优化模型求解的速率，本文采用实数编码的加速遗传算法来求解规划模型</w:t>
      </w:r>
      <w:r>
        <w:rPr>
          <w:rFonts w:hint="eastAsia"/>
          <w:vertAlign w:val="superscript"/>
          <w:lang w:val="en-US" w:eastAsia="zh-CN"/>
        </w:rPr>
        <w:t>[3]</w:t>
      </w:r>
      <w:r>
        <w:rPr>
          <w:rFonts w:hint="eastAsia"/>
          <w:lang w:val="en-US" w:eastAsia="zh-CN"/>
        </w:rPr>
        <w:t>，最终求得最优投影方向向量，并据此对人工智能对大学生学习的影响程度、影响方面进行打分评价。其流程图如图3所示。</w:t>
      </w:r>
    </w:p>
    <w:p>
      <w:pPr>
        <w:pageBreakBefore w:val="0"/>
        <w:kinsoku/>
        <w:wordWrap/>
        <w:overflowPunct/>
        <w:topLinePunct w:val="0"/>
        <w:autoSpaceDE/>
        <w:autoSpaceDN/>
        <w:bidi w:val="0"/>
        <w:snapToGrid w:val="0"/>
        <w:jc w:val="center"/>
      </w:pPr>
      <w:r>
        <w:drawing>
          <wp:inline distT="0" distB="0" distL="114300" distR="114300">
            <wp:extent cx="3526790" cy="1962150"/>
            <wp:effectExtent l="0" t="0" r="16510" b="0"/>
            <wp:docPr id="1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6"/>
                    <pic:cNvPicPr>
                      <a:picLocks noChangeAspect="1"/>
                    </pic:cNvPicPr>
                  </pic:nvPicPr>
                  <pic:blipFill>
                    <a:blip r:embed="rId7"/>
                    <a:stretch>
                      <a:fillRect/>
                    </a:stretch>
                  </pic:blipFill>
                  <pic:spPr>
                    <a:xfrm>
                      <a:off x="0" y="0"/>
                      <a:ext cx="3526790" cy="1962150"/>
                    </a:xfrm>
                    <a:prstGeom prst="rect">
                      <a:avLst/>
                    </a:prstGeom>
                    <a:noFill/>
                    <a:ln>
                      <a:noFill/>
                    </a:ln>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图3 问题三流程图</w:t>
      </w:r>
    </w:p>
    <w:p>
      <w:pPr>
        <w:pStyle w:val="3"/>
        <w:pageBreakBefore w:val="0"/>
        <w:widowControl w:val="0"/>
        <w:kinsoku/>
        <w:wordWrap/>
        <w:overflowPunct/>
        <w:topLinePunct w:val="0"/>
        <w:autoSpaceDE/>
        <w:autoSpaceDN/>
        <w:bidi w:val="0"/>
        <w:adjustRightInd/>
        <w:snapToGrid w:val="0"/>
        <w:textAlignment w:val="auto"/>
        <w:rPr>
          <w:rFonts w:hint="eastAsia"/>
          <w:lang w:val="en-US" w:eastAsia="zh-CN"/>
        </w:rPr>
      </w:pPr>
      <w:r>
        <w:rPr>
          <w:rFonts w:hint="eastAsia"/>
          <w:lang w:val="en-US" w:eastAsia="zh-CN"/>
        </w:rPr>
        <w:t>2.4 问题四的分析</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对于书写一份分析报告，研究人工智能对大学生学习的影响程度，本文运用了控制变量的方法，将调查问卷的问题划分为四类，即学生对人工智能的依赖性的分析、学生对人工智能的期待程度、学生是否借助人工智能进行学术造假的分析、学生是否能从人工智能中提升自身素质，据此分析现阶段人工智能对大学生学习影响的利弊，并对未来发展作出合理预判。其流程图如图4所示。</w:t>
      </w:r>
    </w:p>
    <w:p>
      <w:pPr>
        <w:pageBreakBefore w:val="0"/>
        <w:kinsoku/>
        <w:wordWrap/>
        <w:overflowPunct/>
        <w:topLinePunct w:val="0"/>
        <w:autoSpaceDE/>
        <w:autoSpaceDN/>
        <w:bidi w:val="0"/>
        <w:snapToGrid w:val="0"/>
        <w:jc w:val="center"/>
      </w:pPr>
      <w:r>
        <w:drawing>
          <wp:inline distT="0" distB="0" distL="114300" distR="114300">
            <wp:extent cx="3012440" cy="2533015"/>
            <wp:effectExtent l="0" t="0" r="16510" b="635"/>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pic:cNvPicPr>
                      <a:picLocks noChangeAspect="1"/>
                    </pic:cNvPicPr>
                  </pic:nvPicPr>
                  <pic:blipFill>
                    <a:blip r:embed="rId8"/>
                    <a:stretch>
                      <a:fillRect/>
                    </a:stretch>
                  </pic:blipFill>
                  <pic:spPr>
                    <a:xfrm>
                      <a:off x="0" y="0"/>
                      <a:ext cx="3012440" cy="2533015"/>
                    </a:xfrm>
                    <a:prstGeom prst="rect">
                      <a:avLst/>
                    </a:prstGeom>
                    <a:noFill/>
                    <a:ln>
                      <a:noFill/>
                    </a:ln>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图4 问题四流程图</w:t>
      </w:r>
    </w:p>
    <w:p>
      <w:pPr>
        <w:pageBreakBefore w:val="0"/>
        <w:kinsoku/>
        <w:wordWrap/>
        <w:overflowPunct/>
        <w:topLinePunct w:val="0"/>
        <w:autoSpaceDE/>
        <w:autoSpaceDN/>
        <w:bidi w:val="0"/>
        <w:snapToGrid w:val="0"/>
        <w:rPr>
          <w:rFonts w:hint="eastAsia"/>
          <w:lang w:val="en-US" w:eastAsia="zh-CN"/>
        </w:rPr>
      </w:pPr>
    </w:p>
    <w:p>
      <w:pPr>
        <w:pStyle w:val="2"/>
        <w:pageBreakBefore w:val="0"/>
        <w:widowControl w:val="0"/>
        <w:kinsoku/>
        <w:wordWrap/>
        <w:overflowPunct/>
        <w:topLinePunct w:val="0"/>
        <w:autoSpaceDE/>
        <w:autoSpaceDN/>
        <w:bidi w:val="0"/>
        <w:adjustRightInd/>
        <w:snapToGrid w:val="0"/>
        <w:textAlignment w:val="auto"/>
      </w:pPr>
      <w:r>
        <w:rPr>
          <w:rFonts w:hint="eastAsia"/>
          <w:lang w:val="en-US" w:eastAsia="zh-CN"/>
        </w:rPr>
        <w:t>三、模型</w:t>
      </w:r>
      <w:r>
        <w:t>假设</w:t>
      </w:r>
    </w:p>
    <w:p>
      <w:pPr>
        <w:pageBreakBefore w:val="0"/>
        <w:kinsoku/>
        <w:wordWrap/>
        <w:overflowPunct/>
        <w:topLinePunct w:val="0"/>
        <w:autoSpaceDE/>
        <w:autoSpaceDN/>
        <w:bidi w:val="0"/>
        <w:snapToGrid w:val="0"/>
        <w:rPr>
          <w:rFonts w:hint="eastAsia"/>
          <w:lang w:val="en-US" w:eastAsia="zh-CN"/>
        </w:rPr>
      </w:pPr>
      <w:r>
        <w:rPr>
          <w:rFonts w:hint="eastAsia"/>
          <w:lang w:val="en-US" w:eastAsia="zh-CN"/>
        </w:rPr>
        <w:t>1、假设剔除调查问卷中前后逻辑矛盾的答案后，不会对分析结果造成显著影响；</w:t>
      </w:r>
    </w:p>
    <w:p>
      <w:pPr>
        <w:pageBreakBefore w:val="0"/>
        <w:kinsoku/>
        <w:wordWrap/>
        <w:overflowPunct/>
        <w:topLinePunct w:val="0"/>
        <w:autoSpaceDE/>
        <w:autoSpaceDN/>
        <w:bidi w:val="0"/>
        <w:snapToGrid w:val="0"/>
        <w:rPr>
          <w:rFonts w:hint="eastAsia"/>
          <w:lang w:val="en-US" w:eastAsia="zh-CN"/>
        </w:rPr>
      </w:pPr>
      <w:r>
        <w:rPr>
          <w:rFonts w:hint="eastAsia"/>
          <w:lang w:val="en-US" w:eastAsia="zh-CN"/>
        </w:rPr>
        <w:t>2、假设调查结果的可信度、有效度和区分度都处在可接受范围内；</w:t>
      </w:r>
    </w:p>
    <w:p>
      <w:pPr>
        <w:pageBreakBefore w:val="0"/>
        <w:kinsoku/>
        <w:wordWrap/>
        <w:overflowPunct/>
        <w:topLinePunct w:val="0"/>
        <w:autoSpaceDE/>
        <w:autoSpaceDN/>
        <w:bidi w:val="0"/>
        <w:snapToGrid w:val="0"/>
        <w:rPr>
          <w:rFonts w:hint="default"/>
          <w:lang w:val="en-US" w:eastAsia="zh-CN"/>
        </w:rPr>
      </w:pPr>
      <w:r>
        <w:rPr>
          <w:rFonts w:hint="eastAsia"/>
          <w:lang w:val="en-US" w:eastAsia="zh-CN"/>
        </w:rPr>
        <w:t>3、假设在数据分析过程中使用控制变量法时，固定的指标不会对结果产生影响。</w:t>
      </w:r>
    </w:p>
    <w:p>
      <w:pPr>
        <w:pStyle w:val="2"/>
        <w:pageBreakBefore w:val="0"/>
        <w:kinsoku/>
        <w:wordWrap/>
        <w:overflowPunct/>
        <w:topLinePunct w:val="0"/>
        <w:autoSpaceDE/>
        <w:autoSpaceDN/>
        <w:bidi w:val="0"/>
        <w:snapToGrid w:val="0"/>
        <w:rPr>
          <w:rFonts w:ascii="黑体" w:hAnsi="黑体" w:eastAsia="黑体"/>
          <w:b/>
          <w:bCs/>
          <w:color w:val="121212"/>
          <w:szCs w:val="36"/>
        </w:rPr>
      </w:pPr>
      <w:r>
        <w:rPr>
          <w:rFonts w:hint="eastAsia"/>
        </w:rPr>
        <w:t>四</w:t>
      </w:r>
      <w:r>
        <w:t>、</w:t>
      </w:r>
      <w:r>
        <w:rPr>
          <w:rFonts w:hint="eastAsia"/>
        </w:rPr>
        <w:t>符号说明</w:t>
      </w:r>
    </w:p>
    <w:tbl>
      <w:tblPr>
        <w:tblStyle w:val="7"/>
        <w:tblW w:w="4997"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6"/>
        <w:gridCol w:w="4948"/>
        <w:gridCol w:w="327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Borders>
              <w:bottom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符号</w:t>
            </w:r>
          </w:p>
        </w:tc>
        <w:tc>
          <w:tcPr>
            <w:tcW w:w="2666" w:type="pct"/>
            <w:tcBorders>
              <w:bottom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说明</w:t>
            </w:r>
          </w:p>
        </w:tc>
        <w:tc>
          <w:tcPr>
            <w:tcW w:w="1764" w:type="pct"/>
            <w:tcBorders>
              <w:bottom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备注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Borders>
              <w:top w:val="single" w:color="auto" w:sz="6" w:space="0"/>
            </w:tcBorders>
          </w:tcPr>
          <w:p>
            <w:pPr>
              <w:pageBreakBefore w:val="0"/>
              <w:kinsoku/>
              <w:wordWrap/>
              <w:overflowPunct/>
              <w:topLinePunct w:val="0"/>
              <w:autoSpaceDE/>
              <w:autoSpaceDN/>
              <w:bidi w:val="0"/>
              <w:snapToGrid w:val="0"/>
              <w:jc w:val="center"/>
              <w:rPr>
                <w:rFonts w:hint="eastAsia"/>
                <w:vertAlign w:val="baseline"/>
                <w:lang w:val="en-US" w:eastAsia="zh-CN"/>
              </w:rPr>
            </w:pPr>
            <w:r>
              <w:drawing>
                <wp:inline distT="0" distB="0" distL="114300" distR="114300">
                  <wp:extent cx="219075" cy="219075"/>
                  <wp:effectExtent l="0" t="0" r="9525"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219075" cy="219075"/>
                          </a:xfrm>
                          <a:prstGeom prst="rect">
                            <a:avLst/>
                          </a:prstGeom>
                          <a:noFill/>
                          <a:ln>
                            <a:noFill/>
                          </a:ln>
                        </pic:spPr>
                      </pic:pic>
                    </a:graphicData>
                  </a:graphic>
                </wp:inline>
              </w:drawing>
            </w:r>
          </w:p>
        </w:tc>
        <w:tc>
          <w:tcPr>
            <w:tcW w:w="2666" w:type="pct"/>
            <w:tcBorders>
              <w:top w:val="single" w:color="auto" w:sz="6" w:space="0"/>
            </w:tcBorders>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eastAsia="宋体"/>
                <w:vertAlign w:val="baseline"/>
                <w:lang w:val="en-US" w:eastAsia="zh-CN"/>
              </w:rPr>
            </w:pPr>
            <w:r>
              <w:rPr>
                <w:rFonts w:hint="eastAsia" w:eastAsiaTheme="minorEastAsia"/>
                <w:vertAlign w:val="baseline"/>
                <w:lang w:val="en-US" w:eastAsia="zh-CN"/>
              </w:rPr>
              <w:t>第</w:t>
            </w:r>
            <w:r>
              <w:drawing>
                <wp:inline distT="0" distB="0" distL="114300" distR="114300">
                  <wp:extent cx="104775" cy="219075"/>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104775" cy="219075"/>
                          </a:xfrm>
                          <a:prstGeom prst="rect">
                            <a:avLst/>
                          </a:prstGeom>
                          <a:noFill/>
                          <a:ln>
                            <a:noFill/>
                          </a:ln>
                        </pic:spPr>
                      </pic:pic>
                    </a:graphicData>
                  </a:graphic>
                </wp:inline>
              </w:drawing>
            </w:r>
            <w:r>
              <w:rPr>
                <w:rFonts w:hint="eastAsia"/>
                <w:lang w:val="en-US" w:eastAsia="zh-CN"/>
              </w:rPr>
              <w:t>道单项选择问题第</w:t>
            </w:r>
            <w:r>
              <w:drawing>
                <wp:inline distT="0" distB="0" distL="114300" distR="114300">
                  <wp:extent cx="85725" cy="219075"/>
                  <wp:effectExtent l="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85725" cy="219075"/>
                          </a:xfrm>
                          <a:prstGeom prst="rect">
                            <a:avLst/>
                          </a:prstGeom>
                          <a:noFill/>
                          <a:ln>
                            <a:noFill/>
                          </a:ln>
                        </pic:spPr>
                      </pic:pic>
                    </a:graphicData>
                  </a:graphic>
                </wp:inline>
              </w:drawing>
            </w:r>
            <w:r>
              <w:rPr>
                <w:rFonts w:hint="eastAsia"/>
                <w:lang w:val="en-US" w:eastAsia="zh-CN"/>
              </w:rPr>
              <w:t>种答案的频数</w:t>
            </w:r>
          </w:p>
        </w:tc>
        <w:tc>
          <w:tcPr>
            <w:tcW w:w="1764" w:type="pct"/>
            <w:tcBorders>
              <w:top w:val="single" w:color="auto" w:sz="6" w:space="0"/>
            </w:tcBorders>
          </w:tcPr>
          <w:p>
            <w:pPr>
              <w:keepNext w:val="0"/>
              <w:keepLines w:val="0"/>
              <w:pageBreakBefore w:val="0"/>
              <w:widowControl w:val="0"/>
              <w:kinsoku/>
              <w:wordWrap/>
              <w:overflowPunct/>
              <w:topLinePunct w:val="0"/>
              <w:autoSpaceDE/>
              <w:autoSpaceDN/>
              <w:bidi w:val="0"/>
              <w:adjustRightInd/>
              <w:snapToGrid w:val="0"/>
              <w:jc w:val="center"/>
              <w:textAlignment w:val="center"/>
              <w:rPr>
                <w:rFonts w:hint="eastAsia" w:eastAsiaTheme="minorEastAsia"/>
                <w:vertAlign w:val="baseline"/>
                <w:lang w:val="en-US" w:eastAsia="zh-CN"/>
              </w:rPr>
            </w:pPr>
            <w:r>
              <w:drawing>
                <wp:inline distT="0" distB="0" distL="114300" distR="114300">
                  <wp:extent cx="1619250" cy="219075"/>
                  <wp:effectExtent l="0" t="0" r="0" b="825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2"/>
                          <a:stretch>
                            <a:fillRect/>
                          </a:stretch>
                        </pic:blipFill>
                        <pic:spPr>
                          <a:xfrm>
                            <a:off x="0" y="0"/>
                            <a:ext cx="1619250"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vAlign w:val="top"/>
          </w:tcPr>
          <w:p>
            <w:pPr>
              <w:pageBreakBefore w:val="0"/>
              <w:kinsoku/>
              <w:wordWrap/>
              <w:overflowPunct/>
              <w:topLinePunct w:val="0"/>
              <w:autoSpaceDE/>
              <w:autoSpaceDN/>
              <w:bidi w:val="0"/>
              <w:snapToGrid w:val="0"/>
              <w:jc w:val="center"/>
              <w:rPr>
                <w:rFonts w:hint="eastAsia" w:eastAsia="宋体"/>
                <w:lang w:val="en-US" w:eastAsia="zh-CN"/>
              </w:rPr>
            </w:pPr>
            <w:r>
              <w:drawing>
                <wp:inline distT="0" distB="0" distL="114300" distR="114300">
                  <wp:extent cx="247650" cy="219075"/>
                  <wp:effectExtent l="0" t="0" r="0" b="825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3"/>
                          <a:stretch>
                            <a:fillRect/>
                          </a:stretch>
                        </pic:blipFill>
                        <pic:spPr>
                          <a:xfrm>
                            <a:off x="0" y="0"/>
                            <a:ext cx="247650" cy="219075"/>
                          </a:xfrm>
                          <a:prstGeom prst="rect">
                            <a:avLst/>
                          </a:prstGeom>
                          <a:noFill/>
                          <a:ln>
                            <a:noFill/>
                          </a:ln>
                        </pic:spPr>
                      </pic:pic>
                    </a:graphicData>
                  </a:graphic>
                </wp:inline>
              </w:drawing>
            </w:r>
          </w:p>
        </w:tc>
        <w:tc>
          <w:tcPr>
            <w:tcW w:w="2666" w:type="pct"/>
            <w:vAlign w:val="top"/>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vertAlign w:val="baseline"/>
                <w:lang w:val="en-US" w:eastAsia="zh-CN"/>
              </w:rPr>
            </w:pPr>
            <w:r>
              <w:rPr>
                <w:rFonts w:hint="eastAsia" w:eastAsiaTheme="minorEastAsia"/>
                <w:vertAlign w:val="baseline"/>
                <w:lang w:val="en-US" w:eastAsia="zh-CN"/>
              </w:rPr>
              <w:t>第</w:t>
            </w:r>
            <w:r>
              <w:drawing>
                <wp:inline distT="0" distB="0" distL="114300" distR="114300">
                  <wp:extent cx="104775" cy="219075"/>
                  <wp:effectExtent l="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104775" cy="219075"/>
                          </a:xfrm>
                          <a:prstGeom prst="rect">
                            <a:avLst/>
                          </a:prstGeom>
                          <a:noFill/>
                          <a:ln>
                            <a:noFill/>
                          </a:ln>
                        </pic:spPr>
                      </pic:pic>
                    </a:graphicData>
                  </a:graphic>
                </wp:inline>
              </w:drawing>
            </w:r>
            <w:r>
              <w:rPr>
                <w:rFonts w:hint="eastAsia"/>
                <w:lang w:val="en-US" w:eastAsia="zh-CN"/>
              </w:rPr>
              <w:t>道单项选择问题第</w:t>
            </w:r>
            <w:r>
              <w:drawing>
                <wp:inline distT="0" distB="0" distL="114300" distR="114300">
                  <wp:extent cx="85725" cy="219075"/>
                  <wp:effectExtent l="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tretch>
                            <a:fillRect/>
                          </a:stretch>
                        </pic:blipFill>
                        <pic:spPr>
                          <a:xfrm>
                            <a:off x="0" y="0"/>
                            <a:ext cx="85725" cy="219075"/>
                          </a:xfrm>
                          <a:prstGeom prst="rect">
                            <a:avLst/>
                          </a:prstGeom>
                          <a:noFill/>
                          <a:ln>
                            <a:noFill/>
                          </a:ln>
                        </pic:spPr>
                      </pic:pic>
                    </a:graphicData>
                  </a:graphic>
                </wp:inline>
              </w:drawing>
            </w:r>
            <w:r>
              <w:rPr>
                <w:rFonts w:hint="eastAsia"/>
                <w:lang w:val="en-US" w:eastAsia="zh-CN"/>
              </w:rPr>
              <w:t>种答案的数值</w:t>
            </w:r>
          </w:p>
        </w:tc>
        <w:tc>
          <w:tcPr>
            <w:tcW w:w="1764" w:type="pct"/>
            <w:vAlign w:val="top"/>
          </w:tcPr>
          <w:p>
            <w:pPr>
              <w:keepNext w:val="0"/>
              <w:keepLines w:val="0"/>
              <w:pageBreakBefore w:val="0"/>
              <w:widowControl w:val="0"/>
              <w:kinsoku/>
              <w:wordWrap/>
              <w:overflowPunct/>
              <w:topLinePunct w:val="0"/>
              <w:autoSpaceDE/>
              <w:autoSpaceDN/>
              <w:bidi w:val="0"/>
              <w:adjustRightInd/>
              <w:snapToGrid w:val="0"/>
              <w:jc w:val="center"/>
              <w:textAlignment w:val="center"/>
              <w:rPr>
                <w:rFonts w:hint="eastAsia"/>
                <w:vertAlign w:val="baseline"/>
                <w:lang w:val="en-US" w:eastAsia="zh-CN"/>
              </w:rPr>
            </w:pPr>
            <w:r>
              <w:drawing>
                <wp:inline distT="0" distB="0" distL="114300" distR="114300">
                  <wp:extent cx="1619250" cy="219075"/>
                  <wp:effectExtent l="0" t="0" r="0" b="825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1619250"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rPr>
                <w:rFonts w:hint="eastAsia"/>
                <w:vertAlign w:val="baseline"/>
                <w:lang w:val="en-US" w:eastAsia="zh-CN"/>
              </w:rPr>
            </w:pPr>
            <w:r>
              <w:drawing>
                <wp:inline distT="0" distB="0" distL="114300" distR="114300">
                  <wp:extent cx="200025" cy="219075"/>
                  <wp:effectExtent l="0" t="0" r="9525" b="8255"/>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14"/>
                          <a:stretch>
                            <a:fillRect/>
                          </a:stretch>
                        </pic:blipFill>
                        <pic:spPr>
                          <a:xfrm>
                            <a:off x="0" y="0"/>
                            <a:ext cx="200025" cy="219075"/>
                          </a:xfrm>
                          <a:prstGeom prst="rect">
                            <a:avLst/>
                          </a:prstGeom>
                          <a:noFill/>
                          <a:ln>
                            <a:noFill/>
                          </a:ln>
                        </pic:spPr>
                      </pic:pic>
                    </a:graphicData>
                  </a:graphic>
                </wp:inline>
              </w:drawing>
            </w:r>
          </w:p>
        </w:tc>
        <w:tc>
          <w:tcPr>
            <w:tcW w:w="2666"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eastAsia="宋体"/>
                <w:vertAlign w:val="baseline"/>
                <w:lang w:val="en-US" w:eastAsia="zh-CN"/>
              </w:rPr>
            </w:pPr>
            <w:r>
              <w:rPr>
                <w:rFonts w:hint="eastAsia"/>
                <w:vertAlign w:val="baseline"/>
                <w:lang w:val="en-US" w:eastAsia="zh-CN"/>
              </w:rPr>
              <w:t>第</w:t>
            </w:r>
            <w:r>
              <w:drawing>
                <wp:inline distT="0" distB="0" distL="114300" distR="114300">
                  <wp:extent cx="104775" cy="219075"/>
                  <wp:effectExtent l="0" t="0" r="9525"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0"/>
                          <a:stretch>
                            <a:fillRect/>
                          </a:stretch>
                        </pic:blipFill>
                        <pic:spPr>
                          <a:xfrm>
                            <a:off x="0" y="0"/>
                            <a:ext cx="104775" cy="219075"/>
                          </a:xfrm>
                          <a:prstGeom prst="rect">
                            <a:avLst/>
                          </a:prstGeom>
                          <a:noFill/>
                          <a:ln>
                            <a:noFill/>
                          </a:ln>
                        </pic:spPr>
                      </pic:pic>
                    </a:graphicData>
                  </a:graphic>
                </wp:inline>
              </w:drawing>
            </w:r>
            <w:r>
              <w:rPr>
                <w:rFonts w:hint="eastAsia"/>
                <w:lang w:val="en-US" w:eastAsia="zh-CN"/>
              </w:rPr>
              <w:t>道多项选择题选择</w:t>
            </w:r>
            <w:r>
              <w:drawing>
                <wp:inline distT="0" distB="0" distL="114300" distR="114300">
                  <wp:extent cx="104775" cy="219075"/>
                  <wp:effectExtent l="0" t="0" r="9525" b="0"/>
                  <wp:docPr id="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
                          <pic:cNvPicPr>
                            <a:picLocks noChangeAspect="1"/>
                          </pic:cNvPicPr>
                        </pic:nvPicPr>
                        <pic:blipFill>
                          <a:blip r:embed="rId15"/>
                          <a:stretch>
                            <a:fillRect/>
                          </a:stretch>
                        </pic:blipFill>
                        <pic:spPr>
                          <a:xfrm>
                            <a:off x="0" y="0"/>
                            <a:ext cx="104775" cy="219075"/>
                          </a:xfrm>
                          <a:prstGeom prst="rect">
                            <a:avLst/>
                          </a:prstGeom>
                          <a:noFill/>
                          <a:ln>
                            <a:noFill/>
                          </a:ln>
                        </pic:spPr>
                      </pic:pic>
                    </a:graphicData>
                  </a:graphic>
                </wp:inline>
              </w:drawing>
            </w:r>
            <w:r>
              <w:rPr>
                <w:rFonts w:hint="eastAsia"/>
                <w:lang w:val="en-US" w:eastAsia="zh-CN"/>
              </w:rPr>
              <w:t>个答案的频数</w:t>
            </w:r>
          </w:p>
        </w:tc>
        <w:tc>
          <w:tcPr>
            <w:tcW w:w="1764"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vertAlign w:val="baseline"/>
                <w:lang w:val="en-US" w:eastAsia="zh-CN"/>
              </w:rPr>
            </w:pPr>
            <w:r>
              <w:drawing>
                <wp:inline distT="0" distB="0" distL="114300" distR="114300">
                  <wp:extent cx="800100" cy="219075"/>
                  <wp:effectExtent l="0" t="0" r="0" b="8255"/>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16"/>
                          <a:stretch>
                            <a:fillRect/>
                          </a:stretch>
                        </pic:blipFill>
                        <pic:spPr>
                          <a:xfrm>
                            <a:off x="0" y="0"/>
                            <a:ext cx="800100"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209550" cy="219075"/>
                  <wp:effectExtent l="0" t="0" r="0" b="8255"/>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
                          <pic:cNvPicPr>
                            <a:picLocks noChangeAspect="1"/>
                          </pic:cNvPicPr>
                        </pic:nvPicPr>
                        <pic:blipFill>
                          <a:blip r:embed="rId17"/>
                          <a:stretch>
                            <a:fillRect/>
                          </a:stretch>
                        </pic:blipFill>
                        <pic:spPr>
                          <a:xfrm>
                            <a:off x="0" y="0"/>
                            <a:ext cx="209550" cy="219075"/>
                          </a:xfrm>
                          <a:prstGeom prst="rect">
                            <a:avLst/>
                          </a:prstGeom>
                          <a:noFill/>
                          <a:ln>
                            <a:noFill/>
                          </a:ln>
                        </pic:spPr>
                      </pic:pic>
                    </a:graphicData>
                  </a:graphic>
                </wp:inline>
              </w:drawing>
            </w:r>
          </w:p>
        </w:tc>
        <w:tc>
          <w:tcPr>
            <w:tcW w:w="2666"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eastAsia="宋体"/>
                <w:vertAlign w:val="baseline"/>
                <w:lang w:val="en-US" w:eastAsia="zh-CN"/>
              </w:rPr>
            </w:pPr>
            <w:r>
              <w:rPr>
                <w:rFonts w:hint="eastAsia"/>
                <w:vertAlign w:val="baseline"/>
                <w:lang w:val="en-US" w:eastAsia="zh-CN"/>
              </w:rPr>
              <w:t>第</w:t>
            </w:r>
            <w:r>
              <w:drawing>
                <wp:inline distT="0" distB="0" distL="114300" distR="114300">
                  <wp:extent cx="104775" cy="219075"/>
                  <wp:effectExtent l="0" t="0" r="9525" b="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10"/>
                          <a:stretch>
                            <a:fillRect/>
                          </a:stretch>
                        </pic:blipFill>
                        <pic:spPr>
                          <a:xfrm>
                            <a:off x="0" y="0"/>
                            <a:ext cx="104775" cy="219075"/>
                          </a:xfrm>
                          <a:prstGeom prst="rect">
                            <a:avLst/>
                          </a:prstGeom>
                          <a:noFill/>
                          <a:ln>
                            <a:noFill/>
                          </a:ln>
                        </pic:spPr>
                      </pic:pic>
                    </a:graphicData>
                  </a:graphic>
                </wp:inline>
              </w:drawing>
            </w:r>
            <w:r>
              <w:rPr>
                <w:rFonts w:hint="eastAsia"/>
                <w:lang w:val="en-US" w:eastAsia="zh-CN"/>
              </w:rPr>
              <w:t>道多项选择题选择</w:t>
            </w:r>
            <w:r>
              <w:drawing>
                <wp:inline distT="0" distB="0" distL="114300" distR="114300">
                  <wp:extent cx="104775" cy="219075"/>
                  <wp:effectExtent l="0" t="0" r="9525" b="0"/>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15"/>
                          <a:stretch>
                            <a:fillRect/>
                          </a:stretch>
                        </pic:blipFill>
                        <pic:spPr>
                          <a:xfrm>
                            <a:off x="0" y="0"/>
                            <a:ext cx="104775" cy="219075"/>
                          </a:xfrm>
                          <a:prstGeom prst="rect">
                            <a:avLst/>
                          </a:prstGeom>
                          <a:noFill/>
                          <a:ln>
                            <a:noFill/>
                          </a:ln>
                        </pic:spPr>
                      </pic:pic>
                    </a:graphicData>
                  </a:graphic>
                </wp:inline>
              </w:drawing>
            </w:r>
            <w:r>
              <w:rPr>
                <w:rFonts w:hint="eastAsia"/>
                <w:lang w:val="en-US" w:eastAsia="zh-CN"/>
              </w:rPr>
              <w:t>个答案的数值</w:t>
            </w:r>
          </w:p>
        </w:tc>
        <w:tc>
          <w:tcPr>
            <w:tcW w:w="1764" w:type="pct"/>
          </w:tcPr>
          <w:p>
            <w:pPr>
              <w:pageBreakBefore w:val="0"/>
              <w:kinsoku/>
              <w:wordWrap/>
              <w:overflowPunct/>
              <w:topLinePunct w:val="0"/>
              <w:autoSpaceDE/>
              <w:autoSpaceDN/>
              <w:bidi w:val="0"/>
              <w:snapToGrid w:val="0"/>
              <w:jc w:val="center"/>
              <w:rPr>
                <w:rFonts w:hint="default"/>
                <w:vertAlign w:val="baseline"/>
                <w:lang w:val="en-US" w:eastAsia="zh-CN"/>
              </w:rPr>
            </w:pPr>
            <w:r>
              <w:drawing>
                <wp:inline distT="0" distB="0" distL="114300" distR="114300">
                  <wp:extent cx="800100" cy="219075"/>
                  <wp:effectExtent l="0" t="0" r="0" b="825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6"/>
                          <a:stretch>
                            <a:fillRect/>
                          </a:stretch>
                        </pic:blipFill>
                        <pic:spPr>
                          <a:xfrm>
                            <a:off x="0" y="0"/>
                            <a:ext cx="800100"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133350" cy="219075"/>
                  <wp:effectExtent l="0" t="0" r="0" b="0"/>
                  <wp:docPr id="1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
                          <pic:cNvPicPr>
                            <a:picLocks noChangeAspect="1"/>
                          </pic:cNvPicPr>
                        </pic:nvPicPr>
                        <pic:blipFill>
                          <a:blip r:embed="rId18"/>
                          <a:stretch>
                            <a:fillRect/>
                          </a:stretch>
                        </pic:blipFill>
                        <pic:spPr>
                          <a:xfrm>
                            <a:off x="0" y="0"/>
                            <a:ext cx="133350" cy="219075"/>
                          </a:xfrm>
                          <a:prstGeom prst="rect">
                            <a:avLst/>
                          </a:prstGeom>
                          <a:noFill/>
                          <a:ln>
                            <a:noFill/>
                          </a:ln>
                        </pic:spPr>
                      </pic:pic>
                    </a:graphicData>
                  </a:graphic>
                </wp:inline>
              </w:drawing>
            </w:r>
          </w:p>
        </w:tc>
        <w:tc>
          <w:tcPr>
            <w:tcW w:w="2666" w:type="pct"/>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投影寻踪模型中的一维投影值</w:t>
            </w:r>
          </w:p>
        </w:tc>
        <w:tc>
          <w:tcPr>
            <w:tcW w:w="1764" w:type="pct"/>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无</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180975" cy="219075"/>
                  <wp:effectExtent l="0" t="0" r="9525" b="0"/>
                  <wp:docPr id="1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5"/>
                          <pic:cNvPicPr>
                            <a:picLocks noChangeAspect="1"/>
                          </pic:cNvPicPr>
                        </pic:nvPicPr>
                        <pic:blipFill>
                          <a:blip r:embed="rId19"/>
                          <a:stretch>
                            <a:fillRect/>
                          </a:stretch>
                        </pic:blipFill>
                        <pic:spPr>
                          <a:xfrm>
                            <a:off x="0" y="0"/>
                            <a:ext cx="180975" cy="219075"/>
                          </a:xfrm>
                          <a:prstGeom prst="rect">
                            <a:avLst/>
                          </a:prstGeom>
                          <a:noFill/>
                          <a:ln>
                            <a:noFill/>
                          </a:ln>
                        </pic:spPr>
                      </pic:pic>
                    </a:graphicData>
                  </a:graphic>
                </wp:inline>
              </w:drawing>
            </w:r>
          </w:p>
        </w:tc>
        <w:tc>
          <w:tcPr>
            <w:tcW w:w="2666" w:type="pct"/>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投影寻踪模型中特征值的标准差</w:t>
            </w:r>
          </w:p>
        </w:tc>
        <w:tc>
          <w:tcPr>
            <w:tcW w:w="1764" w:type="pct"/>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无</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200025" cy="219075"/>
                  <wp:effectExtent l="0" t="0" r="9525" b="0"/>
                  <wp:docPr id="1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6"/>
                          <pic:cNvPicPr>
                            <a:picLocks noChangeAspect="1"/>
                          </pic:cNvPicPr>
                        </pic:nvPicPr>
                        <pic:blipFill>
                          <a:blip r:embed="rId20"/>
                          <a:stretch>
                            <a:fillRect/>
                          </a:stretch>
                        </pic:blipFill>
                        <pic:spPr>
                          <a:xfrm>
                            <a:off x="0" y="0"/>
                            <a:ext cx="200025" cy="219075"/>
                          </a:xfrm>
                          <a:prstGeom prst="rect">
                            <a:avLst/>
                          </a:prstGeom>
                          <a:noFill/>
                          <a:ln>
                            <a:noFill/>
                          </a:ln>
                        </pic:spPr>
                      </pic:pic>
                    </a:graphicData>
                  </a:graphic>
                </wp:inline>
              </w:drawing>
            </w:r>
          </w:p>
        </w:tc>
        <w:tc>
          <w:tcPr>
            <w:tcW w:w="2666" w:type="pct"/>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投影寻踪模型中投影特征值的局部密度</w:t>
            </w:r>
          </w:p>
        </w:tc>
        <w:tc>
          <w:tcPr>
            <w:tcW w:w="1764" w:type="pct"/>
          </w:tcPr>
          <w:p>
            <w:pPr>
              <w:pageBreakBefore w:val="0"/>
              <w:kinsoku/>
              <w:wordWrap/>
              <w:overflowPunct/>
              <w:topLinePunct w:val="0"/>
              <w:autoSpaceDE/>
              <w:autoSpaceDN/>
              <w:bidi w:val="0"/>
              <w:snapToGrid w:val="0"/>
              <w:jc w:val="center"/>
              <w:rPr>
                <w:rFonts w:hint="eastAsia"/>
                <w:vertAlign w:val="baseline"/>
                <w:lang w:val="en-US" w:eastAsia="zh-CN"/>
              </w:rPr>
            </w:pPr>
            <w:r>
              <w:rPr>
                <w:rFonts w:hint="eastAsia"/>
                <w:vertAlign w:val="baseline"/>
                <w:lang w:val="en-US" w:eastAsia="zh-CN"/>
              </w:rPr>
              <w:t>无</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533400" cy="247650"/>
                  <wp:effectExtent l="0" t="0" r="0" b="0"/>
                  <wp:docPr id="1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7"/>
                          <pic:cNvPicPr>
                            <a:picLocks noChangeAspect="1"/>
                          </pic:cNvPicPr>
                        </pic:nvPicPr>
                        <pic:blipFill>
                          <a:blip r:embed="rId21"/>
                          <a:stretch>
                            <a:fillRect/>
                          </a:stretch>
                        </pic:blipFill>
                        <pic:spPr>
                          <a:xfrm>
                            <a:off x="0" y="0"/>
                            <a:ext cx="533400" cy="247650"/>
                          </a:xfrm>
                          <a:prstGeom prst="rect">
                            <a:avLst/>
                          </a:prstGeom>
                          <a:noFill/>
                          <a:ln>
                            <a:noFill/>
                          </a:ln>
                        </pic:spPr>
                      </pic:pic>
                    </a:graphicData>
                  </a:graphic>
                </wp:inline>
              </w:drawing>
            </w:r>
          </w:p>
        </w:tc>
        <w:tc>
          <w:tcPr>
            <w:tcW w:w="2666"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vertAlign w:val="baseline"/>
                <w:lang w:val="en-US" w:eastAsia="zh-CN"/>
              </w:rPr>
            </w:pPr>
            <w:r>
              <w:rPr>
                <w:rFonts w:hint="eastAsia"/>
                <w:vertAlign w:val="baseline"/>
                <w:lang w:val="en-US" w:eastAsia="zh-CN"/>
              </w:rPr>
              <w:t>遗传算法中的</w:t>
            </w:r>
            <w:r>
              <w:rPr>
                <w:rFonts w:hint="eastAsia"/>
                <w:lang w:val="en-US" w:eastAsia="zh-CN"/>
              </w:rPr>
              <w:t>初代投影方向</w:t>
            </w:r>
          </w:p>
        </w:tc>
        <w:tc>
          <w:tcPr>
            <w:tcW w:w="1764"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vertAlign w:val="baseline"/>
                <w:lang w:val="en-US" w:eastAsia="zh-CN"/>
              </w:rPr>
            </w:pPr>
            <w:r>
              <w:rPr>
                <w:rFonts w:hint="eastAsia"/>
                <w:vertAlign w:val="baseline"/>
                <w:lang w:val="en-US" w:eastAsia="zh-CN"/>
              </w:rPr>
              <w:t>无</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238125" cy="228600"/>
                  <wp:effectExtent l="0" t="0" r="9525"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8"/>
                          <pic:cNvPicPr>
                            <a:picLocks noChangeAspect="1"/>
                          </pic:cNvPicPr>
                        </pic:nvPicPr>
                        <pic:blipFill>
                          <a:blip r:embed="rId22"/>
                          <a:stretch>
                            <a:fillRect/>
                          </a:stretch>
                        </pic:blipFill>
                        <pic:spPr>
                          <a:xfrm>
                            <a:off x="0" y="0"/>
                            <a:ext cx="238125" cy="228600"/>
                          </a:xfrm>
                          <a:prstGeom prst="rect">
                            <a:avLst/>
                          </a:prstGeom>
                          <a:noFill/>
                          <a:ln>
                            <a:noFill/>
                          </a:ln>
                        </pic:spPr>
                      </pic:pic>
                    </a:graphicData>
                  </a:graphic>
                </wp:inline>
              </w:drawing>
            </w:r>
          </w:p>
        </w:tc>
        <w:tc>
          <w:tcPr>
            <w:tcW w:w="2666"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vertAlign w:val="baseline"/>
                <w:lang w:val="en-US" w:eastAsia="zh-CN"/>
              </w:rPr>
            </w:pPr>
            <w:r>
              <w:rPr>
                <w:rFonts w:hint="eastAsia"/>
                <w:vertAlign w:val="baseline"/>
                <w:lang w:val="en-US" w:eastAsia="zh-CN"/>
              </w:rPr>
              <w:t>遗传算法中的</w:t>
            </w:r>
            <w:r>
              <w:rPr>
                <w:rFonts w:hint="eastAsia"/>
                <w:lang w:val="en-US" w:eastAsia="zh-CN"/>
              </w:rPr>
              <w:t>初代编码序列</w:t>
            </w:r>
          </w:p>
        </w:tc>
        <w:tc>
          <w:tcPr>
            <w:tcW w:w="1764"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vertAlign w:val="baseline"/>
                <w:lang w:val="en-US" w:eastAsia="zh-CN"/>
              </w:rPr>
            </w:pPr>
            <w:r>
              <w:drawing>
                <wp:inline distT="0" distB="0" distL="114300" distR="114300">
                  <wp:extent cx="971550" cy="219075"/>
                  <wp:effectExtent l="0" t="0" r="0" b="8255"/>
                  <wp:docPr id="1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1"/>
                          <pic:cNvPicPr>
                            <a:picLocks noChangeAspect="1"/>
                          </pic:cNvPicPr>
                        </pic:nvPicPr>
                        <pic:blipFill>
                          <a:blip r:embed="rId23"/>
                          <a:stretch>
                            <a:fillRect/>
                          </a:stretch>
                        </pic:blipFill>
                        <pic:spPr>
                          <a:xfrm>
                            <a:off x="0" y="0"/>
                            <a:ext cx="971550"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228600" cy="228600"/>
                  <wp:effectExtent l="0" t="0" r="0" b="0"/>
                  <wp:docPr id="1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2"/>
                          <pic:cNvPicPr>
                            <a:picLocks noChangeAspect="1"/>
                          </pic:cNvPicPr>
                        </pic:nvPicPr>
                        <pic:blipFill>
                          <a:blip r:embed="rId24"/>
                          <a:stretch>
                            <a:fillRect/>
                          </a:stretch>
                        </pic:blipFill>
                        <pic:spPr>
                          <a:xfrm>
                            <a:off x="0" y="0"/>
                            <a:ext cx="228600" cy="228600"/>
                          </a:xfrm>
                          <a:prstGeom prst="rect">
                            <a:avLst/>
                          </a:prstGeom>
                          <a:noFill/>
                          <a:ln>
                            <a:noFill/>
                          </a:ln>
                        </pic:spPr>
                      </pic:pic>
                    </a:graphicData>
                  </a:graphic>
                </wp:inline>
              </w:drawing>
            </w:r>
          </w:p>
        </w:tc>
        <w:tc>
          <w:tcPr>
            <w:tcW w:w="2666" w:type="pct"/>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遗传算法中杂交操作后的子代个体序列</w:t>
            </w:r>
          </w:p>
        </w:tc>
        <w:tc>
          <w:tcPr>
            <w:tcW w:w="1764" w:type="pct"/>
          </w:tcPr>
          <w:p>
            <w:pPr>
              <w:pageBreakBefore w:val="0"/>
              <w:kinsoku/>
              <w:wordWrap/>
              <w:overflowPunct/>
              <w:topLinePunct w:val="0"/>
              <w:autoSpaceDE/>
              <w:autoSpaceDN/>
              <w:bidi w:val="0"/>
              <w:snapToGrid w:val="0"/>
              <w:jc w:val="center"/>
              <w:rPr>
                <w:rFonts w:hint="eastAsia"/>
                <w:vertAlign w:val="baseline"/>
                <w:lang w:val="en-US" w:eastAsia="zh-CN"/>
              </w:rPr>
            </w:pPr>
            <w:r>
              <w:drawing>
                <wp:inline distT="0" distB="0" distL="114300" distR="114300">
                  <wp:extent cx="1943100" cy="219075"/>
                  <wp:effectExtent l="0" t="0" r="0" b="8255"/>
                  <wp:docPr id="1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
                          <pic:cNvPicPr>
                            <a:picLocks noChangeAspect="1"/>
                          </pic:cNvPicPr>
                        </pic:nvPicPr>
                        <pic:blipFill>
                          <a:blip r:embed="rId25"/>
                          <a:stretch>
                            <a:fillRect/>
                          </a:stretch>
                        </pic:blipFill>
                        <pic:spPr>
                          <a:xfrm>
                            <a:off x="0" y="0"/>
                            <a:ext cx="1943100"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228600" cy="228600"/>
                  <wp:effectExtent l="0" t="0" r="0" b="0"/>
                  <wp:docPr id="1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3"/>
                          <pic:cNvPicPr>
                            <a:picLocks noChangeAspect="1"/>
                          </pic:cNvPicPr>
                        </pic:nvPicPr>
                        <pic:blipFill>
                          <a:blip r:embed="rId26"/>
                          <a:stretch>
                            <a:fillRect/>
                          </a:stretch>
                        </pic:blipFill>
                        <pic:spPr>
                          <a:xfrm>
                            <a:off x="0" y="0"/>
                            <a:ext cx="228600" cy="228600"/>
                          </a:xfrm>
                          <a:prstGeom prst="rect">
                            <a:avLst/>
                          </a:prstGeom>
                          <a:noFill/>
                          <a:ln>
                            <a:noFill/>
                          </a:ln>
                        </pic:spPr>
                      </pic:pic>
                    </a:graphicData>
                  </a:graphic>
                </wp:inline>
              </w:drawing>
            </w:r>
          </w:p>
        </w:tc>
        <w:tc>
          <w:tcPr>
            <w:tcW w:w="2666"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lang w:val="en-US" w:eastAsia="zh-CN"/>
              </w:rPr>
            </w:pPr>
            <w:r>
              <w:rPr>
                <w:rFonts w:hint="eastAsia"/>
                <w:vertAlign w:val="baseline"/>
                <w:lang w:val="en-US" w:eastAsia="zh-CN"/>
              </w:rPr>
              <w:t>遗传算法中变异操作后的子代个体序列</w:t>
            </w:r>
          </w:p>
        </w:tc>
        <w:tc>
          <w:tcPr>
            <w:tcW w:w="1764"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default"/>
                <w:lang w:val="en-US" w:eastAsia="zh-CN"/>
              </w:rPr>
            </w:pPr>
            <w:r>
              <w:rPr>
                <w:rFonts w:hint="eastAsia"/>
                <w:vertAlign w:val="baseline"/>
                <w:lang w:val="en-US" w:eastAsia="zh-CN"/>
              </w:rPr>
              <w:t>无</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8" w:type="pct"/>
          </w:tcPr>
          <w:p>
            <w:pPr>
              <w:pageBreakBefore w:val="0"/>
              <w:kinsoku/>
              <w:wordWrap/>
              <w:overflowPunct/>
              <w:topLinePunct w:val="0"/>
              <w:autoSpaceDE/>
              <w:autoSpaceDN/>
              <w:bidi w:val="0"/>
              <w:snapToGrid w:val="0"/>
              <w:jc w:val="center"/>
            </w:pPr>
            <w:r>
              <w:drawing>
                <wp:inline distT="0" distB="0" distL="114300" distR="114300">
                  <wp:extent cx="161925" cy="219075"/>
                  <wp:effectExtent l="0" t="0" r="9525" b="0"/>
                  <wp:docPr id="1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4"/>
                          <pic:cNvPicPr>
                            <a:picLocks noChangeAspect="1"/>
                          </pic:cNvPicPr>
                        </pic:nvPicPr>
                        <pic:blipFill>
                          <a:blip r:embed="rId27"/>
                          <a:stretch>
                            <a:fillRect/>
                          </a:stretch>
                        </pic:blipFill>
                        <pic:spPr>
                          <a:xfrm>
                            <a:off x="0" y="0"/>
                            <a:ext cx="161925" cy="219075"/>
                          </a:xfrm>
                          <a:prstGeom prst="rect">
                            <a:avLst/>
                          </a:prstGeom>
                          <a:noFill/>
                          <a:ln>
                            <a:noFill/>
                          </a:ln>
                        </pic:spPr>
                      </pic:pic>
                    </a:graphicData>
                  </a:graphic>
                </wp:inline>
              </w:drawing>
            </w:r>
          </w:p>
        </w:tc>
        <w:tc>
          <w:tcPr>
            <w:tcW w:w="2666"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eastAsia"/>
                <w:lang w:val="en-US" w:eastAsia="zh-CN"/>
              </w:rPr>
            </w:pPr>
            <w:r>
              <w:rPr>
                <w:rFonts w:hint="eastAsia"/>
                <w:vertAlign w:val="baseline"/>
                <w:lang w:val="en-US" w:eastAsia="zh-CN"/>
              </w:rPr>
              <w:t>遗传算法中的</w:t>
            </w:r>
            <w:r>
              <w:rPr>
                <w:rFonts w:hint="eastAsia"/>
                <w:lang w:val="en-US" w:eastAsia="zh-CN"/>
              </w:rPr>
              <w:t>适应度</w:t>
            </w:r>
          </w:p>
        </w:tc>
        <w:tc>
          <w:tcPr>
            <w:tcW w:w="1764" w:type="pct"/>
          </w:tcPr>
          <w:p>
            <w:pPr>
              <w:keepNext w:val="0"/>
              <w:keepLines w:val="0"/>
              <w:pageBreakBefore w:val="0"/>
              <w:widowControl w:val="0"/>
              <w:kinsoku/>
              <w:wordWrap/>
              <w:overflowPunct/>
              <w:topLinePunct w:val="0"/>
              <w:autoSpaceDE/>
              <w:autoSpaceDN/>
              <w:bidi w:val="0"/>
              <w:adjustRightInd/>
              <w:snapToGrid w:val="0"/>
              <w:jc w:val="center"/>
              <w:textAlignment w:val="center"/>
              <w:rPr>
                <w:rFonts w:hint="eastAsia"/>
                <w:lang w:val="en-US" w:eastAsia="zh-CN"/>
              </w:rPr>
            </w:pPr>
            <w:r>
              <w:rPr>
                <w:rFonts w:hint="eastAsia"/>
                <w:vertAlign w:val="baseline"/>
                <w:lang w:val="en-US" w:eastAsia="zh-CN"/>
              </w:rPr>
              <w:t>无</w:t>
            </w:r>
          </w:p>
        </w:tc>
      </w:tr>
    </w:tbl>
    <w:p>
      <w:pPr>
        <w:pStyle w:val="2"/>
        <w:pageBreakBefore w:val="0"/>
        <w:widowControl w:val="0"/>
        <w:kinsoku/>
        <w:wordWrap/>
        <w:overflowPunct/>
        <w:topLinePunct w:val="0"/>
        <w:autoSpaceDE/>
        <w:autoSpaceDN/>
        <w:bidi w:val="0"/>
        <w:adjustRightInd/>
        <w:snapToGrid w:val="0"/>
      </w:pPr>
    </w:p>
    <w:p>
      <w:pPr>
        <w:pStyle w:val="2"/>
        <w:pageBreakBefore w:val="0"/>
        <w:widowControl w:val="0"/>
        <w:kinsoku/>
        <w:wordWrap/>
        <w:overflowPunct/>
        <w:topLinePunct w:val="0"/>
        <w:autoSpaceDE/>
        <w:autoSpaceDN/>
        <w:bidi w:val="0"/>
        <w:adjustRightInd/>
        <w:snapToGrid w:val="0"/>
        <w:rPr>
          <w:rFonts w:hint="default"/>
          <w:lang w:val="en-US" w:eastAsia="zh-CN"/>
        </w:rPr>
      </w:pPr>
      <w:r>
        <w:t>五</w:t>
      </w:r>
      <w:bookmarkStart w:id="0" w:name="_Hlk132362027"/>
      <w:r>
        <w:t>、</w:t>
      </w:r>
      <w:bookmarkEnd w:id="0"/>
      <w:r>
        <w:rPr>
          <w:rFonts w:hint="eastAsia"/>
          <w:lang w:val="en-US" w:eastAsia="zh-CN"/>
        </w:rPr>
        <w:t>问题一模型的</w:t>
      </w:r>
      <w:r>
        <w:t>建立与求解</w:t>
      </w:r>
    </w:p>
    <w:p>
      <w:pPr>
        <w:pStyle w:val="3"/>
        <w:pageBreakBefore w:val="0"/>
        <w:widowControl w:val="0"/>
        <w:kinsoku/>
        <w:wordWrap/>
        <w:overflowPunct/>
        <w:topLinePunct w:val="0"/>
        <w:autoSpaceDE/>
        <w:autoSpaceDN/>
        <w:bidi w:val="0"/>
        <w:adjustRightInd/>
        <w:snapToGrid w:val="0"/>
        <w:rPr>
          <w:rFonts w:hint="default"/>
          <w:lang w:val="en-US" w:eastAsia="zh-CN"/>
        </w:rPr>
      </w:pPr>
      <w:r>
        <w:rPr>
          <w:rFonts w:hint="eastAsia"/>
        </w:rPr>
        <w:t>5</w:t>
      </w:r>
      <w:r>
        <w:t>.</w:t>
      </w:r>
      <w:r>
        <w:rPr>
          <w:rFonts w:hint="eastAsia"/>
          <w:lang w:val="en-US" w:eastAsia="zh-CN"/>
        </w:rPr>
        <w:t>1</w:t>
      </w:r>
      <w:r>
        <w:t xml:space="preserve"> </w:t>
      </w:r>
      <w:r>
        <w:rPr>
          <w:rFonts w:hint="eastAsia"/>
          <w:lang w:val="en-US" w:eastAsia="zh-CN"/>
        </w:rPr>
        <w:t>对调查结果的预处理及数值化处理</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在对调查问卷答案</w:t>
      </w:r>
      <w:r>
        <w:rPr>
          <w:rFonts w:hint="eastAsia"/>
          <w:vertAlign w:val="superscript"/>
          <w:lang w:val="en-US" w:eastAsia="zh-CN"/>
        </w:rPr>
        <w:t>[4]</w:t>
      </w:r>
      <w:r>
        <w:rPr>
          <w:rFonts w:hint="eastAsia"/>
          <w:lang w:val="en-US" w:eastAsia="zh-CN"/>
        </w:rPr>
        <w:t>进行数值化处理之前需对其进行数据预处理，检查是否有异常值和缺失值。由于附件2并没有缺失值，因此本文只对异常值进行处理。对于字符数据异常值的定义，本文认为两个或多个问题答案出现前后逻辑矛盾的情况，即为异常值，在数值化处理的操作中这些问题的答案将不被考虑，剔除的要求分别如图5所示。</w:t>
      </w:r>
    </w:p>
    <w:p>
      <w:pPr>
        <w:keepNext w:val="0"/>
        <w:keepLines w:val="0"/>
        <w:pageBreakBefore w:val="0"/>
        <w:widowControl w:val="0"/>
        <w:kinsoku/>
        <w:wordWrap/>
        <w:overflowPunct/>
        <w:topLinePunct w:val="0"/>
        <w:autoSpaceDE/>
        <w:autoSpaceDN/>
        <w:bidi w:val="0"/>
        <w:adjustRightInd/>
        <w:snapToGrid w:val="0"/>
        <w:textAlignment w:val="baseline"/>
        <w:rPr>
          <w:rFonts w:hint="default"/>
          <w:lang w:val="en-US" w:eastAsia="zh-CN"/>
        </w:rPr>
      </w:pPr>
      <w:r>
        <w:rPr>
          <w:rFonts w:hint="default"/>
          <w:lang w:val="en-US" w:eastAsia="zh-CN"/>
        </w:rPr>
        <w:drawing>
          <wp:inline distT="0" distB="0" distL="114300" distR="114300">
            <wp:extent cx="2827655" cy="1428115"/>
            <wp:effectExtent l="0" t="0" r="10795" b="635"/>
            <wp:docPr id="19" name="图片 19" descr="a76c9c980031dfaa6c6ad0a9c9b1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76c9c980031dfaa6c6ad0a9c9b1d94"/>
                    <pic:cNvPicPr>
                      <a:picLocks noChangeAspect="1"/>
                    </pic:cNvPicPr>
                  </pic:nvPicPr>
                  <pic:blipFill>
                    <a:blip r:embed="rId28"/>
                    <a:stretch>
                      <a:fillRect/>
                    </a:stretch>
                  </pic:blipFill>
                  <pic:spPr>
                    <a:xfrm>
                      <a:off x="0" y="0"/>
                      <a:ext cx="2827655" cy="1428115"/>
                    </a:xfrm>
                    <a:prstGeom prst="rect">
                      <a:avLst/>
                    </a:prstGeom>
                  </pic:spPr>
                </pic:pic>
              </a:graphicData>
            </a:graphic>
          </wp:inline>
        </w:drawing>
      </w:r>
      <w:r>
        <w:rPr>
          <w:rFonts w:hint="default"/>
          <w:lang w:val="en-US" w:eastAsia="zh-CN"/>
        </w:rPr>
        <w:drawing>
          <wp:inline distT="0" distB="0" distL="114300" distR="114300">
            <wp:extent cx="2825750" cy="1430655"/>
            <wp:effectExtent l="0" t="0" r="12700" b="17145"/>
            <wp:docPr id="20" name="图片 20" descr="e6da0205ed6a0add06eb2484207d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6da0205ed6a0add06eb2484207dbc4"/>
                    <pic:cNvPicPr>
                      <a:picLocks noChangeAspect="1"/>
                    </pic:cNvPicPr>
                  </pic:nvPicPr>
                  <pic:blipFill>
                    <a:blip r:embed="rId29"/>
                    <a:stretch>
                      <a:fillRect/>
                    </a:stretch>
                  </pic:blipFill>
                  <pic:spPr>
                    <a:xfrm>
                      <a:off x="0" y="0"/>
                      <a:ext cx="2825750" cy="1430655"/>
                    </a:xfrm>
                    <a:prstGeom prst="rect">
                      <a:avLst/>
                    </a:prstGeom>
                  </pic:spPr>
                </pic:pic>
              </a:graphicData>
            </a:graphic>
          </wp:inline>
        </w:drawing>
      </w:r>
    </w:p>
    <w:p>
      <w:pPr>
        <w:pStyle w:val="9"/>
        <w:pageBreakBefore w:val="0"/>
        <w:kinsoku/>
        <w:wordWrap/>
        <w:overflowPunct/>
        <w:topLinePunct w:val="0"/>
        <w:autoSpaceDE/>
        <w:autoSpaceDN/>
        <w:bidi w:val="0"/>
        <w:snapToGrid w:val="0"/>
        <w:rPr>
          <w:rFonts w:hint="eastAsia"/>
          <w:lang w:val="en-US" w:eastAsia="zh-CN"/>
        </w:rPr>
      </w:pPr>
      <w:r>
        <w:rPr>
          <w:rFonts w:hint="eastAsia"/>
          <w:lang w:val="en-US" w:eastAsia="zh-CN"/>
        </w:rPr>
        <w:t>图5 问题5、6和问题7、8剔除异常值的要求</w:t>
      </w:r>
    </w:p>
    <w:p>
      <w:pPr>
        <w:pageBreakBefore w:val="0"/>
        <w:kinsoku/>
        <w:wordWrap/>
        <w:overflowPunct/>
        <w:topLinePunct w:val="0"/>
        <w:autoSpaceDE/>
        <w:autoSpaceDN/>
        <w:bidi w:val="0"/>
        <w:snapToGrid w:val="0"/>
        <w:rPr>
          <w:rFonts w:hint="eastAsia"/>
          <w:lang w:val="en-US" w:eastAsia="zh-CN"/>
        </w:rPr>
      </w:pP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经筛选分析后发现问题5和问题6出现前后逻辑矛盾的情况，共剔除108组数据，占比2.35%；问题7和问题8也出现前后逻辑矛盾的情况，共剔除106组数据，占比2.30%。异常值处理效果如图6所示。</w:t>
      </w:r>
    </w:p>
    <w:p>
      <w:pPr>
        <w:pageBreakBefore w:val="0"/>
        <w:kinsoku/>
        <w:wordWrap/>
        <w:overflowPunct/>
        <w:topLinePunct w:val="0"/>
        <w:autoSpaceDE/>
        <w:autoSpaceDN/>
        <w:bidi w:val="0"/>
        <w:snapToGrid w:val="0"/>
        <w:jc w:val="center"/>
      </w:pPr>
      <w:r>
        <w:drawing>
          <wp:inline distT="0" distB="0" distL="114300" distR="114300">
            <wp:extent cx="2826385" cy="2789555"/>
            <wp:effectExtent l="4445" t="4445" r="7620" b="6350"/>
            <wp:docPr id="2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drawing>
          <wp:inline distT="0" distB="0" distL="114300" distR="114300">
            <wp:extent cx="2788920" cy="2790190"/>
            <wp:effectExtent l="4445" t="4445" r="6985" b="5715"/>
            <wp:docPr id="9"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9"/>
        <w:pageBreakBefore w:val="0"/>
        <w:kinsoku/>
        <w:wordWrap/>
        <w:overflowPunct/>
        <w:topLinePunct w:val="0"/>
        <w:autoSpaceDE/>
        <w:autoSpaceDN/>
        <w:bidi w:val="0"/>
        <w:snapToGrid w:val="0"/>
        <w:rPr>
          <w:rFonts w:hint="eastAsia"/>
          <w:lang w:val="en-US" w:eastAsia="zh-CN"/>
        </w:rPr>
      </w:pPr>
      <w:r>
        <w:rPr>
          <w:rFonts w:hint="eastAsia"/>
          <w:lang w:val="en-US" w:eastAsia="zh-CN"/>
        </w:rPr>
        <w:t>图6 问题5和问题8剔除异常值后效果图</w:t>
      </w:r>
    </w:p>
    <w:p>
      <w:pPr>
        <w:pageBreakBefore w:val="0"/>
        <w:kinsoku/>
        <w:wordWrap/>
        <w:overflowPunct/>
        <w:topLinePunct w:val="0"/>
        <w:autoSpaceDE/>
        <w:autoSpaceDN/>
        <w:bidi w:val="0"/>
        <w:snapToGrid w:val="0"/>
        <w:rPr>
          <w:rFonts w:hint="default"/>
          <w:lang w:val="en-US" w:eastAsia="zh-CN"/>
        </w:rPr>
      </w:pP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对于调查问卷中设计特性，本文根据问题的性质和面向对象将其分为三大类：学生情况问题、单项选择问题以及多项选择问题，而针对不同类别的问题本文将采用不同的数值化处理方法。如表1所示。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表1 问题分类及相应的数值化处理方法</w:t>
      </w:r>
    </w:p>
    <w:tbl>
      <w:tblPr>
        <w:tblStyle w:val="7"/>
        <w:tblW w:w="4998"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4"/>
        <w:gridCol w:w="3666"/>
        <w:gridCol w:w="392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12" w:type="pct"/>
            <w:tcBorders>
              <w:bottom w:val="single" w:color="auto" w:sz="6" w:space="0"/>
            </w:tcBorders>
          </w:tcPr>
          <w:p>
            <w:pPr>
              <w:pageBreakBefore w:val="0"/>
              <w:kinsoku/>
              <w:wordWrap/>
              <w:overflowPunct/>
              <w:topLinePunct w:val="0"/>
              <w:autoSpaceDE/>
              <w:autoSpaceDN/>
              <w:bidi w:val="0"/>
              <w:snapToGrid w:val="0"/>
              <w:spacing w:line="240" w:lineRule="auto"/>
              <w:jc w:val="center"/>
              <w:rPr>
                <w:rFonts w:hint="default"/>
                <w:sz w:val="21"/>
                <w:szCs w:val="21"/>
                <w:vertAlign w:val="baseline"/>
                <w:lang w:val="en-US" w:eastAsia="zh-CN"/>
              </w:rPr>
            </w:pPr>
            <w:r>
              <w:rPr>
                <w:rFonts w:hint="eastAsia"/>
                <w:sz w:val="21"/>
                <w:szCs w:val="21"/>
                <w:vertAlign w:val="baseline"/>
                <w:lang w:val="en-US" w:eastAsia="zh-CN"/>
              </w:rPr>
              <w:t>问题类别</w:t>
            </w:r>
          </w:p>
        </w:tc>
        <w:tc>
          <w:tcPr>
            <w:tcW w:w="1974" w:type="pct"/>
            <w:tcBorders>
              <w:bottom w:val="single" w:color="auto" w:sz="6" w:space="0"/>
            </w:tcBorders>
          </w:tcPr>
          <w:p>
            <w:pPr>
              <w:pageBreakBefore w:val="0"/>
              <w:kinsoku/>
              <w:wordWrap/>
              <w:overflowPunct/>
              <w:topLinePunct w:val="0"/>
              <w:autoSpaceDE/>
              <w:autoSpaceDN/>
              <w:bidi w:val="0"/>
              <w:snapToGrid w:val="0"/>
              <w:spacing w:line="240" w:lineRule="auto"/>
              <w:jc w:val="center"/>
              <w:rPr>
                <w:rFonts w:hint="default"/>
                <w:sz w:val="21"/>
                <w:szCs w:val="21"/>
                <w:vertAlign w:val="baseline"/>
                <w:lang w:val="en-US" w:eastAsia="zh-CN"/>
              </w:rPr>
            </w:pPr>
            <w:r>
              <w:rPr>
                <w:rFonts w:hint="eastAsia"/>
                <w:sz w:val="21"/>
                <w:szCs w:val="21"/>
                <w:vertAlign w:val="baseline"/>
                <w:lang w:val="en-US" w:eastAsia="zh-CN"/>
              </w:rPr>
              <w:t>包含的问题</w:t>
            </w:r>
          </w:p>
        </w:tc>
        <w:tc>
          <w:tcPr>
            <w:tcW w:w="2112" w:type="pct"/>
            <w:tcBorders>
              <w:bottom w:val="single" w:color="auto" w:sz="6" w:space="0"/>
            </w:tcBorders>
          </w:tcPr>
          <w:p>
            <w:pPr>
              <w:pageBreakBefore w:val="0"/>
              <w:kinsoku/>
              <w:wordWrap/>
              <w:overflowPunct/>
              <w:topLinePunct w:val="0"/>
              <w:autoSpaceDE/>
              <w:autoSpaceDN/>
              <w:bidi w:val="0"/>
              <w:snapToGrid w:val="0"/>
              <w:spacing w:line="240" w:lineRule="auto"/>
              <w:jc w:val="center"/>
              <w:rPr>
                <w:rFonts w:hint="default"/>
                <w:sz w:val="21"/>
                <w:szCs w:val="21"/>
                <w:vertAlign w:val="baseline"/>
                <w:lang w:val="en-US" w:eastAsia="zh-CN"/>
              </w:rPr>
            </w:pPr>
            <w:r>
              <w:rPr>
                <w:rFonts w:hint="eastAsia"/>
                <w:sz w:val="21"/>
                <w:szCs w:val="21"/>
                <w:vertAlign w:val="baseline"/>
                <w:lang w:val="en-US" w:eastAsia="zh-CN"/>
              </w:rPr>
              <w:t>数值化处理方法</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7" w:hRule="atLeast"/>
          <w:jc w:val="center"/>
        </w:trPr>
        <w:tc>
          <w:tcPr>
            <w:tcW w:w="912" w:type="pct"/>
            <w:tcBorders>
              <w:top w:val="single" w:color="auto" w:sz="6" w:space="0"/>
            </w:tcBorders>
          </w:tcPr>
          <w:p>
            <w:pPr>
              <w:pageBreakBefore w:val="0"/>
              <w:kinsoku/>
              <w:wordWrap/>
              <w:overflowPunct/>
              <w:topLinePunct w:val="0"/>
              <w:autoSpaceDE/>
              <w:autoSpaceDN/>
              <w:bidi w:val="0"/>
              <w:snapToGrid w:val="0"/>
              <w:spacing w:line="240" w:lineRule="auto"/>
              <w:jc w:val="center"/>
              <w:rPr>
                <w:rFonts w:hint="eastAsia"/>
                <w:sz w:val="21"/>
                <w:szCs w:val="21"/>
                <w:lang w:val="en-US" w:eastAsia="zh-CN"/>
              </w:rPr>
            </w:pPr>
          </w:p>
          <w:p>
            <w:pPr>
              <w:pageBreakBefore w:val="0"/>
              <w:kinsoku/>
              <w:wordWrap/>
              <w:overflowPunct/>
              <w:topLinePunct w:val="0"/>
              <w:autoSpaceDE/>
              <w:autoSpaceDN/>
              <w:bidi w:val="0"/>
              <w:snapToGrid w:val="0"/>
              <w:spacing w:line="240" w:lineRule="auto"/>
              <w:jc w:val="center"/>
              <w:rPr>
                <w:rFonts w:hint="default"/>
                <w:sz w:val="21"/>
                <w:szCs w:val="21"/>
                <w:vertAlign w:val="baseline"/>
                <w:lang w:val="en-US" w:eastAsia="zh-CN"/>
              </w:rPr>
            </w:pPr>
            <w:r>
              <w:rPr>
                <w:rFonts w:hint="eastAsia"/>
                <w:sz w:val="21"/>
                <w:szCs w:val="21"/>
                <w:lang w:val="en-US" w:eastAsia="zh-CN"/>
              </w:rPr>
              <w:t>学生情况问题</w:t>
            </w:r>
          </w:p>
        </w:tc>
        <w:tc>
          <w:tcPr>
            <w:tcW w:w="1974" w:type="pct"/>
            <w:tcBorders>
              <w:top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center"/>
              <w:rPr>
                <w:rFonts w:hint="eastAsia" w:eastAsiaTheme="minorEastAsia"/>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center"/>
              <w:rPr>
                <w:rFonts w:hint="default" w:eastAsiaTheme="minorEastAsia"/>
                <w:sz w:val="21"/>
                <w:szCs w:val="21"/>
                <w:vertAlign w:val="baseline"/>
                <w:lang w:val="en-US" w:eastAsia="zh-CN"/>
              </w:rPr>
            </w:pPr>
            <w:r>
              <w:rPr>
                <w:rFonts w:hint="eastAsia" w:eastAsiaTheme="minorEastAsia"/>
                <w:sz w:val="21"/>
                <w:szCs w:val="21"/>
                <w:vertAlign w:val="baseline"/>
                <w:lang w:val="en-US" w:eastAsia="zh-CN"/>
              </w:rPr>
              <w:t>性别、专业、年级、性格</w:t>
            </w:r>
          </w:p>
        </w:tc>
        <w:tc>
          <w:tcPr>
            <w:tcW w:w="2112" w:type="pct"/>
            <w:tcBorders>
              <w:top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center"/>
              <w:rPr>
                <w:rFonts w:hint="default" w:eastAsia="宋体"/>
                <w:sz w:val="21"/>
                <w:szCs w:val="21"/>
                <w:vertAlign w:val="baseline"/>
                <w:lang w:val="en-US" w:eastAsia="zh-CN"/>
              </w:rPr>
            </w:pPr>
            <w:r>
              <w:rPr>
                <w:rFonts w:hint="eastAsia" w:eastAsiaTheme="minorEastAsia"/>
                <w:sz w:val="21"/>
                <w:szCs w:val="21"/>
                <w:vertAlign w:val="baseline"/>
                <w:lang w:val="en-US" w:eastAsia="zh-CN"/>
              </w:rPr>
              <w:t>按答案频数降序，将数值编码为1到</w:t>
            </w:r>
            <w:r>
              <w:drawing>
                <wp:inline distT="0" distB="0" distL="114300" distR="114300">
                  <wp:extent cx="123825" cy="219075"/>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2"/>
                          <a:stretch>
                            <a:fillRect/>
                          </a:stretch>
                        </pic:blipFill>
                        <pic:spPr>
                          <a:xfrm>
                            <a:off x="0" y="0"/>
                            <a:ext cx="123825" cy="219075"/>
                          </a:xfrm>
                          <a:prstGeom prst="rect">
                            <a:avLst/>
                          </a:prstGeom>
                          <a:noFill/>
                          <a:ln>
                            <a:noFill/>
                          </a:ln>
                        </pic:spPr>
                      </pic:pic>
                    </a:graphicData>
                  </a:graphic>
                </wp:inline>
              </w:drawing>
            </w:r>
            <w:r>
              <w:rPr>
                <w:rFonts w:hint="eastAsia"/>
                <w:sz w:val="21"/>
                <w:szCs w:val="21"/>
                <w:lang w:val="en-US" w:eastAsia="zh-CN"/>
              </w:rPr>
              <w:t>的整数，其中</w:t>
            </w:r>
            <w:r>
              <w:drawing>
                <wp:inline distT="0" distB="0" distL="114300" distR="114300">
                  <wp:extent cx="123825" cy="219075"/>
                  <wp:effectExtent l="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2"/>
                          <a:stretch>
                            <a:fillRect/>
                          </a:stretch>
                        </pic:blipFill>
                        <pic:spPr>
                          <a:xfrm>
                            <a:off x="0" y="0"/>
                            <a:ext cx="123825" cy="219075"/>
                          </a:xfrm>
                          <a:prstGeom prst="rect">
                            <a:avLst/>
                          </a:prstGeom>
                          <a:noFill/>
                          <a:ln>
                            <a:noFill/>
                          </a:ln>
                        </pic:spPr>
                      </pic:pic>
                    </a:graphicData>
                  </a:graphic>
                </wp:inline>
              </w:drawing>
            </w:r>
            <w:r>
              <w:rPr>
                <w:rFonts w:hint="eastAsia"/>
                <w:sz w:val="21"/>
                <w:szCs w:val="21"/>
                <w:lang w:val="en-US" w:eastAsia="zh-CN"/>
              </w:rPr>
              <w:t>为该问题的答案数量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6" w:hRule="atLeast"/>
          <w:jc w:val="center"/>
        </w:trPr>
        <w:tc>
          <w:tcPr>
            <w:tcW w:w="912" w:type="pct"/>
            <w:vAlign w:val="top"/>
          </w:tcPr>
          <w:p>
            <w:pPr>
              <w:pageBreakBefore w:val="0"/>
              <w:kinsoku/>
              <w:wordWrap/>
              <w:overflowPunct/>
              <w:topLinePunct w:val="0"/>
              <w:autoSpaceDE/>
              <w:autoSpaceDN/>
              <w:bidi w:val="0"/>
              <w:snapToGrid w:val="0"/>
              <w:spacing w:line="240" w:lineRule="auto"/>
              <w:jc w:val="center"/>
              <w:rPr>
                <w:rFonts w:hint="eastAsia" w:eastAsia="宋体"/>
                <w:sz w:val="21"/>
                <w:szCs w:val="21"/>
                <w:lang w:val="en-US" w:eastAsia="zh-CN"/>
              </w:rPr>
            </w:pPr>
            <w:r>
              <w:rPr>
                <w:rFonts w:hint="eastAsia"/>
                <w:sz w:val="21"/>
                <w:szCs w:val="21"/>
                <w:lang w:val="en-US" w:eastAsia="zh-CN"/>
              </w:rPr>
              <w:t>单项选择问题</w:t>
            </w:r>
          </w:p>
        </w:tc>
        <w:tc>
          <w:tcPr>
            <w:tcW w:w="1974" w:type="pct"/>
            <w:vAlign w:val="top"/>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center"/>
              <w:rPr>
                <w:rFonts w:hint="default"/>
                <w:sz w:val="21"/>
                <w:szCs w:val="21"/>
                <w:vertAlign w:val="baseline"/>
                <w:lang w:val="en-US" w:eastAsia="zh-CN"/>
              </w:rPr>
            </w:pPr>
            <w:r>
              <w:rPr>
                <w:rFonts w:hint="eastAsia"/>
                <w:sz w:val="21"/>
                <w:szCs w:val="21"/>
                <w:vertAlign w:val="baseline"/>
                <w:lang w:val="en-US" w:eastAsia="zh-CN"/>
              </w:rPr>
              <w:t>问题6到问题22</w:t>
            </w:r>
          </w:p>
        </w:tc>
        <w:tc>
          <w:tcPr>
            <w:tcW w:w="2112" w:type="pct"/>
            <w:vAlign w:val="top"/>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center"/>
              <w:rPr>
                <w:rFonts w:hint="default"/>
                <w:sz w:val="21"/>
                <w:szCs w:val="21"/>
                <w:vertAlign w:val="baseline"/>
                <w:lang w:val="en-US" w:eastAsia="zh-CN"/>
              </w:rPr>
            </w:pPr>
            <w:r>
              <w:rPr>
                <w:rFonts w:hint="eastAsia"/>
                <w:sz w:val="21"/>
                <w:szCs w:val="21"/>
                <w:vertAlign w:val="baseline"/>
                <w:lang w:val="en-US" w:eastAsia="zh-CN"/>
              </w:rPr>
              <w:t>答案种类频数占比即为数值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12" w:type="pct"/>
          </w:tcPr>
          <w:p>
            <w:pPr>
              <w:pageBreakBefore w:val="0"/>
              <w:kinsoku/>
              <w:wordWrap/>
              <w:overflowPunct/>
              <w:topLinePunct w:val="0"/>
              <w:autoSpaceDE/>
              <w:autoSpaceDN/>
              <w:bidi w:val="0"/>
              <w:snapToGrid w:val="0"/>
              <w:spacing w:line="240" w:lineRule="auto"/>
              <w:jc w:val="center"/>
              <w:rPr>
                <w:rFonts w:hint="eastAsia"/>
                <w:sz w:val="21"/>
                <w:szCs w:val="21"/>
                <w:vertAlign w:val="baseline"/>
                <w:lang w:val="en-US" w:eastAsia="zh-CN"/>
              </w:rPr>
            </w:pPr>
            <w:r>
              <w:rPr>
                <w:rFonts w:hint="eastAsia"/>
                <w:sz w:val="21"/>
                <w:szCs w:val="21"/>
                <w:lang w:val="en-US" w:eastAsia="zh-CN"/>
              </w:rPr>
              <w:t>多项选择问题</w:t>
            </w:r>
          </w:p>
        </w:tc>
        <w:tc>
          <w:tcPr>
            <w:tcW w:w="1974" w:type="pct"/>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center"/>
              <w:rPr>
                <w:rFonts w:hint="default"/>
                <w:sz w:val="21"/>
                <w:szCs w:val="21"/>
                <w:vertAlign w:val="baseline"/>
                <w:lang w:val="en-US" w:eastAsia="zh-CN"/>
              </w:rPr>
            </w:pPr>
            <w:r>
              <w:rPr>
                <w:rFonts w:hint="eastAsia"/>
                <w:sz w:val="21"/>
                <w:szCs w:val="21"/>
                <w:vertAlign w:val="baseline"/>
                <w:lang w:val="en-US" w:eastAsia="zh-CN"/>
              </w:rPr>
              <w:t>问题23到问题30</w:t>
            </w:r>
          </w:p>
        </w:tc>
        <w:tc>
          <w:tcPr>
            <w:tcW w:w="2112" w:type="pct"/>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center"/>
              <w:rPr>
                <w:rFonts w:hint="default"/>
                <w:sz w:val="21"/>
                <w:szCs w:val="21"/>
                <w:vertAlign w:val="baseline"/>
                <w:lang w:val="en-US" w:eastAsia="zh-CN"/>
              </w:rPr>
            </w:pPr>
            <w:r>
              <w:rPr>
                <w:rFonts w:hint="eastAsia"/>
                <w:sz w:val="21"/>
                <w:szCs w:val="21"/>
                <w:vertAlign w:val="baseline"/>
                <w:lang w:val="en-US" w:eastAsia="zh-CN"/>
              </w:rPr>
              <w:t>将每个人选择答案的个数累计起来，频数占比即为数值</w:t>
            </w:r>
          </w:p>
        </w:tc>
      </w:tr>
    </w:tbl>
    <w:p>
      <w:pPr>
        <w:pageBreakBefore w:val="0"/>
        <w:kinsoku/>
        <w:wordWrap/>
        <w:overflowPunct/>
        <w:topLinePunct w:val="0"/>
        <w:autoSpaceDE/>
        <w:autoSpaceDN/>
        <w:bidi w:val="0"/>
        <w:snapToGrid w:val="0"/>
        <w:ind w:firstLine="420" w:firstLineChars="0"/>
        <w:rPr>
          <w:rFonts w:hint="eastAsia"/>
          <w:lang w:val="en-US" w:eastAsia="zh-CN"/>
        </w:rPr>
      </w:pP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对于学生情况问题，性别问题中男性编码为1，女性编码为0；专业、年级和性格问题按照答案频数的多少，由高到低依次编码为1到答案个数。其数值化处理结果如表2所示。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表2 学生情况问题数值化处理结果</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6"/>
        <w:gridCol w:w="1856"/>
        <w:gridCol w:w="1856"/>
        <w:gridCol w:w="1857"/>
        <w:gridCol w:w="18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56" w:type="dxa"/>
            <w:tcBorders>
              <w:bottom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序号</w:t>
            </w:r>
          </w:p>
        </w:tc>
        <w:tc>
          <w:tcPr>
            <w:tcW w:w="1856" w:type="dxa"/>
            <w:tcBorders>
              <w:bottom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性别</w:t>
            </w:r>
          </w:p>
        </w:tc>
        <w:tc>
          <w:tcPr>
            <w:tcW w:w="1856" w:type="dxa"/>
            <w:tcBorders>
              <w:bottom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专业</w:t>
            </w:r>
          </w:p>
        </w:tc>
        <w:tc>
          <w:tcPr>
            <w:tcW w:w="1857" w:type="dxa"/>
            <w:tcBorders>
              <w:bottom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年级</w:t>
            </w:r>
          </w:p>
        </w:tc>
        <w:tc>
          <w:tcPr>
            <w:tcW w:w="1857" w:type="dxa"/>
            <w:tcBorders>
              <w:bottom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性格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5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1号</w:t>
            </w:r>
          </w:p>
        </w:tc>
        <w:tc>
          <w:tcPr>
            <w:tcW w:w="185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0</w:t>
            </w:r>
          </w:p>
        </w:tc>
        <w:tc>
          <w:tcPr>
            <w:tcW w:w="185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4</w:t>
            </w:r>
          </w:p>
        </w:tc>
        <w:tc>
          <w:tcPr>
            <w:tcW w:w="185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2</w:t>
            </w:r>
          </w:p>
        </w:tc>
        <w:tc>
          <w:tcPr>
            <w:tcW w:w="185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2号</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1</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1</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2</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3号</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0</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4</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2</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rFonts w:hint="eastAsia" w:ascii="Arial" w:hAnsi="Arial" w:cs="Arial"/>
                <w:i w:val="0"/>
                <w:iCs w:val="0"/>
                <w:color w:val="000000"/>
                <w:kern w:val="0"/>
                <w:sz w:val="24"/>
                <w:szCs w:val="24"/>
                <w:u w:val="none"/>
                <w:lang w:val="en-US" w:eastAsia="zh-CN" w:bidi="ar"/>
              </w:rPr>
              <w:t>4号</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1</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1</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2</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rFonts w:hint="default" w:ascii="Arial" w:hAnsi="Arial" w:eastAsia="宋体" w:cs="Arial"/>
                <w:i w:val="0"/>
                <w:iCs w:val="0"/>
                <w:color w:val="000000"/>
                <w:kern w:val="0"/>
                <w:sz w:val="24"/>
                <w:szCs w:val="24"/>
                <w:u w:val="none"/>
                <w:lang w:val="en-US" w:eastAsia="zh-CN" w:bidi="ar"/>
              </w:rPr>
              <w:t>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ascii="Arial" w:hAnsi="Arial" w:eastAsia="宋体" w:cs="Arial"/>
                <w:i w:val="0"/>
                <w:iCs w:val="0"/>
                <w:color w:val="000000"/>
                <w:kern w:val="0"/>
                <w:sz w:val="24"/>
                <w:szCs w:val="24"/>
                <w:u w:val="none"/>
                <w:lang w:val="en-US" w:eastAsia="zh-CN" w:bidi="ar"/>
              </w:rPr>
            </w:pPr>
            <w:r>
              <w:rPr>
                <w:sz w:val="24"/>
                <w:szCs w:val="24"/>
              </w:rPr>
              <w:drawing>
                <wp:inline distT="0" distB="0" distL="114300" distR="114300">
                  <wp:extent cx="142875" cy="219075"/>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sz w:val="24"/>
                <w:szCs w:val="24"/>
              </w:rPr>
              <w:drawing>
                <wp:inline distT="0" distB="0" distL="114300" distR="114300">
                  <wp:extent cx="142875" cy="219075"/>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sz w:val="24"/>
                <w:szCs w:val="24"/>
              </w:rPr>
              <w:drawing>
                <wp:inline distT="0" distB="0" distL="114300" distR="114300">
                  <wp:extent cx="142875" cy="219075"/>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sz w:val="24"/>
                <w:szCs w:val="24"/>
              </w:rPr>
              <w:drawing>
                <wp:inline distT="0" distB="0" distL="114300" distR="114300">
                  <wp:extent cx="142875" cy="219075"/>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sz w:val="24"/>
                <w:szCs w:val="24"/>
                <w:vertAlign w:val="baseline"/>
                <w:lang w:val="en-US" w:eastAsia="zh-CN"/>
              </w:rPr>
            </w:pPr>
            <w:r>
              <w:rPr>
                <w:sz w:val="24"/>
                <w:szCs w:val="24"/>
              </w:rPr>
              <w:drawing>
                <wp:inline distT="0" distB="0" distL="114300" distR="114300">
                  <wp:extent cx="142875" cy="219075"/>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eastAsia="宋体"/>
                <w:sz w:val="24"/>
                <w:szCs w:val="24"/>
                <w:lang w:val="en-US" w:eastAsia="zh-CN"/>
              </w:rPr>
            </w:pPr>
            <w:r>
              <w:rPr>
                <w:rFonts w:hint="eastAsia"/>
                <w:sz w:val="24"/>
                <w:szCs w:val="24"/>
                <w:lang w:val="en-US" w:eastAsia="zh-CN"/>
              </w:rPr>
              <w:t>4604号</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1</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1</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1</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default" w:eastAsia="宋体"/>
                <w:sz w:val="24"/>
                <w:szCs w:val="24"/>
                <w:lang w:val="en-US" w:eastAsia="zh-CN"/>
              </w:rPr>
            </w:pPr>
            <w:r>
              <w:rPr>
                <w:rFonts w:hint="eastAsia"/>
                <w:sz w:val="24"/>
                <w:szCs w:val="24"/>
                <w:lang w:val="en-US" w:eastAsia="zh-CN"/>
              </w:rPr>
              <w:t>4605号</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0</w:t>
            </w:r>
          </w:p>
        </w:tc>
        <w:tc>
          <w:tcPr>
            <w:tcW w:w="185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1</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1</w:t>
            </w:r>
          </w:p>
        </w:tc>
        <w:tc>
          <w:tcPr>
            <w:tcW w:w="185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sz w:val="24"/>
                <w:szCs w:val="24"/>
              </w:rPr>
            </w:pPr>
            <w:r>
              <w:rPr>
                <w:rFonts w:hint="default" w:ascii="Arial" w:hAnsi="Arial" w:eastAsia="宋体" w:cs="Arial"/>
                <w:i w:val="0"/>
                <w:iCs w:val="0"/>
                <w:color w:val="000000"/>
                <w:kern w:val="0"/>
                <w:sz w:val="24"/>
                <w:szCs w:val="24"/>
                <w:u w:val="none"/>
                <w:lang w:val="en-US" w:eastAsia="zh-CN" w:bidi="ar"/>
              </w:rPr>
              <w:t>6</w:t>
            </w:r>
          </w:p>
        </w:tc>
      </w:tr>
    </w:tbl>
    <w:p>
      <w:pPr>
        <w:pageBreakBefore w:val="0"/>
        <w:kinsoku/>
        <w:wordWrap/>
        <w:overflowPunct/>
        <w:topLinePunct w:val="0"/>
        <w:autoSpaceDE/>
        <w:autoSpaceDN/>
        <w:bidi w:val="0"/>
        <w:snapToGrid w:val="0"/>
        <w:ind w:firstLine="420" w:firstLineChars="0"/>
        <w:rPr>
          <w:rFonts w:hint="eastAsia"/>
          <w:lang w:val="en-US" w:eastAsia="zh-CN"/>
        </w:rPr>
      </w:pP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对于单项选择问题，首先将每个问题的答案个数和答题情况进行统计，某答案的数值即为某答案在其问题中的出现次数占比，计算公式如下：</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3762375" cy="666750"/>
                  <wp:effectExtent l="0" t="0" r="0"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4"/>
                          <a:stretch>
                            <a:fillRect/>
                          </a:stretch>
                        </pic:blipFill>
                        <pic:spPr>
                          <a:xfrm>
                            <a:off x="0" y="0"/>
                            <a:ext cx="3762375" cy="6667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fldChar w:fldCharType="begin"/>
            </w:r>
            <w:r>
              <w:instrText xml:space="preserve"> AUTONUM  \* Arabic </w:instrText>
            </w:r>
            <w:r>
              <w:fldChar w:fldCharType="end"/>
            </w:r>
            <w:r>
              <w:t>)</w:t>
            </w:r>
          </w:p>
        </w:tc>
      </w:tr>
    </w:tbl>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如问题5中，答案“用手机上网”的出现次数为3371，占比73.2%，那么该答案可用数值0.732替代，其余同理。而对于已被剔除的答案则不再统计范围之内，并且用0替代，结果如表3所示。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表3 单项选择问题数值化处理结果</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6"/>
        <w:gridCol w:w="1326"/>
        <w:gridCol w:w="1326"/>
        <w:gridCol w:w="1326"/>
        <w:gridCol w:w="1327"/>
        <w:gridCol w:w="1327"/>
        <w:gridCol w:w="132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vertAlign w:val="baseline"/>
                <w:lang w:val="en-US" w:eastAsia="zh-CN"/>
              </w:rPr>
            </w:pPr>
            <w:r>
              <w:rPr>
                <w:rFonts w:hint="eastAsia"/>
                <w:vertAlign w:val="baseline"/>
                <w:lang w:val="en-US" w:eastAsia="zh-CN"/>
              </w:rPr>
              <w:t>序号</w:t>
            </w:r>
          </w:p>
        </w:tc>
        <w:tc>
          <w:tcPr>
            <w:tcW w:w="1326"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vertAlign w:val="baseline"/>
                <w:lang w:val="en-US" w:eastAsia="zh-CN"/>
              </w:rPr>
            </w:pPr>
            <w:r>
              <w:rPr>
                <w:rFonts w:hint="eastAsia"/>
                <w:vertAlign w:val="baseline"/>
                <w:lang w:val="en-US" w:eastAsia="zh-CN"/>
              </w:rPr>
              <w:t>问题5</w:t>
            </w:r>
          </w:p>
        </w:tc>
        <w:tc>
          <w:tcPr>
            <w:tcW w:w="1326"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vertAlign w:val="baseline"/>
                <w:lang w:val="en-US" w:eastAsia="zh-CN"/>
              </w:rPr>
            </w:pPr>
            <w:r>
              <w:rPr>
                <w:rFonts w:hint="eastAsia"/>
                <w:vertAlign w:val="baseline"/>
                <w:lang w:val="en-US" w:eastAsia="zh-CN"/>
              </w:rPr>
              <w:t>问题6</w:t>
            </w:r>
          </w:p>
        </w:tc>
        <w:tc>
          <w:tcPr>
            <w:tcW w:w="1326"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vertAlign w:val="baseline"/>
                <w:lang w:val="en-US" w:eastAsia="zh-CN"/>
              </w:rPr>
            </w:pPr>
            <w:r>
              <w:rPr>
                <w:rFonts w:hint="eastAsia"/>
                <w:vertAlign w:val="baseline"/>
                <w:lang w:val="en-US" w:eastAsia="zh-CN"/>
              </w:rPr>
              <w:t>问题7</w:t>
            </w:r>
          </w:p>
        </w:tc>
        <w:tc>
          <w:tcPr>
            <w:tcW w:w="1327"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vertAlign w:val="baseline"/>
                <w:lang w:val="en-US" w:eastAsia="zh-CN"/>
              </w:rPr>
            </w:pPr>
            <w:r>
              <w:rPr>
                <w:rFonts w:hint="eastAsia"/>
                <w:vertAlign w:val="baseline"/>
                <w:lang w:val="en-US" w:eastAsia="zh-CN"/>
              </w:rPr>
              <w:t>问题8</w:t>
            </w:r>
          </w:p>
        </w:tc>
        <w:tc>
          <w:tcPr>
            <w:tcW w:w="1327"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vertAlign w:val="baseline"/>
                <w:lang w:val="en-US" w:eastAsia="zh-CN"/>
              </w:rPr>
            </w:pPr>
            <w:r>
              <w:drawing>
                <wp:inline distT="0" distB="0" distL="114300" distR="114300">
                  <wp:extent cx="142875" cy="219075"/>
                  <wp:effectExtent l="0" t="0" r="9525"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vertAlign w:val="baseline"/>
                <w:lang w:val="en-US" w:eastAsia="zh-CN"/>
              </w:rPr>
            </w:pPr>
            <w:r>
              <w:rPr>
                <w:rFonts w:hint="eastAsia"/>
                <w:vertAlign w:val="baseline"/>
                <w:lang w:val="en-US" w:eastAsia="zh-CN"/>
              </w:rPr>
              <w:t>问题22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eastAsia" w:ascii="Arial" w:hAnsi="Arial" w:cs="Arial"/>
                <w:i w:val="0"/>
                <w:iCs w:val="0"/>
                <w:color w:val="000000"/>
                <w:kern w:val="0"/>
                <w:sz w:val="20"/>
                <w:szCs w:val="20"/>
                <w:u w:val="none"/>
                <w:lang w:val="en-US" w:eastAsia="zh-CN" w:bidi="ar"/>
              </w:rPr>
              <w:t>1号</w:t>
            </w:r>
          </w:p>
        </w:tc>
        <w:tc>
          <w:tcPr>
            <w:tcW w:w="132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0.732</w:t>
            </w:r>
          </w:p>
        </w:tc>
        <w:tc>
          <w:tcPr>
            <w:tcW w:w="132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0.237</w:t>
            </w:r>
          </w:p>
        </w:tc>
        <w:tc>
          <w:tcPr>
            <w:tcW w:w="132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0.945</w:t>
            </w:r>
          </w:p>
        </w:tc>
        <w:tc>
          <w:tcPr>
            <w:tcW w:w="132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0.563</w:t>
            </w:r>
          </w:p>
        </w:tc>
        <w:tc>
          <w:tcPr>
            <w:tcW w:w="132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drawing>
                <wp:inline distT="0" distB="0" distL="114300" distR="114300">
                  <wp:extent cx="142875" cy="219075"/>
                  <wp:effectExtent l="0" t="0" r="9525"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0.864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eastAsia" w:ascii="Arial" w:hAnsi="Arial" w:cs="Arial"/>
                <w:i w:val="0"/>
                <w:iCs w:val="0"/>
                <w:color w:val="000000"/>
                <w:kern w:val="0"/>
                <w:sz w:val="20"/>
                <w:szCs w:val="20"/>
                <w:u w:val="none"/>
                <w:lang w:val="en-US" w:eastAsia="zh-CN" w:bidi="ar"/>
              </w:rPr>
              <w:t>2号</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eastAsia" w:ascii="宋体" w:hAnsi="宋体" w:eastAsia="宋体" w:cs="宋体"/>
                <w:i w:val="0"/>
                <w:iCs w:val="0"/>
                <w:color w:val="000000"/>
                <w:kern w:val="0"/>
                <w:sz w:val="20"/>
                <w:szCs w:val="20"/>
                <w:u w:val="none"/>
                <w:lang w:val="en-US" w:eastAsia="zh-CN" w:bidi="ar"/>
              </w:rPr>
              <w:t>0</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0.031</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0.256</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drawing>
                <wp:inline distT="0" distB="0" distL="114300" distR="114300">
                  <wp:extent cx="142875" cy="219075"/>
                  <wp:effectExtent l="0" t="0" r="9525"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0.864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eastAsia" w:ascii="Arial" w:hAnsi="Arial" w:cs="Arial"/>
                <w:i w:val="0"/>
                <w:iCs w:val="0"/>
                <w:color w:val="000000"/>
                <w:kern w:val="0"/>
                <w:sz w:val="20"/>
                <w:szCs w:val="20"/>
                <w:u w:val="none"/>
                <w:lang w:val="en-US" w:eastAsia="zh-CN" w:bidi="ar"/>
              </w:rPr>
              <w:t>3号</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0.732</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0.237</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0.945</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0.563</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drawing>
                <wp:inline distT="0" distB="0" distL="114300" distR="114300">
                  <wp:extent cx="142875" cy="219075"/>
                  <wp:effectExtent l="0" t="0" r="9525"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0.864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eastAsia" w:ascii="Arial" w:hAnsi="Arial" w:cs="Arial"/>
                <w:i w:val="0"/>
                <w:iCs w:val="0"/>
                <w:color w:val="000000"/>
                <w:kern w:val="0"/>
                <w:sz w:val="20"/>
                <w:szCs w:val="20"/>
                <w:u w:val="none"/>
                <w:lang w:val="en-US" w:eastAsia="zh-CN" w:bidi="ar"/>
              </w:rPr>
              <w:t>4号</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0.0007</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0.167</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0.945</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0.563</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drawing>
                <wp:inline distT="0" distB="0" distL="114300" distR="114300">
                  <wp:extent cx="142875" cy="219075"/>
                  <wp:effectExtent l="0" t="0" r="9525"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0.864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6"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6"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6"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7"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7"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9525"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eastAsia"/>
                <w:lang w:val="en-US" w:eastAsia="zh-CN"/>
              </w:rPr>
              <w:t>4604号</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0.732</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0.237</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0.945</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0.256</w:t>
            </w:r>
          </w:p>
        </w:tc>
        <w:tc>
          <w:tcPr>
            <w:tcW w:w="1327"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9525"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0.864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eastAsia"/>
                <w:lang w:val="en-US" w:eastAsia="zh-CN"/>
              </w:rPr>
              <w:t>4605号</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0.732</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0.167</w:t>
            </w:r>
          </w:p>
        </w:tc>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0.945</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0.256</w:t>
            </w:r>
          </w:p>
        </w:tc>
        <w:tc>
          <w:tcPr>
            <w:tcW w:w="1327" w:type="dxa"/>
          </w:tcPr>
          <w:p>
            <w:pPr>
              <w:keepNext w:val="0"/>
              <w:keepLines w:val="0"/>
              <w:pageBreakBefore w:val="0"/>
              <w:kinsoku/>
              <w:wordWrap/>
              <w:overflowPunct/>
              <w:topLinePunct w:val="0"/>
              <w:autoSpaceDE/>
              <w:autoSpaceDN/>
              <w:bidi w:val="0"/>
              <w:adjustRightInd/>
              <w:snapToGrid w:val="0"/>
              <w:spacing w:line="240" w:lineRule="auto"/>
              <w:jc w:val="center"/>
              <w:rPr>
                <w:rFonts w:hint="default"/>
                <w:vertAlign w:val="baseline"/>
                <w:lang w:val="en-US" w:eastAsia="zh-CN"/>
              </w:rPr>
            </w:pPr>
            <w:r>
              <w:drawing>
                <wp:inline distT="0" distB="0" distL="114300" distR="114300">
                  <wp:extent cx="142875" cy="219075"/>
                  <wp:effectExtent l="0" t="0" r="9525"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default"/>
                <w:vertAlign w:val="baseline"/>
                <w:lang w:val="en-US" w:eastAsia="zh-CN"/>
              </w:rPr>
            </w:pPr>
            <w:r>
              <w:rPr>
                <w:rFonts w:hint="default" w:ascii="Arial" w:hAnsi="Arial" w:eastAsia="宋体" w:cs="Arial"/>
                <w:i w:val="0"/>
                <w:iCs w:val="0"/>
                <w:color w:val="000000"/>
                <w:kern w:val="0"/>
                <w:sz w:val="20"/>
                <w:szCs w:val="20"/>
                <w:u w:val="none"/>
                <w:lang w:val="en-US" w:eastAsia="zh-CN" w:bidi="ar"/>
              </w:rPr>
              <w:t>0.864</w:t>
            </w:r>
          </w:p>
        </w:tc>
      </w:tr>
    </w:tbl>
    <w:p>
      <w:pPr>
        <w:pageBreakBefore w:val="0"/>
        <w:kinsoku/>
        <w:wordWrap/>
        <w:overflowPunct/>
        <w:topLinePunct w:val="0"/>
        <w:autoSpaceDE/>
        <w:autoSpaceDN/>
        <w:bidi w:val="0"/>
        <w:snapToGrid w:val="0"/>
        <w:ind w:firstLine="420" w:firstLineChars="0"/>
        <w:rPr>
          <w:rFonts w:hint="eastAsia"/>
          <w:lang w:val="en-US" w:eastAsia="zh-CN"/>
        </w:rPr>
      </w:pP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对于多项选择问题，本文通过选择答案的个数来判断大学生对该问题的认可程度，即将每个问题每个学生选择答案的个数统计出来，某答案的数值即为某答案在其问题中的出现次数占比，计算公式如下：</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685925" cy="409575"/>
                  <wp:effectExtent l="0" t="0" r="0" b="0"/>
                  <wp:docPr id="1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
                          <pic:cNvPicPr>
                            <a:picLocks noChangeAspect="1"/>
                          </pic:cNvPicPr>
                        </pic:nvPicPr>
                        <pic:blipFill>
                          <a:blip r:embed="rId36"/>
                          <a:stretch>
                            <a:fillRect/>
                          </a:stretch>
                        </pic:blipFill>
                        <pic:spPr>
                          <a:xfrm>
                            <a:off x="0" y="0"/>
                            <a:ext cx="1685925" cy="4095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fldChar w:fldCharType="begin"/>
            </w:r>
            <w:r>
              <w:instrText xml:space="preserve"> AUTONUM  \* Arabic </w:instrText>
            </w:r>
            <w:r>
              <w:fldChar w:fldCharType="end"/>
            </w:r>
            <w:r>
              <w:t>)</w:t>
            </w:r>
          </w:p>
        </w:tc>
      </w:tr>
    </w:tbl>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如问题23中，某位同学选择了7个答案，而选择7个答案的频率为18.1%，则无论选择哪7个答案，都用数值0.181替代，其结果如表4所示。</w:t>
      </w:r>
    </w:p>
    <w:p>
      <w:pPr>
        <w:pStyle w:val="9"/>
        <w:pageBreakBefore w:val="0"/>
        <w:kinsoku/>
        <w:wordWrap/>
        <w:overflowPunct/>
        <w:topLinePunct w:val="0"/>
        <w:autoSpaceDE/>
        <w:autoSpaceDN/>
        <w:bidi w:val="0"/>
        <w:snapToGrid w:val="0"/>
        <w:rPr>
          <w:rFonts w:hint="eastAsia"/>
        </w:rPr>
      </w:pPr>
      <w:r>
        <w:rPr>
          <w:rFonts w:hint="eastAsia"/>
          <w:lang w:val="en-US" w:eastAsia="zh-CN"/>
        </w:rPr>
        <w:t>表4 多项选择问题数值化处理结果</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6"/>
        <w:gridCol w:w="1326"/>
        <w:gridCol w:w="1326"/>
        <w:gridCol w:w="1327"/>
        <w:gridCol w:w="1327"/>
        <w:gridCol w:w="1327"/>
        <w:gridCol w:w="132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1326" w:type="dxa"/>
            <w:tcBorders>
              <w:bottom w:val="single" w:color="auto" w:sz="6" w:space="0"/>
            </w:tcBorders>
            <w:vAlign w:val="top"/>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rPr>
            </w:pPr>
            <w:r>
              <w:rPr>
                <w:rFonts w:hint="eastAsia"/>
                <w:vertAlign w:val="baseline"/>
                <w:lang w:val="en-US" w:eastAsia="zh-CN"/>
              </w:rPr>
              <w:t>序号</w:t>
            </w:r>
          </w:p>
        </w:tc>
        <w:tc>
          <w:tcPr>
            <w:tcW w:w="1326"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vertAlign w:val="baseline"/>
                <w:lang w:val="en-US" w:eastAsia="zh-CN"/>
              </w:rPr>
            </w:pPr>
            <w:r>
              <w:rPr>
                <w:rFonts w:hint="eastAsia"/>
                <w:vertAlign w:val="baseline"/>
                <w:lang w:val="en-US" w:eastAsia="zh-CN"/>
              </w:rPr>
              <w:t>问题23</w:t>
            </w:r>
          </w:p>
        </w:tc>
        <w:tc>
          <w:tcPr>
            <w:tcW w:w="1326"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vertAlign w:val="baseline"/>
                <w:lang w:val="en-US" w:eastAsia="zh-CN"/>
              </w:rPr>
            </w:pPr>
            <w:r>
              <w:rPr>
                <w:rFonts w:hint="eastAsia"/>
                <w:vertAlign w:val="baseline"/>
                <w:lang w:val="en-US" w:eastAsia="zh-CN"/>
              </w:rPr>
              <w:t>问题24</w:t>
            </w:r>
          </w:p>
        </w:tc>
        <w:tc>
          <w:tcPr>
            <w:tcW w:w="1327"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vertAlign w:val="baseline"/>
                <w:lang w:val="en-US" w:eastAsia="zh-CN"/>
              </w:rPr>
            </w:pPr>
            <w:r>
              <w:rPr>
                <w:rFonts w:hint="eastAsia"/>
                <w:vertAlign w:val="baseline"/>
                <w:lang w:val="en-US" w:eastAsia="zh-CN"/>
              </w:rPr>
              <w:t>问题25</w:t>
            </w:r>
          </w:p>
        </w:tc>
        <w:tc>
          <w:tcPr>
            <w:tcW w:w="1327"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vertAlign w:val="baseline"/>
                <w:lang w:val="en-US" w:eastAsia="zh-CN"/>
              </w:rPr>
            </w:pPr>
            <w:r>
              <w:rPr>
                <w:rFonts w:hint="eastAsia"/>
                <w:vertAlign w:val="baseline"/>
                <w:lang w:val="en-US" w:eastAsia="zh-CN"/>
              </w:rPr>
              <w:t>问题26</w:t>
            </w:r>
          </w:p>
        </w:tc>
        <w:tc>
          <w:tcPr>
            <w:tcW w:w="1327" w:type="dxa"/>
            <w:tcBorders>
              <w:bottom w:val="single" w:color="auto" w:sz="6" w:space="0"/>
            </w:tcBorders>
            <w:vAlign w:val="top"/>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rPr>
            </w:pPr>
            <w:r>
              <w:drawing>
                <wp:inline distT="0" distB="0" distL="114300" distR="114300">
                  <wp:extent cx="142875" cy="219075"/>
                  <wp:effectExtent l="0" t="0" r="9525"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tcBorders>
              <w:bottom w:val="single" w:color="auto" w:sz="6" w:space="0"/>
            </w:tcBorders>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宋体"/>
                <w:vertAlign w:val="baseline"/>
                <w:lang w:val="en-US" w:eastAsia="zh-CN"/>
              </w:rPr>
            </w:pPr>
            <w:r>
              <w:rPr>
                <w:rFonts w:hint="eastAsia"/>
                <w:vertAlign w:val="baseline"/>
                <w:lang w:val="en-US" w:eastAsia="zh-CN"/>
              </w:rPr>
              <w:t>问题30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rPr>
                <w:rFonts w:hint="eastAsia" w:ascii="Arial" w:hAnsi="Arial" w:cs="Arial"/>
                <w:i w:val="0"/>
                <w:iCs w:val="0"/>
                <w:color w:val="000000"/>
                <w:kern w:val="0"/>
                <w:sz w:val="20"/>
                <w:szCs w:val="20"/>
                <w:u w:val="none"/>
                <w:lang w:val="en-US" w:eastAsia="zh-CN" w:bidi="ar"/>
              </w:rPr>
              <w:t>1号</w:t>
            </w:r>
          </w:p>
        </w:tc>
        <w:tc>
          <w:tcPr>
            <w:tcW w:w="132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0.149</w:t>
            </w:r>
          </w:p>
        </w:tc>
        <w:tc>
          <w:tcPr>
            <w:tcW w:w="1326"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0.425</w:t>
            </w:r>
          </w:p>
        </w:tc>
        <w:tc>
          <w:tcPr>
            <w:tcW w:w="132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0.327</w:t>
            </w:r>
          </w:p>
        </w:tc>
        <w:tc>
          <w:tcPr>
            <w:tcW w:w="132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0.258</w:t>
            </w:r>
          </w:p>
        </w:tc>
        <w:tc>
          <w:tcPr>
            <w:tcW w:w="132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drawing>
                <wp:inline distT="0" distB="0" distL="114300" distR="114300">
                  <wp:extent cx="142875" cy="219075"/>
                  <wp:effectExtent l="0" t="0" r="9525"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tcBorders>
              <w:top w:val="single" w:color="auto" w:sz="6" w:space="0"/>
            </w:tcBorders>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0.384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rPr>
                <w:rFonts w:hint="eastAsia" w:ascii="Arial" w:hAnsi="Arial" w:cs="Arial"/>
                <w:i w:val="0"/>
                <w:iCs w:val="0"/>
                <w:color w:val="000000"/>
                <w:kern w:val="0"/>
                <w:sz w:val="20"/>
                <w:szCs w:val="20"/>
                <w:u w:val="none"/>
                <w:lang w:val="en-US" w:eastAsia="zh-CN" w:bidi="ar"/>
              </w:rPr>
              <w:t>2号</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0.149</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0.385</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0.252</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0.371</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drawing>
                <wp:inline distT="0" distB="0" distL="114300" distR="114300">
                  <wp:extent cx="142875" cy="219075"/>
                  <wp:effectExtent l="0" t="0" r="9525"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0.171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rPr>
                <w:rFonts w:hint="eastAsia" w:ascii="Arial" w:hAnsi="Arial" w:cs="Arial"/>
                <w:i w:val="0"/>
                <w:iCs w:val="0"/>
                <w:color w:val="000000"/>
                <w:kern w:val="0"/>
                <w:sz w:val="20"/>
                <w:szCs w:val="20"/>
                <w:u w:val="none"/>
                <w:lang w:val="en-US" w:eastAsia="zh-CN" w:bidi="ar"/>
              </w:rPr>
              <w:t>3号</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0.181</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0.385</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0.252</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0.371</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drawing>
                <wp:inline distT="0" distB="0" distL="114300" distR="114300">
                  <wp:extent cx="142875" cy="219075"/>
                  <wp:effectExtent l="0" t="0" r="9525"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0.189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rPr>
                <w:rFonts w:hint="eastAsia" w:ascii="Arial" w:hAnsi="Arial" w:cs="Arial"/>
                <w:i w:val="0"/>
                <w:iCs w:val="0"/>
                <w:color w:val="000000"/>
                <w:kern w:val="0"/>
                <w:sz w:val="20"/>
                <w:szCs w:val="20"/>
                <w:u w:val="none"/>
                <w:lang w:val="en-US" w:eastAsia="zh-CN" w:bidi="ar"/>
              </w:rPr>
              <w:t>4号</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0.181</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0.385</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0.252</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0.371</w:t>
            </w:r>
          </w:p>
        </w:tc>
        <w:tc>
          <w:tcPr>
            <w:tcW w:w="1327"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drawing>
                <wp:inline distT="0" distB="0" distL="114300" distR="114300">
                  <wp:extent cx="142875" cy="219075"/>
                  <wp:effectExtent l="0" t="0" r="9525"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0.171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6"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0" b="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6"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0" b="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7"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7"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c>
          <w:tcPr>
            <w:tcW w:w="1327"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9525" b="0"/>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0"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33"/>
                          <a:stretch>
                            <a:fillRect/>
                          </a:stretch>
                        </pic:blipFill>
                        <pic:spPr>
                          <a:xfrm>
                            <a:off x="0" y="0"/>
                            <a:ext cx="142875"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rPr>
                <w:rFonts w:hint="eastAsia"/>
                <w:lang w:val="en-US" w:eastAsia="zh-CN"/>
              </w:rPr>
              <w:t>4604号</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0.147</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0.385</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0.132</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0.371</w:t>
            </w:r>
          </w:p>
        </w:tc>
        <w:tc>
          <w:tcPr>
            <w:tcW w:w="1327"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9525"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0.171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26" w:type="dxa"/>
            <w:vAlign w:val="bottom"/>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bottom"/>
              <w:rPr>
                <w:rFonts w:hint="eastAsia"/>
                <w:vertAlign w:val="baseline"/>
              </w:rPr>
            </w:pPr>
            <w:r>
              <w:rPr>
                <w:rFonts w:hint="eastAsia"/>
                <w:lang w:val="en-US" w:eastAsia="zh-CN"/>
              </w:rPr>
              <w:t>4605号</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0.072</w:t>
            </w:r>
          </w:p>
        </w:tc>
        <w:tc>
          <w:tcPr>
            <w:tcW w:w="1326"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0.425</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0.287</w:t>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0.371</w:t>
            </w:r>
          </w:p>
        </w:tc>
        <w:tc>
          <w:tcPr>
            <w:tcW w:w="1327" w:type="dxa"/>
            <w:vAlign w:val="top"/>
          </w:tcPr>
          <w:p>
            <w:pPr>
              <w:keepNext w:val="0"/>
              <w:keepLines w:val="0"/>
              <w:pageBreakBefore w:val="0"/>
              <w:kinsoku/>
              <w:wordWrap/>
              <w:overflowPunct/>
              <w:topLinePunct w:val="0"/>
              <w:autoSpaceDE/>
              <w:autoSpaceDN/>
              <w:bidi w:val="0"/>
              <w:adjustRightInd/>
              <w:snapToGrid w:val="0"/>
              <w:spacing w:line="240" w:lineRule="auto"/>
              <w:jc w:val="center"/>
              <w:rPr>
                <w:rFonts w:hint="eastAsia"/>
                <w:vertAlign w:val="baseline"/>
              </w:rPr>
            </w:pPr>
            <w:r>
              <w:drawing>
                <wp:inline distT="0" distB="0" distL="114300" distR="114300">
                  <wp:extent cx="142875" cy="219075"/>
                  <wp:effectExtent l="0" t="0" r="9525" b="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35"/>
                          <a:stretch>
                            <a:fillRect/>
                          </a:stretch>
                        </pic:blipFill>
                        <pic:spPr>
                          <a:xfrm>
                            <a:off x="0" y="0"/>
                            <a:ext cx="142875" cy="219075"/>
                          </a:xfrm>
                          <a:prstGeom prst="rect">
                            <a:avLst/>
                          </a:prstGeom>
                          <a:noFill/>
                          <a:ln>
                            <a:noFill/>
                          </a:ln>
                        </pic:spPr>
                      </pic:pic>
                    </a:graphicData>
                  </a:graphic>
                </wp:inline>
              </w:drawing>
            </w:r>
          </w:p>
        </w:tc>
        <w:tc>
          <w:tcPr>
            <w:tcW w:w="1327" w:type="dxa"/>
            <w:vAlign w:val="bottom"/>
          </w:tcPr>
          <w:p>
            <w:pPr>
              <w:keepNext w:val="0"/>
              <w:keepLines w:val="0"/>
              <w:pageBreakBefore w:val="0"/>
              <w:widowControl/>
              <w:suppressLineNumbers w:val="0"/>
              <w:kinsoku/>
              <w:wordWrap/>
              <w:overflowPunct/>
              <w:topLinePunct w:val="0"/>
              <w:autoSpaceDE/>
              <w:autoSpaceDN/>
              <w:bidi w:val="0"/>
              <w:snapToGrid w:val="0"/>
              <w:spacing w:line="240" w:lineRule="auto"/>
              <w:jc w:val="center"/>
              <w:textAlignment w:val="bottom"/>
              <w:rPr>
                <w:rFonts w:hint="eastAsia"/>
                <w:vertAlign w:val="baseline"/>
              </w:rPr>
            </w:pPr>
            <w:r>
              <w:rPr>
                <w:rFonts w:hint="default" w:ascii="Arial" w:hAnsi="Arial" w:eastAsia="宋体" w:cs="Arial"/>
                <w:i w:val="0"/>
                <w:iCs w:val="0"/>
                <w:color w:val="000000"/>
                <w:kern w:val="0"/>
                <w:sz w:val="20"/>
                <w:szCs w:val="20"/>
                <w:u w:val="none"/>
                <w:lang w:val="en-US" w:eastAsia="zh-CN" w:bidi="ar"/>
              </w:rPr>
              <w:t>0.384</w:t>
            </w:r>
          </w:p>
        </w:tc>
      </w:tr>
    </w:tbl>
    <w:p>
      <w:pPr>
        <w:pageBreakBefore w:val="0"/>
        <w:kinsoku/>
        <w:wordWrap/>
        <w:overflowPunct/>
        <w:topLinePunct w:val="0"/>
        <w:autoSpaceDE/>
        <w:autoSpaceDN/>
        <w:bidi w:val="0"/>
        <w:snapToGrid w:val="0"/>
        <w:rPr>
          <w:rFonts w:hint="eastAsia"/>
        </w:rPr>
      </w:pPr>
    </w:p>
    <w:p>
      <w:pPr>
        <w:pStyle w:val="3"/>
        <w:pageBreakBefore w:val="0"/>
        <w:kinsoku/>
        <w:wordWrap/>
        <w:overflowPunct/>
        <w:topLinePunct w:val="0"/>
        <w:autoSpaceDE/>
        <w:autoSpaceDN/>
        <w:bidi w:val="0"/>
        <w:snapToGrid w:val="0"/>
      </w:pPr>
      <w:r>
        <w:rPr>
          <w:rFonts w:hint="eastAsia"/>
        </w:rPr>
        <w:t>5</w:t>
      </w:r>
      <w:r>
        <w:t>.</w:t>
      </w:r>
      <w:r>
        <w:rPr>
          <w:rFonts w:hint="eastAsia"/>
          <w:lang w:val="en-US" w:eastAsia="zh-CN"/>
        </w:rPr>
        <w:t>2 对调查结果的数据分析</w:t>
      </w:r>
      <w:r>
        <w:rPr>
          <w:rFonts w:hint="eastAsia"/>
          <w:vertAlign w:val="superscript"/>
          <w:lang w:val="en-US" w:eastAsia="zh-CN"/>
        </w:rPr>
        <w:t>[5]</w:t>
      </w:r>
      <w:r>
        <w:rPr>
          <w:vertAlign w:val="superscript"/>
        </w:rPr>
        <w:t xml:space="preserve"> </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在对调查结果进行数值化处理之后，本文将从已经量化后的数据进行分析，对调查问卷设计的30个问题进行分类讨论，据此探究人工智能对大学生的影响情况。本文进行的数据分析主要有六个部分，如图7所示。</w:t>
      </w:r>
    </w:p>
    <w:p>
      <w:pPr>
        <w:pageBreakBefore w:val="0"/>
        <w:kinsoku/>
        <w:wordWrap/>
        <w:overflowPunct/>
        <w:topLinePunct w:val="0"/>
        <w:autoSpaceDE/>
        <w:autoSpaceDN/>
        <w:bidi w:val="0"/>
        <w:snapToGrid w:val="0"/>
        <w:jc w:val="both"/>
        <w:rPr>
          <w:rFonts w:hint="eastAsia"/>
          <w:b/>
          <w:bCs/>
          <w:sz w:val="24"/>
          <w:szCs w:val="24"/>
          <w:lang w:val="en-US" w:eastAsia="zh-CN"/>
        </w:rPr>
      </w:pPr>
      <w:r>
        <w:rPr>
          <w:rFonts w:hint="eastAsia"/>
          <w:b/>
          <w:bCs/>
          <w:sz w:val="24"/>
          <w:szCs w:val="24"/>
          <w:lang w:val="en-US" w:eastAsia="zh-CN"/>
        </w:rPr>
        <w:drawing>
          <wp:inline distT="0" distB="0" distL="114300" distR="114300">
            <wp:extent cx="6025515" cy="1791970"/>
            <wp:effectExtent l="0" t="0" r="13335" b="17780"/>
            <wp:docPr id="45" name="图片 45" descr="9e5c699758263fb38f5960de368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9e5c699758263fb38f5960de3687448"/>
                    <pic:cNvPicPr>
                      <a:picLocks noChangeAspect="1"/>
                    </pic:cNvPicPr>
                  </pic:nvPicPr>
                  <pic:blipFill>
                    <a:blip r:embed="rId37"/>
                    <a:stretch>
                      <a:fillRect/>
                    </a:stretch>
                  </pic:blipFill>
                  <pic:spPr>
                    <a:xfrm>
                      <a:off x="0" y="0"/>
                      <a:ext cx="6025515" cy="1791970"/>
                    </a:xfrm>
                    <a:prstGeom prst="rect">
                      <a:avLst/>
                    </a:prstGeom>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图7 数据分析主要内容</w:t>
      </w:r>
    </w:p>
    <w:p>
      <w:pPr>
        <w:pStyle w:val="4"/>
        <w:pageBreakBefore w:val="0"/>
        <w:kinsoku/>
        <w:wordWrap/>
        <w:overflowPunct/>
        <w:topLinePunct w:val="0"/>
        <w:autoSpaceDE/>
        <w:autoSpaceDN/>
        <w:bidi w:val="0"/>
        <w:snapToGrid w:val="0"/>
        <w:rPr>
          <w:rFonts w:hint="eastAsia"/>
          <w:lang w:val="en-US" w:eastAsia="zh-CN"/>
        </w:rPr>
      </w:pPr>
    </w:p>
    <w:p>
      <w:pPr>
        <w:pStyle w:val="4"/>
        <w:pageBreakBefore w:val="0"/>
        <w:kinsoku/>
        <w:wordWrap/>
        <w:overflowPunct/>
        <w:topLinePunct w:val="0"/>
        <w:autoSpaceDE/>
        <w:autoSpaceDN/>
        <w:bidi w:val="0"/>
        <w:snapToGrid w:val="0"/>
        <w:rPr>
          <w:rFonts w:hint="default"/>
          <w:lang w:val="en-US" w:eastAsia="zh-CN"/>
        </w:rPr>
      </w:pPr>
      <w:r>
        <w:rPr>
          <w:rFonts w:hint="eastAsia"/>
          <w:lang w:val="en-US" w:eastAsia="zh-CN"/>
        </w:rPr>
        <w:t>5.2.1 调查对象的基本情况</w:t>
      </w:r>
    </w:p>
    <w:p>
      <w:pPr>
        <w:pageBreakBefore w:val="0"/>
        <w:kinsoku/>
        <w:wordWrap/>
        <w:overflowPunct/>
        <w:topLinePunct w:val="0"/>
        <w:autoSpaceDE/>
        <w:autoSpaceDN/>
        <w:bidi w:val="0"/>
        <w:snapToGrid w:val="0"/>
        <w:ind w:firstLine="420" w:firstLineChars="0"/>
        <w:rPr>
          <w:rFonts w:hint="eastAsia"/>
        </w:rPr>
      </w:pPr>
      <w:r>
        <w:rPr>
          <w:rFonts w:hint="eastAsia"/>
          <w:lang w:val="en-US" w:eastAsia="zh-CN"/>
        </w:rPr>
        <w:t>此分类包含问题1到问题6。首先</w:t>
      </w:r>
      <w:r>
        <w:rPr>
          <w:rFonts w:hint="eastAsia"/>
        </w:rPr>
        <w:t>从调查对象的基本情况来看，调查对象的性别、各类专业、大学年级以及性格类别</w:t>
      </w:r>
      <w:r>
        <w:rPr>
          <w:rFonts w:hint="eastAsia"/>
          <w:lang w:val="en-US" w:eastAsia="zh-CN"/>
        </w:rPr>
        <w:t>的</w:t>
      </w:r>
      <w:r>
        <w:rPr>
          <w:rFonts w:hint="eastAsia"/>
        </w:rPr>
        <w:t>涵盖面较广也相对均衡，</w:t>
      </w:r>
      <w:r>
        <w:rPr>
          <w:rFonts w:hint="eastAsia"/>
          <w:lang w:val="en-US" w:eastAsia="zh-CN"/>
        </w:rPr>
        <w:t>从而</w:t>
      </w:r>
      <w:r>
        <w:rPr>
          <w:rFonts w:hint="eastAsia"/>
        </w:rPr>
        <w:t>保证了结果的合理性</w:t>
      </w:r>
      <w:r>
        <w:rPr>
          <w:rFonts w:hint="eastAsia"/>
          <w:lang w:eastAsia="zh-CN"/>
        </w:rPr>
        <w:t>。</w:t>
      </w:r>
      <w:r>
        <w:rPr>
          <w:rFonts w:hint="eastAsia"/>
          <w:lang w:val="en-US" w:eastAsia="zh-CN"/>
        </w:rPr>
        <w:t>据问题5和问题6可知，</w:t>
      </w:r>
      <w:r>
        <w:rPr>
          <w:rFonts w:hint="eastAsia"/>
        </w:rPr>
        <w:t>大部分的学生使用互联网的时间较长，也从客观上反映了互联网对于大学生的日常生活的影响</w:t>
      </w:r>
      <w:r>
        <w:rPr>
          <w:rFonts w:hint="eastAsia"/>
          <w:lang w:val="en-US" w:eastAsia="zh-CN"/>
        </w:rPr>
        <w:t>。可视化结果如图8所示。</w:t>
      </w:r>
    </w:p>
    <w:p>
      <w:pPr>
        <w:pageBreakBefore w:val="0"/>
        <w:kinsoku/>
        <w:wordWrap/>
        <w:overflowPunct/>
        <w:topLinePunct w:val="0"/>
        <w:autoSpaceDE/>
        <w:autoSpaceDN/>
        <w:bidi w:val="0"/>
        <w:snapToGrid w:val="0"/>
        <w:jc w:val="center"/>
      </w:pPr>
      <w:r>
        <w:drawing>
          <wp:inline distT="0" distB="0" distL="0" distR="0">
            <wp:extent cx="2771775" cy="2088515"/>
            <wp:effectExtent l="0" t="0" r="9525" b="6985"/>
            <wp:docPr id="53529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0190" name="图片 1"/>
                    <pic:cNvPicPr>
                      <a:picLocks noChangeAspect="1"/>
                    </pic:cNvPicPr>
                  </pic:nvPicPr>
                  <pic:blipFill>
                    <a:blip r:embed="rId38"/>
                    <a:stretch>
                      <a:fillRect/>
                    </a:stretch>
                  </pic:blipFill>
                  <pic:spPr>
                    <a:xfrm>
                      <a:off x="0" y="0"/>
                      <a:ext cx="2771775" cy="2088515"/>
                    </a:xfrm>
                    <a:prstGeom prst="rect">
                      <a:avLst/>
                    </a:prstGeom>
                  </pic:spPr>
                </pic:pic>
              </a:graphicData>
            </a:graphic>
          </wp:inline>
        </w:drawing>
      </w:r>
      <w:r>
        <w:rPr>
          <w:rFonts w:hint="eastAsia"/>
          <w:lang w:val="en-US" w:eastAsia="zh-CN"/>
        </w:rPr>
        <w:t xml:space="preserve">  </w:t>
      </w:r>
      <w:r>
        <w:drawing>
          <wp:inline distT="0" distB="0" distL="0" distR="0">
            <wp:extent cx="2771775" cy="1910715"/>
            <wp:effectExtent l="0" t="0" r="9525" b="13335"/>
            <wp:docPr id="1709736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6643" name="图片 1"/>
                    <pic:cNvPicPr>
                      <a:picLocks noChangeAspect="1"/>
                    </pic:cNvPicPr>
                  </pic:nvPicPr>
                  <pic:blipFill>
                    <a:blip r:embed="rId39"/>
                    <a:stretch>
                      <a:fillRect/>
                    </a:stretch>
                  </pic:blipFill>
                  <pic:spPr>
                    <a:xfrm>
                      <a:off x="0" y="0"/>
                      <a:ext cx="2771775" cy="1910715"/>
                    </a:xfrm>
                    <a:prstGeom prst="rect">
                      <a:avLst/>
                    </a:prstGeom>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图8 调查对象的基本情况结果分析</w:t>
      </w:r>
    </w:p>
    <w:p>
      <w:pPr>
        <w:pageBreakBefore w:val="0"/>
        <w:kinsoku/>
        <w:wordWrap/>
        <w:overflowPunct/>
        <w:topLinePunct w:val="0"/>
        <w:autoSpaceDE/>
        <w:autoSpaceDN/>
        <w:bidi w:val="0"/>
        <w:snapToGrid w:val="0"/>
      </w:pPr>
    </w:p>
    <w:p>
      <w:pPr>
        <w:pStyle w:val="4"/>
        <w:pageBreakBefore w:val="0"/>
        <w:kinsoku/>
        <w:wordWrap/>
        <w:overflowPunct/>
        <w:topLinePunct w:val="0"/>
        <w:autoSpaceDE/>
        <w:autoSpaceDN/>
        <w:bidi w:val="0"/>
        <w:snapToGrid w:val="0"/>
        <w:rPr>
          <w:rFonts w:hint="default"/>
          <w:lang w:val="en-US" w:eastAsia="zh-CN"/>
        </w:rPr>
      </w:pPr>
      <w:r>
        <w:rPr>
          <w:rFonts w:hint="eastAsia"/>
          <w:lang w:val="en-US" w:eastAsia="zh-CN"/>
        </w:rPr>
        <w:t>5.2.2 对于学习软件的看法</w:t>
      </w:r>
    </w:p>
    <w:p>
      <w:pPr>
        <w:pageBreakBefore w:val="0"/>
        <w:kinsoku/>
        <w:wordWrap/>
        <w:overflowPunct/>
        <w:topLinePunct w:val="0"/>
        <w:autoSpaceDE/>
        <w:autoSpaceDN/>
        <w:bidi w:val="0"/>
        <w:snapToGrid w:val="0"/>
        <w:ind w:firstLine="420" w:firstLineChars="0"/>
        <w:rPr>
          <w:rFonts w:hint="eastAsia"/>
        </w:rPr>
      </w:pPr>
      <w:r>
        <w:rPr>
          <w:rFonts w:hint="eastAsia"/>
          <w:lang w:val="en-US" w:eastAsia="zh-CN"/>
        </w:rPr>
        <w:t>此分类包含问题7到问题11。</w:t>
      </w:r>
      <w:r>
        <w:rPr>
          <w:rFonts w:hint="eastAsia"/>
        </w:rPr>
        <w:t>从图中可以看到调查对象是否使用学习软件的占比分别为97.2%、2.8%；任课老师是否推荐过学习软件占比分别为62.5%、37.5%。从以上数据我们可以看出大学生对于学习软件的使用十分普及，也能在客观上说明人工智能对于教育领域的使用范围以及效果比较客观</w:t>
      </w:r>
      <w:r>
        <w:rPr>
          <w:rFonts w:hint="eastAsia"/>
          <w:lang w:val="en-US" w:eastAsia="zh-CN"/>
        </w:rPr>
        <w:t>。可视化结果如图9所示。</w:t>
      </w:r>
    </w:p>
    <w:p>
      <w:pPr>
        <w:pageBreakBefore w:val="0"/>
        <w:kinsoku/>
        <w:wordWrap/>
        <w:overflowPunct/>
        <w:topLinePunct w:val="0"/>
        <w:autoSpaceDE/>
        <w:autoSpaceDN/>
        <w:bidi w:val="0"/>
        <w:snapToGrid w:val="0"/>
        <w:jc w:val="center"/>
      </w:pPr>
      <w:r>
        <w:drawing>
          <wp:inline distT="0" distB="0" distL="0" distR="0">
            <wp:extent cx="3387090" cy="2487295"/>
            <wp:effectExtent l="0" t="0" r="3810" b="8255"/>
            <wp:docPr id="1071856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6446" name="图片 1"/>
                    <pic:cNvPicPr>
                      <a:picLocks noChangeAspect="1"/>
                    </pic:cNvPicPr>
                  </pic:nvPicPr>
                  <pic:blipFill>
                    <a:blip r:embed="rId40"/>
                    <a:stretch>
                      <a:fillRect/>
                    </a:stretch>
                  </pic:blipFill>
                  <pic:spPr>
                    <a:xfrm>
                      <a:off x="0" y="0"/>
                      <a:ext cx="3387090" cy="2487295"/>
                    </a:xfrm>
                    <a:prstGeom prst="rect">
                      <a:avLst/>
                    </a:prstGeom>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图9 对于学习软件的看法结果分析</w:t>
      </w:r>
    </w:p>
    <w:p>
      <w:pPr>
        <w:pageBreakBefore w:val="0"/>
        <w:kinsoku/>
        <w:wordWrap/>
        <w:overflowPunct/>
        <w:topLinePunct w:val="0"/>
        <w:autoSpaceDE/>
        <w:autoSpaceDN/>
        <w:bidi w:val="0"/>
        <w:snapToGrid w:val="0"/>
        <w:jc w:val="center"/>
      </w:pPr>
    </w:p>
    <w:p>
      <w:pPr>
        <w:pStyle w:val="4"/>
        <w:pageBreakBefore w:val="0"/>
        <w:kinsoku/>
        <w:wordWrap/>
        <w:overflowPunct/>
        <w:topLinePunct w:val="0"/>
        <w:autoSpaceDE/>
        <w:autoSpaceDN/>
        <w:bidi w:val="0"/>
        <w:snapToGrid w:val="0"/>
        <w:rPr>
          <w:rFonts w:hint="default"/>
          <w:lang w:val="en-US" w:eastAsia="zh-CN"/>
        </w:rPr>
      </w:pPr>
      <w:r>
        <w:rPr>
          <w:rFonts w:hint="eastAsia"/>
          <w:lang w:val="en-US" w:eastAsia="zh-CN"/>
        </w:rPr>
        <w:t>5.2.3 对人工智能的使用情况</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此分类包含问题12到问题18。从图中我们可以看出对于使用人工智能学习工具的占比为81.9%；其中想通过使用人工智能完成作业、完成小测验、完成论文的占比分别为42%、34%、33.2%；对于赞同大学生使用人工智能的看法的占比为59.2%。</w:t>
      </w:r>
    </w:p>
    <w:p>
      <w:pPr>
        <w:pageBreakBefore w:val="0"/>
        <w:kinsoku/>
        <w:wordWrap/>
        <w:overflowPunct/>
        <w:topLinePunct w:val="0"/>
        <w:autoSpaceDE/>
        <w:autoSpaceDN/>
        <w:bidi w:val="0"/>
        <w:snapToGrid w:val="0"/>
        <w:ind w:firstLine="420" w:firstLineChars="0"/>
        <w:rPr>
          <w:rFonts w:hint="default" w:eastAsia="宋体"/>
          <w:lang w:val="en-US" w:eastAsia="zh-CN"/>
        </w:rPr>
      </w:pPr>
      <w:r>
        <w:rPr>
          <w:rFonts w:hint="eastAsia"/>
          <w:lang w:val="en-US" w:eastAsia="zh-CN"/>
        </w:rPr>
        <w:t>通过以上数据大部分的大学生赞成并在人工智能在教育方面的使用较为普及、人工智能对于学生的帮助较大，但人工智能在教育领域发展并不完善，需要查询的问题与答案不一致的情况出现频繁，且绝大多数的运营商对于人工智能的部分的功能进行较高收费导致大部分的学生无法正常使用。可视化结果如图10所示。</w:t>
      </w:r>
    </w:p>
    <w:p>
      <w:pPr>
        <w:pageBreakBefore w:val="0"/>
        <w:kinsoku/>
        <w:wordWrap/>
        <w:overflowPunct/>
        <w:topLinePunct w:val="0"/>
        <w:autoSpaceDE/>
        <w:autoSpaceDN/>
        <w:bidi w:val="0"/>
        <w:snapToGrid w:val="0"/>
        <w:jc w:val="both"/>
      </w:pPr>
      <w:r>
        <w:drawing>
          <wp:inline distT="0" distB="0" distL="0" distR="0">
            <wp:extent cx="2771775" cy="2239010"/>
            <wp:effectExtent l="0" t="0" r="9525" b="8890"/>
            <wp:docPr id="2009154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4783" name="图片 1"/>
                    <pic:cNvPicPr>
                      <a:picLocks noChangeAspect="1"/>
                    </pic:cNvPicPr>
                  </pic:nvPicPr>
                  <pic:blipFill>
                    <a:blip r:embed="rId41"/>
                    <a:stretch>
                      <a:fillRect/>
                    </a:stretch>
                  </pic:blipFill>
                  <pic:spPr>
                    <a:xfrm>
                      <a:off x="0" y="0"/>
                      <a:ext cx="2771775" cy="2239010"/>
                    </a:xfrm>
                    <a:prstGeom prst="rect">
                      <a:avLst/>
                    </a:prstGeom>
                  </pic:spPr>
                </pic:pic>
              </a:graphicData>
            </a:graphic>
          </wp:inline>
        </w:drawing>
      </w:r>
      <w:r>
        <w:drawing>
          <wp:inline distT="0" distB="0" distL="0" distR="0">
            <wp:extent cx="2771775" cy="2082165"/>
            <wp:effectExtent l="0" t="0" r="9525" b="13335"/>
            <wp:docPr id="1759093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93401" name="图片 1"/>
                    <pic:cNvPicPr>
                      <a:picLocks noChangeAspect="1"/>
                    </pic:cNvPicPr>
                  </pic:nvPicPr>
                  <pic:blipFill>
                    <a:blip r:embed="rId42"/>
                    <a:stretch>
                      <a:fillRect/>
                    </a:stretch>
                  </pic:blipFill>
                  <pic:spPr>
                    <a:xfrm>
                      <a:off x="0" y="0"/>
                      <a:ext cx="2771775" cy="2082165"/>
                    </a:xfrm>
                    <a:prstGeom prst="rect">
                      <a:avLst/>
                    </a:prstGeom>
                  </pic:spPr>
                </pic:pic>
              </a:graphicData>
            </a:graphic>
          </wp:inline>
        </w:drawing>
      </w:r>
    </w:p>
    <w:p>
      <w:pPr>
        <w:pStyle w:val="9"/>
        <w:pageBreakBefore w:val="0"/>
        <w:kinsoku/>
        <w:wordWrap/>
        <w:overflowPunct/>
        <w:topLinePunct w:val="0"/>
        <w:autoSpaceDE/>
        <w:autoSpaceDN/>
        <w:bidi w:val="0"/>
        <w:snapToGrid w:val="0"/>
      </w:pPr>
      <w:r>
        <w:rPr>
          <w:rFonts w:hint="eastAsia"/>
          <w:lang w:val="en-US" w:eastAsia="zh-CN"/>
        </w:rPr>
        <w:t>图10 对人工智能的使用情况结果分析</w:t>
      </w:r>
    </w:p>
    <w:p>
      <w:pPr>
        <w:pStyle w:val="4"/>
        <w:pageBreakBefore w:val="0"/>
        <w:kinsoku/>
        <w:wordWrap/>
        <w:overflowPunct/>
        <w:topLinePunct w:val="0"/>
        <w:autoSpaceDE/>
        <w:autoSpaceDN/>
        <w:bidi w:val="0"/>
        <w:snapToGrid w:val="0"/>
        <w:rPr>
          <w:rFonts w:hint="eastAsia"/>
          <w:lang w:val="en-US" w:eastAsia="zh-CN"/>
        </w:rPr>
      </w:pPr>
    </w:p>
    <w:p>
      <w:pPr>
        <w:pStyle w:val="4"/>
        <w:pageBreakBefore w:val="0"/>
        <w:kinsoku/>
        <w:wordWrap/>
        <w:overflowPunct/>
        <w:topLinePunct w:val="0"/>
        <w:autoSpaceDE/>
        <w:autoSpaceDN/>
        <w:bidi w:val="0"/>
        <w:snapToGrid w:val="0"/>
        <w:rPr>
          <w:rFonts w:hint="default"/>
          <w:lang w:val="en-US" w:eastAsia="zh-CN"/>
        </w:rPr>
      </w:pPr>
      <w:r>
        <w:rPr>
          <w:rFonts w:hint="eastAsia"/>
          <w:lang w:val="en-US" w:eastAsia="zh-CN"/>
        </w:rPr>
        <w:t>5.2.4 对人工智能的看法</w:t>
      </w:r>
    </w:p>
    <w:p>
      <w:pPr>
        <w:pageBreakBefore w:val="0"/>
        <w:kinsoku/>
        <w:wordWrap/>
        <w:overflowPunct/>
        <w:topLinePunct w:val="0"/>
        <w:autoSpaceDE/>
        <w:autoSpaceDN/>
        <w:bidi w:val="0"/>
        <w:snapToGrid w:val="0"/>
        <w:ind w:firstLine="420" w:firstLineChars="0"/>
        <w:rPr>
          <w:rFonts w:hint="eastAsia" w:eastAsia="宋体"/>
          <w:lang w:val="en-US" w:eastAsia="zh-CN"/>
        </w:rPr>
      </w:pPr>
      <w:r>
        <w:rPr>
          <w:rFonts w:hint="eastAsia"/>
          <w:lang w:val="en-US" w:eastAsia="zh-CN"/>
        </w:rPr>
        <w:t>此分类包含问题19到问题22。</w:t>
      </w:r>
      <w:r>
        <w:rPr>
          <w:rFonts w:hint="eastAsia"/>
        </w:rPr>
        <w:t>从图中我们可以看出对于人工智能学习工具的可信度中一般的占比为69.5%；在认为人工智能是否取代教师中不可能、不清楚的占比分别为48.8%、12.9%</w:t>
      </w:r>
      <w:r>
        <w:rPr>
          <w:rFonts w:hint="eastAsia"/>
          <w:lang w:eastAsia="zh-CN"/>
        </w:rPr>
        <w:t>。</w:t>
      </w:r>
    </w:p>
    <w:p>
      <w:pPr>
        <w:pageBreakBefore w:val="0"/>
        <w:kinsoku/>
        <w:wordWrap/>
        <w:overflowPunct/>
        <w:topLinePunct w:val="0"/>
        <w:autoSpaceDE/>
        <w:autoSpaceDN/>
        <w:bidi w:val="0"/>
        <w:snapToGrid w:val="0"/>
        <w:ind w:firstLine="420" w:firstLineChars="0"/>
        <w:rPr>
          <w:rFonts w:hint="eastAsia"/>
        </w:rPr>
      </w:pPr>
      <w:r>
        <w:rPr>
          <w:rFonts w:hint="eastAsia"/>
        </w:rPr>
        <w:t>从图中数据可以看出人工智能在大学生看来可信度较为一般，大部分的大学生愿意接受新的方式和工具去学习并希望人工智能能够帮助提升自身的能力。从以上数据能够看出大学生愿意接受人工智能应用到教育领域但只起到辅助作用，但对其可行度持怀疑态度</w:t>
      </w:r>
      <w:r>
        <w:rPr>
          <w:rFonts w:hint="eastAsia"/>
          <w:lang w:eastAsia="zh-CN"/>
        </w:rPr>
        <w:t>。</w:t>
      </w:r>
      <w:r>
        <w:rPr>
          <w:rFonts w:hint="eastAsia"/>
          <w:lang w:val="en-US" w:eastAsia="zh-CN"/>
        </w:rPr>
        <w:t>可视化结果如图11所示。</w:t>
      </w:r>
    </w:p>
    <w:p>
      <w:pPr>
        <w:pageBreakBefore w:val="0"/>
        <w:kinsoku/>
        <w:wordWrap/>
        <w:overflowPunct/>
        <w:topLinePunct w:val="0"/>
        <w:autoSpaceDE/>
        <w:autoSpaceDN/>
        <w:bidi w:val="0"/>
        <w:snapToGrid w:val="0"/>
        <w:jc w:val="center"/>
        <w:rPr>
          <w:rFonts w:hint="eastAsia" w:eastAsia="宋体"/>
          <w:lang w:val="en-US" w:eastAsia="zh-CN"/>
        </w:rPr>
      </w:pPr>
      <w:r>
        <w:drawing>
          <wp:inline distT="0" distB="0" distL="0" distR="0">
            <wp:extent cx="3623945" cy="2489200"/>
            <wp:effectExtent l="0" t="0" r="14605" b="6350"/>
            <wp:docPr id="1663279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9689" name="图片 1"/>
                    <pic:cNvPicPr>
                      <a:picLocks noChangeAspect="1"/>
                    </pic:cNvPicPr>
                  </pic:nvPicPr>
                  <pic:blipFill>
                    <a:blip r:embed="rId43"/>
                    <a:stretch>
                      <a:fillRect/>
                    </a:stretch>
                  </pic:blipFill>
                  <pic:spPr>
                    <a:xfrm>
                      <a:off x="0" y="0"/>
                      <a:ext cx="3623945" cy="2489200"/>
                    </a:xfrm>
                    <a:prstGeom prst="rect">
                      <a:avLst/>
                    </a:prstGeom>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图11 对人工智能的看法结果分析</w:t>
      </w:r>
    </w:p>
    <w:p>
      <w:pPr>
        <w:pStyle w:val="4"/>
        <w:pageBreakBefore w:val="0"/>
        <w:kinsoku/>
        <w:wordWrap/>
        <w:overflowPunct/>
        <w:topLinePunct w:val="0"/>
        <w:autoSpaceDE/>
        <w:autoSpaceDN/>
        <w:bidi w:val="0"/>
        <w:snapToGrid w:val="0"/>
        <w:rPr>
          <w:rFonts w:hint="eastAsia"/>
          <w:lang w:val="en-US" w:eastAsia="zh-CN"/>
        </w:rPr>
      </w:pPr>
    </w:p>
    <w:p>
      <w:pPr>
        <w:pStyle w:val="4"/>
        <w:pageBreakBefore w:val="0"/>
        <w:kinsoku/>
        <w:wordWrap/>
        <w:overflowPunct/>
        <w:topLinePunct w:val="0"/>
        <w:autoSpaceDE/>
        <w:autoSpaceDN/>
        <w:bidi w:val="0"/>
        <w:snapToGrid w:val="0"/>
        <w:rPr>
          <w:rFonts w:hint="eastAsia"/>
          <w:lang w:val="en-US" w:eastAsia="zh-CN"/>
        </w:rPr>
      </w:pPr>
      <w:r>
        <w:rPr>
          <w:rFonts w:hint="eastAsia"/>
          <w:lang w:val="en-US" w:eastAsia="zh-CN"/>
        </w:rPr>
        <w:t>5.2.5 人工智能对学习的影响</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此分类包含问题23到问题26。</w:t>
      </w:r>
      <w:r>
        <w:rPr>
          <w:rFonts w:hint="default"/>
          <w:lang w:val="en-US" w:eastAsia="zh-CN"/>
        </w:rPr>
        <w:t>从上图我们可以看出大学生使用网络1-8项的活动的占比分别为14.9%、7.2%、11.1%、14.7%、13.5%、9.7%、18.1%、10.4%；认为学习软件比课堂有1-3处优势的占比分别为42.5%、19.0%、38.5%；认为进入大学之后在学习方面有1-4个问题的占比分别为32.7%、28.7%、13.2%、25.2%；对于学习软件的形式，关注1-4类问题的占比分别为25.8%、22.8%、14.1%、37.1%</w:t>
      </w:r>
      <w:r>
        <w:rPr>
          <w:rFonts w:hint="eastAsia"/>
          <w:lang w:val="en-US" w:eastAsia="zh-CN"/>
        </w:rPr>
        <w:t>。</w:t>
      </w:r>
    </w:p>
    <w:p>
      <w:pPr>
        <w:pageBreakBefore w:val="0"/>
        <w:kinsoku/>
        <w:wordWrap/>
        <w:overflowPunct/>
        <w:topLinePunct w:val="0"/>
        <w:autoSpaceDE/>
        <w:autoSpaceDN/>
        <w:bidi w:val="0"/>
        <w:snapToGrid w:val="0"/>
        <w:ind w:firstLine="420" w:firstLineChars="0"/>
        <w:rPr>
          <w:rFonts w:hint="default"/>
          <w:lang w:val="en-US" w:eastAsia="zh-CN"/>
        </w:rPr>
      </w:pPr>
      <w:r>
        <w:rPr>
          <w:rFonts w:hint="default"/>
          <w:lang w:val="en-US" w:eastAsia="zh-CN"/>
        </w:rPr>
        <w:t>从图中数据我们可以看出网络对于大学生的帮助较大且相比于课堂，学习软件能够更好的帮助学生掌握和巩固所学知识；以及人工智能可以根据学生进入大学学习后产生的问题给学生提供帮助。</w:t>
      </w:r>
      <w:r>
        <w:rPr>
          <w:rFonts w:hint="eastAsia"/>
          <w:lang w:val="en-US" w:eastAsia="zh-CN"/>
        </w:rPr>
        <w:t>可视化结果如图12所示。</w:t>
      </w:r>
    </w:p>
    <w:p>
      <w:pPr>
        <w:pageBreakBefore w:val="0"/>
        <w:kinsoku/>
        <w:wordWrap/>
        <w:overflowPunct/>
        <w:topLinePunct w:val="0"/>
        <w:autoSpaceDE/>
        <w:autoSpaceDN/>
        <w:bidi w:val="0"/>
        <w:snapToGrid w:val="0"/>
        <w:jc w:val="center"/>
      </w:pPr>
      <w:r>
        <w:drawing>
          <wp:inline distT="0" distB="0" distL="0" distR="0">
            <wp:extent cx="3080385" cy="2788920"/>
            <wp:effectExtent l="0" t="0" r="5715" b="11430"/>
            <wp:docPr id="384203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3742" name="图片 1"/>
                    <pic:cNvPicPr>
                      <a:picLocks noChangeAspect="1"/>
                    </pic:cNvPicPr>
                  </pic:nvPicPr>
                  <pic:blipFill>
                    <a:blip r:embed="rId44"/>
                    <a:stretch>
                      <a:fillRect/>
                    </a:stretch>
                  </pic:blipFill>
                  <pic:spPr>
                    <a:xfrm>
                      <a:off x="0" y="0"/>
                      <a:ext cx="3080385" cy="2788920"/>
                    </a:xfrm>
                    <a:prstGeom prst="rect">
                      <a:avLst/>
                    </a:prstGeom>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图12 人工智能对学习的影响结果分析</w:t>
      </w:r>
    </w:p>
    <w:p>
      <w:pPr>
        <w:pStyle w:val="4"/>
        <w:pageBreakBefore w:val="0"/>
        <w:kinsoku/>
        <w:wordWrap/>
        <w:overflowPunct/>
        <w:topLinePunct w:val="0"/>
        <w:autoSpaceDE/>
        <w:autoSpaceDN/>
        <w:bidi w:val="0"/>
        <w:snapToGrid w:val="0"/>
        <w:rPr>
          <w:rFonts w:hint="eastAsia"/>
          <w:lang w:val="en-US" w:eastAsia="zh-CN"/>
        </w:rPr>
      </w:pPr>
    </w:p>
    <w:p>
      <w:pPr>
        <w:pStyle w:val="4"/>
        <w:pageBreakBefore w:val="0"/>
        <w:kinsoku/>
        <w:wordWrap/>
        <w:overflowPunct/>
        <w:topLinePunct w:val="0"/>
        <w:autoSpaceDE/>
        <w:autoSpaceDN/>
        <w:bidi w:val="0"/>
        <w:snapToGrid w:val="0"/>
        <w:rPr>
          <w:rFonts w:hint="default"/>
          <w:lang w:val="en-US" w:eastAsia="zh-CN"/>
        </w:rPr>
      </w:pPr>
      <w:r>
        <w:rPr>
          <w:rFonts w:hint="eastAsia"/>
          <w:lang w:val="en-US" w:eastAsia="zh-CN"/>
        </w:rPr>
        <w:t>5.2.6 对人工智能的了解</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此分类包含问题27到问题30。通过以上数据可以看出调查对象对于人工智能1-6类的安全性问题的占比分别为20.8%、14.6%、14.2%、8.5%、2.8%、38.8%；认为有1-3个方面对于人工智能学习工具很重要的占比分别为28.7%、19.2%、51.9%；对于人工智能需要具备的1-5种功能的占比分别为19.0%、9.7%、8.9%、10.8%、51.3%；对于人工智能应运用到1-4种学习环节的占比分别为38.4%、25.3%、18.9%、17.1%。</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以上数据从客观上反应大学生群体对于人工智能许多方面的安全性问题都存在疑虑，且大部分的大学生对于人工智能的期望较高，希望人工智能具备的功能能够较为全面以及其能够融入课堂当中。可视化结果如图13所示。</w:t>
      </w:r>
    </w:p>
    <w:p>
      <w:pPr>
        <w:pageBreakBefore w:val="0"/>
        <w:kinsoku/>
        <w:wordWrap/>
        <w:overflowPunct/>
        <w:topLinePunct w:val="0"/>
        <w:autoSpaceDE/>
        <w:autoSpaceDN/>
        <w:bidi w:val="0"/>
        <w:snapToGrid w:val="0"/>
        <w:jc w:val="center"/>
      </w:pPr>
      <w:r>
        <w:drawing>
          <wp:inline distT="0" distB="0" distL="0" distR="0">
            <wp:extent cx="3121025" cy="2826385"/>
            <wp:effectExtent l="0" t="0" r="3175" b="12065"/>
            <wp:docPr id="1286276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76718" name="图片 1"/>
                    <pic:cNvPicPr>
                      <a:picLocks noChangeAspect="1"/>
                    </pic:cNvPicPr>
                  </pic:nvPicPr>
                  <pic:blipFill>
                    <a:blip r:embed="rId45"/>
                    <a:stretch>
                      <a:fillRect/>
                    </a:stretch>
                  </pic:blipFill>
                  <pic:spPr>
                    <a:xfrm>
                      <a:off x="0" y="0"/>
                      <a:ext cx="3121025" cy="2826385"/>
                    </a:xfrm>
                    <a:prstGeom prst="rect">
                      <a:avLst/>
                    </a:prstGeom>
                  </pic:spPr>
                </pic:pic>
              </a:graphicData>
            </a:graphic>
          </wp:inline>
        </w:drawing>
      </w:r>
    </w:p>
    <w:p>
      <w:pPr>
        <w:pStyle w:val="9"/>
        <w:pageBreakBefore w:val="0"/>
        <w:kinsoku/>
        <w:wordWrap/>
        <w:overflowPunct/>
        <w:topLinePunct w:val="0"/>
        <w:autoSpaceDE/>
        <w:autoSpaceDN/>
        <w:bidi w:val="0"/>
        <w:snapToGrid w:val="0"/>
        <w:rPr>
          <w:rFonts w:hint="eastAsia"/>
          <w:lang w:val="en-US" w:eastAsia="zh-CN"/>
        </w:rPr>
      </w:pPr>
      <w:r>
        <w:rPr>
          <w:rFonts w:hint="eastAsia"/>
          <w:lang w:val="en-US" w:eastAsia="zh-CN"/>
        </w:rPr>
        <w:t>图13 对人工智能的了解结果分析</w:t>
      </w:r>
    </w:p>
    <w:p>
      <w:pPr>
        <w:pageBreakBefore w:val="0"/>
        <w:kinsoku/>
        <w:wordWrap/>
        <w:overflowPunct/>
        <w:topLinePunct w:val="0"/>
        <w:autoSpaceDE/>
        <w:autoSpaceDN/>
        <w:bidi w:val="0"/>
        <w:snapToGrid w:val="0"/>
      </w:pPr>
    </w:p>
    <w:p>
      <w:pPr>
        <w:pageBreakBefore w:val="0"/>
        <w:kinsoku/>
        <w:wordWrap/>
        <w:overflowPunct/>
        <w:topLinePunct w:val="0"/>
        <w:autoSpaceDE/>
        <w:autoSpaceDN/>
        <w:bidi w:val="0"/>
        <w:snapToGrid w:val="0"/>
        <w:ind w:firstLine="420" w:firstLineChars="0"/>
      </w:pPr>
      <w:r>
        <w:rPr>
          <w:rFonts w:hint="eastAsia"/>
        </w:rPr>
        <w:t>总体来看，人工智能对于大学生的学习生活的应用较为广泛且帮助较大，大学生对于人工智能的发展前景、所具备的功能、在教学领域的融入方面期望较高，但人工智能在教育方面的发展与应用仍不够完善，有资源更新、答案无效、运营商收费不合理等方面的问题发生。故人工智能在教育领域的应用技术亟待提高。</w:t>
      </w:r>
    </w:p>
    <w:p>
      <w:pPr>
        <w:pageBreakBefore w:val="0"/>
        <w:kinsoku/>
        <w:wordWrap/>
        <w:overflowPunct/>
        <w:topLinePunct w:val="0"/>
        <w:autoSpaceDE/>
        <w:autoSpaceDN/>
        <w:bidi w:val="0"/>
        <w:snapToGrid w:val="0"/>
      </w:pPr>
    </w:p>
    <w:p>
      <w:pPr>
        <w:pStyle w:val="2"/>
        <w:pageBreakBefore w:val="0"/>
        <w:widowControl w:val="0"/>
        <w:numPr>
          <w:ilvl w:val="0"/>
          <w:numId w:val="3"/>
        </w:numPr>
        <w:kinsoku/>
        <w:wordWrap/>
        <w:overflowPunct/>
        <w:topLinePunct w:val="0"/>
        <w:autoSpaceDE/>
        <w:autoSpaceDN/>
        <w:bidi w:val="0"/>
        <w:adjustRightInd/>
        <w:snapToGrid w:val="0"/>
      </w:pPr>
      <w:r>
        <w:rPr>
          <w:rFonts w:hint="eastAsia"/>
          <w:lang w:val="en-US" w:eastAsia="zh-CN"/>
        </w:rPr>
        <w:t>问题二模型的</w:t>
      </w:r>
      <w:r>
        <w:t>建立与求解</w:t>
      </w:r>
    </w:p>
    <w:p>
      <w:pPr>
        <w:pStyle w:val="3"/>
        <w:pageBreakBefore w:val="0"/>
        <w:kinsoku/>
        <w:wordWrap/>
        <w:overflowPunct/>
        <w:topLinePunct w:val="0"/>
        <w:autoSpaceDE/>
        <w:autoSpaceDN/>
        <w:bidi w:val="0"/>
        <w:snapToGrid w:val="0"/>
        <w:rPr>
          <w:rFonts w:hint="eastAsia"/>
          <w:lang w:val="en-US" w:eastAsia="zh-CN"/>
        </w:rPr>
      </w:pPr>
      <w:r>
        <w:rPr>
          <w:rFonts w:hint="eastAsia"/>
          <w:lang w:val="en-US" w:eastAsia="zh-CN"/>
        </w:rPr>
        <w:t>6.1 基于主成分分析</w:t>
      </w:r>
      <w:r>
        <w:rPr>
          <w:rFonts w:hint="eastAsia"/>
          <w:vertAlign w:val="superscript"/>
          <w:lang w:val="en-US" w:eastAsia="zh-CN"/>
        </w:rPr>
        <w:t>[6]</w:t>
      </w:r>
      <w:r>
        <w:rPr>
          <w:rFonts w:hint="eastAsia"/>
          <w:lang w:val="en-US" w:eastAsia="zh-CN"/>
        </w:rPr>
        <w:t>构建评价指标体系模型的建立</w:t>
      </w:r>
    </w:p>
    <w:p>
      <w:pPr>
        <w:pageBreakBefore w:val="0"/>
        <w:numPr>
          <w:ilvl w:val="0"/>
          <w:numId w:val="0"/>
        </w:numPr>
        <w:kinsoku/>
        <w:wordWrap/>
        <w:overflowPunct/>
        <w:topLinePunct w:val="0"/>
        <w:autoSpaceDE/>
        <w:autoSpaceDN/>
        <w:bidi w:val="0"/>
        <w:snapToGrid w:val="0"/>
        <w:ind w:firstLine="420" w:firstLineChars="0"/>
        <w:rPr>
          <w:rFonts w:hint="default"/>
          <w:lang w:val="en-US" w:eastAsia="zh-CN"/>
        </w:rPr>
      </w:pPr>
      <w:r>
        <w:rPr>
          <w:rFonts w:hint="default"/>
          <w:lang w:val="en-US" w:eastAsia="zh-CN"/>
        </w:rPr>
        <w:t>本文采用主成分分析法进行</w:t>
      </w:r>
      <w:r>
        <w:rPr>
          <w:rFonts w:hint="eastAsia"/>
          <w:lang w:val="en-US" w:eastAsia="zh-CN"/>
        </w:rPr>
        <w:t>特征提取</w:t>
      </w:r>
      <w:r>
        <w:rPr>
          <w:rFonts w:hint="default"/>
          <w:lang w:val="en-US" w:eastAsia="zh-CN"/>
        </w:rPr>
        <w:t>，</w:t>
      </w:r>
      <w:r>
        <w:rPr>
          <w:rFonts w:hint="eastAsia"/>
          <w:lang w:val="en-US" w:eastAsia="zh-CN"/>
        </w:rPr>
        <w:t>提取出来的主成分本文即认为是评价指标。</w:t>
      </w:r>
      <w:r>
        <w:rPr>
          <w:rFonts w:hint="default"/>
          <w:lang w:val="en-US" w:eastAsia="zh-CN"/>
        </w:rPr>
        <w:t>主成分分析算法是最常用的线性降维方法，它的目标是通过某种线性投影，将高维的数据映射到低维的空间中，并期望在所投影的维度上数据的信息量最大，以此使用较少的数据维度，同时保留住较多的原数据点的特性。本文将8个指标转换为用原始变量的线性组合表示的少数主成分，而这少数几个主成分即为与飞行相关的关键数据项，并通过每个指标的特征值进行重要性程度分析。</w:t>
      </w:r>
    </w:p>
    <w:p>
      <w:pPr>
        <w:pageBreakBefore w:val="0"/>
        <w:numPr>
          <w:ilvl w:val="0"/>
          <w:numId w:val="0"/>
        </w:numPr>
        <w:kinsoku/>
        <w:wordWrap/>
        <w:overflowPunct/>
        <w:topLinePunct w:val="0"/>
        <w:autoSpaceDE/>
        <w:autoSpaceDN/>
        <w:bidi w:val="0"/>
        <w:snapToGrid w:val="0"/>
        <w:ind w:firstLine="420" w:firstLineChars="0"/>
        <w:rPr>
          <w:rFonts w:hint="default"/>
          <w:lang w:val="en-US" w:eastAsia="zh-CN"/>
        </w:rPr>
      </w:pPr>
    </w:p>
    <w:p>
      <w:pPr>
        <w:pageBreakBefore w:val="0"/>
        <w:numPr>
          <w:ilvl w:val="0"/>
          <w:numId w:val="0"/>
        </w:numPr>
        <w:kinsoku/>
        <w:wordWrap/>
        <w:overflowPunct/>
        <w:topLinePunct w:val="0"/>
        <w:autoSpaceDE/>
        <w:autoSpaceDN/>
        <w:bidi w:val="0"/>
        <w:snapToGrid w:val="0"/>
        <w:rPr>
          <w:rFonts w:hint="eastAsia"/>
          <w:b/>
          <w:bCs/>
        </w:rPr>
      </w:pPr>
      <w:r>
        <w:rPr>
          <w:rFonts w:hint="eastAsia"/>
          <w:b/>
          <w:bCs/>
          <w:lang w:val="en-US" w:eastAsia="zh-CN"/>
        </w:rPr>
        <w:t>Step 1.</w:t>
      </w:r>
      <w:r>
        <w:rPr>
          <w:rFonts w:hint="eastAsia"/>
          <w:b/>
          <w:bCs/>
        </w:rPr>
        <w:t>数据的标准化处理</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center"/>
        <w:rPr>
          <w:rFonts w:hint="eastAsia"/>
        </w:rPr>
      </w:pPr>
      <w:r>
        <w:rPr>
          <w:rFonts w:hint="eastAsia"/>
        </w:rPr>
        <w:t>第一步需对预处理后的数据去除量纲的影响，因此先对数据进行标准化处理</w:t>
      </w:r>
      <w:r>
        <w:rPr>
          <w:rFonts w:hint="eastAsia"/>
          <w:lang w:eastAsia="zh-CN"/>
        </w:rPr>
        <w:t>。</w:t>
      </w:r>
      <w:r>
        <w:rPr>
          <w:rFonts w:hint="eastAsia"/>
        </w:rPr>
        <w:t>按列计算</w:t>
      </w:r>
      <w:r>
        <w:rPr>
          <w:rFonts w:hint="eastAsia"/>
          <w:lang w:val="en-US" w:eastAsia="zh-CN"/>
        </w:rPr>
        <w:t>的</w:t>
      </w:r>
      <w:r>
        <w:rPr>
          <w:rFonts w:hint="eastAsia"/>
        </w:rPr>
        <w:t>均值</w:t>
      </w:r>
      <w:r>
        <w:drawing>
          <wp:inline distT="0" distB="0" distL="114300" distR="114300">
            <wp:extent cx="180975" cy="266700"/>
            <wp:effectExtent l="0" t="0" r="9525" b="0"/>
            <wp:docPr id="18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9"/>
                    <pic:cNvPicPr>
                      <a:picLocks noChangeAspect="1"/>
                    </pic:cNvPicPr>
                  </pic:nvPicPr>
                  <pic:blipFill>
                    <a:blip r:embed="rId46"/>
                    <a:stretch>
                      <a:fillRect/>
                    </a:stretch>
                  </pic:blipFill>
                  <pic:spPr>
                    <a:xfrm>
                      <a:off x="0" y="0"/>
                      <a:ext cx="180975" cy="266700"/>
                    </a:xfrm>
                    <a:prstGeom prst="rect">
                      <a:avLst/>
                    </a:prstGeom>
                    <a:noFill/>
                    <a:ln>
                      <a:noFill/>
                    </a:ln>
                  </pic:spPr>
                </pic:pic>
              </a:graphicData>
            </a:graphic>
          </wp:inline>
        </w:drawing>
      </w:r>
      <w:r>
        <w:rPr>
          <w:rFonts w:hint="eastAsia"/>
          <w:lang w:val="en-US" w:eastAsia="zh-CN"/>
        </w:rPr>
        <w:t>和</w:t>
      </w:r>
      <w:r>
        <w:rPr>
          <w:rFonts w:hint="eastAsia"/>
        </w:rPr>
        <w:t>标准差</w:t>
      </w:r>
      <w:r>
        <w:drawing>
          <wp:inline distT="0" distB="0" distL="114300" distR="114300">
            <wp:extent cx="171450" cy="219075"/>
            <wp:effectExtent l="0" t="0" r="0" b="8255"/>
            <wp:docPr id="18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0"/>
                    <pic:cNvPicPr>
                      <a:picLocks noChangeAspect="1"/>
                    </pic:cNvPicPr>
                  </pic:nvPicPr>
                  <pic:blipFill>
                    <a:blip r:embed="rId47"/>
                    <a:stretch>
                      <a:fillRect/>
                    </a:stretch>
                  </pic:blipFill>
                  <pic:spPr>
                    <a:xfrm>
                      <a:off x="0" y="0"/>
                      <a:ext cx="171450" cy="219075"/>
                    </a:xfrm>
                    <a:prstGeom prst="rect">
                      <a:avLst/>
                    </a:prstGeom>
                    <a:noFill/>
                    <a:ln>
                      <a:noFill/>
                    </a:ln>
                  </pic:spPr>
                </pic:pic>
              </a:graphicData>
            </a:graphic>
          </wp:inline>
        </w:drawing>
      </w:r>
      <w:r>
        <w:rPr>
          <w:rFonts w:hint="eastAsia"/>
          <w:lang w:val="en-US" w:eastAsia="zh-CN"/>
        </w:rPr>
        <w:t>如下所示：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952500" cy="47625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8"/>
                          <a:stretch>
                            <a:fillRect/>
                          </a:stretch>
                        </pic:blipFill>
                        <pic:spPr>
                          <a:xfrm>
                            <a:off x="0" y="0"/>
                            <a:ext cx="952500" cy="4762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3</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333375" cy="219075"/>
                  <wp:effectExtent l="0" t="0" r="9525" b="8255"/>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49"/>
                          <a:stretch>
                            <a:fillRect/>
                          </a:stretch>
                        </pic:blipFill>
                        <pic:spPr>
                          <a:xfrm>
                            <a:off x="0" y="0"/>
                            <a:ext cx="333375" cy="219075"/>
                          </a:xfrm>
                          <a:prstGeom prst="rect">
                            <a:avLst/>
                          </a:prstGeom>
                          <a:noFill/>
                          <a:ln>
                            <a:noFill/>
                          </a:ln>
                        </pic:spPr>
                      </pic:pic>
                    </a:graphicData>
                  </a:graphic>
                </wp:inline>
              </w:drawing>
            </w:r>
            <w:r>
              <w:drawing>
                <wp:inline distT="0" distB="0" distL="114300" distR="114300">
                  <wp:extent cx="1190625" cy="704850"/>
                  <wp:effectExtent l="0" t="0" r="9525" b="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50"/>
                          <a:stretch>
                            <a:fillRect/>
                          </a:stretch>
                        </pic:blipFill>
                        <pic:spPr>
                          <a:xfrm>
                            <a:off x="0" y="0"/>
                            <a:ext cx="1190625" cy="7048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4</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jc w:val="both"/>
        <w:textAlignment w:val="center"/>
        <w:rPr>
          <w:rFonts w:hint="eastAsia"/>
        </w:rPr>
      </w:pPr>
      <w:r>
        <w:rPr>
          <w:rFonts w:hint="eastAsia"/>
          <w:lang w:val="en-US" w:eastAsia="zh-CN"/>
        </w:rPr>
        <w:t>由于</w:t>
      </w:r>
      <w:r>
        <w:rPr>
          <w:rFonts w:hint="eastAsia"/>
        </w:rPr>
        <w:t>标准化的数据为</w:t>
      </w:r>
      <w:r>
        <w:drawing>
          <wp:inline distT="0" distB="0" distL="114300" distR="114300">
            <wp:extent cx="962025" cy="457200"/>
            <wp:effectExtent l="0" t="0" r="9525" b="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1"/>
                    <a:stretch>
                      <a:fillRect/>
                    </a:stretch>
                  </pic:blipFill>
                  <pic:spPr>
                    <a:xfrm>
                      <a:off x="0" y="0"/>
                      <a:ext cx="962025" cy="457200"/>
                    </a:xfrm>
                    <a:prstGeom prst="rect">
                      <a:avLst/>
                    </a:prstGeom>
                    <a:noFill/>
                    <a:ln>
                      <a:noFill/>
                    </a:ln>
                  </pic:spPr>
                </pic:pic>
              </a:graphicData>
            </a:graphic>
          </wp:inline>
        </w:drawing>
      </w:r>
      <w:r>
        <w:rPr>
          <w:rFonts w:hint="eastAsia"/>
        </w:rPr>
        <w:t>，</w:t>
      </w:r>
      <w:r>
        <w:rPr>
          <w:rFonts w:hint="eastAsia"/>
          <w:lang w:val="en-US" w:eastAsia="zh-CN"/>
        </w:rPr>
        <w:t>故</w:t>
      </w:r>
      <w:r>
        <w:rPr>
          <w:rFonts w:hint="eastAsia"/>
        </w:rPr>
        <w:t>原始样本矩阵经过标准化变为</w:t>
      </w:r>
      <w:r>
        <w:rPr>
          <w:rFonts w:hint="eastAsia"/>
          <w:lang w:val="en-US" w:eastAsia="zh-CN"/>
        </w:rPr>
        <w:t>如下所示</w:t>
      </w:r>
      <w:r>
        <w:rPr>
          <w:rFonts w:hint="eastAsia"/>
        </w:rPr>
        <w:t>：</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486025" cy="866775"/>
                  <wp:effectExtent l="0" t="0" r="0" b="889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52"/>
                          <a:stretch>
                            <a:fillRect/>
                          </a:stretch>
                        </pic:blipFill>
                        <pic:spPr>
                          <a:xfrm>
                            <a:off x="0" y="0"/>
                            <a:ext cx="2486025" cy="8667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5</w:t>
            </w:r>
            <w:r>
              <w:t>)</w:t>
            </w:r>
          </w:p>
        </w:tc>
      </w:tr>
    </w:tbl>
    <w:p>
      <w:pPr>
        <w:pageBreakBefore w:val="0"/>
        <w:numPr>
          <w:ilvl w:val="0"/>
          <w:numId w:val="0"/>
        </w:numPr>
        <w:kinsoku/>
        <w:wordWrap/>
        <w:overflowPunct/>
        <w:topLinePunct w:val="0"/>
        <w:autoSpaceDE/>
        <w:autoSpaceDN/>
        <w:bidi w:val="0"/>
        <w:snapToGrid w:val="0"/>
        <w:ind w:firstLine="420" w:firstLineChars="0"/>
        <w:rPr>
          <w:rFonts w:hint="eastAsia"/>
          <w:b/>
          <w:bCs/>
          <w:lang w:val="en-US" w:eastAsia="zh-CN"/>
        </w:rPr>
      </w:pPr>
    </w:p>
    <w:p>
      <w:pPr>
        <w:pageBreakBefore w:val="0"/>
        <w:numPr>
          <w:ilvl w:val="0"/>
          <w:numId w:val="0"/>
        </w:numPr>
        <w:kinsoku/>
        <w:wordWrap/>
        <w:overflowPunct/>
        <w:topLinePunct w:val="0"/>
        <w:autoSpaceDE/>
        <w:autoSpaceDN/>
        <w:bidi w:val="0"/>
        <w:snapToGrid w:val="0"/>
        <w:ind w:firstLine="420" w:firstLineChars="0"/>
        <w:rPr>
          <w:rFonts w:hint="eastAsia"/>
          <w:b/>
          <w:bCs/>
        </w:rPr>
      </w:pPr>
      <w:r>
        <w:rPr>
          <w:rFonts w:hint="eastAsia"/>
          <w:b/>
          <w:bCs/>
          <w:lang w:val="en-US" w:eastAsia="zh-CN"/>
        </w:rPr>
        <w:t>Step 2.</w:t>
      </w:r>
      <w:r>
        <w:rPr>
          <w:rFonts w:hint="eastAsia"/>
          <w:b/>
          <w:bCs/>
        </w:rPr>
        <w:t>计算相关系数矩阵</w:t>
      </w:r>
    </w:p>
    <w:p>
      <w:pPr>
        <w:pageBreakBefore w:val="0"/>
        <w:kinsoku/>
        <w:wordWrap/>
        <w:overflowPunct/>
        <w:topLinePunct w:val="0"/>
        <w:autoSpaceDE/>
        <w:autoSpaceDN/>
        <w:bidi w:val="0"/>
        <w:snapToGrid w:val="0"/>
        <w:ind w:firstLine="420" w:firstLineChars="0"/>
        <w:jc w:val="both"/>
        <w:rPr>
          <w:rFonts w:hint="eastAsia"/>
          <w:lang w:eastAsia="zh-CN"/>
        </w:rPr>
      </w:pPr>
      <w:r>
        <w:rPr>
          <w:rFonts w:hint="eastAsia"/>
          <w:lang w:val="en-US" w:eastAsia="zh-CN"/>
        </w:rPr>
        <w:t>主成分分析在提取特征的过程中需要考虑变量之间的联系，这种联系可以用协方差来进行衡量，通过进一步的数理统计，本文将协方差整理为一个能够更高效体现变量之间相关性程度的矩阵，即为相关系数矩阵</w:t>
      </w:r>
      <w:r>
        <w:rPr>
          <w:rFonts w:hint="eastAsia"/>
        </w:rPr>
        <w:t>R</w:t>
      </w:r>
      <w:r>
        <w:rPr>
          <w:rFonts w:hint="eastAsia"/>
          <w:lang w:val="en-US" w:eastAsia="zh-CN"/>
        </w:rPr>
        <w:t>，其</w:t>
      </w:r>
      <w:r>
        <w:rPr>
          <w:rFonts w:hint="eastAsia"/>
        </w:rPr>
        <w:t>计算公式如下</w:t>
      </w:r>
      <w:r>
        <w:rPr>
          <w:rFonts w:hint="eastAsia"/>
          <w:lang w:eastAsia="zh-CN"/>
        </w:rPr>
        <w:t>：</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495550" cy="962025"/>
                  <wp:effectExtent l="0" t="0" r="0" b="8890"/>
                  <wp:docPr id="8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0"/>
                          <pic:cNvPicPr>
                            <a:picLocks noChangeAspect="1"/>
                          </pic:cNvPicPr>
                        </pic:nvPicPr>
                        <pic:blipFill>
                          <a:blip r:embed="rId53"/>
                          <a:stretch>
                            <a:fillRect/>
                          </a:stretch>
                        </pic:blipFill>
                        <pic:spPr>
                          <a:xfrm>
                            <a:off x="0" y="0"/>
                            <a:ext cx="2495550" cy="96202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6</w:t>
            </w:r>
            <w:r>
              <w:t>)</w:t>
            </w:r>
          </w:p>
        </w:tc>
      </w:tr>
    </w:tbl>
    <w:p>
      <w:pPr>
        <w:pageBreakBefore w:val="0"/>
        <w:kinsoku/>
        <w:wordWrap/>
        <w:overflowPunct/>
        <w:topLinePunct w:val="0"/>
        <w:autoSpaceDE/>
        <w:autoSpaceDN/>
        <w:bidi w:val="0"/>
        <w:snapToGrid w:val="0"/>
        <w:ind w:firstLine="420" w:firstLineChars="0"/>
        <w:jc w:val="both"/>
        <w:rPr>
          <w:rFonts w:hint="eastAsia"/>
          <w:lang w:val="en-US" w:eastAsia="zh-CN"/>
        </w:rPr>
      </w:pPr>
      <w:r>
        <w:rPr>
          <w:rFonts w:hint="eastAsia"/>
          <w:lang w:val="en-US" w:eastAsia="zh-CN"/>
        </w:rPr>
        <w:t>使用MATLAB求解的相关系数矩阵</w:t>
      </w:r>
      <w:r>
        <w:rPr>
          <w:rFonts w:hint="eastAsia"/>
        </w:rPr>
        <w:t>R</w:t>
      </w:r>
      <w:r>
        <w:rPr>
          <w:rFonts w:hint="eastAsia"/>
          <w:lang w:val="en-US" w:eastAsia="zh-CN"/>
        </w:rPr>
        <w:t>如表5所示。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表5 八个主成分之间的相关系数矩阵</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1"/>
        <w:gridCol w:w="1031"/>
        <w:gridCol w:w="1031"/>
        <w:gridCol w:w="1032"/>
        <w:gridCol w:w="1032"/>
        <w:gridCol w:w="1032"/>
        <w:gridCol w:w="1032"/>
        <w:gridCol w:w="1032"/>
        <w:gridCol w:w="103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top w:val="single" w:color="auto" w:sz="8" w:space="0"/>
              <w:bottom w:val="single" w:color="auto" w:sz="6" w:space="0"/>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31" w:type="dxa"/>
            <w:tcBorders>
              <w:top w:val="single" w:color="auto" w:sz="8" w:space="0"/>
              <w:left w:val="single" w:color="auto" w:sz="6"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0025" cy="219075"/>
                  <wp:effectExtent l="0" t="0" r="9525" b="0"/>
                  <wp:docPr id="18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1"/>
                          <pic:cNvPicPr>
                            <a:picLocks noChangeAspect="1"/>
                          </pic:cNvPicPr>
                        </pic:nvPicPr>
                        <pic:blipFill>
                          <a:blip r:embed="rId54"/>
                          <a:stretch>
                            <a:fillRect/>
                          </a:stretch>
                        </pic:blipFill>
                        <pic:spPr>
                          <a:xfrm>
                            <a:off x="0" y="0"/>
                            <a:ext cx="200025" cy="219075"/>
                          </a:xfrm>
                          <a:prstGeom prst="rect">
                            <a:avLst/>
                          </a:prstGeom>
                          <a:noFill/>
                          <a:ln>
                            <a:noFill/>
                          </a:ln>
                        </pic:spPr>
                      </pic:pic>
                    </a:graphicData>
                  </a:graphic>
                </wp:inline>
              </w:drawing>
            </w:r>
          </w:p>
        </w:tc>
        <w:tc>
          <w:tcPr>
            <w:tcW w:w="1031" w:type="dxa"/>
            <w:tcBorders>
              <w:top w:val="single" w:color="auto" w:sz="8"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2"/>
                          <pic:cNvPicPr>
                            <a:picLocks noChangeAspect="1"/>
                          </pic:cNvPicPr>
                        </pic:nvPicPr>
                        <pic:blipFill>
                          <a:blip r:embed="rId55"/>
                          <a:stretch>
                            <a:fillRect/>
                          </a:stretch>
                        </pic:blipFill>
                        <pic:spPr>
                          <a:xfrm>
                            <a:off x="0" y="0"/>
                            <a:ext cx="209550" cy="219075"/>
                          </a:xfrm>
                          <a:prstGeom prst="rect">
                            <a:avLst/>
                          </a:prstGeom>
                          <a:noFill/>
                          <a:ln>
                            <a:noFill/>
                          </a:ln>
                        </pic:spPr>
                      </pic:pic>
                    </a:graphicData>
                  </a:graphic>
                </wp:inline>
              </w:drawing>
            </w:r>
          </w:p>
        </w:tc>
        <w:tc>
          <w:tcPr>
            <w:tcW w:w="1032" w:type="dxa"/>
            <w:tcBorders>
              <w:top w:val="single" w:color="auto" w:sz="8"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3"/>
                          <pic:cNvPicPr>
                            <a:picLocks noChangeAspect="1"/>
                          </pic:cNvPicPr>
                        </pic:nvPicPr>
                        <pic:blipFill>
                          <a:blip r:embed="rId56"/>
                          <a:stretch>
                            <a:fillRect/>
                          </a:stretch>
                        </pic:blipFill>
                        <pic:spPr>
                          <a:xfrm>
                            <a:off x="0" y="0"/>
                            <a:ext cx="209550" cy="219075"/>
                          </a:xfrm>
                          <a:prstGeom prst="rect">
                            <a:avLst/>
                          </a:prstGeom>
                          <a:noFill/>
                          <a:ln>
                            <a:noFill/>
                          </a:ln>
                        </pic:spPr>
                      </pic:pic>
                    </a:graphicData>
                  </a:graphic>
                </wp:inline>
              </w:drawing>
            </w:r>
          </w:p>
        </w:tc>
        <w:tc>
          <w:tcPr>
            <w:tcW w:w="1032" w:type="dxa"/>
            <w:tcBorders>
              <w:top w:val="single" w:color="auto" w:sz="8"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19075" cy="219075"/>
                  <wp:effectExtent l="0" t="0" r="9525" b="0"/>
                  <wp:docPr id="1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4"/>
                          <pic:cNvPicPr>
                            <a:picLocks noChangeAspect="1"/>
                          </pic:cNvPicPr>
                        </pic:nvPicPr>
                        <pic:blipFill>
                          <a:blip r:embed="rId57"/>
                          <a:stretch>
                            <a:fillRect/>
                          </a:stretch>
                        </pic:blipFill>
                        <pic:spPr>
                          <a:xfrm>
                            <a:off x="0" y="0"/>
                            <a:ext cx="219075" cy="219075"/>
                          </a:xfrm>
                          <a:prstGeom prst="rect">
                            <a:avLst/>
                          </a:prstGeom>
                          <a:noFill/>
                          <a:ln>
                            <a:noFill/>
                          </a:ln>
                        </pic:spPr>
                      </pic:pic>
                    </a:graphicData>
                  </a:graphic>
                </wp:inline>
              </w:drawing>
            </w:r>
          </w:p>
        </w:tc>
        <w:tc>
          <w:tcPr>
            <w:tcW w:w="1032" w:type="dxa"/>
            <w:tcBorders>
              <w:top w:val="single" w:color="auto" w:sz="8"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5"/>
                          <pic:cNvPicPr>
                            <a:picLocks noChangeAspect="1"/>
                          </pic:cNvPicPr>
                        </pic:nvPicPr>
                        <pic:blipFill>
                          <a:blip r:embed="rId58"/>
                          <a:stretch>
                            <a:fillRect/>
                          </a:stretch>
                        </pic:blipFill>
                        <pic:spPr>
                          <a:xfrm>
                            <a:off x="0" y="0"/>
                            <a:ext cx="209550" cy="219075"/>
                          </a:xfrm>
                          <a:prstGeom prst="rect">
                            <a:avLst/>
                          </a:prstGeom>
                          <a:noFill/>
                          <a:ln>
                            <a:noFill/>
                          </a:ln>
                        </pic:spPr>
                      </pic:pic>
                    </a:graphicData>
                  </a:graphic>
                </wp:inline>
              </w:drawing>
            </w:r>
          </w:p>
        </w:tc>
        <w:tc>
          <w:tcPr>
            <w:tcW w:w="1032" w:type="dxa"/>
            <w:tcBorders>
              <w:top w:val="single" w:color="auto" w:sz="8"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6"/>
                          <pic:cNvPicPr>
                            <a:picLocks noChangeAspect="1"/>
                          </pic:cNvPicPr>
                        </pic:nvPicPr>
                        <pic:blipFill>
                          <a:blip r:embed="rId59"/>
                          <a:stretch>
                            <a:fillRect/>
                          </a:stretch>
                        </pic:blipFill>
                        <pic:spPr>
                          <a:xfrm>
                            <a:off x="0" y="0"/>
                            <a:ext cx="209550" cy="219075"/>
                          </a:xfrm>
                          <a:prstGeom prst="rect">
                            <a:avLst/>
                          </a:prstGeom>
                          <a:noFill/>
                          <a:ln>
                            <a:noFill/>
                          </a:ln>
                        </pic:spPr>
                      </pic:pic>
                    </a:graphicData>
                  </a:graphic>
                </wp:inline>
              </w:drawing>
            </w:r>
          </w:p>
        </w:tc>
        <w:tc>
          <w:tcPr>
            <w:tcW w:w="1032" w:type="dxa"/>
            <w:tcBorders>
              <w:top w:val="single" w:color="auto" w:sz="8"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7"/>
                          <pic:cNvPicPr>
                            <a:picLocks noChangeAspect="1"/>
                          </pic:cNvPicPr>
                        </pic:nvPicPr>
                        <pic:blipFill>
                          <a:blip r:embed="rId60"/>
                          <a:stretch>
                            <a:fillRect/>
                          </a:stretch>
                        </pic:blipFill>
                        <pic:spPr>
                          <a:xfrm>
                            <a:off x="0" y="0"/>
                            <a:ext cx="209550" cy="219075"/>
                          </a:xfrm>
                          <a:prstGeom prst="rect">
                            <a:avLst/>
                          </a:prstGeom>
                          <a:noFill/>
                          <a:ln>
                            <a:noFill/>
                          </a:ln>
                        </pic:spPr>
                      </pic:pic>
                    </a:graphicData>
                  </a:graphic>
                </wp:inline>
              </w:drawing>
            </w:r>
          </w:p>
        </w:tc>
        <w:tc>
          <w:tcPr>
            <w:tcW w:w="1032" w:type="dxa"/>
            <w:tcBorders>
              <w:top w:val="single" w:color="auto" w:sz="8"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8"/>
                          <pic:cNvPicPr>
                            <a:picLocks noChangeAspect="1"/>
                          </pic:cNvPicPr>
                        </pic:nvPicPr>
                        <pic:blipFill>
                          <a:blip r:embed="rId61"/>
                          <a:stretch>
                            <a:fillRect/>
                          </a:stretch>
                        </pic:blipFill>
                        <pic:spPr>
                          <a:xfrm>
                            <a:off x="0" y="0"/>
                            <a:ext cx="209550" cy="219075"/>
                          </a:xfrm>
                          <a:prstGeom prst="rect">
                            <a:avLst/>
                          </a:prstGeom>
                          <a:noFill/>
                          <a:ln>
                            <a:noFill/>
                          </a:ln>
                        </pic:spPr>
                      </pic:pic>
                    </a:graphicData>
                  </a:graphic>
                </wp:inline>
              </w:drawing>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top w:val="single" w:color="auto" w:sz="6" w:space="0"/>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0025" cy="219075"/>
                  <wp:effectExtent l="0" t="0" r="9525" b="0"/>
                  <wp:docPr id="19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31"/>
                          <pic:cNvPicPr>
                            <a:picLocks noChangeAspect="1"/>
                          </pic:cNvPicPr>
                        </pic:nvPicPr>
                        <pic:blipFill>
                          <a:blip r:embed="rId54"/>
                          <a:stretch>
                            <a:fillRect/>
                          </a:stretch>
                        </pic:blipFill>
                        <pic:spPr>
                          <a:xfrm>
                            <a:off x="0" y="0"/>
                            <a:ext cx="200025" cy="219075"/>
                          </a:xfrm>
                          <a:prstGeom prst="rect">
                            <a:avLst/>
                          </a:prstGeom>
                          <a:noFill/>
                          <a:ln>
                            <a:noFill/>
                          </a:ln>
                        </pic:spPr>
                      </pic:pic>
                    </a:graphicData>
                  </a:graphic>
                </wp:inline>
              </w:drawing>
            </w:r>
          </w:p>
        </w:tc>
        <w:tc>
          <w:tcPr>
            <w:tcW w:w="1031" w:type="dxa"/>
            <w:tcBorders>
              <w:top w:val="single" w:color="auto" w:sz="6" w:space="0"/>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c>
          <w:tcPr>
            <w:tcW w:w="1031"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0.0637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0.0112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0.0485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-0.0432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0.0089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0.0158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0.0370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2"/>
                          <pic:cNvPicPr>
                            <a:picLocks noChangeAspect="1"/>
                          </pic:cNvPicPr>
                        </pic:nvPicPr>
                        <pic:blipFill>
                          <a:blip r:embed="rId55"/>
                          <a:stretch>
                            <a:fillRect/>
                          </a:stretch>
                        </pic:blipFill>
                        <pic:spPr>
                          <a:xfrm>
                            <a:off x="0" y="0"/>
                            <a:ext cx="209550"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0.0637 </w:t>
            </w:r>
          </w:p>
        </w:tc>
        <w:tc>
          <w:tcPr>
            <w:tcW w:w="1031"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0.0846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0.1464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0.1034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0.0278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-0.0959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0.0245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3"/>
                          <pic:cNvPicPr>
                            <a:picLocks noChangeAspect="1"/>
                          </pic:cNvPicPr>
                        </pic:nvPicPr>
                        <pic:blipFill>
                          <a:blip r:embed="rId56"/>
                          <a:stretch>
                            <a:fillRect/>
                          </a:stretch>
                        </pic:blipFill>
                        <pic:spPr>
                          <a:xfrm>
                            <a:off x="0" y="0"/>
                            <a:ext cx="209550"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0.0112 </w:t>
            </w:r>
          </w:p>
        </w:tc>
        <w:tc>
          <w:tcPr>
            <w:tcW w:w="1031"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0.0846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0.3486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0.2242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0.0875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0.0113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0.0742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19075" cy="219075"/>
                  <wp:effectExtent l="0" t="0" r="9525" b="0"/>
                  <wp:docPr id="19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4"/>
                          <pic:cNvPicPr>
                            <a:picLocks noChangeAspect="1"/>
                          </pic:cNvPicPr>
                        </pic:nvPicPr>
                        <pic:blipFill>
                          <a:blip r:embed="rId57"/>
                          <a:stretch>
                            <a:fillRect/>
                          </a:stretch>
                        </pic:blipFill>
                        <pic:spPr>
                          <a:xfrm>
                            <a:off x="0" y="0"/>
                            <a:ext cx="219075"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0.0485 </w:t>
            </w:r>
          </w:p>
        </w:tc>
        <w:tc>
          <w:tcPr>
            <w:tcW w:w="1031"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0.1464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0.3486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0.2009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0.0116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-0.0799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0.0555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5"/>
                          <pic:cNvPicPr>
                            <a:picLocks noChangeAspect="1"/>
                          </pic:cNvPicPr>
                        </pic:nvPicPr>
                        <pic:blipFill>
                          <a:blip r:embed="rId58"/>
                          <a:stretch>
                            <a:fillRect/>
                          </a:stretch>
                        </pic:blipFill>
                        <pic:spPr>
                          <a:xfrm>
                            <a:off x="0" y="0"/>
                            <a:ext cx="209550"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-0.0432 </w:t>
            </w:r>
          </w:p>
        </w:tc>
        <w:tc>
          <w:tcPr>
            <w:tcW w:w="1031"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0.1034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0.2242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0.2009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0.3124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-0.0281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0.0880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6"/>
                          <pic:cNvPicPr>
                            <a:picLocks noChangeAspect="1"/>
                          </pic:cNvPicPr>
                        </pic:nvPicPr>
                        <pic:blipFill>
                          <a:blip r:embed="rId59"/>
                          <a:stretch>
                            <a:fillRect/>
                          </a:stretch>
                        </pic:blipFill>
                        <pic:spPr>
                          <a:xfrm>
                            <a:off x="0" y="0"/>
                            <a:ext cx="209550"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0.0089 </w:t>
            </w:r>
          </w:p>
        </w:tc>
        <w:tc>
          <w:tcPr>
            <w:tcW w:w="1031"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0.0278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0.0875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0.0116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0.3124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-0.0304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0.0568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37"/>
                          <pic:cNvPicPr>
                            <a:picLocks noChangeAspect="1"/>
                          </pic:cNvPicPr>
                        </pic:nvPicPr>
                        <pic:blipFill>
                          <a:blip r:embed="rId60"/>
                          <a:stretch>
                            <a:fillRect/>
                          </a:stretch>
                        </pic:blipFill>
                        <pic:spPr>
                          <a:xfrm>
                            <a:off x="0" y="0"/>
                            <a:ext cx="209550"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0.0158 </w:t>
            </w:r>
          </w:p>
        </w:tc>
        <w:tc>
          <w:tcPr>
            <w:tcW w:w="1031"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-0.0959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0.0113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-0.0799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-0.0281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-0.0304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0.1004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宋体" w:hAnsi="宋体" w:eastAsia="宋体" w:cs="宋体"/>
                <w:i w:val="0"/>
                <w:iCs w:val="0"/>
                <w:color w:val="000000"/>
                <w:kern w:val="0"/>
                <w:sz w:val="22"/>
                <w:szCs w:val="22"/>
                <w:u w:val="none"/>
                <w:lang w:val="en-US" w:eastAsia="zh-CN" w:bidi="ar"/>
              </w:rPr>
            </w:pPr>
            <w:r>
              <w:drawing>
                <wp:inline distT="0" distB="0" distL="114300" distR="114300">
                  <wp:extent cx="209550" cy="219075"/>
                  <wp:effectExtent l="0" t="0" r="0" b="0"/>
                  <wp:docPr id="1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8"/>
                          <pic:cNvPicPr>
                            <a:picLocks noChangeAspect="1"/>
                          </pic:cNvPicPr>
                        </pic:nvPicPr>
                        <pic:blipFill>
                          <a:blip r:embed="rId61"/>
                          <a:stretch>
                            <a:fillRect/>
                          </a:stretch>
                        </pic:blipFill>
                        <pic:spPr>
                          <a:xfrm>
                            <a:off x="0" y="0"/>
                            <a:ext cx="209550"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0.0370 </w:t>
            </w:r>
          </w:p>
        </w:tc>
        <w:tc>
          <w:tcPr>
            <w:tcW w:w="1031"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0.0245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0.0742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0.0555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0.0880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0.0568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 xml:space="preserve">0.1004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rPr>
            </w:pPr>
            <w:r>
              <w:rPr>
                <w:rFonts w:hint="eastAsia" w:ascii="宋体" w:hAnsi="宋体" w:eastAsia="宋体" w:cs="宋体"/>
                <w:i w:val="0"/>
                <w:iCs w:val="0"/>
                <w:color w:val="000000"/>
                <w:kern w:val="0"/>
                <w:sz w:val="22"/>
                <w:szCs w:val="22"/>
                <w:u w:val="none"/>
                <w:lang w:val="en-US" w:eastAsia="zh-CN" w:bidi="ar"/>
              </w:rPr>
              <w:t>1</w:t>
            </w:r>
          </w:p>
        </w:tc>
      </w:tr>
    </w:tbl>
    <w:p>
      <w:pPr>
        <w:pageBreakBefore w:val="0"/>
        <w:numPr>
          <w:ilvl w:val="0"/>
          <w:numId w:val="0"/>
        </w:numPr>
        <w:kinsoku/>
        <w:wordWrap/>
        <w:overflowPunct/>
        <w:topLinePunct w:val="0"/>
        <w:autoSpaceDE/>
        <w:autoSpaceDN/>
        <w:bidi w:val="0"/>
        <w:snapToGrid w:val="0"/>
        <w:ind w:firstLine="420" w:firstLineChars="0"/>
        <w:rPr>
          <w:rFonts w:hint="eastAsia"/>
          <w:b/>
          <w:bCs/>
          <w:lang w:val="en-US" w:eastAsia="zh-CN"/>
        </w:rPr>
      </w:pPr>
    </w:p>
    <w:p>
      <w:pPr>
        <w:pageBreakBefore w:val="0"/>
        <w:numPr>
          <w:ilvl w:val="0"/>
          <w:numId w:val="0"/>
        </w:numPr>
        <w:kinsoku/>
        <w:wordWrap/>
        <w:overflowPunct/>
        <w:topLinePunct w:val="0"/>
        <w:autoSpaceDE/>
        <w:autoSpaceDN/>
        <w:bidi w:val="0"/>
        <w:snapToGrid w:val="0"/>
        <w:ind w:firstLine="420" w:firstLineChars="0"/>
        <w:rPr>
          <w:rFonts w:hint="eastAsia"/>
          <w:b/>
          <w:bCs/>
        </w:rPr>
      </w:pPr>
      <w:r>
        <w:rPr>
          <w:rFonts w:hint="eastAsia"/>
          <w:b/>
          <w:bCs/>
          <w:lang w:val="en-US" w:eastAsia="zh-CN"/>
        </w:rPr>
        <w:t>Step 3.</w:t>
      </w:r>
      <w:r>
        <w:rPr>
          <w:rFonts w:hint="eastAsia"/>
          <w:b/>
          <w:bCs/>
        </w:rPr>
        <w:t>计算特征值和特征向量</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eastAsia="zh-CN"/>
        </w:rPr>
      </w:pPr>
      <w:r>
        <w:rPr>
          <w:rFonts w:hint="eastAsia"/>
        </w:rPr>
        <w:t>计算相关系数矩阵R的特征值</w:t>
      </w:r>
      <w:r>
        <w:drawing>
          <wp:inline distT="0" distB="0" distL="114300" distR="114300">
            <wp:extent cx="161925" cy="219075"/>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2"/>
                    <a:stretch>
                      <a:fillRect/>
                    </a:stretch>
                  </pic:blipFill>
                  <pic:spPr>
                    <a:xfrm>
                      <a:off x="0" y="0"/>
                      <a:ext cx="161925" cy="219075"/>
                    </a:xfrm>
                    <a:prstGeom prst="rect">
                      <a:avLst/>
                    </a:prstGeom>
                    <a:noFill/>
                    <a:ln>
                      <a:noFill/>
                    </a:ln>
                  </pic:spPr>
                </pic:pic>
              </a:graphicData>
            </a:graphic>
          </wp:inline>
        </w:drawing>
      </w:r>
      <w:r>
        <w:drawing>
          <wp:inline distT="0" distB="0" distL="114300" distR="114300">
            <wp:extent cx="1047750" cy="2286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3"/>
                    <a:stretch>
                      <a:fillRect/>
                    </a:stretch>
                  </pic:blipFill>
                  <pic:spPr>
                    <a:xfrm>
                      <a:off x="0" y="0"/>
                      <a:ext cx="1047750" cy="228600"/>
                    </a:xfrm>
                    <a:prstGeom prst="rect">
                      <a:avLst/>
                    </a:prstGeom>
                    <a:noFill/>
                    <a:ln>
                      <a:noFill/>
                    </a:ln>
                  </pic:spPr>
                </pic:pic>
              </a:graphicData>
            </a:graphic>
          </wp:inline>
        </w:drawing>
      </w:r>
      <w:r>
        <w:rPr>
          <w:rFonts w:hint="eastAsia"/>
        </w:rPr>
        <w:t>及对应的标准化特征</w:t>
      </w:r>
      <w:r>
        <w:drawing>
          <wp:inline distT="0" distB="0" distL="114300" distR="114300">
            <wp:extent cx="714375" cy="219075"/>
            <wp:effectExtent l="0" t="0" r="9525"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4"/>
                    <a:stretch>
                      <a:fillRect/>
                    </a:stretch>
                  </pic:blipFill>
                  <pic:spPr>
                    <a:xfrm>
                      <a:off x="0" y="0"/>
                      <a:ext cx="714375" cy="219075"/>
                    </a:xfrm>
                    <a:prstGeom prst="rect">
                      <a:avLst/>
                    </a:prstGeom>
                    <a:noFill/>
                    <a:ln>
                      <a:noFill/>
                    </a:ln>
                  </pic:spPr>
                </pic:pic>
              </a:graphicData>
            </a:graphic>
          </wp:inline>
        </w:drawing>
      </w:r>
      <w:r>
        <w:rPr>
          <w:rFonts w:hint="eastAsia"/>
        </w:rPr>
        <w:t>和标准化特征向量</w:t>
      </w:r>
      <w:r>
        <w:drawing>
          <wp:inline distT="0" distB="0" distL="114300" distR="114300">
            <wp:extent cx="819150" cy="219075"/>
            <wp:effectExtent l="0" t="0" r="0" b="825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65"/>
                    <a:stretch>
                      <a:fillRect/>
                    </a:stretch>
                  </pic:blipFill>
                  <pic:spPr>
                    <a:xfrm>
                      <a:off x="0" y="0"/>
                      <a:ext cx="819150" cy="219075"/>
                    </a:xfrm>
                    <a:prstGeom prst="rect">
                      <a:avLst/>
                    </a:prstGeom>
                    <a:noFill/>
                    <a:ln>
                      <a:noFill/>
                    </a:ln>
                  </pic:spPr>
                </pic:pic>
              </a:graphicData>
            </a:graphic>
          </wp:inline>
        </w:drawing>
      </w:r>
      <w:r>
        <w:rPr>
          <w:rFonts w:hint="eastAsia"/>
        </w:rPr>
        <w:t>,其中</w:t>
      </w:r>
      <w:r>
        <w:drawing>
          <wp:inline distT="0" distB="0" distL="114300" distR="114300">
            <wp:extent cx="1362075" cy="238125"/>
            <wp:effectExtent l="0" t="0" r="9525" b="889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66"/>
                    <a:stretch>
                      <a:fillRect/>
                    </a:stretch>
                  </pic:blipFill>
                  <pic:spPr>
                    <a:xfrm>
                      <a:off x="0" y="0"/>
                      <a:ext cx="1362075" cy="238125"/>
                    </a:xfrm>
                    <a:prstGeom prst="rect">
                      <a:avLst/>
                    </a:prstGeom>
                    <a:noFill/>
                    <a:ln>
                      <a:noFill/>
                    </a:ln>
                  </pic:spPr>
                </pic:pic>
              </a:graphicData>
            </a:graphic>
          </wp:inline>
        </w:drawing>
      </w:r>
      <w:r>
        <w:rPr>
          <w:rFonts w:hint="eastAsia"/>
        </w:rPr>
        <w:t>,由特征向量组成</w:t>
      </w:r>
      <w:r>
        <w:rPr>
          <w:rFonts w:hint="eastAsia"/>
          <w:lang w:val="en-US" w:eastAsia="zh-CN"/>
        </w:rPr>
        <w:t>8</w:t>
      </w:r>
      <w:r>
        <w:rPr>
          <w:rFonts w:hint="eastAsia"/>
        </w:rPr>
        <w:t>个新的指标变量</w:t>
      </w:r>
      <w:r>
        <w:rPr>
          <w:rFonts w:hint="eastAsia"/>
          <w:lang w:val="en-US" w:eastAsia="zh-CN"/>
        </w:rPr>
        <w:t>如下所示</w:t>
      </w:r>
      <w:r>
        <w:rPr>
          <w:rFonts w:hint="eastAsia"/>
          <w:lang w:eastAsia="zh-CN"/>
        </w:rPr>
        <w:t>：</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133600" cy="100012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67"/>
                          <a:stretch>
                            <a:fillRect/>
                          </a:stretch>
                        </pic:blipFill>
                        <pic:spPr>
                          <a:xfrm>
                            <a:off x="0" y="0"/>
                            <a:ext cx="2133600" cy="100012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7</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jc w:val="both"/>
        <w:textAlignment w:val="center"/>
        <w:rPr>
          <w:rFonts w:hint="eastAsia" w:ascii="微软雅黑" w:hAnsi="微软雅黑" w:eastAsia="宋体"/>
          <w:szCs w:val="25"/>
          <w:lang w:eastAsia="zh-CN"/>
        </w:rPr>
      </w:pPr>
      <w:r>
        <w:rPr>
          <w:rFonts w:hint="eastAsia"/>
          <w:lang w:val="en-US" w:eastAsia="zh-CN"/>
        </w:rPr>
        <w:t>其中共提取八个主成分，本文将分别计算每个主成分的贡献率，通过累计贡献率来选择最终的主成分个数，这样可以在保证原样本特征被多方位提取的同时不会造成线性组合过于复杂，主成分解释过于冗余。其中，</w:t>
      </w:r>
      <w:r>
        <w:drawing>
          <wp:inline distT="0" distB="0" distL="114300" distR="114300">
            <wp:extent cx="171450" cy="219075"/>
            <wp:effectExtent l="0" t="0" r="0" b="0"/>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68"/>
                    <a:stretch>
                      <a:fillRect/>
                    </a:stretch>
                  </pic:blipFill>
                  <pic:spPr>
                    <a:xfrm>
                      <a:off x="0" y="0"/>
                      <a:ext cx="171450" cy="219075"/>
                    </a:xfrm>
                    <a:prstGeom prst="rect">
                      <a:avLst/>
                    </a:prstGeom>
                    <a:noFill/>
                    <a:ln>
                      <a:noFill/>
                    </a:ln>
                  </pic:spPr>
                </pic:pic>
              </a:graphicData>
            </a:graphic>
          </wp:inline>
        </w:drawing>
      </w:r>
      <w:r>
        <w:rPr>
          <w:rFonts w:hint="eastAsia"/>
        </w:rPr>
        <w:t>为第</w:t>
      </w:r>
      <w:r>
        <w:t>1</w:t>
      </w:r>
      <w:r>
        <w:rPr>
          <w:rFonts w:hint="eastAsia"/>
        </w:rPr>
        <w:t>主成分；</w:t>
      </w:r>
      <w:r>
        <w:drawing>
          <wp:inline distT="0" distB="0" distL="114300" distR="114300">
            <wp:extent cx="180975" cy="219075"/>
            <wp:effectExtent l="0" t="0" r="9525" b="0"/>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
                    <pic:cNvPicPr>
                      <a:picLocks noChangeAspect="1"/>
                    </pic:cNvPicPr>
                  </pic:nvPicPr>
                  <pic:blipFill>
                    <a:blip r:embed="rId69"/>
                    <a:stretch>
                      <a:fillRect/>
                    </a:stretch>
                  </pic:blipFill>
                  <pic:spPr>
                    <a:xfrm>
                      <a:off x="0" y="0"/>
                      <a:ext cx="180975" cy="219075"/>
                    </a:xfrm>
                    <a:prstGeom prst="rect">
                      <a:avLst/>
                    </a:prstGeom>
                    <a:noFill/>
                    <a:ln>
                      <a:noFill/>
                    </a:ln>
                  </pic:spPr>
                </pic:pic>
              </a:graphicData>
            </a:graphic>
          </wp:inline>
        </w:drawing>
      </w:r>
      <w:r>
        <w:rPr>
          <w:rFonts w:hint="eastAsia"/>
        </w:rPr>
        <w:t>为第2主成分；</w:t>
      </w:r>
      <w:r>
        <w:drawing>
          <wp:inline distT="0" distB="0" distL="114300" distR="114300">
            <wp:extent cx="142875" cy="219075"/>
            <wp:effectExtent l="0" t="0" r="9525" b="0"/>
            <wp:docPr id="1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
                    <pic:cNvPicPr>
                      <a:picLocks noChangeAspect="1"/>
                    </pic:cNvPicPr>
                  </pic:nvPicPr>
                  <pic:blipFill>
                    <a:blip r:embed="rId70"/>
                    <a:stretch>
                      <a:fillRect/>
                    </a:stretch>
                  </pic:blipFill>
                  <pic:spPr>
                    <a:xfrm>
                      <a:off x="0" y="0"/>
                      <a:ext cx="142875" cy="219075"/>
                    </a:xfrm>
                    <a:prstGeom prst="rect">
                      <a:avLst/>
                    </a:prstGeom>
                    <a:noFill/>
                    <a:ln>
                      <a:noFill/>
                    </a:ln>
                  </pic:spPr>
                </pic:pic>
              </a:graphicData>
            </a:graphic>
          </wp:inline>
        </w:drawing>
      </w:r>
      <w:r>
        <w:drawing>
          <wp:inline distT="0" distB="0" distL="114300" distR="114300">
            <wp:extent cx="142875" cy="219075"/>
            <wp:effectExtent l="0" t="0" r="9525" b="0"/>
            <wp:docPr id="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
                    <pic:cNvPicPr>
                      <a:picLocks noChangeAspect="1"/>
                    </pic:cNvPicPr>
                  </pic:nvPicPr>
                  <pic:blipFill>
                    <a:blip r:embed="rId70"/>
                    <a:stretch>
                      <a:fillRect/>
                    </a:stretch>
                  </pic:blipFill>
                  <pic:spPr>
                    <a:xfrm>
                      <a:off x="0" y="0"/>
                      <a:ext cx="142875" cy="219075"/>
                    </a:xfrm>
                    <a:prstGeom prst="rect">
                      <a:avLst/>
                    </a:prstGeom>
                    <a:noFill/>
                    <a:ln>
                      <a:noFill/>
                    </a:ln>
                  </pic:spPr>
                </pic:pic>
              </a:graphicData>
            </a:graphic>
          </wp:inline>
        </w:drawing>
      </w:r>
      <w:r>
        <w:rPr>
          <w:rFonts w:hint="eastAsia"/>
        </w:rPr>
        <w:t>；</w:t>
      </w:r>
      <w:r>
        <w:drawing>
          <wp:inline distT="0" distB="0" distL="114300" distR="114300">
            <wp:extent cx="180975" cy="219075"/>
            <wp:effectExtent l="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71"/>
                    <a:stretch>
                      <a:fillRect/>
                    </a:stretch>
                  </pic:blipFill>
                  <pic:spPr>
                    <a:xfrm>
                      <a:off x="0" y="0"/>
                      <a:ext cx="180975" cy="219075"/>
                    </a:xfrm>
                    <a:prstGeom prst="rect">
                      <a:avLst/>
                    </a:prstGeom>
                    <a:noFill/>
                    <a:ln>
                      <a:noFill/>
                    </a:ln>
                  </pic:spPr>
                </pic:pic>
              </a:graphicData>
            </a:graphic>
          </wp:inline>
        </w:drawing>
      </w:r>
      <w:r>
        <w:rPr>
          <w:rFonts w:hint="eastAsia"/>
        </w:rPr>
        <w:t>为第</w:t>
      </w:r>
      <w:r>
        <w:rPr>
          <w:rFonts w:hint="eastAsia"/>
          <w:lang w:val="en-US" w:eastAsia="zh-CN"/>
        </w:rPr>
        <w:t>8</w:t>
      </w:r>
      <w:r>
        <w:rPr>
          <w:rFonts w:hint="eastAsia"/>
        </w:rPr>
        <w:t>主成分</w:t>
      </w:r>
      <w:r>
        <w:rPr>
          <w:rFonts w:hint="eastAsia"/>
          <w:lang w:eastAsia="zh-CN"/>
        </w:rPr>
        <w:t>。</w:t>
      </w:r>
    </w:p>
    <w:p>
      <w:pPr>
        <w:pageBreakBefore w:val="0"/>
        <w:numPr>
          <w:ilvl w:val="0"/>
          <w:numId w:val="0"/>
        </w:numPr>
        <w:kinsoku/>
        <w:wordWrap/>
        <w:overflowPunct/>
        <w:topLinePunct w:val="0"/>
        <w:autoSpaceDE/>
        <w:autoSpaceDN/>
        <w:bidi w:val="0"/>
        <w:snapToGrid w:val="0"/>
        <w:ind w:firstLine="420" w:firstLineChars="0"/>
        <w:rPr>
          <w:rFonts w:hint="eastAsia"/>
          <w:b/>
          <w:bCs/>
          <w:lang w:val="en-US" w:eastAsia="zh-CN"/>
        </w:rPr>
      </w:pPr>
    </w:p>
    <w:p>
      <w:pPr>
        <w:pageBreakBefore w:val="0"/>
        <w:numPr>
          <w:ilvl w:val="0"/>
          <w:numId w:val="0"/>
        </w:numPr>
        <w:kinsoku/>
        <w:wordWrap/>
        <w:overflowPunct/>
        <w:topLinePunct w:val="0"/>
        <w:autoSpaceDE/>
        <w:autoSpaceDN/>
        <w:bidi w:val="0"/>
        <w:snapToGrid w:val="0"/>
        <w:ind w:firstLine="420" w:firstLineChars="0"/>
        <w:rPr>
          <w:rFonts w:hint="eastAsia"/>
          <w:b/>
          <w:bCs/>
        </w:rPr>
      </w:pPr>
      <w:r>
        <w:rPr>
          <w:rFonts w:hint="eastAsia"/>
          <w:b/>
          <w:bCs/>
          <w:lang w:val="en-US" w:eastAsia="zh-CN"/>
        </w:rPr>
        <w:t>Step 4.确定</w:t>
      </w:r>
      <w:r>
        <w:rPr>
          <w:rFonts w:hint="eastAsia"/>
          <w:b/>
          <w:bCs/>
        </w:rPr>
        <w:t>主成分</w:t>
      </w:r>
      <w:r>
        <w:rPr>
          <w:rFonts w:hint="eastAsia"/>
          <w:b/>
          <w:bCs/>
          <w:lang w:val="en-US" w:eastAsia="zh-CN"/>
        </w:rPr>
        <w:t>个数</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center"/>
        <w:rPr>
          <w:rFonts w:hint="eastAsia"/>
          <w:lang w:val="en-US" w:eastAsia="zh-CN"/>
        </w:rPr>
      </w:pPr>
      <w:r>
        <w:rPr>
          <w:rFonts w:hint="eastAsia"/>
          <w:lang w:val="en-US" w:eastAsia="zh-CN"/>
        </w:rPr>
        <w:t>首先</w:t>
      </w:r>
      <w:r>
        <w:rPr>
          <w:rFonts w:hint="eastAsia"/>
        </w:rPr>
        <w:t>计算特征值</w:t>
      </w:r>
      <w:r>
        <w:drawing>
          <wp:inline distT="0" distB="0" distL="114300" distR="114300">
            <wp:extent cx="161925" cy="219075"/>
            <wp:effectExtent l="0" t="0" r="0" b="825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62"/>
                    <a:stretch>
                      <a:fillRect/>
                    </a:stretch>
                  </pic:blipFill>
                  <pic:spPr>
                    <a:xfrm>
                      <a:off x="0" y="0"/>
                      <a:ext cx="161925" cy="219075"/>
                    </a:xfrm>
                    <a:prstGeom prst="rect">
                      <a:avLst/>
                    </a:prstGeom>
                    <a:noFill/>
                    <a:ln>
                      <a:noFill/>
                    </a:ln>
                  </pic:spPr>
                </pic:pic>
              </a:graphicData>
            </a:graphic>
          </wp:inline>
        </w:drawing>
      </w:r>
      <w:r>
        <w:drawing>
          <wp:inline distT="0" distB="0" distL="114300" distR="114300">
            <wp:extent cx="1047750" cy="2286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63"/>
                    <a:stretch>
                      <a:fillRect/>
                    </a:stretch>
                  </pic:blipFill>
                  <pic:spPr>
                    <a:xfrm>
                      <a:off x="0" y="0"/>
                      <a:ext cx="1047750" cy="228600"/>
                    </a:xfrm>
                    <a:prstGeom prst="rect">
                      <a:avLst/>
                    </a:prstGeom>
                    <a:noFill/>
                    <a:ln>
                      <a:noFill/>
                    </a:ln>
                  </pic:spPr>
                </pic:pic>
              </a:graphicData>
            </a:graphic>
          </wp:inline>
        </w:drawing>
      </w:r>
      <w:r>
        <w:rPr>
          <w:rFonts w:hint="eastAsia"/>
        </w:rPr>
        <w:t>的贡献率</w:t>
      </w:r>
      <w:r>
        <w:drawing>
          <wp:inline distT="0" distB="0" distL="114300" distR="114300">
            <wp:extent cx="142875" cy="219075"/>
            <wp:effectExtent l="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2"/>
                    <a:stretch>
                      <a:fillRect/>
                    </a:stretch>
                  </pic:blipFill>
                  <pic:spPr>
                    <a:xfrm>
                      <a:off x="0" y="0"/>
                      <a:ext cx="142875" cy="219075"/>
                    </a:xfrm>
                    <a:prstGeom prst="rect">
                      <a:avLst/>
                    </a:prstGeom>
                    <a:noFill/>
                    <a:ln>
                      <a:noFill/>
                    </a:ln>
                  </pic:spPr>
                </pic:pic>
              </a:graphicData>
            </a:graphic>
          </wp:inline>
        </w:drawing>
      </w:r>
      <w:r>
        <w:rPr>
          <w:rFonts w:hint="eastAsia"/>
        </w:rPr>
        <w:t>和累积贡献率</w:t>
      </w:r>
      <w:r>
        <w:drawing>
          <wp:inline distT="0" distB="0" distL="114300" distR="114300">
            <wp:extent cx="419100" cy="219075"/>
            <wp:effectExtent l="0" t="0" r="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73"/>
                    <a:stretch>
                      <a:fillRect/>
                    </a:stretch>
                  </pic:blipFill>
                  <pic:spPr>
                    <a:xfrm>
                      <a:off x="0" y="0"/>
                      <a:ext cx="419100" cy="219075"/>
                    </a:xfrm>
                    <a:prstGeom prst="rect">
                      <a:avLst/>
                    </a:prstGeom>
                    <a:noFill/>
                    <a:ln>
                      <a:noFill/>
                    </a:ln>
                  </pic:spPr>
                </pic:pic>
              </a:graphicData>
            </a:graphic>
          </wp:inline>
        </w:drawing>
      </w:r>
      <w:r>
        <w:rPr>
          <w:rFonts w:hint="eastAsia"/>
          <w:lang w:eastAsia="zh-CN"/>
        </w:rPr>
        <w:t>，</w:t>
      </w:r>
      <w:r>
        <w:rPr>
          <w:rFonts w:hint="eastAsia"/>
          <w:lang w:val="en-US" w:eastAsia="zh-CN"/>
        </w:rPr>
        <w:t>分别如下所示: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790700" cy="666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4"/>
                          <a:stretch>
                            <a:fillRect/>
                          </a:stretch>
                        </pic:blipFill>
                        <pic:spPr>
                          <a:xfrm>
                            <a:off x="0" y="0"/>
                            <a:ext cx="1790700" cy="6667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8</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076450" cy="923925"/>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75"/>
                          <a:stretch>
                            <a:fillRect/>
                          </a:stretch>
                        </pic:blipFill>
                        <pic:spPr>
                          <a:xfrm>
                            <a:off x="0" y="0"/>
                            <a:ext cx="2076450" cy="92392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9</w:t>
            </w:r>
            <w:r>
              <w:t>)</w:t>
            </w:r>
          </w:p>
        </w:tc>
      </w:tr>
    </w:tbl>
    <w:p>
      <w:pPr>
        <w:pageBreakBefore w:val="0"/>
        <w:numPr>
          <w:ilvl w:val="0"/>
          <w:numId w:val="0"/>
        </w:numPr>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其中，计算求得的八个主成分及其特征值、贡献率和累计贡献率如表6所示。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表6 主成分分析结果</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1"/>
        <w:gridCol w:w="1031"/>
        <w:gridCol w:w="1032"/>
        <w:gridCol w:w="1032"/>
        <w:gridCol w:w="1032"/>
        <w:gridCol w:w="1032"/>
        <w:gridCol w:w="1032"/>
        <w:gridCol w:w="1032"/>
        <w:gridCol w:w="103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bottom w:val="single" w:color="auto" w:sz="6" w:space="0"/>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指标</w:t>
            </w:r>
          </w:p>
        </w:tc>
        <w:tc>
          <w:tcPr>
            <w:tcW w:w="1031" w:type="dxa"/>
            <w:tcBorders>
              <w:left w:val="single" w:color="auto" w:sz="6" w:space="0"/>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1</w:t>
            </w:r>
          </w:p>
        </w:tc>
        <w:tc>
          <w:tcPr>
            <w:tcW w:w="1032"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2</w:t>
            </w:r>
          </w:p>
        </w:tc>
        <w:tc>
          <w:tcPr>
            <w:tcW w:w="1032"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3</w:t>
            </w:r>
          </w:p>
        </w:tc>
        <w:tc>
          <w:tcPr>
            <w:tcW w:w="1032"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4</w:t>
            </w:r>
          </w:p>
        </w:tc>
        <w:tc>
          <w:tcPr>
            <w:tcW w:w="1032"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5</w:t>
            </w:r>
          </w:p>
        </w:tc>
        <w:tc>
          <w:tcPr>
            <w:tcW w:w="1032"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6</w:t>
            </w:r>
          </w:p>
        </w:tc>
        <w:tc>
          <w:tcPr>
            <w:tcW w:w="1032"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7</w:t>
            </w:r>
          </w:p>
        </w:tc>
        <w:tc>
          <w:tcPr>
            <w:tcW w:w="1032"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b w:val="0"/>
                <w:bCs w:val="0"/>
                <w:sz w:val="21"/>
                <w:szCs w:val="21"/>
                <w:vertAlign w:val="baseline"/>
                <w:lang w:val="en-US"/>
              </w:rPr>
            </w:pPr>
            <w:r>
              <w:rPr>
                <w:rFonts w:hint="eastAsia" w:ascii="宋体" w:hAnsi="宋体" w:eastAsia="宋体" w:cs="宋体"/>
                <w:b w:val="0"/>
                <w:bCs w:val="0"/>
                <w:i w:val="0"/>
                <w:iCs w:val="0"/>
                <w:color w:val="000000"/>
                <w:kern w:val="0"/>
                <w:sz w:val="21"/>
                <w:szCs w:val="21"/>
                <w:u w:val="none"/>
                <w:lang w:val="en-US" w:eastAsia="zh-CN" w:bidi="ar"/>
              </w:rPr>
              <w:t>主成分</w:t>
            </w:r>
            <w:r>
              <w:rPr>
                <w:rFonts w:hint="eastAsia" w:ascii="宋体" w:hAnsi="宋体" w:cs="宋体"/>
                <w:b w:val="0"/>
                <w:bCs w:val="0"/>
                <w:i w:val="0"/>
                <w:iCs w:val="0"/>
                <w:color w:val="000000"/>
                <w:kern w:val="0"/>
                <w:sz w:val="21"/>
                <w:szCs w:val="21"/>
                <w:u w:val="none"/>
                <w:lang w:val="en-US" w:eastAsia="zh-CN" w:bidi="ar"/>
              </w:rPr>
              <w:t>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top w:val="single" w:color="auto" w:sz="6" w:space="0"/>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X1</w:t>
            </w:r>
          </w:p>
        </w:tc>
        <w:tc>
          <w:tcPr>
            <w:tcW w:w="1031" w:type="dxa"/>
            <w:tcBorders>
              <w:top w:val="single" w:color="auto" w:sz="6" w:space="0"/>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-0.186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0.414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0.708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0.503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-0.113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-0.081 </w:t>
            </w:r>
          </w:p>
        </w:tc>
        <w:tc>
          <w:tcPr>
            <w:tcW w:w="1032"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-0.134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X2</w:t>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0.278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-0.402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r>
              <w:rPr>
                <w:rFonts w:hint="eastAsia" w:ascii="宋体" w:hAnsi="宋体" w:eastAsia="宋体" w:cs="宋体"/>
                <w:b w:val="0"/>
                <w:bCs w:val="0"/>
                <w:i w:val="0"/>
                <w:iCs w:val="0"/>
                <w:color w:val="000000"/>
                <w:kern w:val="0"/>
                <w:sz w:val="21"/>
                <w:szCs w:val="21"/>
                <w:u w:val="none"/>
                <w:lang w:val="en-US" w:eastAsia="zh-CN" w:bidi="ar"/>
              </w:rPr>
              <w:t xml:space="preserve">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0.370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-0.544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0.557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0.134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0.000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X3</w:t>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0.506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0.226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-0.354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0.226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0.597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-0.391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X4</w:t>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0.493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-0.333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0.218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-0.267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0.111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-0.116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-0.340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0.621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X5</w:t>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0.518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0.288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-0.262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r>
              <w:rPr>
                <w:rFonts w:hint="eastAsia" w:ascii="宋体" w:hAnsi="宋体" w:eastAsia="宋体" w:cs="宋体"/>
                <w:b w:val="0"/>
                <w:bCs w:val="0"/>
                <w:i w:val="0"/>
                <w:iCs w:val="0"/>
                <w:color w:val="000000"/>
                <w:kern w:val="0"/>
                <w:sz w:val="21"/>
                <w:szCs w:val="21"/>
                <w:u w:val="none"/>
                <w:lang w:val="en-US" w:eastAsia="zh-CN" w:bidi="ar"/>
              </w:rPr>
              <w:t xml:space="preserve">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-0.595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-0.464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X6</w:t>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0.333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0.463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-0.417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0.346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0.182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r>
              <w:rPr>
                <w:rFonts w:hint="eastAsia" w:ascii="宋体" w:hAnsi="宋体" w:eastAsia="宋体" w:cs="宋体"/>
                <w:b w:val="0"/>
                <w:bCs w:val="0"/>
                <w:i w:val="0"/>
                <w:iCs w:val="0"/>
                <w:color w:val="000000"/>
                <w:kern w:val="0"/>
                <w:sz w:val="21"/>
                <w:szCs w:val="21"/>
                <w:u w:val="none"/>
                <w:lang w:val="en-US" w:eastAsia="zh-CN" w:bidi="ar"/>
              </w:rPr>
              <w:t xml:space="preserve">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0.375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0.455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X7</w:t>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cs="宋体"/>
                <w:b w:val="0"/>
                <w:bCs w:val="0"/>
                <w:i w:val="0"/>
                <w:iCs w:val="0"/>
                <w:color w:val="000000"/>
                <w:kern w:val="0"/>
                <w:sz w:val="21"/>
                <w:szCs w:val="21"/>
                <w:u w:val="none"/>
                <w:lang w:val="en-US" w:eastAsia="zh-CN" w:bidi="ar"/>
              </w:rPr>
              <w:t>0</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0.494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0.528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-0.139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0.120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0.638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-0.084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0.146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X8</w:t>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0.184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0.381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0.457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0.160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-0.582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-0.496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0.040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-0.001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drawing>
                <wp:inline distT="0" distB="0" distL="114300" distR="114300">
                  <wp:extent cx="123825" cy="219075"/>
                  <wp:effectExtent l="0" t="0" r="9525" b="0"/>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76"/>
                          <a:stretch>
                            <a:fillRect/>
                          </a:stretch>
                        </pic:blipFill>
                        <pic:spPr>
                          <a:xfrm>
                            <a:off x="0" y="0"/>
                            <a:ext cx="123825"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1.699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1.157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1.110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1.017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0.908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0.845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0.654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0.610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drawing>
                <wp:inline distT="0" distB="0" distL="114300" distR="114300">
                  <wp:extent cx="142875" cy="219075"/>
                  <wp:effectExtent l="0" t="0" r="9525" b="0"/>
                  <wp:docPr id="2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5"/>
                          <pic:cNvPicPr>
                            <a:picLocks noChangeAspect="1"/>
                          </pic:cNvPicPr>
                        </pic:nvPicPr>
                        <pic:blipFill>
                          <a:blip r:embed="rId77"/>
                          <a:stretch>
                            <a:fillRect/>
                          </a:stretch>
                        </pic:blipFill>
                        <pic:spPr>
                          <a:xfrm>
                            <a:off x="0" y="0"/>
                            <a:ext cx="142875"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0.212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0.145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0.139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0.127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0.114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0.106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0.082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0.076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1"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drawing>
                <wp:inline distT="0" distB="0" distL="114300" distR="114300">
                  <wp:extent cx="419100" cy="219075"/>
                  <wp:effectExtent l="0" t="0" r="0" b="0"/>
                  <wp:docPr id="2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6"/>
                          <pic:cNvPicPr>
                            <a:picLocks noChangeAspect="1"/>
                          </pic:cNvPicPr>
                        </pic:nvPicPr>
                        <pic:blipFill>
                          <a:blip r:embed="rId78"/>
                          <a:stretch>
                            <a:fillRect/>
                          </a:stretch>
                        </pic:blipFill>
                        <pic:spPr>
                          <a:xfrm>
                            <a:off x="0" y="0"/>
                            <a:ext cx="419100" cy="219075"/>
                          </a:xfrm>
                          <a:prstGeom prst="rect">
                            <a:avLst/>
                          </a:prstGeom>
                          <a:noFill/>
                          <a:ln>
                            <a:noFill/>
                          </a:ln>
                        </pic:spPr>
                      </pic:pic>
                    </a:graphicData>
                  </a:graphic>
                </wp:inline>
              </w:drawing>
            </w:r>
          </w:p>
        </w:tc>
        <w:tc>
          <w:tcPr>
            <w:tcW w:w="1031" w:type="dxa"/>
            <w:tcBorders>
              <w:lef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0.212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0.357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0.496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0.623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0.736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0.842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 xml:space="preserve">0.924 </w:t>
            </w:r>
          </w:p>
        </w:tc>
        <w:tc>
          <w:tcPr>
            <w:tcW w:w="1032"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b w:val="0"/>
                <w:bCs w:val="0"/>
                <w:sz w:val="21"/>
                <w:szCs w:val="21"/>
                <w:vertAlign w:val="baseline"/>
              </w:rPr>
            </w:pPr>
            <w:r>
              <w:rPr>
                <w:rFonts w:hint="eastAsia" w:ascii="宋体" w:hAnsi="宋体" w:eastAsia="宋体" w:cs="宋体"/>
                <w:b w:val="0"/>
                <w:bCs w:val="0"/>
                <w:i w:val="0"/>
                <w:iCs w:val="0"/>
                <w:color w:val="000000"/>
                <w:kern w:val="0"/>
                <w:sz w:val="21"/>
                <w:szCs w:val="21"/>
                <w:u w:val="none"/>
                <w:lang w:val="en-US" w:eastAsia="zh-CN" w:bidi="ar"/>
              </w:rPr>
              <w:t>1</w:t>
            </w:r>
          </w:p>
        </w:tc>
      </w:tr>
    </w:tbl>
    <w:p>
      <w:pPr>
        <w:pageBreakBefore w:val="0"/>
        <w:kinsoku/>
        <w:wordWrap/>
        <w:overflowPunct/>
        <w:topLinePunct w:val="0"/>
        <w:autoSpaceDE/>
        <w:autoSpaceDN/>
        <w:bidi w:val="0"/>
        <w:snapToGrid w:val="0"/>
        <w:jc w:val="center"/>
      </w:pPr>
    </w:p>
    <w:p>
      <w:pPr>
        <w:pStyle w:val="3"/>
        <w:pageBreakBefore w:val="0"/>
        <w:kinsoku/>
        <w:wordWrap/>
        <w:overflowPunct/>
        <w:topLinePunct w:val="0"/>
        <w:autoSpaceDE/>
        <w:autoSpaceDN/>
        <w:bidi w:val="0"/>
        <w:snapToGrid w:val="0"/>
        <w:rPr>
          <w:rFonts w:hint="default"/>
          <w:lang w:val="en-US" w:eastAsia="zh-CN"/>
        </w:rPr>
      </w:pPr>
      <w:r>
        <w:rPr>
          <w:rFonts w:hint="eastAsia"/>
          <w:lang w:val="en-US" w:eastAsia="zh-CN"/>
        </w:rPr>
        <w:t>6.2 主成分的线性表示及解释</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textAlignment w:val="center"/>
        <w:rPr>
          <w:rFonts w:hint="default"/>
          <w:color w:val="000000" w:themeColor="text1"/>
          <w:lang w:val="en-US" w:eastAsia="zh-CN"/>
          <w14:textFill>
            <w14:solidFill>
              <w14:schemeClr w14:val="tx1"/>
            </w14:solidFill>
          </w14:textFill>
        </w:rPr>
      </w:pPr>
      <w:r>
        <w:rPr>
          <w:rFonts w:hint="eastAsia"/>
          <w:lang w:val="en-US" w:eastAsia="zh-CN"/>
        </w:rPr>
        <w:t>从表6可知，前六个指标的累计贡献率已经达到84%以上，本文认为可以较好地概括原样本特征，故选取前六个指标作为主成分。本文将对这六个主成分给出相应的线性表示及其解释。其中</w:t>
      </w:r>
      <w:r>
        <w:drawing>
          <wp:inline distT="0" distB="0" distL="114300" distR="114300">
            <wp:extent cx="190500" cy="219075"/>
            <wp:effectExtent l="0" t="0" r="0" b="0"/>
            <wp:docPr id="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pic:cNvPicPr>
                      <a:picLocks noChangeAspect="1"/>
                    </pic:cNvPicPr>
                  </pic:nvPicPr>
                  <pic:blipFill>
                    <a:blip r:embed="rId79"/>
                    <a:stretch>
                      <a:fillRect/>
                    </a:stretch>
                  </pic:blipFill>
                  <pic:spPr>
                    <a:xfrm>
                      <a:off x="0" y="0"/>
                      <a:ext cx="190500" cy="219075"/>
                    </a:xfrm>
                    <a:prstGeom prst="rect">
                      <a:avLst/>
                    </a:prstGeom>
                    <a:noFill/>
                    <a:ln>
                      <a:noFill/>
                    </a:ln>
                  </pic:spPr>
                </pic:pic>
              </a:graphicData>
            </a:graphic>
          </wp:inline>
        </w:drawing>
      </w:r>
      <w:r>
        <w:drawing>
          <wp:inline distT="0" distB="0" distL="114300" distR="114300">
            <wp:extent cx="1028700" cy="228600"/>
            <wp:effectExtent l="0" t="0" r="0" b="0"/>
            <wp:docPr id="20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39"/>
                    <pic:cNvPicPr>
                      <a:picLocks noChangeAspect="1"/>
                    </pic:cNvPicPr>
                  </pic:nvPicPr>
                  <pic:blipFill>
                    <a:blip r:embed="rId80"/>
                    <a:stretch>
                      <a:fillRect/>
                    </a:stretch>
                  </pic:blipFill>
                  <pic:spPr>
                    <a:xfrm>
                      <a:off x="0" y="0"/>
                      <a:ext cx="1028700" cy="228600"/>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均为标准化后的指标，本文将这六个主成分概括为可信度成分、目的倾向成分、综合影响度成分、专业导向型成分、用途受限型成分和兴趣驱动型成分，如图14所示。</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color w:val="000000" w:themeColor="text1"/>
          <w:lang w:val="en-US" w:eastAsia="zh-CN"/>
          <w14:textFill>
            <w14:solidFill>
              <w14:schemeClr w14:val="tx1"/>
            </w14:solidFill>
          </w14:textFill>
        </w:rPr>
      </w:pPr>
    </w:p>
    <w:p>
      <w:pPr>
        <w:pageBreakBefore w:val="0"/>
        <w:kinsoku/>
        <w:wordWrap/>
        <w:overflowPunct/>
        <w:topLinePunct w:val="0"/>
        <w:autoSpaceDE/>
        <w:autoSpaceDN/>
        <w:bidi w:val="0"/>
        <w:snapToGrid w:val="0"/>
        <w:jc w:val="center"/>
      </w:pPr>
      <w:r>
        <w:drawing>
          <wp:inline distT="0" distB="0" distL="114300" distR="114300">
            <wp:extent cx="3215005" cy="2287905"/>
            <wp:effectExtent l="0" t="0" r="4445" b="17145"/>
            <wp:docPr id="1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8"/>
                    <pic:cNvPicPr>
                      <a:picLocks noChangeAspect="1"/>
                    </pic:cNvPicPr>
                  </pic:nvPicPr>
                  <pic:blipFill>
                    <a:blip r:embed="rId81"/>
                    <a:stretch>
                      <a:fillRect/>
                    </a:stretch>
                  </pic:blipFill>
                  <pic:spPr>
                    <a:xfrm>
                      <a:off x="0" y="0"/>
                      <a:ext cx="3215005" cy="2287905"/>
                    </a:xfrm>
                    <a:prstGeom prst="rect">
                      <a:avLst/>
                    </a:prstGeom>
                    <a:noFill/>
                    <a:ln>
                      <a:noFill/>
                    </a:ln>
                  </pic:spPr>
                </pic:pic>
              </a:graphicData>
            </a:graphic>
          </wp:inline>
        </w:drawing>
      </w:r>
    </w:p>
    <w:p>
      <w:pPr>
        <w:pStyle w:val="9"/>
        <w:pageBreakBefore w:val="0"/>
        <w:kinsoku/>
        <w:wordWrap/>
        <w:overflowPunct/>
        <w:topLinePunct w:val="0"/>
        <w:autoSpaceDE/>
        <w:autoSpaceDN/>
        <w:bidi w:val="0"/>
        <w:snapToGrid w:val="0"/>
        <w:rPr>
          <w:rFonts w:hint="eastAsia"/>
          <w:lang w:val="en-US" w:eastAsia="zh-CN"/>
        </w:rPr>
      </w:pPr>
      <w:r>
        <w:rPr>
          <w:rFonts w:hint="eastAsia"/>
          <w:lang w:val="en-US" w:eastAsia="zh-CN"/>
        </w:rPr>
        <w:t>图14 六个主成分的解释</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textAlignment w:val="center"/>
        <w:rPr>
          <w:rFonts w:hint="eastAsia"/>
          <w:lang w:val="en-US" w:eastAsia="zh-CN"/>
        </w:rPr>
      </w:pPr>
      <w:r>
        <w:drawing>
          <wp:inline distT="0" distB="0" distL="114300" distR="114300">
            <wp:extent cx="190500" cy="219075"/>
            <wp:effectExtent l="0" t="0" r="0" b="0"/>
            <wp:docPr id="2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7"/>
                    <pic:cNvPicPr>
                      <a:picLocks noChangeAspect="1"/>
                    </pic:cNvPicPr>
                  </pic:nvPicPr>
                  <pic:blipFill>
                    <a:blip r:embed="rId79"/>
                    <a:stretch>
                      <a:fillRect/>
                    </a:stretch>
                  </pic:blipFill>
                  <pic:spPr>
                    <a:xfrm>
                      <a:off x="0" y="0"/>
                      <a:ext cx="190500" cy="219075"/>
                    </a:xfrm>
                    <a:prstGeom prst="rect">
                      <a:avLst/>
                    </a:prstGeom>
                    <a:noFill/>
                    <a:ln>
                      <a:noFill/>
                    </a:ln>
                  </pic:spPr>
                </pic:pic>
              </a:graphicData>
            </a:graphic>
          </wp:inline>
        </w:drawing>
      </w:r>
      <w:r>
        <w:rPr>
          <w:rFonts w:hint="default"/>
          <w:color w:val="000000" w:themeColor="text1"/>
          <w:lang w:val="en-US" w:eastAsia="zh-CN"/>
          <w14:textFill>
            <w14:solidFill>
              <w14:schemeClr w14:val="tx1"/>
            </w14:solidFill>
          </w14:textFill>
        </w:rPr>
        <w:t>均为标准化后的指标，</w:t>
      </w:r>
      <w:r>
        <w:rPr>
          <w:rFonts w:hint="eastAsia"/>
          <w:color w:val="000000" w:themeColor="text1"/>
          <w:lang w:val="en-US" w:eastAsia="zh-CN"/>
          <w14:textFill>
            <w14:solidFill>
              <w14:schemeClr w14:val="tx1"/>
            </w14:solidFill>
          </w14:textFill>
        </w:rPr>
        <w:t>在线性组合表达式中已经剔除影响较小的指标，其中各个</w:t>
      </w:r>
      <w:r>
        <w:drawing>
          <wp:inline distT="0" distB="0" distL="114300" distR="114300">
            <wp:extent cx="190500" cy="219075"/>
            <wp:effectExtent l="0" t="0" r="0" b="0"/>
            <wp:docPr id="2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7"/>
                    <pic:cNvPicPr>
                      <a:picLocks noChangeAspect="1"/>
                    </pic:cNvPicPr>
                  </pic:nvPicPr>
                  <pic:blipFill>
                    <a:blip r:embed="rId79"/>
                    <a:stretch>
                      <a:fillRect/>
                    </a:stretch>
                  </pic:blipFill>
                  <pic:spPr>
                    <a:xfrm>
                      <a:off x="0" y="0"/>
                      <a:ext cx="190500" cy="219075"/>
                    </a:xfrm>
                    <a:prstGeom prst="rect">
                      <a:avLst/>
                    </a:prstGeom>
                    <a:noFill/>
                    <a:ln>
                      <a:noFill/>
                    </a:ln>
                  </pic:spPr>
                </pic:pic>
              </a:graphicData>
            </a:graphic>
          </wp:inline>
        </w:drawing>
      </w:r>
      <w:r>
        <w:rPr>
          <w:rFonts w:hint="eastAsia"/>
          <w:lang w:val="en-US" w:eastAsia="zh-CN"/>
        </w:rPr>
        <w:t>的含义如表7所示。</w:t>
      </w:r>
    </w:p>
    <w:p>
      <w:pPr>
        <w:pStyle w:val="9"/>
        <w:keepNext w:val="0"/>
        <w:keepLines w:val="0"/>
        <w:pageBreakBefore w:val="0"/>
        <w:widowControl w:val="0"/>
        <w:kinsoku/>
        <w:wordWrap/>
        <w:overflowPunct/>
        <w:topLinePunct w:val="0"/>
        <w:autoSpaceDE/>
        <w:autoSpaceDN/>
        <w:bidi w:val="0"/>
        <w:adjustRightInd/>
        <w:snapToGrid w:val="0"/>
        <w:textAlignment w:val="center"/>
        <w:rPr>
          <w:rFonts w:hint="default"/>
          <w:lang w:val="en-US" w:eastAsia="zh-CN"/>
        </w:rPr>
      </w:pPr>
      <w:r>
        <w:rPr>
          <w:rFonts w:hint="eastAsia"/>
          <w:lang w:val="en-US" w:eastAsia="zh-CN"/>
        </w:rPr>
        <w:t xml:space="preserve">表7 </w:t>
      </w:r>
      <w:r>
        <w:drawing>
          <wp:inline distT="0" distB="0" distL="114300" distR="114300">
            <wp:extent cx="190500" cy="219075"/>
            <wp:effectExtent l="0" t="0" r="0" b="0"/>
            <wp:docPr id="2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7"/>
                    <pic:cNvPicPr>
                      <a:picLocks noChangeAspect="1"/>
                    </pic:cNvPicPr>
                  </pic:nvPicPr>
                  <pic:blipFill>
                    <a:blip r:embed="rId79"/>
                    <a:stretch>
                      <a:fillRect/>
                    </a:stretch>
                  </pic:blipFill>
                  <pic:spPr>
                    <a:xfrm>
                      <a:off x="0" y="0"/>
                      <a:ext cx="190500" cy="219075"/>
                    </a:xfrm>
                    <a:prstGeom prst="rect">
                      <a:avLst/>
                    </a:prstGeom>
                    <a:noFill/>
                    <a:ln>
                      <a:noFill/>
                    </a:ln>
                  </pic:spPr>
                </pic:pic>
              </a:graphicData>
            </a:graphic>
          </wp:inline>
        </w:drawing>
      </w:r>
      <w:r>
        <w:rPr>
          <w:rFonts w:hint="eastAsia"/>
          <w:lang w:val="en-US" w:eastAsia="zh-CN"/>
        </w:rPr>
        <w:t>的含义</w:t>
      </w:r>
    </w:p>
    <w:tbl>
      <w:tblPr>
        <w:tblStyle w:val="7"/>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3"/>
        <w:gridCol w:w="464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Borders>
              <w:bottom w:val="single" w:color="auto" w:sz="6" w:space="0"/>
            </w:tcBorders>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符号</w:t>
            </w:r>
          </w:p>
        </w:tc>
        <w:tc>
          <w:tcPr>
            <w:tcW w:w="2500" w:type="pct"/>
            <w:tcBorders>
              <w:bottom w:val="single" w:color="auto" w:sz="6" w:space="0"/>
            </w:tcBorders>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含义</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Borders>
              <w:top w:val="single" w:color="auto" w:sz="6" w:space="0"/>
            </w:tcBorders>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drawing>
                <wp:inline distT="0" distB="0" distL="114300" distR="114300">
                  <wp:extent cx="200025" cy="219075"/>
                  <wp:effectExtent l="0" t="0" r="9525" b="0"/>
                  <wp:docPr id="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
                          <pic:cNvPicPr>
                            <a:picLocks noChangeAspect="1"/>
                          </pic:cNvPicPr>
                        </pic:nvPicPr>
                        <pic:blipFill>
                          <a:blip r:embed="rId54"/>
                          <a:stretch>
                            <a:fillRect/>
                          </a:stretch>
                        </pic:blipFill>
                        <pic:spPr>
                          <a:xfrm>
                            <a:off x="0" y="0"/>
                            <a:ext cx="200025" cy="219075"/>
                          </a:xfrm>
                          <a:prstGeom prst="rect">
                            <a:avLst/>
                          </a:prstGeom>
                          <a:noFill/>
                          <a:ln>
                            <a:noFill/>
                          </a:ln>
                        </pic:spPr>
                      </pic:pic>
                    </a:graphicData>
                  </a:graphic>
                </wp:inline>
              </w:drawing>
            </w:r>
          </w:p>
        </w:tc>
        <w:tc>
          <w:tcPr>
            <w:tcW w:w="2500" w:type="pct"/>
            <w:tcBorders>
              <w:top w:val="single" w:color="auto" w:sz="6" w:space="0"/>
            </w:tcBorders>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专业</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drawing>
                <wp:inline distT="0" distB="0" distL="114300" distR="114300">
                  <wp:extent cx="209550" cy="219075"/>
                  <wp:effectExtent l="0" t="0" r="0" b="0"/>
                  <wp:docPr id="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
                          <pic:cNvPicPr>
                            <a:picLocks noChangeAspect="1"/>
                          </pic:cNvPicPr>
                        </pic:nvPicPr>
                        <pic:blipFill>
                          <a:blip r:embed="rId55"/>
                          <a:stretch>
                            <a:fillRect/>
                          </a:stretch>
                        </pic:blipFill>
                        <pic:spPr>
                          <a:xfrm>
                            <a:off x="0" y="0"/>
                            <a:ext cx="209550" cy="219075"/>
                          </a:xfrm>
                          <a:prstGeom prst="rect">
                            <a:avLst/>
                          </a:prstGeom>
                          <a:noFill/>
                          <a:ln>
                            <a:noFill/>
                          </a:ln>
                        </pic:spPr>
                      </pic:pic>
                    </a:graphicData>
                  </a:graphic>
                </wp:inline>
              </w:drawing>
            </w:r>
          </w:p>
        </w:tc>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每周上网时间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drawing>
                <wp:inline distT="0" distB="0" distL="114300" distR="114300">
                  <wp:extent cx="209550" cy="219075"/>
                  <wp:effectExtent l="0" t="0" r="0" b="0"/>
                  <wp:docPr id="2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1"/>
                          <pic:cNvPicPr>
                            <a:picLocks noChangeAspect="1"/>
                          </pic:cNvPicPr>
                        </pic:nvPicPr>
                        <pic:blipFill>
                          <a:blip r:embed="rId56"/>
                          <a:stretch>
                            <a:fillRect/>
                          </a:stretch>
                        </pic:blipFill>
                        <pic:spPr>
                          <a:xfrm>
                            <a:off x="0" y="0"/>
                            <a:ext cx="209550" cy="219075"/>
                          </a:xfrm>
                          <a:prstGeom prst="rect">
                            <a:avLst/>
                          </a:prstGeom>
                          <a:noFill/>
                          <a:ln>
                            <a:noFill/>
                          </a:ln>
                        </pic:spPr>
                      </pic:pic>
                    </a:graphicData>
                  </a:graphic>
                </wp:inline>
              </w:drawing>
            </w:r>
          </w:p>
        </w:tc>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对人工智能的选择</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drawing>
                <wp:inline distT="0" distB="0" distL="114300" distR="114300">
                  <wp:extent cx="219075" cy="219075"/>
                  <wp:effectExtent l="0" t="0" r="9525" b="0"/>
                  <wp:docPr id="2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2"/>
                          <pic:cNvPicPr>
                            <a:picLocks noChangeAspect="1"/>
                          </pic:cNvPicPr>
                        </pic:nvPicPr>
                        <pic:blipFill>
                          <a:blip r:embed="rId57"/>
                          <a:stretch>
                            <a:fillRect/>
                          </a:stretch>
                        </pic:blipFill>
                        <pic:spPr>
                          <a:xfrm>
                            <a:off x="0" y="0"/>
                            <a:ext cx="219075" cy="219075"/>
                          </a:xfrm>
                          <a:prstGeom prst="rect">
                            <a:avLst/>
                          </a:prstGeom>
                          <a:noFill/>
                          <a:ln>
                            <a:noFill/>
                          </a:ln>
                        </pic:spPr>
                      </pic:pic>
                    </a:graphicData>
                  </a:graphic>
                </wp:inline>
              </w:drawing>
            </w:r>
          </w:p>
        </w:tc>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对使用人工智能的看法</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drawing>
                <wp:inline distT="0" distB="0" distL="114300" distR="114300">
                  <wp:extent cx="209550" cy="219075"/>
                  <wp:effectExtent l="0" t="0" r="0" b="0"/>
                  <wp:docPr id="2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3"/>
                          <pic:cNvPicPr>
                            <a:picLocks noChangeAspect="1"/>
                          </pic:cNvPicPr>
                        </pic:nvPicPr>
                        <pic:blipFill>
                          <a:blip r:embed="rId58"/>
                          <a:stretch>
                            <a:fillRect/>
                          </a:stretch>
                        </pic:blipFill>
                        <pic:spPr>
                          <a:xfrm>
                            <a:off x="0" y="0"/>
                            <a:ext cx="209550" cy="219075"/>
                          </a:xfrm>
                          <a:prstGeom prst="rect">
                            <a:avLst/>
                          </a:prstGeom>
                          <a:noFill/>
                          <a:ln>
                            <a:noFill/>
                          </a:ln>
                        </pic:spPr>
                      </pic:pic>
                    </a:graphicData>
                  </a:graphic>
                </wp:inline>
              </w:drawing>
            </w:r>
          </w:p>
        </w:tc>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对人工智能的适应方法</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drawing>
                <wp:inline distT="0" distB="0" distL="114300" distR="114300">
                  <wp:extent cx="209550" cy="219075"/>
                  <wp:effectExtent l="0" t="0" r="0" b="0"/>
                  <wp:docPr id="2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4"/>
                          <pic:cNvPicPr>
                            <a:picLocks noChangeAspect="1"/>
                          </pic:cNvPicPr>
                        </pic:nvPicPr>
                        <pic:blipFill>
                          <a:blip r:embed="rId59"/>
                          <a:stretch>
                            <a:fillRect/>
                          </a:stretch>
                        </pic:blipFill>
                        <pic:spPr>
                          <a:xfrm>
                            <a:off x="0" y="0"/>
                            <a:ext cx="209550" cy="219075"/>
                          </a:xfrm>
                          <a:prstGeom prst="rect">
                            <a:avLst/>
                          </a:prstGeom>
                          <a:noFill/>
                          <a:ln>
                            <a:noFill/>
                          </a:ln>
                        </pic:spPr>
                      </pic:pic>
                    </a:graphicData>
                  </a:graphic>
                </wp:inline>
              </w:drawing>
            </w:r>
          </w:p>
        </w:tc>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使用人工智能的作用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drawing>
                <wp:inline distT="0" distB="0" distL="114300" distR="114300">
                  <wp:extent cx="209550" cy="219075"/>
                  <wp:effectExtent l="0" t="0" r="0" b="0"/>
                  <wp:docPr id="2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5"/>
                          <pic:cNvPicPr>
                            <a:picLocks noChangeAspect="1"/>
                          </pic:cNvPicPr>
                        </pic:nvPicPr>
                        <pic:blipFill>
                          <a:blip r:embed="rId60"/>
                          <a:stretch>
                            <a:fillRect/>
                          </a:stretch>
                        </pic:blipFill>
                        <pic:spPr>
                          <a:xfrm>
                            <a:off x="0" y="0"/>
                            <a:ext cx="209550" cy="219075"/>
                          </a:xfrm>
                          <a:prstGeom prst="rect">
                            <a:avLst/>
                          </a:prstGeom>
                          <a:noFill/>
                          <a:ln>
                            <a:noFill/>
                          </a:ln>
                        </pic:spPr>
                      </pic:pic>
                    </a:graphicData>
                  </a:graphic>
                </wp:inline>
              </w:drawing>
            </w:r>
          </w:p>
        </w:tc>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人工智能的优势</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pPr>
            <w:r>
              <w:drawing>
                <wp:inline distT="0" distB="0" distL="114300" distR="114300">
                  <wp:extent cx="209550" cy="219075"/>
                  <wp:effectExtent l="0" t="0" r="0" b="0"/>
                  <wp:docPr id="2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6"/>
                          <pic:cNvPicPr>
                            <a:picLocks noChangeAspect="1"/>
                          </pic:cNvPicPr>
                        </pic:nvPicPr>
                        <pic:blipFill>
                          <a:blip r:embed="rId61"/>
                          <a:stretch>
                            <a:fillRect/>
                          </a:stretch>
                        </pic:blipFill>
                        <pic:spPr>
                          <a:xfrm>
                            <a:off x="0" y="0"/>
                            <a:ext cx="209550" cy="219075"/>
                          </a:xfrm>
                          <a:prstGeom prst="rect">
                            <a:avLst/>
                          </a:prstGeom>
                          <a:noFill/>
                          <a:ln>
                            <a:noFill/>
                          </a:ln>
                        </pic:spPr>
                      </pic:pic>
                    </a:graphicData>
                  </a:graphic>
                </wp:inline>
              </w:drawing>
            </w:r>
          </w:p>
        </w:tc>
        <w:tc>
          <w:tcPr>
            <w:tcW w:w="2500" w:type="pct"/>
          </w:tcPr>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center"/>
              <w:rPr>
                <w:rFonts w:hint="default"/>
                <w:color w:val="000000" w:themeColor="text1"/>
                <w:vertAlign w:val="baseline"/>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人工智能对学习的不同方面产生的结果</w:t>
            </w:r>
          </w:p>
        </w:tc>
      </w:tr>
    </w:tbl>
    <w:p>
      <w:pPr>
        <w:keepNext w:val="0"/>
        <w:keepLines w:val="0"/>
        <w:pageBreakBefore w:val="0"/>
        <w:widowControl w:val="0"/>
        <w:numPr>
          <w:ilvl w:val="0"/>
          <w:numId w:val="0"/>
        </w:numPr>
        <w:kinsoku/>
        <w:wordWrap/>
        <w:overflowPunct/>
        <w:topLinePunct w:val="0"/>
        <w:autoSpaceDE/>
        <w:autoSpaceDN/>
        <w:bidi w:val="0"/>
        <w:adjustRightInd/>
        <w:snapToGrid w:val="0"/>
        <w:textAlignment w:val="center"/>
        <w:rPr>
          <w:rFonts w:hint="default"/>
          <w:color w:val="000000" w:themeColor="text1"/>
          <w:lang w:val="en-US" w:eastAsia="zh-CN"/>
          <w14:textFill>
            <w14:solidFill>
              <w14:schemeClr w14:val="tx1"/>
            </w14:solidFill>
          </w14:textFill>
        </w:rPr>
      </w:pPr>
    </w:p>
    <w:p>
      <w:pPr>
        <w:keepNext w:val="0"/>
        <w:keepLines w:val="0"/>
        <w:pageBreakBefore w:val="0"/>
        <w:widowControl w:val="0"/>
        <w:numPr>
          <w:ilvl w:val="0"/>
          <w:numId w:val="4"/>
        </w:numPr>
        <w:kinsoku/>
        <w:wordWrap/>
        <w:overflowPunct/>
        <w:topLinePunct w:val="0"/>
        <w:autoSpaceDE/>
        <w:autoSpaceDN/>
        <w:bidi w:val="0"/>
        <w:adjustRightInd/>
        <w:snapToGrid w:val="0"/>
        <w:ind w:firstLine="420" w:firstLineChars="0"/>
        <w:textAlignment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从表中各个指标的系数可以看出，</w:t>
      </w:r>
      <w:r>
        <w:drawing>
          <wp:inline distT="0" distB="0" distL="114300" distR="114300">
            <wp:extent cx="704850" cy="219075"/>
            <wp:effectExtent l="0" t="0" r="0" b="8255"/>
            <wp:docPr id="1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
                    <pic:cNvPicPr>
                      <a:picLocks noChangeAspect="1"/>
                    </pic:cNvPicPr>
                  </pic:nvPicPr>
                  <pic:blipFill>
                    <a:blip r:embed="rId82"/>
                    <a:stretch>
                      <a:fillRect/>
                    </a:stretch>
                  </pic:blipFill>
                  <pic:spPr>
                    <a:xfrm>
                      <a:off x="0" y="0"/>
                      <a:ext cx="704850"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的正载荷占比较大，且所有指标均为正载荷，故本文将</w:t>
      </w:r>
      <w:r>
        <w:rPr>
          <w:rFonts w:hint="eastAsia"/>
          <w:lang w:val="en-US" w:eastAsia="zh-CN"/>
        </w:rPr>
        <w:t>第一个主成分</w:t>
      </w:r>
      <w:r>
        <w:drawing>
          <wp:inline distT="0" distB="0" distL="114300" distR="114300">
            <wp:extent cx="171450" cy="219075"/>
            <wp:effectExtent l="0" t="0" r="0" b="0"/>
            <wp:docPr id="1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5"/>
                    <pic:cNvPicPr>
                      <a:picLocks noChangeAspect="1"/>
                    </pic:cNvPicPr>
                  </pic:nvPicPr>
                  <pic:blipFill>
                    <a:blip r:embed="rId83"/>
                    <a:stretch>
                      <a:fillRect/>
                    </a:stretch>
                  </pic:blipFill>
                  <pic:spPr>
                    <a:xfrm>
                      <a:off x="0" y="0"/>
                      <a:ext cx="171450" cy="219075"/>
                    </a:xfrm>
                    <a:prstGeom prst="rect">
                      <a:avLst/>
                    </a:prstGeom>
                    <a:noFill/>
                    <a:ln>
                      <a:noFill/>
                    </a:ln>
                  </pic:spPr>
                </pic:pic>
              </a:graphicData>
            </a:graphic>
          </wp:inline>
        </w:drawing>
      </w:r>
      <w:r>
        <w:rPr>
          <w:rFonts w:hint="eastAsia"/>
          <w:lang w:val="en-US" w:eastAsia="zh-CN"/>
        </w:rPr>
        <w:t>设定为</w:t>
      </w:r>
      <w:r>
        <w:rPr>
          <w:rFonts w:hint="eastAsia"/>
          <w:color w:val="000000" w:themeColor="text1"/>
          <w:lang w:val="en-US" w:eastAsia="zh-CN"/>
          <w14:textFill>
            <w14:solidFill>
              <w14:schemeClr w14:val="tx1"/>
            </w14:solidFill>
          </w14:textFill>
        </w:rPr>
        <w:t>可信度成分，其线性组合表达式为：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3552825" cy="219075"/>
                  <wp:effectExtent l="0" t="0" r="9525" b="0"/>
                  <wp:docPr id="1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
                          <pic:cNvPicPr>
                            <a:picLocks noChangeAspect="1"/>
                          </pic:cNvPicPr>
                        </pic:nvPicPr>
                        <pic:blipFill>
                          <a:blip r:embed="rId84"/>
                          <a:stretch>
                            <a:fillRect/>
                          </a:stretch>
                        </pic:blipFill>
                        <pic:spPr>
                          <a:xfrm>
                            <a:off x="0" y="0"/>
                            <a:ext cx="3552825" cy="2190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10</w:t>
            </w:r>
            <w:r>
              <w:t>)</w:t>
            </w:r>
          </w:p>
        </w:tc>
      </w:tr>
    </w:tbl>
    <w:p>
      <w:pPr>
        <w:keepNext w:val="0"/>
        <w:keepLines w:val="0"/>
        <w:pageBreakBefore w:val="0"/>
        <w:widowControl w:val="0"/>
        <w:numPr>
          <w:ilvl w:val="0"/>
          <w:numId w:val="0"/>
        </w:numPr>
        <w:kinsoku/>
        <w:wordWrap/>
        <w:overflowPunct/>
        <w:topLinePunct w:val="0"/>
        <w:autoSpaceDE/>
        <w:autoSpaceDN/>
        <w:bidi w:val="0"/>
        <w:adjustRightInd/>
        <w:snapToGrid w:val="0"/>
        <w:ind w:left="420" w:leftChars="0"/>
        <w:textAlignment w:val="center"/>
        <w:rPr>
          <w:rFonts w:hint="eastAsia"/>
          <w:color w:val="000000" w:themeColor="text1"/>
          <w:lang w:val="en-US" w:eastAsia="zh-CN"/>
          <w14:textFill>
            <w14:solidFill>
              <w14:schemeClr w14:val="tx1"/>
            </w14:solidFill>
          </w14:textFill>
        </w:rPr>
      </w:pP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20" w:firstLineChars="0"/>
        <w:textAlignment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从表中各个指标的系数可以看出，</w:t>
      </w:r>
      <w:r>
        <w:drawing>
          <wp:inline distT="0" distB="0" distL="114300" distR="114300">
            <wp:extent cx="704850" cy="219075"/>
            <wp:effectExtent l="0" t="0" r="0" b="8255"/>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
                    <pic:cNvPicPr>
                      <a:picLocks noChangeAspect="1"/>
                    </pic:cNvPicPr>
                  </pic:nvPicPr>
                  <pic:blipFill>
                    <a:blip r:embed="rId85"/>
                    <a:stretch>
                      <a:fillRect/>
                    </a:stretch>
                  </pic:blipFill>
                  <pic:spPr>
                    <a:xfrm>
                      <a:off x="0" y="0"/>
                      <a:ext cx="704850"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均为正载荷且占比较大，说明该成分偏向于对人工智能产生的效果，故本文将第二个主成分</w:t>
      </w:r>
      <w:r>
        <w:drawing>
          <wp:inline distT="0" distB="0" distL="114300" distR="114300">
            <wp:extent cx="180975" cy="219075"/>
            <wp:effectExtent l="0" t="0" r="9525" b="0"/>
            <wp:docPr id="1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
                    <pic:cNvPicPr>
                      <a:picLocks noChangeAspect="1"/>
                    </pic:cNvPicPr>
                  </pic:nvPicPr>
                  <pic:blipFill>
                    <a:blip r:embed="rId86"/>
                    <a:stretch>
                      <a:fillRect/>
                    </a:stretch>
                  </pic:blipFill>
                  <pic:spPr>
                    <a:xfrm>
                      <a:off x="0" y="0"/>
                      <a:ext cx="180975" cy="219075"/>
                    </a:xfrm>
                    <a:prstGeom prst="rect">
                      <a:avLst/>
                    </a:prstGeom>
                    <a:noFill/>
                    <a:ln>
                      <a:noFill/>
                    </a:ln>
                  </pic:spPr>
                </pic:pic>
              </a:graphicData>
            </a:graphic>
          </wp:inline>
        </w:drawing>
      </w:r>
      <w:r>
        <w:rPr>
          <w:rFonts w:hint="eastAsia"/>
          <w:lang w:val="en-US" w:eastAsia="zh-CN"/>
        </w:rPr>
        <w:t>设定为</w:t>
      </w:r>
      <w:r>
        <w:rPr>
          <w:rFonts w:hint="eastAsia"/>
          <w:color w:val="000000" w:themeColor="text1"/>
          <w:lang w:val="en-US" w:eastAsia="zh-CN"/>
          <w14:textFill>
            <w14:solidFill>
              <w14:schemeClr w14:val="tx1"/>
            </w14:solidFill>
          </w14:textFill>
        </w:rPr>
        <w:t>目的倾向型成分，其线性组合表达式为：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3705225" cy="219075"/>
                  <wp:effectExtent l="0" t="0" r="9525" b="0"/>
                  <wp:docPr id="1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2"/>
                          <pic:cNvPicPr>
                            <a:picLocks noChangeAspect="1"/>
                          </pic:cNvPicPr>
                        </pic:nvPicPr>
                        <pic:blipFill>
                          <a:blip r:embed="rId87"/>
                          <a:stretch>
                            <a:fillRect/>
                          </a:stretch>
                        </pic:blipFill>
                        <pic:spPr>
                          <a:xfrm>
                            <a:off x="0" y="0"/>
                            <a:ext cx="3705225" cy="2190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11</w:t>
            </w:r>
            <w:r>
              <w:t>)</w:t>
            </w:r>
          </w:p>
        </w:tc>
      </w:tr>
    </w:tbl>
    <w:p>
      <w:pPr>
        <w:keepNext w:val="0"/>
        <w:keepLines w:val="0"/>
        <w:pageBreakBefore w:val="0"/>
        <w:widowControl w:val="0"/>
        <w:numPr>
          <w:ilvl w:val="0"/>
          <w:numId w:val="0"/>
        </w:numPr>
        <w:kinsoku/>
        <w:wordWrap/>
        <w:overflowPunct/>
        <w:topLinePunct w:val="0"/>
        <w:autoSpaceDE/>
        <w:autoSpaceDN/>
        <w:bidi w:val="0"/>
        <w:adjustRightInd/>
        <w:snapToGrid w:val="0"/>
        <w:textAlignment w:val="center"/>
        <w:rPr>
          <w:rFonts w:hint="eastAsia"/>
          <w:color w:val="000000" w:themeColor="text1"/>
          <w:lang w:val="en-US" w:eastAsia="zh-CN"/>
          <w14:textFill>
            <w14:solidFill>
              <w14:schemeClr w14:val="tx1"/>
            </w14:solidFill>
          </w14:textFill>
        </w:rPr>
      </w:pP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20" w:firstLineChars="0"/>
        <w:textAlignment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从表中各个指标的系数可以看出，</w:t>
      </w:r>
      <w:r>
        <w:drawing>
          <wp:inline distT="0" distB="0" distL="114300" distR="114300">
            <wp:extent cx="695325" cy="219075"/>
            <wp:effectExtent l="0" t="0" r="9525" b="8255"/>
            <wp:docPr id="1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
                    <pic:cNvPicPr>
                      <a:picLocks noChangeAspect="1"/>
                    </pic:cNvPicPr>
                  </pic:nvPicPr>
                  <pic:blipFill>
                    <a:blip r:embed="rId88"/>
                    <a:stretch>
                      <a:fillRect/>
                    </a:stretch>
                  </pic:blipFill>
                  <pic:spPr>
                    <a:xfrm>
                      <a:off x="0" y="0"/>
                      <a:ext cx="695325"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均为正载荷且占比大，但</w:t>
      </w:r>
      <w:r>
        <w:drawing>
          <wp:inline distT="0" distB="0" distL="114300" distR="114300">
            <wp:extent cx="457200" cy="219075"/>
            <wp:effectExtent l="0" t="0" r="0" b="8255"/>
            <wp:docPr id="1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0"/>
                    <pic:cNvPicPr>
                      <a:picLocks noChangeAspect="1"/>
                    </pic:cNvPicPr>
                  </pic:nvPicPr>
                  <pic:blipFill>
                    <a:blip r:embed="rId89"/>
                    <a:stretch>
                      <a:fillRect/>
                    </a:stretch>
                  </pic:blipFill>
                  <pic:spPr>
                    <a:xfrm>
                      <a:off x="0" y="0"/>
                      <a:ext cx="457200"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均为较小的正载荷，可见该成分的各个方面较为均衡，反映的是综合性的影响程度，故本文将第三个主成分</w:t>
      </w:r>
      <w:r>
        <w:drawing>
          <wp:inline distT="0" distB="0" distL="114300" distR="114300">
            <wp:extent cx="180975" cy="219075"/>
            <wp:effectExtent l="0" t="0" r="9525" b="0"/>
            <wp:docPr id="1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1"/>
                    <pic:cNvPicPr>
                      <a:picLocks noChangeAspect="1"/>
                    </pic:cNvPicPr>
                  </pic:nvPicPr>
                  <pic:blipFill>
                    <a:blip r:embed="rId90"/>
                    <a:stretch>
                      <a:fillRect/>
                    </a:stretch>
                  </pic:blipFill>
                  <pic:spPr>
                    <a:xfrm>
                      <a:off x="0" y="0"/>
                      <a:ext cx="180975" cy="219075"/>
                    </a:xfrm>
                    <a:prstGeom prst="rect">
                      <a:avLst/>
                    </a:prstGeom>
                    <a:noFill/>
                    <a:ln>
                      <a:noFill/>
                    </a:ln>
                  </pic:spPr>
                </pic:pic>
              </a:graphicData>
            </a:graphic>
          </wp:inline>
        </w:drawing>
      </w:r>
      <w:r>
        <w:rPr>
          <w:rFonts w:hint="eastAsia"/>
          <w:lang w:val="en-US" w:eastAsia="zh-CN"/>
        </w:rPr>
        <w:t>设定为</w:t>
      </w:r>
      <w:r>
        <w:rPr>
          <w:rFonts w:hint="eastAsia"/>
          <w:color w:val="000000" w:themeColor="text1"/>
          <w:lang w:val="en-US" w:eastAsia="zh-CN"/>
          <w14:textFill>
            <w14:solidFill>
              <w14:schemeClr w14:val="tx1"/>
            </w14:solidFill>
          </w14:textFill>
        </w:rPr>
        <w:t>综合影响程度成分，其线性组合表达式为：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3552825" cy="219075"/>
                  <wp:effectExtent l="0" t="0" r="9525" b="0"/>
                  <wp:docPr id="1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3"/>
                          <pic:cNvPicPr>
                            <a:picLocks noChangeAspect="1"/>
                          </pic:cNvPicPr>
                        </pic:nvPicPr>
                        <pic:blipFill>
                          <a:blip r:embed="rId91"/>
                          <a:stretch>
                            <a:fillRect/>
                          </a:stretch>
                        </pic:blipFill>
                        <pic:spPr>
                          <a:xfrm>
                            <a:off x="0" y="0"/>
                            <a:ext cx="3552825" cy="2190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12</w:t>
            </w:r>
            <w:r>
              <w:t>)</w:t>
            </w:r>
          </w:p>
        </w:tc>
      </w:tr>
    </w:tbl>
    <w:p>
      <w:pPr>
        <w:keepNext w:val="0"/>
        <w:keepLines w:val="0"/>
        <w:pageBreakBefore w:val="0"/>
        <w:widowControl w:val="0"/>
        <w:numPr>
          <w:ilvl w:val="0"/>
          <w:numId w:val="0"/>
        </w:numPr>
        <w:kinsoku/>
        <w:wordWrap/>
        <w:overflowPunct/>
        <w:topLinePunct w:val="0"/>
        <w:autoSpaceDE/>
        <w:autoSpaceDN/>
        <w:bidi w:val="0"/>
        <w:adjustRightInd/>
        <w:snapToGrid w:val="0"/>
        <w:ind w:left="420" w:leftChars="0"/>
        <w:textAlignment w:val="center"/>
        <w:rPr>
          <w:rFonts w:hint="eastAsia"/>
          <w:color w:val="000000" w:themeColor="text1"/>
          <w:lang w:val="en-US" w:eastAsia="zh-CN"/>
          <w14:textFill>
            <w14:solidFill>
              <w14:schemeClr w14:val="tx1"/>
            </w14:solidFill>
          </w14:textFill>
        </w:rPr>
      </w:pP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20" w:firstLineChars="0"/>
        <w:textAlignment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从表中各个指标的系数可以看出，</w:t>
      </w:r>
      <w:r>
        <w:drawing>
          <wp:inline distT="0" distB="0" distL="114300" distR="114300">
            <wp:extent cx="447675" cy="219075"/>
            <wp:effectExtent l="0" t="0" r="9525" b="8255"/>
            <wp:docPr id="1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2"/>
                    <pic:cNvPicPr>
                      <a:picLocks noChangeAspect="1"/>
                    </pic:cNvPicPr>
                  </pic:nvPicPr>
                  <pic:blipFill>
                    <a:blip r:embed="rId92"/>
                    <a:stretch>
                      <a:fillRect/>
                    </a:stretch>
                  </pic:blipFill>
                  <pic:spPr>
                    <a:xfrm>
                      <a:off x="0" y="0"/>
                      <a:ext cx="447675"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均为正载荷且占比大，但</w:t>
      </w:r>
      <w:r>
        <w:drawing>
          <wp:inline distT="0" distB="0" distL="114300" distR="114300">
            <wp:extent cx="457200" cy="219075"/>
            <wp:effectExtent l="0" t="0" r="0" b="8255"/>
            <wp:docPr id="1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3"/>
                    <pic:cNvPicPr>
                      <a:picLocks noChangeAspect="1"/>
                    </pic:cNvPicPr>
                  </pic:nvPicPr>
                  <pic:blipFill>
                    <a:blip r:embed="rId89"/>
                    <a:stretch>
                      <a:fillRect/>
                    </a:stretch>
                  </pic:blipFill>
                  <pic:spPr>
                    <a:xfrm>
                      <a:off x="0" y="0"/>
                      <a:ext cx="457200"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均为负载荷且占比相对较大，因此该成分反映的是个人信息与功效之间的关系，故本文将第四个主成分</w:t>
      </w:r>
      <w:r>
        <w:drawing>
          <wp:inline distT="0" distB="0" distL="114300" distR="114300">
            <wp:extent cx="180975" cy="219075"/>
            <wp:effectExtent l="0" t="0" r="9525" b="0"/>
            <wp:docPr id="1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
                    <pic:cNvPicPr>
                      <a:picLocks noChangeAspect="1"/>
                    </pic:cNvPicPr>
                  </pic:nvPicPr>
                  <pic:blipFill>
                    <a:blip r:embed="rId93"/>
                    <a:stretch>
                      <a:fillRect/>
                    </a:stretch>
                  </pic:blipFill>
                  <pic:spPr>
                    <a:xfrm>
                      <a:off x="0" y="0"/>
                      <a:ext cx="180975" cy="219075"/>
                    </a:xfrm>
                    <a:prstGeom prst="rect">
                      <a:avLst/>
                    </a:prstGeom>
                    <a:noFill/>
                    <a:ln>
                      <a:noFill/>
                    </a:ln>
                  </pic:spPr>
                </pic:pic>
              </a:graphicData>
            </a:graphic>
          </wp:inline>
        </w:drawing>
      </w:r>
      <w:r>
        <w:rPr>
          <w:rFonts w:hint="eastAsia"/>
          <w:lang w:val="en-US" w:eastAsia="zh-CN"/>
        </w:rPr>
        <w:t>设定为</w:t>
      </w:r>
      <w:r>
        <w:rPr>
          <w:rFonts w:hint="eastAsia"/>
          <w:color w:val="000000" w:themeColor="text1"/>
          <w:lang w:val="en-US" w:eastAsia="zh-CN"/>
          <w14:textFill>
            <w14:solidFill>
              <w14:schemeClr w14:val="tx1"/>
            </w14:solidFill>
          </w14:textFill>
        </w:rPr>
        <w:t>专业导向型成分，其线性组合表达式为：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5086350" cy="219075"/>
                  <wp:effectExtent l="0" t="0" r="0" b="0"/>
                  <wp:docPr id="1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4"/>
                          <pic:cNvPicPr>
                            <a:picLocks noChangeAspect="1"/>
                          </pic:cNvPicPr>
                        </pic:nvPicPr>
                        <pic:blipFill>
                          <a:blip r:embed="rId94"/>
                          <a:stretch>
                            <a:fillRect/>
                          </a:stretch>
                        </pic:blipFill>
                        <pic:spPr>
                          <a:xfrm>
                            <a:off x="0" y="0"/>
                            <a:ext cx="5086350" cy="2190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13</w:t>
            </w:r>
            <w:r>
              <w:t>)</w:t>
            </w:r>
          </w:p>
        </w:tc>
      </w:tr>
    </w:tbl>
    <w:p>
      <w:pPr>
        <w:keepNext w:val="0"/>
        <w:keepLines w:val="0"/>
        <w:pageBreakBefore w:val="0"/>
        <w:widowControl w:val="0"/>
        <w:numPr>
          <w:ilvl w:val="0"/>
          <w:numId w:val="0"/>
        </w:numPr>
        <w:kinsoku/>
        <w:wordWrap/>
        <w:overflowPunct/>
        <w:topLinePunct w:val="0"/>
        <w:autoSpaceDE/>
        <w:autoSpaceDN/>
        <w:bidi w:val="0"/>
        <w:adjustRightInd/>
        <w:snapToGrid w:val="0"/>
        <w:ind w:left="420" w:leftChars="0"/>
        <w:textAlignment w:val="center"/>
        <w:rPr>
          <w:rFonts w:hint="eastAsia"/>
          <w:color w:val="000000" w:themeColor="text1"/>
          <w:lang w:val="en-US" w:eastAsia="zh-CN"/>
          <w14:textFill>
            <w14:solidFill>
              <w14:schemeClr w14:val="tx1"/>
            </w14:solidFill>
          </w14:textFill>
        </w:rPr>
      </w:pP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20" w:firstLineChars="0"/>
        <w:textAlignment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从表中各个指标的系数可以看出，</w:t>
      </w:r>
      <w:r>
        <w:drawing>
          <wp:inline distT="0" distB="0" distL="114300" distR="114300">
            <wp:extent cx="200025" cy="219075"/>
            <wp:effectExtent l="0" t="0" r="9525" b="0"/>
            <wp:docPr id="1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
                    <pic:cNvPicPr>
                      <a:picLocks noChangeAspect="1"/>
                    </pic:cNvPicPr>
                  </pic:nvPicPr>
                  <pic:blipFill>
                    <a:blip r:embed="rId54"/>
                    <a:stretch>
                      <a:fillRect/>
                    </a:stretch>
                  </pic:blipFill>
                  <pic:spPr>
                    <a:xfrm>
                      <a:off x="0" y="0"/>
                      <a:ext cx="200025"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为正载荷且占比大、</w:t>
      </w:r>
      <w:r>
        <w:drawing>
          <wp:inline distT="0" distB="0" distL="114300" distR="114300">
            <wp:extent cx="904875" cy="219075"/>
            <wp:effectExtent l="0" t="0" r="0" b="8255"/>
            <wp:docPr id="1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
                    <pic:cNvPicPr>
                      <a:picLocks noChangeAspect="1"/>
                    </pic:cNvPicPr>
                  </pic:nvPicPr>
                  <pic:blipFill>
                    <a:blip r:embed="rId95"/>
                    <a:stretch>
                      <a:fillRect/>
                    </a:stretch>
                  </pic:blipFill>
                  <pic:spPr>
                    <a:xfrm>
                      <a:off x="0" y="0"/>
                      <a:ext cx="904875"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均为正载荷但占比小，</w:t>
      </w:r>
      <w:r>
        <w:drawing>
          <wp:inline distT="0" distB="0" distL="114300" distR="114300">
            <wp:extent cx="457200" cy="219075"/>
            <wp:effectExtent l="0" t="0" r="0" b="8255"/>
            <wp:docPr id="1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7"/>
                    <pic:cNvPicPr>
                      <a:picLocks noChangeAspect="1"/>
                    </pic:cNvPicPr>
                  </pic:nvPicPr>
                  <pic:blipFill>
                    <a:blip r:embed="rId96"/>
                    <a:stretch>
                      <a:fillRect/>
                    </a:stretch>
                  </pic:blipFill>
                  <pic:spPr>
                    <a:xfrm>
                      <a:off x="0" y="0"/>
                      <a:ext cx="457200"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均为负载荷且占比大，因此该成分反映的是个人情况和接受程度对最后的效果产生的影响的关系，故本文将第五个主成分</w:t>
      </w:r>
      <w:r>
        <w:drawing>
          <wp:inline distT="0" distB="0" distL="114300" distR="114300">
            <wp:extent cx="180975" cy="219075"/>
            <wp:effectExtent l="0" t="0" r="9525" b="0"/>
            <wp:docPr id="1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8"/>
                    <pic:cNvPicPr>
                      <a:picLocks noChangeAspect="1"/>
                    </pic:cNvPicPr>
                  </pic:nvPicPr>
                  <pic:blipFill>
                    <a:blip r:embed="rId97"/>
                    <a:stretch>
                      <a:fillRect/>
                    </a:stretch>
                  </pic:blipFill>
                  <pic:spPr>
                    <a:xfrm>
                      <a:off x="0" y="0"/>
                      <a:ext cx="180975" cy="219075"/>
                    </a:xfrm>
                    <a:prstGeom prst="rect">
                      <a:avLst/>
                    </a:prstGeom>
                    <a:noFill/>
                    <a:ln>
                      <a:noFill/>
                    </a:ln>
                  </pic:spPr>
                </pic:pic>
              </a:graphicData>
            </a:graphic>
          </wp:inline>
        </w:drawing>
      </w:r>
      <w:r>
        <w:rPr>
          <w:rFonts w:hint="eastAsia"/>
          <w:lang w:val="en-US" w:eastAsia="zh-CN"/>
        </w:rPr>
        <w:t>设定为</w:t>
      </w:r>
      <w:r>
        <w:rPr>
          <w:rFonts w:hint="eastAsia"/>
          <w:color w:val="000000" w:themeColor="text1"/>
          <w:lang w:val="en-US" w:eastAsia="zh-CN"/>
          <w14:textFill>
            <w14:solidFill>
              <w14:schemeClr w14:val="tx1"/>
            </w14:solidFill>
          </w14:textFill>
        </w:rPr>
        <w:t>用途受限型成分，其线性组合表达式为：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5067300" cy="219075"/>
                  <wp:effectExtent l="0" t="0" r="0" b="0"/>
                  <wp:docPr id="1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5"/>
                          <pic:cNvPicPr>
                            <a:picLocks noChangeAspect="1"/>
                          </pic:cNvPicPr>
                        </pic:nvPicPr>
                        <pic:blipFill>
                          <a:blip r:embed="rId98"/>
                          <a:stretch>
                            <a:fillRect/>
                          </a:stretch>
                        </pic:blipFill>
                        <pic:spPr>
                          <a:xfrm>
                            <a:off x="0" y="0"/>
                            <a:ext cx="5067300" cy="2190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14</w:t>
            </w:r>
            <w:r>
              <w:t>)</w:t>
            </w:r>
          </w:p>
        </w:tc>
      </w:tr>
    </w:tbl>
    <w:p>
      <w:pPr>
        <w:keepNext w:val="0"/>
        <w:keepLines w:val="0"/>
        <w:pageBreakBefore w:val="0"/>
        <w:widowControl w:val="0"/>
        <w:numPr>
          <w:ilvl w:val="0"/>
          <w:numId w:val="0"/>
        </w:numPr>
        <w:kinsoku/>
        <w:wordWrap/>
        <w:overflowPunct/>
        <w:topLinePunct w:val="0"/>
        <w:autoSpaceDE/>
        <w:autoSpaceDN/>
        <w:bidi w:val="0"/>
        <w:adjustRightInd/>
        <w:snapToGrid w:val="0"/>
        <w:textAlignment w:val="center"/>
        <w:rPr>
          <w:rFonts w:hint="eastAsia"/>
          <w:color w:val="000000" w:themeColor="text1"/>
          <w:lang w:val="en-US" w:eastAsia="zh-CN"/>
          <w14:textFill>
            <w14:solidFill>
              <w14:schemeClr w14:val="tx1"/>
            </w14:solidFill>
          </w14:textFill>
        </w:rPr>
      </w:pPr>
    </w:p>
    <w:p>
      <w:pPr>
        <w:keepNext w:val="0"/>
        <w:keepLines w:val="0"/>
        <w:pageBreakBefore w:val="0"/>
        <w:widowControl w:val="0"/>
        <w:numPr>
          <w:ilvl w:val="0"/>
          <w:numId w:val="4"/>
        </w:numPr>
        <w:kinsoku/>
        <w:wordWrap/>
        <w:overflowPunct/>
        <w:topLinePunct w:val="0"/>
        <w:autoSpaceDE/>
        <w:autoSpaceDN/>
        <w:bidi w:val="0"/>
        <w:adjustRightInd/>
        <w:snapToGrid w:val="0"/>
        <w:ind w:left="0" w:leftChars="0" w:firstLine="420" w:firstLineChars="0"/>
        <w:textAlignment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从表中各个指标的系数可以看出，</w:t>
      </w:r>
      <w:r>
        <w:drawing>
          <wp:inline distT="0" distB="0" distL="114300" distR="114300">
            <wp:extent cx="457200" cy="219075"/>
            <wp:effectExtent l="0" t="0" r="0" b="8255"/>
            <wp:docPr id="1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9"/>
                    <pic:cNvPicPr>
                      <a:picLocks noChangeAspect="1"/>
                    </pic:cNvPicPr>
                  </pic:nvPicPr>
                  <pic:blipFill>
                    <a:blip r:embed="rId99"/>
                    <a:stretch>
                      <a:fillRect/>
                    </a:stretch>
                  </pic:blipFill>
                  <pic:spPr>
                    <a:xfrm>
                      <a:off x="0" y="0"/>
                      <a:ext cx="457200"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均为正载荷且占比大，</w:t>
      </w:r>
      <w:r>
        <w:drawing>
          <wp:inline distT="0" distB="0" distL="114300" distR="114300">
            <wp:extent cx="209550" cy="219075"/>
            <wp:effectExtent l="0" t="0" r="0" b="0"/>
            <wp:docPr id="17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0"/>
                    <pic:cNvPicPr>
                      <a:picLocks noChangeAspect="1"/>
                    </pic:cNvPicPr>
                  </pic:nvPicPr>
                  <pic:blipFill>
                    <a:blip r:embed="rId61"/>
                    <a:stretch>
                      <a:fillRect/>
                    </a:stretch>
                  </pic:blipFill>
                  <pic:spPr>
                    <a:xfrm>
                      <a:off x="0" y="0"/>
                      <a:ext cx="209550" cy="219075"/>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为负载荷，因此该成分反映的是个人兴趣与结果的关系，故本文将第六个主成分</w:t>
      </w:r>
      <w:r>
        <w:drawing>
          <wp:inline distT="0" distB="0" distL="114300" distR="114300">
            <wp:extent cx="180975" cy="219075"/>
            <wp:effectExtent l="0" t="0" r="9525" b="0"/>
            <wp:docPr id="1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1"/>
                    <pic:cNvPicPr>
                      <a:picLocks noChangeAspect="1"/>
                    </pic:cNvPicPr>
                  </pic:nvPicPr>
                  <pic:blipFill>
                    <a:blip r:embed="rId100"/>
                    <a:stretch>
                      <a:fillRect/>
                    </a:stretch>
                  </pic:blipFill>
                  <pic:spPr>
                    <a:xfrm>
                      <a:off x="0" y="0"/>
                      <a:ext cx="180975" cy="219075"/>
                    </a:xfrm>
                    <a:prstGeom prst="rect">
                      <a:avLst/>
                    </a:prstGeom>
                    <a:noFill/>
                    <a:ln>
                      <a:noFill/>
                    </a:ln>
                  </pic:spPr>
                </pic:pic>
              </a:graphicData>
            </a:graphic>
          </wp:inline>
        </w:drawing>
      </w:r>
      <w:r>
        <w:rPr>
          <w:rFonts w:hint="eastAsia"/>
          <w:lang w:val="en-US" w:eastAsia="zh-CN"/>
        </w:rPr>
        <w:t>为</w:t>
      </w:r>
      <w:r>
        <w:rPr>
          <w:rFonts w:hint="eastAsia"/>
          <w:color w:val="000000" w:themeColor="text1"/>
          <w:lang w:val="en-US" w:eastAsia="zh-CN"/>
          <w14:textFill>
            <w14:solidFill>
              <w14:schemeClr w14:val="tx1"/>
            </w14:solidFill>
          </w14:textFill>
        </w:rPr>
        <w:t>兴趣驱动型成分，其线性组合表达式为：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4143375" cy="219075"/>
                  <wp:effectExtent l="0" t="0" r="9525" b="0"/>
                  <wp:docPr id="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
                          <pic:cNvPicPr>
                            <a:picLocks noChangeAspect="1"/>
                          </pic:cNvPicPr>
                        </pic:nvPicPr>
                        <pic:blipFill>
                          <a:blip r:embed="rId101"/>
                          <a:stretch>
                            <a:fillRect/>
                          </a:stretch>
                        </pic:blipFill>
                        <pic:spPr>
                          <a:xfrm>
                            <a:off x="0" y="0"/>
                            <a:ext cx="4143375" cy="2190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15</w:t>
            </w:r>
            <w:r>
              <w:t>)</w:t>
            </w:r>
          </w:p>
        </w:tc>
      </w:tr>
    </w:tbl>
    <w:p>
      <w:pPr>
        <w:pStyle w:val="3"/>
        <w:pageBreakBefore w:val="0"/>
        <w:kinsoku/>
        <w:wordWrap/>
        <w:overflowPunct/>
        <w:topLinePunct w:val="0"/>
        <w:autoSpaceDE/>
        <w:autoSpaceDN/>
        <w:bidi w:val="0"/>
        <w:snapToGrid w:val="0"/>
        <w:rPr>
          <w:rFonts w:hint="eastAsia"/>
          <w:lang w:val="en-US" w:eastAsia="zh-CN"/>
        </w:rPr>
      </w:pPr>
    </w:p>
    <w:p>
      <w:pPr>
        <w:pStyle w:val="3"/>
        <w:pageBreakBefore w:val="0"/>
        <w:kinsoku/>
        <w:wordWrap/>
        <w:overflowPunct/>
        <w:topLinePunct w:val="0"/>
        <w:autoSpaceDE/>
        <w:autoSpaceDN/>
        <w:bidi w:val="0"/>
        <w:snapToGrid w:val="0"/>
        <w:rPr>
          <w:rFonts w:hint="default"/>
          <w:lang w:val="en-US" w:eastAsia="zh-CN"/>
        </w:rPr>
      </w:pPr>
      <w:r>
        <w:rPr>
          <w:rFonts w:hint="eastAsia"/>
          <w:lang w:val="en-US" w:eastAsia="zh-CN"/>
        </w:rPr>
        <w:t>6.3 评价指标体系合理性分析</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本文将分别从</w:t>
      </w:r>
      <w:r>
        <w:t>优先级、科学性、可操作性</w:t>
      </w:r>
      <w:r>
        <w:rPr>
          <w:rFonts w:hint="eastAsia"/>
          <w:lang w:val="en-US" w:eastAsia="zh-CN"/>
        </w:rPr>
        <w:t>以及综合性原则这四个方面阐述六个主成分所构建的评价指标体系的合理性。</w:t>
      </w:r>
    </w:p>
    <w:p>
      <w:pPr>
        <w:pageBreakBefore w:val="0"/>
        <w:numPr>
          <w:ilvl w:val="0"/>
          <w:numId w:val="5"/>
        </w:numPr>
        <w:kinsoku/>
        <w:wordWrap/>
        <w:overflowPunct/>
        <w:topLinePunct w:val="0"/>
        <w:autoSpaceDE/>
        <w:autoSpaceDN/>
        <w:bidi w:val="0"/>
        <w:snapToGrid w:val="0"/>
        <w:ind w:firstLine="420" w:firstLineChars="0"/>
        <w:rPr>
          <w:rFonts w:hint="eastAsia"/>
          <w:lang w:val="en-US" w:eastAsia="zh-CN"/>
        </w:rPr>
      </w:pPr>
      <w:r>
        <w:rPr>
          <w:rFonts w:hint="eastAsia"/>
          <w:lang w:val="en-US" w:eastAsia="zh-CN"/>
        </w:rPr>
        <w:t>优先级</w:t>
      </w:r>
    </w:p>
    <w:p>
      <w:pPr>
        <w:pageBreakBefore w:val="0"/>
        <w:numPr>
          <w:ilvl w:val="0"/>
          <w:numId w:val="0"/>
        </w:numPr>
        <w:kinsoku/>
        <w:wordWrap/>
        <w:overflowPunct/>
        <w:topLinePunct w:val="0"/>
        <w:autoSpaceDE/>
        <w:autoSpaceDN/>
        <w:bidi w:val="0"/>
        <w:snapToGrid w:val="0"/>
        <w:jc w:val="center"/>
        <w:rPr>
          <w:rFonts w:hint="eastAsia"/>
          <w:lang w:val="en-US" w:eastAsia="zh-CN"/>
        </w:rPr>
      </w:pPr>
      <w:r>
        <w:drawing>
          <wp:inline distT="0" distB="0" distL="114300" distR="114300">
            <wp:extent cx="2556510" cy="1032510"/>
            <wp:effectExtent l="0" t="0" r="15240" b="15240"/>
            <wp:docPr id="1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
                    <pic:cNvPicPr>
                      <a:picLocks noChangeAspect="1"/>
                    </pic:cNvPicPr>
                  </pic:nvPicPr>
                  <pic:blipFill>
                    <a:blip r:embed="rId102"/>
                    <a:stretch>
                      <a:fillRect/>
                    </a:stretch>
                  </pic:blipFill>
                  <pic:spPr>
                    <a:xfrm>
                      <a:off x="0" y="0"/>
                      <a:ext cx="2556510" cy="1032510"/>
                    </a:xfrm>
                    <a:prstGeom prst="rect">
                      <a:avLst/>
                    </a:prstGeom>
                    <a:noFill/>
                    <a:ln>
                      <a:noFill/>
                    </a:ln>
                  </pic:spPr>
                </pic:pic>
              </a:graphicData>
            </a:graphic>
          </wp:inline>
        </w:drawing>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从客观角度来看，由表6可知第一个主成分的贡献率相较于其他几个主成分来看占比最高，其他的几个主成分以此类推，贡献率按照从高往低的顺序排列；</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从逻辑角度来看，人工智能的可信程度对于大学生是否接受使用人工智能关联性强，只有大学生开始使用人工智能的学习工具后，人工智能才能对其学习产生影响，所以第一个指标对于整体的影响较大。据此，大学生使用人工智能学习工具的目的、影响程度、其自身的专业导向、使用人工智能的用途以及兴趣驱动都是根据与人工智能对大学生学习的影响的关联性的强弱进行排序。</w:t>
      </w:r>
    </w:p>
    <w:p>
      <w:pPr>
        <w:pageBreakBefore w:val="0"/>
        <w:numPr>
          <w:ilvl w:val="0"/>
          <w:numId w:val="5"/>
        </w:numPr>
        <w:kinsoku/>
        <w:wordWrap/>
        <w:overflowPunct/>
        <w:topLinePunct w:val="0"/>
        <w:autoSpaceDE/>
        <w:autoSpaceDN/>
        <w:bidi w:val="0"/>
        <w:snapToGrid w:val="0"/>
        <w:ind w:left="0" w:leftChars="0" w:firstLine="420" w:firstLineChars="0"/>
        <w:rPr>
          <w:rFonts w:hint="eastAsia"/>
          <w:lang w:val="en-US" w:eastAsia="zh-CN"/>
        </w:rPr>
      </w:pPr>
      <w:r>
        <w:rPr>
          <w:rFonts w:hint="eastAsia"/>
          <w:lang w:val="en-US" w:eastAsia="zh-CN"/>
        </w:rPr>
        <w:t>科学性</w:t>
      </w:r>
    </w:p>
    <w:p>
      <w:pPr>
        <w:pageBreakBefore w:val="0"/>
        <w:numPr>
          <w:ilvl w:val="0"/>
          <w:numId w:val="0"/>
        </w:numPr>
        <w:kinsoku/>
        <w:wordWrap/>
        <w:overflowPunct/>
        <w:topLinePunct w:val="0"/>
        <w:autoSpaceDE/>
        <w:autoSpaceDN/>
        <w:bidi w:val="0"/>
        <w:snapToGrid w:val="0"/>
        <w:jc w:val="center"/>
        <w:rPr>
          <w:rFonts w:hint="default"/>
          <w:lang w:val="en-US" w:eastAsia="zh-CN"/>
        </w:rPr>
      </w:pPr>
      <w:r>
        <w:drawing>
          <wp:inline distT="0" distB="0" distL="114300" distR="114300">
            <wp:extent cx="5290185" cy="1036320"/>
            <wp:effectExtent l="0" t="0" r="5715" b="11430"/>
            <wp:docPr id="1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0"/>
                    <pic:cNvPicPr>
                      <a:picLocks noChangeAspect="1"/>
                    </pic:cNvPicPr>
                  </pic:nvPicPr>
                  <pic:blipFill>
                    <a:blip r:embed="rId103"/>
                    <a:stretch>
                      <a:fillRect/>
                    </a:stretch>
                  </pic:blipFill>
                  <pic:spPr>
                    <a:xfrm>
                      <a:off x="0" y="0"/>
                      <a:ext cx="5290185" cy="1036320"/>
                    </a:xfrm>
                    <a:prstGeom prst="rect">
                      <a:avLst/>
                    </a:prstGeom>
                    <a:noFill/>
                    <a:ln>
                      <a:noFill/>
                    </a:ln>
                  </pic:spPr>
                </pic:pic>
              </a:graphicData>
            </a:graphic>
          </wp:inline>
        </w:drawing>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六个主成分指标主要通过对大学生自身情况的了解、对人工智能的接受程度、以及人工智能所带来的效果三个方面中选取出来，通过评价大学生对于人工智能的可信度、使用的目的、综合影响、专业影响、使用后产生的结果、兴趣驱动六个方面，客观全面地反映出对人工智能对大学生学习产生显著影响。</w:t>
      </w:r>
    </w:p>
    <w:p>
      <w:pPr>
        <w:pageBreakBefore w:val="0"/>
        <w:numPr>
          <w:ilvl w:val="0"/>
          <w:numId w:val="5"/>
        </w:numPr>
        <w:kinsoku/>
        <w:wordWrap/>
        <w:overflowPunct/>
        <w:topLinePunct w:val="0"/>
        <w:autoSpaceDE/>
        <w:autoSpaceDN/>
        <w:bidi w:val="0"/>
        <w:snapToGrid w:val="0"/>
        <w:ind w:left="0" w:leftChars="0" w:firstLine="420" w:firstLineChars="0"/>
        <w:rPr>
          <w:rFonts w:hint="eastAsia"/>
          <w:lang w:val="en-US" w:eastAsia="zh-CN"/>
        </w:rPr>
      </w:pPr>
      <w:r>
        <w:rPr>
          <w:rFonts w:hint="eastAsia"/>
          <w:lang w:val="en-US" w:eastAsia="zh-CN"/>
        </w:rPr>
        <w:t>可操作性</w:t>
      </w:r>
    </w:p>
    <w:p>
      <w:pPr>
        <w:pageBreakBefore w:val="0"/>
        <w:numPr>
          <w:ilvl w:val="0"/>
          <w:numId w:val="0"/>
        </w:numPr>
        <w:kinsoku/>
        <w:wordWrap/>
        <w:overflowPunct/>
        <w:topLinePunct w:val="0"/>
        <w:autoSpaceDE/>
        <w:autoSpaceDN/>
        <w:bidi w:val="0"/>
        <w:snapToGrid w:val="0"/>
        <w:jc w:val="center"/>
        <w:rPr>
          <w:rFonts w:hint="default"/>
          <w:lang w:val="en-US" w:eastAsia="zh-CN"/>
        </w:rPr>
      </w:pPr>
      <w:r>
        <w:drawing>
          <wp:inline distT="0" distB="0" distL="114300" distR="114300">
            <wp:extent cx="4627880" cy="1141095"/>
            <wp:effectExtent l="0" t="0" r="1270" b="1905"/>
            <wp:docPr id="2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2"/>
                    <pic:cNvPicPr>
                      <a:picLocks noChangeAspect="1"/>
                    </pic:cNvPicPr>
                  </pic:nvPicPr>
                  <pic:blipFill>
                    <a:blip r:embed="rId104"/>
                    <a:stretch>
                      <a:fillRect/>
                    </a:stretch>
                  </pic:blipFill>
                  <pic:spPr>
                    <a:xfrm>
                      <a:off x="0" y="0"/>
                      <a:ext cx="4627880" cy="1141095"/>
                    </a:xfrm>
                    <a:prstGeom prst="rect">
                      <a:avLst/>
                    </a:prstGeom>
                    <a:noFill/>
                    <a:ln>
                      <a:noFill/>
                    </a:ln>
                  </pic:spPr>
                </pic:pic>
              </a:graphicData>
            </a:graphic>
          </wp:inline>
        </w:drawing>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在对于指标的选取中，六个主成分覆盖的范围的确定都是围绕人工智能对于大学生学习的影响来选取的，且主成分的计算方式和选取标准都是通过主成分分析法的算法步骤以及最后得出的结果，按照贡献率的高低以及累计贡献率是否超过80%进行选取。由此可见各指标涵盖的内容在整体上统筹兼顾，在局部上相互联系，具有较好的针对性。</w:t>
      </w:r>
    </w:p>
    <w:p>
      <w:pPr>
        <w:pageBreakBefore w:val="0"/>
        <w:numPr>
          <w:ilvl w:val="0"/>
          <w:numId w:val="5"/>
        </w:numPr>
        <w:kinsoku/>
        <w:wordWrap/>
        <w:overflowPunct/>
        <w:topLinePunct w:val="0"/>
        <w:autoSpaceDE/>
        <w:autoSpaceDN/>
        <w:bidi w:val="0"/>
        <w:snapToGrid w:val="0"/>
        <w:ind w:left="0" w:leftChars="0" w:firstLine="420" w:firstLineChars="0"/>
        <w:rPr>
          <w:rFonts w:hint="eastAsia"/>
          <w:lang w:val="en-US" w:eastAsia="zh-CN"/>
        </w:rPr>
      </w:pPr>
      <w:r>
        <w:rPr>
          <w:rFonts w:hint="eastAsia"/>
          <w:lang w:val="en-US" w:eastAsia="zh-CN"/>
        </w:rPr>
        <w:t>综合性原则</w:t>
      </w:r>
    </w:p>
    <w:p>
      <w:pPr>
        <w:pageBreakBefore w:val="0"/>
        <w:numPr>
          <w:ilvl w:val="0"/>
          <w:numId w:val="0"/>
        </w:numPr>
        <w:kinsoku/>
        <w:wordWrap/>
        <w:overflowPunct/>
        <w:topLinePunct w:val="0"/>
        <w:autoSpaceDE/>
        <w:autoSpaceDN/>
        <w:bidi w:val="0"/>
        <w:snapToGrid w:val="0"/>
        <w:jc w:val="center"/>
        <w:rPr>
          <w:rFonts w:hint="default"/>
          <w:lang w:val="en-US" w:eastAsia="zh-CN"/>
        </w:rPr>
      </w:pPr>
      <w:r>
        <w:drawing>
          <wp:inline distT="0" distB="0" distL="114300" distR="114300">
            <wp:extent cx="5181600" cy="1098550"/>
            <wp:effectExtent l="0" t="0" r="0" b="6350"/>
            <wp:docPr id="2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
                    <pic:cNvPicPr>
                      <a:picLocks noChangeAspect="1"/>
                    </pic:cNvPicPr>
                  </pic:nvPicPr>
                  <pic:blipFill>
                    <a:blip r:embed="rId105"/>
                    <a:stretch>
                      <a:fillRect/>
                    </a:stretch>
                  </pic:blipFill>
                  <pic:spPr>
                    <a:xfrm>
                      <a:off x="0" y="0"/>
                      <a:ext cx="5181600" cy="1098550"/>
                    </a:xfrm>
                    <a:prstGeom prst="rect">
                      <a:avLst/>
                    </a:prstGeom>
                    <a:noFill/>
                    <a:ln>
                      <a:noFill/>
                    </a:ln>
                  </pic:spPr>
                </pic:pic>
              </a:graphicData>
            </a:graphic>
          </wp:inline>
        </w:drawing>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六个主成分指标的涵盖面广，针对大学生接受人工智能的程度、自身专业对于使用人工智能的程度、对人工智能产生的效果的重视程度、对人工智能的感兴趣程度等方面较为全面的考虑了自身、环境等多种因素，综合性较强。</w:t>
      </w:r>
    </w:p>
    <w:p>
      <w:pPr>
        <w:pageBreakBefore w:val="0"/>
        <w:kinsoku/>
        <w:wordWrap/>
        <w:overflowPunct/>
        <w:topLinePunct w:val="0"/>
        <w:autoSpaceDE/>
        <w:autoSpaceDN/>
        <w:bidi w:val="0"/>
        <w:snapToGrid w:val="0"/>
        <w:ind w:firstLine="420" w:firstLineChars="0"/>
        <w:rPr>
          <w:rFonts w:hint="eastAsia"/>
          <w:lang w:val="en-US" w:eastAsia="zh-CN"/>
        </w:rPr>
      </w:pPr>
    </w:p>
    <w:p>
      <w:pPr>
        <w:pStyle w:val="2"/>
        <w:pageBreakBefore w:val="0"/>
        <w:kinsoku/>
        <w:wordWrap/>
        <w:overflowPunct/>
        <w:topLinePunct w:val="0"/>
        <w:autoSpaceDE/>
        <w:autoSpaceDN/>
        <w:bidi w:val="0"/>
        <w:snapToGrid w:val="0"/>
        <w:rPr>
          <w:rFonts w:hint="default"/>
          <w:lang w:val="en-US" w:eastAsia="zh-CN"/>
        </w:rPr>
      </w:pPr>
      <w:r>
        <w:rPr>
          <w:rFonts w:hint="eastAsia"/>
          <w:lang w:val="en-US" w:eastAsia="zh-CN"/>
        </w:rPr>
        <w:t>七、问题三模型的</w:t>
      </w:r>
      <w:r>
        <w:t>建立与求解</w:t>
      </w:r>
    </w:p>
    <w:p>
      <w:pPr>
        <w:pStyle w:val="3"/>
        <w:pageBreakBefore w:val="0"/>
        <w:widowControl w:val="0"/>
        <w:kinsoku/>
        <w:wordWrap/>
        <w:overflowPunct/>
        <w:topLinePunct w:val="0"/>
        <w:autoSpaceDE/>
        <w:autoSpaceDN/>
        <w:bidi w:val="0"/>
        <w:adjustRightInd/>
        <w:snapToGrid w:val="0"/>
        <w:textAlignment w:val="center"/>
        <w:rPr>
          <w:rFonts w:hint="eastAsia"/>
          <w:lang w:val="en-US" w:eastAsia="zh-CN"/>
        </w:rPr>
      </w:pPr>
      <w:r>
        <w:rPr>
          <w:rFonts w:hint="eastAsia"/>
          <w:lang w:val="en-US" w:eastAsia="zh-CN"/>
        </w:rPr>
        <w:t>7</w:t>
      </w:r>
      <w:r>
        <w:t>.</w:t>
      </w:r>
      <w:r>
        <w:rPr>
          <w:rFonts w:hint="eastAsia"/>
          <w:lang w:val="en-US" w:eastAsia="zh-CN"/>
        </w:rPr>
        <w:t>1</w:t>
      </w:r>
      <w:r>
        <w:t xml:space="preserve"> </w:t>
      </w:r>
      <w:r>
        <w:rPr>
          <w:rFonts w:hint="eastAsia"/>
          <w:lang w:val="en-US" w:eastAsia="zh-CN"/>
        </w:rPr>
        <w:t>基于投影寻踪法探究人工智能对大学生学习的影响模型的建立</w:t>
      </w:r>
    </w:p>
    <w:p>
      <w:pPr>
        <w:pageBreakBefore w:val="0"/>
        <w:widowControl w:val="0"/>
        <w:kinsoku/>
        <w:wordWrap/>
        <w:overflowPunct/>
        <w:topLinePunct w:val="0"/>
        <w:autoSpaceDE/>
        <w:autoSpaceDN/>
        <w:bidi w:val="0"/>
        <w:snapToGrid w:val="0"/>
        <w:ind w:firstLine="420" w:firstLineChars="0"/>
        <w:textAlignment w:val="center"/>
        <w:rPr>
          <w:rFonts w:hint="default"/>
          <w:lang w:val="en-US" w:eastAsia="zh-CN"/>
        </w:rPr>
      </w:pPr>
      <w:r>
        <w:rPr>
          <w:rFonts w:hint="default"/>
          <w:lang w:val="en-US" w:eastAsia="zh-CN"/>
        </w:rPr>
        <w:t>本文拟建立一套能够反映</w:t>
      </w:r>
      <w:r>
        <w:rPr>
          <w:rFonts w:hint="eastAsia"/>
          <w:lang w:val="en-US" w:eastAsia="zh-CN"/>
        </w:rPr>
        <w:t>人工智能对不同类别大学生影响程度</w:t>
      </w:r>
      <w:r>
        <w:rPr>
          <w:rFonts w:hint="default"/>
          <w:lang w:val="en-US" w:eastAsia="zh-CN"/>
        </w:rPr>
        <w:t>的数学模型，</w:t>
      </w:r>
      <w:r>
        <w:rPr>
          <w:rFonts w:hint="eastAsia"/>
          <w:lang w:val="en-US" w:eastAsia="zh-CN"/>
        </w:rPr>
        <w:t>并</w:t>
      </w:r>
      <w:r>
        <w:rPr>
          <w:rFonts w:hint="default"/>
          <w:lang w:val="en-US" w:eastAsia="zh-CN"/>
        </w:rPr>
        <w:t>在此基础上确定</w:t>
      </w:r>
      <w:r>
        <w:rPr>
          <w:rFonts w:hint="eastAsia"/>
          <w:lang w:val="en-US" w:eastAsia="zh-CN"/>
        </w:rPr>
        <w:t>哪些类型的大学生受人工智能影响程度的</w:t>
      </w:r>
      <w:r>
        <w:rPr>
          <w:rFonts w:hint="default"/>
          <w:lang w:val="en-US" w:eastAsia="zh-CN"/>
        </w:rPr>
        <w:t>大小，</w:t>
      </w:r>
      <w:r>
        <w:rPr>
          <w:rFonts w:hint="eastAsia"/>
          <w:lang w:val="en-US" w:eastAsia="zh-CN"/>
        </w:rPr>
        <w:t>最后根据建立的模型对结果进行解释说明。</w:t>
      </w:r>
    </w:p>
    <w:p>
      <w:pPr>
        <w:pageBreakBefore w:val="0"/>
        <w:widowControl w:val="0"/>
        <w:kinsoku/>
        <w:wordWrap/>
        <w:overflowPunct/>
        <w:topLinePunct w:val="0"/>
        <w:autoSpaceDE/>
        <w:autoSpaceDN/>
        <w:bidi w:val="0"/>
        <w:snapToGrid w:val="0"/>
        <w:textAlignment w:val="center"/>
      </w:pPr>
    </w:p>
    <w:p>
      <w:pPr>
        <w:pStyle w:val="3"/>
        <w:pageBreakBefore w:val="0"/>
        <w:widowControl w:val="0"/>
        <w:kinsoku/>
        <w:wordWrap/>
        <w:overflowPunct/>
        <w:topLinePunct w:val="0"/>
        <w:autoSpaceDE/>
        <w:autoSpaceDN/>
        <w:bidi w:val="0"/>
        <w:snapToGrid w:val="0"/>
        <w:textAlignment w:val="center"/>
        <w:rPr>
          <w:rFonts w:hint="default"/>
          <w:lang w:val="en-US" w:eastAsia="zh-CN"/>
        </w:rPr>
      </w:pPr>
      <w:r>
        <w:rPr>
          <w:rFonts w:hint="eastAsia"/>
          <w:lang w:val="en-US" w:eastAsia="zh-CN"/>
        </w:rPr>
        <w:t>7.2 投影寻踪评价法模型的建立</w:t>
      </w: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rPr>
        <w:t>投影寻踪是处理和分析高维数据的一类统计方法，其基本思想是将高维数据投影到低维子空间上，寻找出能反映原高维数据的结构或特征的投影，达到研究分析高维数据的目的。</w:t>
      </w:r>
      <w:r>
        <w:rPr>
          <w:rFonts w:hint="eastAsia"/>
          <w:lang w:val="en-US" w:eastAsia="zh-CN"/>
        </w:rPr>
        <w:t>由于投影寻踪</w:t>
      </w:r>
      <w:r>
        <w:rPr>
          <w:rFonts w:hint="eastAsia"/>
        </w:rPr>
        <w:t>具有稳健性、抗干扰性和准确度高等优点，</w:t>
      </w:r>
      <w:r>
        <w:rPr>
          <w:rFonts w:hint="eastAsia"/>
          <w:lang w:val="en-US" w:eastAsia="zh-CN"/>
        </w:rPr>
        <w:t>因此本文认为适合此题探究人工智能对大学生学习的影响。</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投影寻踪法分析评价的样本集需满足</w:t>
      </w:r>
      <w:r>
        <w:drawing>
          <wp:inline distT="0" distB="0" distL="114300" distR="114300">
            <wp:extent cx="628650" cy="219075"/>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6"/>
                    <a:stretch>
                      <a:fillRect/>
                    </a:stretch>
                  </pic:blipFill>
                  <pic:spPr>
                    <a:xfrm>
                      <a:off x="0" y="0"/>
                      <a:ext cx="628650" cy="219075"/>
                    </a:xfrm>
                    <a:prstGeom prst="rect">
                      <a:avLst/>
                    </a:prstGeom>
                    <a:noFill/>
                    <a:ln>
                      <a:noFill/>
                    </a:ln>
                  </pic:spPr>
                </pic:pic>
              </a:graphicData>
            </a:graphic>
          </wp:inline>
        </w:drawing>
      </w:r>
      <w:r>
        <w:rPr>
          <w:rFonts w:hint="eastAsia"/>
          <w:lang w:eastAsia="zh-CN"/>
        </w:rPr>
        <w:t>，</w:t>
      </w:r>
      <w:r>
        <w:rPr>
          <w:rFonts w:hint="eastAsia"/>
          <w:lang w:val="en-US" w:eastAsia="zh-CN"/>
        </w:rPr>
        <w:t>并且数据需要进行归一化，本文采用的归一化公式对最小值和最大值作了改进，即系数分别变为0.02和0.98，目的是防止评价矩阵中含有数值0从而导致程序报错，公式如下：</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847850" cy="40957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7"/>
                          <a:stretch>
                            <a:fillRect/>
                          </a:stretch>
                        </pic:blipFill>
                        <pic:spPr>
                          <a:xfrm>
                            <a:off x="0" y="0"/>
                            <a:ext cx="1847850" cy="4095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fldChar w:fldCharType="begin"/>
            </w:r>
            <w:r>
              <w:instrText xml:space="preserve"> AUTONUM  \* Arabic </w:instrText>
            </w:r>
            <w:r>
              <w:fldChar w:fldCharType="end"/>
            </w:r>
            <w:r>
              <w:rPr>
                <w:rFonts w:hint="eastAsia"/>
                <w:lang w:val="en-US" w:eastAsia="zh-CN"/>
              </w:rPr>
              <w:t>6</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default" w:eastAsia="宋体"/>
          <w:lang w:val="en-US" w:eastAsia="zh-CN"/>
        </w:rPr>
      </w:pPr>
      <w:r>
        <w:rPr>
          <w:rFonts w:hint="eastAsia"/>
          <w:lang w:val="en-US" w:eastAsia="zh-CN"/>
        </w:rPr>
        <w:t>其中</w:t>
      </w:r>
      <w:r>
        <w:drawing>
          <wp:inline distT="0" distB="0" distL="114300" distR="114300">
            <wp:extent cx="180975" cy="219075"/>
            <wp:effectExtent l="0" t="0" r="952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8"/>
                    <a:stretch>
                      <a:fillRect/>
                    </a:stretch>
                  </pic:blipFill>
                  <pic:spPr>
                    <a:xfrm>
                      <a:off x="0" y="0"/>
                      <a:ext cx="180975" cy="219075"/>
                    </a:xfrm>
                    <a:prstGeom prst="rect">
                      <a:avLst/>
                    </a:prstGeom>
                    <a:noFill/>
                    <a:ln>
                      <a:noFill/>
                    </a:ln>
                  </pic:spPr>
                </pic:pic>
              </a:graphicData>
            </a:graphic>
          </wp:inline>
        </w:drawing>
      </w:r>
      <w:r>
        <w:rPr>
          <w:rFonts w:hint="eastAsia"/>
          <w:lang w:val="en-US" w:eastAsia="zh-CN"/>
        </w:rPr>
        <w:t>表示第</w:t>
      </w:r>
      <w:r>
        <w:drawing>
          <wp:inline distT="0" distB="0" distL="114300" distR="114300">
            <wp:extent cx="85725" cy="219075"/>
            <wp:effectExtent l="0" t="0" r="952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09"/>
                    <a:stretch>
                      <a:fillRect/>
                    </a:stretch>
                  </pic:blipFill>
                  <pic:spPr>
                    <a:xfrm>
                      <a:off x="0" y="0"/>
                      <a:ext cx="85725" cy="219075"/>
                    </a:xfrm>
                    <a:prstGeom prst="rect">
                      <a:avLst/>
                    </a:prstGeom>
                    <a:noFill/>
                    <a:ln>
                      <a:noFill/>
                    </a:ln>
                  </pic:spPr>
                </pic:pic>
              </a:graphicData>
            </a:graphic>
          </wp:inline>
        </w:drawing>
      </w:r>
      <w:r>
        <w:rPr>
          <w:rFonts w:hint="eastAsia"/>
          <w:lang w:val="en-US" w:eastAsia="zh-CN"/>
        </w:rPr>
        <w:t>个样本的第</w:t>
      </w:r>
      <w:r>
        <w:drawing>
          <wp:inline distT="0" distB="0" distL="114300" distR="114300">
            <wp:extent cx="104775" cy="219075"/>
            <wp:effectExtent l="0" t="0" r="952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0"/>
                    <a:stretch>
                      <a:fillRect/>
                    </a:stretch>
                  </pic:blipFill>
                  <pic:spPr>
                    <a:xfrm>
                      <a:off x="0" y="0"/>
                      <a:ext cx="104775" cy="219075"/>
                    </a:xfrm>
                    <a:prstGeom prst="rect">
                      <a:avLst/>
                    </a:prstGeom>
                    <a:noFill/>
                    <a:ln>
                      <a:noFill/>
                    </a:ln>
                  </pic:spPr>
                </pic:pic>
              </a:graphicData>
            </a:graphic>
          </wp:inline>
        </w:drawing>
      </w:r>
      <w:r>
        <w:rPr>
          <w:rFonts w:hint="eastAsia"/>
          <w:lang w:val="en-US" w:eastAsia="zh-CN"/>
        </w:rPr>
        <w:t>个指标值，其核心思想是将n维数据</w:t>
      </w:r>
      <w:r>
        <w:drawing>
          <wp:inline distT="0" distB="0" distL="114300" distR="114300">
            <wp:extent cx="180975" cy="219075"/>
            <wp:effectExtent l="0" t="0" r="9525"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8"/>
                    <a:stretch>
                      <a:fillRect/>
                    </a:stretch>
                  </pic:blipFill>
                  <pic:spPr>
                    <a:xfrm>
                      <a:off x="0" y="0"/>
                      <a:ext cx="180975" cy="219075"/>
                    </a:xfrm>
                    <a:prstGeom prst="rect">
                      <a:avLst/>
                    </a:prstGeom>
                    <a:noFill/>
                    <a:ln>
                      <a:noFill/>
                    </a:ln>
                  </pic:spPr>
                </pic:pic>
              </a:graphicData>
            </a:graphic>
          </wp:inline>
        </w:drawing>
      </w:r>
      <w:r>
        <w:rPr>
          <w:rFonts w:hint="eastAsia"/>
          <w:lang w:val="en-US" w:eastAsia="zh-CN"/>
        </w:rPr>
        <w:t>综合成以</w:t>
      </w:r>
      <w:r>
        <w:drawing>
          <wp:inline distT="0" distB="0" distL="114300" distR="114300">
            <wp:extent cx="1152525" cy="228600"/>
            <wp:effectExtent l="0" t="0" r="9525"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111"/>
                    <a:stretch>
                      <a:fillRect/>
                    </a:stretch>
                  </pic:blipFill>
                  <pic:spPr>
                    <a:xfrm>
                      <a:off x="0" y="0"/>
                      <a:ext cx="1152525" cy="228600"/>
                    </a:xfrm>
                    <a:prstGeom prst="rect">
                      <a:avLst/>
                    </a:prstGeom>
                    <a:noFill/>
                    <a:ln>
                      <a:noFill/>
                    </a:ln>
                  </pic:spPr>
                </pic:pic>
              </a:graphicData>
            </a:graphic>
          </wp:inline>
        </w:drawing>
      </w:r>
      <w:r>
        <w:rPr>
          <w:rFonts w:hint="eastAsia"/>
          <w:lang w:val="en-US" w:eastAsia="zh-CN"/>
        </w:rPr>
        <w:t>为投影方向的一维投影值。其中，一维投影值</w:t>
      </w:r>
      <w:r>
        <w:drawing>
          <wp:inline distT="0" distB="0" distL="114300" distR="114300">
            <wp:extent cx="171450" cy="219075"/>
            <wp:effectExtent l="0" t="0" r="0" b="0"/>
            <wp:docPr id="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3"/>
                    <pic:cNvPicPr>
                      <a:picLocks noChangeAspect="1"/>
                    </pic:cNvPicPr>
                  </pic:nvPicPr>
                  <pic:blipFill>
                    <a:blip r:embed="rId112"/>
                    <a:stretch>
                      <a:fillRect/>
                    </a:stretch>
                  </pic:blipFill>
                  <pic:spPr>
                    <a:xfrm>
                      <a:off x="0" y="0"/>
                      <a:ext cx="171450" cy="219075"/>
                    </a:xfrm>
                    <a:prstGeom prst="rect">
                      <a:avLst/>
                    </a:prstGeom>
                    <a:noFill/>
                    <a:ln>
                      <a:noFill/>
                    </a:ln>
                  </pic:spPr>
                </pic:pic>
              </a:graphicData>
            </a:graphic>
          </wp:inline>
        </w:drawing>
      </w:r>
      <w:r>
        <w:rPr>
          <w:rFonts w:hint="eastAsia"/>
          <w:lang w:val="en-US" w:eastAsia="zh-CN"/>
        </w:rPr>
        <w:t>如下所示：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038225" cy="476250"/>
                  <wp:effectExtent l="0" t="0" r="9525"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113"/>
                          <a:stretch>
                            <a:fillRect/>
                          </a:stretch>
                        </pic:blipFill>
                        <pic:spPr>
                          <a:xfrm>
                            <a:off x="0" y="0"/>
                            <a:ext cx="1038225" cy="4762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17</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本文认为可以从两个方面进行最优投影值的定义：局部投影点尽可能密集、投影点团在整体上尽可能散开。因此可以建立如下目标函数：</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10" w:hRule="atLeast"/>
        </w:trPr>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381125" cy="228600"/>
                  <wp:effectExtent l="0" t="0" r="952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114"/>
                          <a:stretch>
                            <a:fillRect/>
                          </a:stretch>
                        </pic:blipFill>
                        <pic:spPr>
                          <a:xfrm>
                            <a:off x="0" y="0"/>
                            <a:ext cx="1381125" cy="22860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18</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其中，</w:t>
      </w:r>
      <w:r>
        <w:drawing>
          <wp:inline distT="0" distB="0" distL="114300" distR="114300">
            <wp:extent cx="180975" cy="219075"/>
            <wp:effectExtent l="0" t="0" r="9525"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115"/>
                    <a:stretch>
                      <a:fillRect/>
                    </a:stretch>
                  </pic:blipFill>
                  <pic:spPr>
                    <a:xfrm>
                      <a:off x="0" y="0"/>
                      <a:ext cx="180975" cy="219075"/>
                    </a:xfrm>
                    <a:prstGeom prst="rect">
                      <a:avLst/>
                    </a:prstGeom>
                    <a:noFill/>
                    <a:ln>
                      <a:noFill/>
                    </a:ln>
                  </pic:spPr>
                </pic:pic>
              </a:graphicData>
            </a:graphic>
          </wp:inline>
        </w:drawing>
      </w:r>
      <w:r>
        <w:rPr>
          <w:rFonts w:hint="eastAsia"/>
          <w:lang w:val="en-US" w:eastAsia="zh-CN"/>
        </w:rPr>
        <w:t>为投影特征值的标准差，</w:t>
      </w:r>
      <w:r>
        <w:drawing>
          <wp:inline distT="0" distB="0" distL="114300" distR="114300">
            <wp:extent cx="200025" cy="219075"/>
            <wp:effectExtent l="0" t="0" r="9525"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116"/>
                    <a:stretch>
                      <a:fillRect/>
                    </a:stretch>
                  </pic:blipFill>
                  <pic:spPr>
                    <a:xfrm>
                      <a:off x="0" y="0"/>
                      <a:ext cx="200025" cy="219075"/>
                    </a:xfrm>
                    <a:prstGeom prst="rect">
                      <a:avLst/>
                    </a:prstGeom>
                    <a:noFill/>
                    <a:ln>
                      <a:noFill/>
                    </a:ln>
                  </pic:spPr>
                </pic:pic>
              </a:graphicData>
            </a:graphic>
          </wp:inline>
        </w:drawing>
      </w:r>
      <w:r>
        <w:rPr>
          <w:rFonts w:hint="eastAsia"/>
          <w:lang w:val="en-US" w:eastAsia="zh-CN"/>
        </w:rPr>
        <w:t>为投影特征值的局部密度，计算公式如下：</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409700" cy="581025"/>
                  <wp:effectExtent l="0" t="0" r="0" b="9525"/>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117"/>
                          <a:stretch>
                            <a:fillRect/>
                          </a:stretch>
                        </pic:blipFill>
                        <pic:spPr>
                          <a:xfrm>
                            <a:off x="0" y="0"/>
                            <a:ext cx="1409700" cy="58102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19</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124075" cy="476250"/>
                  <wp:effectExtent l="0" t="0" r="0" b="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118"/>
                          <a:stretch>
                            <a:fillRect/>
                          </a:stretch>
                        </pic:blipFill>
                        <pic:spPr>
                          <a:xfrm>
                            <a:off x="0" y="0"/>
                            <a:ext cx="2124075" cy="4762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20</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其中，</w:t>
      </w:r>
      <w:r>
        <w:drawing>
          <wp:inline distT="0" distB="0" distL="114300" distR="114300">
            <wp:extent cx="161925" cy="219075"/>
            <wp:effectExtent l="0" t="0" r="0" b="6350"/>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119"/>
                    <a:stretch>
                      <a:fillRect/>
                    </a:stretch>
                  </pic:blipFill>
                  <pic:spPr>
                    <a:xfrm>
                      <a:off x="0" y="0"/>
                      <a:ext cx="161925" cy="219075"/>
                    </a:xfrm>
                    <a:prstGeom prst="rect">
                      <a:avLst/>
                    </a:prstGeom>
                    <a:noFill/>
                    <a:ln>
                      <a:noFill/>
                    </a:ln>
                  </pic:spPr>
                </pic:pic>
              </a:graphicData>
            </a:graphic>
          </wp:inline>
        </w:drawing>
      </w:r>
      <w:r>
        <w:rPr>
          <w:rFonts w:hint="eastAsia"/>
          <w:lang w:val="en-US" w:eastAsia="zh-CN"/>
        </w:rPr>
        <w:t>为投影特征值之间的距离，</w:t>
      </w:r>
      <w:r>
        <w:drawing>
          <wp:inline distT="0" distB="0" distL="114300" distR="114300">
            <wp:extent cx="114300" cy="219075"/>
            <wp:effectExtent l="0" t="0" r="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120"/>
                    <a:stretch>
                      <a:fillRect/>
                    </a:stretch>
                  </pic:blipFill>
                  <pic:spPr>
                    <a:xfrm>
                      <a:off x="0" y="0"/>
                      <a:ext cx="114300" cy="219075"/>
                    </a:xfrm>
                    <a:prstGeom prst="rect">
                      <a:avLst/>
                    </a:prstGeom>
                    <a:noFill/>
                    <a:ln>
                      <a:noFill/>
                    </a:ln>
                  </pic:spPr>
                </pic:pic>
              </a:graphicData>
            </a:graphic>
          </wp:inline>
        </w:drawing>
      </w:r>
      <w:r>
        <w:rPr>
          <w:rFonts w:hint="eastAsia"/>
          <w:lang w:val="en-US" w:eastAsia="zh-CN"/>
        </w:rPr>
        <w:t>为阶跃信号，</w:t>
      </w:r>
      <w:r>
        <w:drawing>
          <wp:inline distT="0" distB="0" distL="114300" distR="114300">
            <wp:extent cx="142875" cy="219075"/>
            <wp:effectExtent l="0" t="0" r="9525" b="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121"/>
                    <a:stretch>
                      <a:fillRect/>
                    </a:stretch>
                  </pic:blipFill>
                  <pic:spPr>
                    <a:xfrm>
                      <a:off x="0" y="0"/>
                      <a:ext cx="142875" cy="219075"/>
                    </a:xfrm>
                    <a:prstGeom prst="rect">
                      <a:avLst/>
                    </a:prstGeom>
                    <a:noFill/>
                    <a:ln>
                      <a:noFill/>
                    </a:ln>
                  </pic:spPr>
                </pic:pic>
              </a:graphicData>
            </a:graphic>
          </wp:inline>
        </w:drawing>
      </w:r>
      <w:r>
        <w:rPr>
          <w:rFonts w:hint="eastAsia"/>
          <w:lang w:val="en-US" w:eastAsia="zh-CN"/>
        </w:rPr>
        <w:t>为</w:t>
      </w:r>
      <w:r>
        <w:rPr>
          <w:rFonts w:hint="eastAsia"/>
        </w:rPr>
        <w:t>估计局部散点密度的窗宽参数</w:t>
      </w:r>
      <w:r>
        <w:rPr>
          <w:rFonts w:hint="eastAsia"/>
          <w:lang w:eastAsia="zh-CN"/>
        </w:rPr>
        <w:t>，</w:t>
      </w:r>
      <w:r>
        <w:rPr>
          <w:rFonts w:hint="eastAsia"/>
          <w:lang w:val="en-US" w:eastAsia="zh-CN"/>
        </w:rPr>
        <w:t>为遵循宽度内至少包含一个散点的原则，有如下关系：</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885950" cy="219075"/>
                  <wp:effectExtent l="0" t="0" r="0" b="8255"/>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122"/>
                          <a:stretch>
                            <a:fillRect/>
                          </a:stretch>
                        </pic:blipFill>
                        <pic:spPr>
                          <a:xfrm>
                            <a:off x="0" y="0"/>
                            <a:ext cx="1885950" cy="2190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21</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162050" cy="561975"/>
                  <wp:effectExtent l="0" t="0" r="0" b="0"/>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123"/>
                          <a:stretch>
                            <a:fillRect/>
                          </a:stretch>
                        </pic:blipFill>
                        <pic:spPr>
                          <a:xfrm>
                            <a:off x="0" y="0"/>
                            <a:ext cx="1162050" cy="5619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22</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343150" cy="228600"/>
                  <wp:effectExtent l="0" t="0" r="0" b="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124"/>
                          <a:stretch>
                            <a:fillRect/>
                          </a:stretch>
                        </pic:blipFill>
                        <pic:spPr>
                          <a:xfrm>
                            <a:off x="0" y="0"/>
                            <a:ext cx="2343150" cy="22860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23</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综上所述，可得到如下非线性优化模型：</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381125" cy="228600"/>
                  <wp:effectExtent l="0" t="0" r="9525" b="0"/>
                  <wp:docPr id="8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1"/>
                          <pic:cNvPicPr>
                            <a:picLocks noChangeAspect="1"/>
                          </pic:cNvPicPr>
                        </pic:nvPicPr>
                        <pic:blipFill>
                          <a:blip r:embed="rId114"/>
                          <a:stretch>
                            <a:fillRect/>
                          </a:stretch>
                        </pic:blipFill>
                        <pic:spPr>
                          <a:xfrm>
                            <a:off x="0" y="0"/>
                            <a:ext cx="1381125" cy="22860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24</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809875" cy="2847975"/>
                  <wp:effectExtent l="0" t="0" r="0" b="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125"/>
                          <a:stretch>
                            <a:fillRect/>
                          </a:stretch>
                        </pic:blipFill>
                        <pic:spPr>
                          <a:xfrm>
                            <a:off x="0" y="0"/>
                            <a:ext cx="2809875" cy="284797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25</w:t>
            </w:r>
            <w:r>
              <w:t>)</w:t>
            </w:r>
          </w:p>
        </w:tc>
      </w:tr>
    </w:tbl>
    <w:p>
      <w:pPr>
        <w:pStyle w:val="3"/>
        <w:pageBreakBefore w:val="0"/>
        <w:widowControl w:val="0"/>
        <w:kinsoku/>
        <w:wordWrap/>
        <w:overflowPunct/>
        <w:topLinePunct w:val="0"/>
        <w:autoSpaceDE/>
        <w:autoSpaceDN/>
        <w:bidi w:val="0"/>
        <w:snapToGrid w:val="0"/>
        <w:textAlignment w:val="center"/>
      </w:pPr>
      <w:r>
        <w:rPr>
          <w:rFonts w:hint="eastAsia"/>
          <w:lang w:val="en-US" w:eastAsia="zh-CN"/>
        </w:rPr>
        <w:t xml:space="preserve">7.4 </w:t>
      </w:r>
      <w:r>
        <w:rPr>
          <w:lang w:val="en-US" w:eastAsia="zh-CN"/>
        </w:rPr>
        <w:t>基于实数编码的加速遗传算法</w:t>
      </w:r>
    </w:p>
    <w:p>
      <w:pPr>
        <w:pageBreakBefore w:val="0"/>
        <w:widowControl w:val="0"/>
        <w:kinsoku/>
        <w:wordWrap/>
        <w:overflowPunct/>
        <w:topLinePunct w:val="0"/>
        <w:autoSpaceDE/>
        <w:autoSpaceDN/>
        <w:bidi w:val="0"/>
        <w:snapToGrid w:val="0"/>
        <w:ind w:firstLine="420" w:firstLineChars="0"/>
        <w:textAlignment w:val="center"/>
        <w:rPr>
          <w:rFonts w:hint="default" w:eastAsia="宋体"/>
          <w:lang w:val="en-US" w:eastAsia="zh-CN"/>
        </w:rPr>
      </w:pPr>
      <w:r>
        <w:rPr>
          <w:rFonts w:hint="default" w:eastAsia="宋体"/>
          <w:lang w:val="en-US" w:eastAsia="zh-CN"/>
        </w:rPr>
        <w:t>遗传算法起源于对生物系统所进行的计算机模拟研究。它是模仿自然界生物进化机制发展起来的随机全局搜索和优化方法，借鉴了达尔文的进化论和孟德尔的遗传学说。其本质是一种高效、并行、全局搜索的方法，能在搜索过程中自动获取和积累有关搜索空间的知识，并自适应地控制搜索过程以求得最佳解。</w:t>
      </w: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lang w:val="en-US" w:eastAsia="zh-CN"/>
        </w:rPr>
        <w:t>由于传统的遗传算法采用需要二进制编码，但由于其频繁的编码和解码, 计算量大且只能产生有限的离散点阵, 还可能产生额外的最优点。因此本文采用基于实数编码的加速遗传算法进行求解，其建模过程如图15所示</w:t>
      </w:r>
    </w:p>
    <w:p>
      <w:pPr>
        <w:pageBreakBefore w:val="0"/>
        <w:widowControl w:val="0"/>
        <w:kinsoku/>
        <w:wordWrap/>
        <w:overflowPunct/>
        <w:topLinePunct w:val="0"/>
        <w:autoSpaceDE/>
        <w:autoSpaceDN/>
        <w:bidi w:val="0"/>
        <w:snapToGrid w:val="0"/>
        <w:textAlignment w:val="center"/>
      </w:pPr>
      <w:r>
        <w:drawing>
          <wp:inline distT="0" distB="0" distL="114300" distR="114300">
            <wp:extent cx="5741670" cy="1849120"/>
            <wp:effectExtent l="0" t="0" r="11430" b="17780"/>
            <wp:docPr id="2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7"/>
                    <pic:cNvPicPr>
                      <a:picLocks noChangeAspect="1"/>
                    </pic:cNvPicPr>
                  </pic:nvPicPr>
                  <pic:blipFill>
                    <a:blip r:embed="rId126"/>
                    <a:stretch>
                      <a:fillRect/>
                    </a:stretch>
                  </pic:blipFill>
                  <pic:spPr>
                    <a:xfrm>
                      <a:off x="0" y="0"/>
                      <a:ext cx="5741670" cy="1849120"/>
                    </a:xfrm>
                    <a:prstGeom prst="rect">
                      <a:avLst/>
                    </a:prstGeom>
                    <a:noFill/>
                    <a:ln>
                      <a:noFill/>
                    </a:ln>
                  </pic:spPr>
                </pic:pic>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图15 实数编码的加速遗传算法</w:t>
      </w: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b/>
          <w:bCs/>
          <w:lang w:val="en-US" w:eastAsia="zh-CN"/>
        </w:rPr>
        <w:t>Step 1.</w:t>
      </w:r>
      <w:r>
        <w:rPr>
          <w:rFonts w:hint="eastAsia"/>
          <w:lang w:val="en-US" w:eastAsia="zh-CN"/>
        </w:rPr>
        <w:t>编码</w:t>
      </w: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lang w:val="en-US" w:eastAsia="zh-CN"/>
        </w:rPr>
        <w:t>标准遗传算法采用二进制的编码方式，不但增加了算法执行过程中的计算量，且增加了产生额外最优解的可能性。基于实数编码的加速遗传算法采用的实数编码利用了如下的线性变换：</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390775" cy="323850"/>
                  <wp:effectExtent l="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pic:cNvPicPr>
                            <a:picLocks noChangeAspect="1"/>
                          </pic:cNvPicPr>
                        </pic:nvPicPr>
                        <pic:blipFill>
                          <a:blip r:embed="rId127"/>
                          <a:stretch>
                            <a:fillRect/>
                          </a:stretch>
                        </pic:blipFill>
                        <pic:spPr>
                          <a:xfrm>
                            <a:off x="0" y="0"/>
                            <a:ext cx="2390775" cy="3238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26</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eastAsia="zh-CN"/>
        </w:rPr>
      </w:pPr>
      <w:r>
        <w:rPr>
          <w:rFonts w:hint="eastAsia"/>
          <w:lang w:val="en-US" w:eastAsia="zh-CN"/>
        </w:rPr>
        <w:t>其中</w:t>
      </w:r>
      <w:r>
        <w:drawing>
          <wp:inline distT="0" distB="0" distL="114300" distR="114300">
            <wp:extent cx="447675" cy="323850"/>
            <wp:effectExtent l="0" t="0" r="9525" b="0"/>
            <wp:docPr id="9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5"/>
                    <pic:cNvPicPr>
                      <a:picLocks noChangeAspect="1"/>
                    </pic:cNvPicPr>
                  </pic:nvPicPr>
                  <pic:blipFill>
                    <a:blip r:embed="rId128"/>
                    <a:stretch>
                      <a:fillRect/>
                    </a:stretch>
                  </pic:blipFill>
                  <pic:spPr>
                    <a:xfrm>
                      <a:off x="0" y="0"/>
                      <a:ext cx="447675" cy="323850"/>
                    </a:xfrm>
                    <a:prstGeom prst="rect">
                      <a:avLst/>
                    </a:prstGeom>
                    <a:noFill/>
                    <a:ln>
                      <a:noFill/>
                    </a:ln>
                  </pic:spPr>
                </pic:pic>
              </a:graphicData>
            </a:graphic>
          </wp:inline>
        </w:drawing>
      </w:r>
      <w:r>
        <w:rPr>
          <w:rFonts w:hint="eastAsia"/>
          <w:lang w:val="en-US" w:eastAsia="zh-CN"/>
        </w:rPr>
        <w:t>为决策变量，即投影方向向量</w:t>
      </w:r>
      <w:r>
        <w:drawing>
          <wp:inline distT="0" distB="0" distL="114300" distR="114300">
            <wp:extent cx="152400" cy="219075"/>
            <wp:effectExtent l="0" t="0" r="0" b="635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9"/>
                    <pic:cNvPicPr>
                      <a:picLocks noChangeAspect="1"/>
                    </pic:cNvPicPr>
                  </pic:nvPicPr>
                  <pic:blipFill>
                    <a:blip r:embed="rId129"/>
                    <a:stretch>
                      <a:fillRect/>
                    </a:stretch>
                  </pic:blipFill>
                  <pic:spPr>
                    <a:xfrm>
                      <a:off x="0" y="0"/>
                      <a:ext cx="152400" cy="219075"/>
                    </a:xfrm>
                    <a:prstGeom prst="rect">
                      <a:avLst/>
                    </a:prstGeom>
                    <a:noFill/>
                    <a:ln>
                      <a:noFill/>
                    </a:ln>
                  </pic:spPr>
                </pic:pic>
              </a:graphicData>
            </a:graphic>
          </wp:inline>
        </w:drawing>
      </w:r>
      <w:r>
        <w:rPr>
          <w:rFonts w:hint="eastAsia"/>
          <w:lang w:val="en-US" w:eastAsia="zh-CN"/>
        </w:rPr>
        <w:t>的定义域，本文将该变换视为将投影方向</w:t>
      </w:r>
      <w:r>
        <w:drawing>
          <wp:inline distT="0" distB="0" distL="114300" distR="114300">
            <wp:extent cx="1152525" cy="228600"/>
            <wp:effectExtent l="0" t="0" r="9525" b="0"/>
            <wp:docPr id="9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8"/>
                    <pic:cNvPicPr>
                      <a:picLocks noChangeAspect="1"/>
                    </pic:cNvPicPr>
                  </pic:nvPicPr>
                  <pic:blipFill>
                    <a:blip r:embed="rId111"/>
                    <a:stretch>
                      <a:fillRect/>
                    </a:stretch>
                  </pic:blipFill>
                  <pic:spPr>
                    <a:xfrm>
                      <a:off x="0" y="0"/>
                      <a:ext cx="1152525" cy="228600"/>
                    </a:xfrm>
                    <a:prstGeom prst="rect">
                      <a:avLst/>
                    </a:prstGeom>
                    <a:noFill/>
                    <a:ln>
                      <a:noFill/>
                    </a:ln>
                  </pic:spPr>
                </pic:pic>
              </a:graphicData>
            </a:graphic>
          </wp:inline>
        </w:drawing>
      </w:r>
      <w:r>
        <w:rPr>
          <w:rFonts w:hint="eastAsia"/>
          <w:lang w:val="en-US" w:eastAsia="zh-CN"/>
        </w:rPr>
        <w:t>编码为</w:t>
      </w:r>
      <w:r>
        <w:drawing>
          <wp:inline distT="0" distB="0" distL="114300" distR="114300">
            <wp:extent cx="1143000" cy="228600"/>
            <wp:effectExtent l="0" t="0" r="0" b="0"/>
            <wp:docPr id="9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0"/>
                    <pic:cNvPicPr>
                      <a:picLocks noChangeAspect="1"/>
                    </pic:cNvPicPr>
                  </pic:nvPicPr>
                  <pic:blipFill>
                    <a:blip r:embed="rId130"/>
                    <a:stretch>
                      <a:fillRect/>
                    </a:stretch>
                  </pic:blipFill>
                  <pic:spPr>
                    <a:xfrm>
                      <a:off x="0" y="0"/>
                      <a:ext cx="1143000" cy="228600"/>
                    </a:xfrm>
                    <a:prstGeom prst="rect">
                      <a:avLst/>
                    </a:prstGeom>
                    <a:noFill/>
                    <a:ln>
                      <a:noFill/>
                    </a:ln>
                  </pic:spPr>
                </pic:pic>
              </a:graphicData>
            </a:graphic>
          </wp:inline>
        </w:drawing>
      </w:r>
      <w:r>
        <w:rPr>
          <w:rFonts w:hint="eastAsia"/>
        </w:rPr>
        <w:t>的染色体形式，且对任意的</w:t>
      </w:r>
      <w:r>
        <w:rPr>
          <w:rFonts w:hint="eastAsia"/>
          <w:lang w:val="en-US" w:eastAsia="zh-CN"/>
        </w:rPr>
        <w:t>j有</w:t>
      </w:r>
      <w:r>
        <w:drawing>
          <wp:inline distT="0" distB="0" distL="114300" distR="114300">
            <wp:extent cx="666750" cy="228600"/>
            <wp:effectExtent l="0" t="0" r="0" b="0"/>
            <wp:docPr id="9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2"/>
                    <pic:cNvPicPr>
                      <a:picLocks noChangeAspect="1"/>
                    </pic:cNvPicPr>
                  </pic:nvPicPr>
                  <pic:blipFill>
                    <a:blip r:embed="rId131"/>
                    <a:stretch>
                      <a:fillRect/>
                    </a:stretch>
                  </pic:blipFill>
                  <pic:spPr>
                    <a:xfrm>
                      <a:off x="0" y="0"/>
                      <a:ext cx="666750" cy="228600"/>
                    </a:xfrm>
                    <a:prstGeom prst="rect">
                      <a:avLst/>
                    </a:prstGeom>
                    <a:noFill/>
                    <a:ln>
                      <a:noFill/>
                    </a:ln>
                  </pic:spPr>
                </pic:pic>
              </a:graphicData>
            </a:graphic>
          </wp:inline>
        </w:drawing>
      </w:r>
      <w:r>
        <w:rPr>
          <w:rFonts w:hint="eastAsia"/>
          <w:lang w:eastAsia="zh-CN"/>
        </w:rPr>
        <w:t>。</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eastAsia="zh-CN"/>
        </w:rPr>
      </w:pPr>
    </w:p>
    <w:p>
      <w:pPr>
        <w:pageBreakBefore w:val="0"/>
        <w:widowControl w:val="0"/>
        <w:kinsoku/>
        <w:wordWrap/>
        <w:overflowPunct/>
        <w:topLinePunct w:val="0"/>
        <w:autoSpaceDE/>
        <w:autoSpaceDN/>
        <w:bidi w:val="0"/>
        <w:snapToGrid w:val="0"/>
        <w:ind w:firstLine="420" w:firstLineChars="0"/>
        <w:textAlignment w:val="center"/>
        <w:rPr>
          <w:rFonts w:hint="default"/>
          <w:lang w:val="en-US" w:eastAsia="zh-CN"/>
        </w:rPr>
      </w:pPr>
      <w:r>
        <w:rPr>
          <w:rFonts w:hint="eastAsia"/>
          <w:b/>
          <w:bCs/>
          <w:lang w:val="en-US" w:eastAsia="zh-CN"/>
        </w:rPr>
        <w:t>Step 2.</w:t>
      </w:r>
      <w:r>
        <w:rPr>
          <w:rFonts w:hint="eastAsia"/>
          <w:lang w:val="en-US" w:eastAsia="zh-CN"/>
        </w:rPr>
        <w:t>初始化群体</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rPr>
      </w:pPr>
      <w:r>
        <w:rPr>
          <w:rFonts w:hint="eastAsia"/>
          <w:lang w:eastAsia="zh-CN"/>
        </w:rPr>
        <w:t>设初始化群体个数为</w:t>
      </w:r>
      <w:r>
        <w:rPr>
          <w:rFonts w:hint="eastAsia"/>
          <w:lang w:val="en-US" w:eastAsia="zh-CN"/>
        </w:rPr>
        <w:t>M，分别在定义域</w:t>
      </w:r>
      <w:r>
        <w:drawing>
          <wp:inline distT="0" distB="0" distL="114300" distR="114300">
            <wp:extent cx="447675" cy="323850"/>
            <wp:effectExtent l="0" t="0" r="9525"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3"/>
                    <pic:cNvPicPr>
                      <a:picLocks noChangeAspect="1"/>
                    </pic:cNvPicPr>
                  </pic:nvPicPr>
                  <pic:blipFill>
                    <a:blip r:embed="rId128"/>
                    <a:stretch>
                      <a:fillRect/>
                    </a:stretch>
                  </pic:blipFill>
                  <pic:spPr>
                    <a:xfrm>
                      <a:off x="0" y="0"/>
                      <a:ext cx="447675" cy="323850"/>
                    </a:xfrm>
                    <a:prstGeom prst="rect">
                      <a:avLst/>
                    </a:prstGeom>
                    <a:noFill/>
                    <a:ln>
                      <a:noFill/>
                    </a:ln>
                  </pic:spPr>
                </pic:pic>
              </a:graphicData>
            </a:graphic>
          </wp:inline>
        </w:drawing>
      </w:r>
      <w:r>
        <w:rPr>
          <w:rFonts w:hint="eastAsia"/>
          <w:lang w:val="en-US" w:eastAsia="zh-CN"/>
        </w:rPr>
        <w:t>内的M组初代投影方向将其代入Step 1中进行实数编码后得到初代编码序列，将该序列依次代入目标函数</w:t>
      </w:r>
      <w:r>
        <w:drawing>
          <wp:inline distT="0" distB="0" distL="114300" distR="114300">
            <wp:extent cx="342900" cy="228600"/>
            <wp:effectExtent l="0" t="0" r="0" b="0"/>
            <wp:docPr id="10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5"/>
                    <pic:cNvPicPr>
                      <a:picLocks noChangeAspect="1"/>
                    </pic:cNvPicPr>
                  </pic:nvPicPr>
                  <pic:blipFill>
                    <a:blip r:embed="rId132"/>
                    <a:stretch>
                      <a:fillRect/>
                    </a:stretch>
                  </pic:blipFill>
                  <pic:spPr>
                    <a:xfrm>
                      <a:off x="0" y="0"/>
                      <a:ext cx="342900" cy="228600"/>
                    </a:xfrm>
                    <a:prstGeom prst="rect">
                      <a:avLst/>
                    </a:prstGeom>
                    <a:noFill/>
                    <a:ln>
                      <a:noFill/>
                    </a:ln>
                  </pic:spPr>
                </pic:pic>
              </a:graphicData>
            </a:graphic>
          </wp:inline>
        </w:drawing>
      </w:r>
      <w:r>
        <w:rPr>
          <w:rFonts w:hint="eastAsia"/>
        </w:rPr>
        <w:t>中求取群体中</w:t>
      </w:r>
    </w:p>
    <w:p>
      <w:pPr>
        <w:keepNext w:val="0"/>
        <w:keepLines w:val="0"/>
        <w:pageBreakBefore w:val="0"/>
        <w:widowControl w:val="0"/>
        <w:kinsoku/>
        <w:wordWrap/>
        <w:overflowPunct/>
        <w:topLinePunct w:val="0"/>
        <w:autoSpaceDE/>
        <w:autoSpaceDN/>
        <w:bidi w:val="0"/>
        <w:adjustRightInd/>
        <w:snapToGrid w:val="0"/>
        <w:textAlignment w:val="center"/>
        <w:rPr>
          <w:rFonts w:hint="eastAsia"/>
          <w:lang w:val="en-US" w:eastAsia="zh-CN"/>
        </w:rPr>
      </w:pPr>
      <w:r>
        <w:rPr>
          <w:rFonts w:hint="eastAsia"/>
        </w:rPr>
        <w:t>各个个体的目标函数值</w:t>
      </w:r>
      <w:r>
        <w:drawing>
          <wp:inline distT="0" distB="0" distL="114300" distR="114300">
            <wp:extent cx="1485900" cy="24765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6"/>
                    <pic:cNvPicPr>
                      <a:picLocks noChangeAspect="1"/>
                    </pic:cNvPicPr>
                  </pic:nvPicPr>
                  <pic:blipFill>
                    <a:blip r:embed="rId133"/>
                    <a:stretch>
                      <a:fillRect/>
                    </a:stretch>
                  </pic:blipFill>
                  <pic:spPr>
                    <a:xfrm>
                      <a:off x="0" y="0"/>
                      <a:ext cx="1485900" cy="247650"/>
                    </a:xfrm>
                    <a:prstGeom prst="rect">
                      <a:avLst/>
                    </a:prstGeom>
                    <a:noFill/>
                    <a:ln>
                      <a:noFill/>
                    </a:ln>
                  </pic:spPr>
                </pic:pic>
              </a:graphicData>
            </a:graphic>
          </wp:inline>
        </w:drawing>
      </w:r>
      <w:r>
        <w:rPr>
          <w:rFonts w:hint="eastAsia"/>
          <w:lang w:eastAsia="zh-CN"/>
        </w:rPr>
        <w:t>，依据目标函数值的大小对个体进行升序排序，选择前</w:t>
      </w:r>
      <w:r>
        <w:rPr>
          <w:rFonts w:hint="eastAsia"/>
          <w:lang w:val="en-US" w:eastAsia="zh-CN"/>
        </w:rPr>
        <w:t>50个个体作为优秀个体。</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其中初代投影方向和初代编码序列分别如公式27、28所示：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trPr>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600325" cy="247650"/>
                  <wp:effectExtent l="0" t="0" r="0" b="0"/>
                  <wp:docPr id="9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4"/>
                          <pic:cNvPicPr>
                            <a:picLocks noChangeAspect="1"/>
                          </pic:cNvPicPr>
                        </pic:nvPicPr>
                        <pic:blipFill>
                          <a:blip r:embed="rId134"/>
                          <a:stretch>
                            <a:fillRect/>
                          </a:stretch>
                        </pic:blipFill>
                        <pic:spPr>
                          <a:xfrm>
                            <a:off x="0" y="0"/>
                            <a:ext cx="2600325" cy="2476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27</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476375" cy="247650"/>
                  <wp:effectExtent l="0" t="0" r="0" b="0"/>
                  <wp:docPr id="10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8"/>
                          <pic:cNvPicPr>
                            <a:picLocks noChangeAspect="1"/>
                          </pic:cNvPicPr>
                        </pic:nvPicPr>
                        <pic:blipFill>
                          <a:blip r:embed="rId135"/>
                          <a:stretch>
                            <a:fillRect/>
                          </a:stretch>
                        </pic:blipFill>
                        <pic:spPr>
                          <a:xfrm>
                            <a:off x="0" y="0"/>
                            <a:ext cx="1476375" cy="2476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28</w:t>
            </w:r>
            <w:r>
              <w:t>)</w:t>
            </w:r>
          </w:p>
        </w:tc>
      </w:tr>
    </w:tbl>
    <w:p>
      <w:pPr>
        <w:keepNext w:val="0"/>
        <w:keepLines w:val="0"/>
        <w:pageBreakBefore w:val="0"/>
        <w:widowControl w:val="0"/>
        <w:kinsoku/>
        <w:wordWrap/>
        <w:overflowPunct/>
        <w:topLinePunct w:val="0"/>
        <w:autoSpaceDE/>
        <w:autoSpaceDN/>
        <w:bidi w:val="0"/>
        <w:adjustRightInd/>
        <w:snapToGrid w:val="0"/>
        <w:textAlignment w:val="center"/>
      </w:pPr>
    </w:p>
    <w:p>
      <w:pPr>
        <w:pageBreakBefore w:val="0"/>
        <w:widowControl w:val="0"/>
        <w:kinsoku/>
        <w:wordWrap/>
        <w:overflowPunct/>
        <w:topLinePunct w:val="0"/>
        <w:autoSpaceDE/>
        <w:autoSpaceDN/>
        <w:bidi w:val="0"/>
        <w:snapToGrid w:val="0"/>
        <w:ind w:firstLine="420" w:firstLineChars="0"/>
        <w:textAlignment w:val="center"/>
        <w:rPr>
          <w:rFonts w:hint="default"/>
          <w:lang w:val="en-US" w:eastAsia="zh-CN"/>
        </w:rPr>
      </w:pPr>
      <w:r>
        <w:rPr>
          <w:rFonts w:hint="eastAsia"/>
          <w:b/>
          <w:bCs/>
          <w:lang w:val="en-US" w:eastAsia="zh-CN"/>
        </w:rPr>
        <w:t>Step 3.</w:t>
      </w:r>
      <w:r>
        <w:rPr>
          <w:rFonts w:hint="eastAsia"/>
          <w:lang w:val="en-US" w:eastAsia="zh-CN"/>
        </w:rPr>
        <w:t>适应度评价</w:t>
      </w:r>
    </w:p>
    <w:p>
      <w:pPr>
        <w:pageBreakBefore w:val="0"/>
        <w:widowControl w:val="0"/>
        <w:kinsoku/>
        <w:wordWrap/>
        <w:overflowPunct/>
        <w:topLinePunct w:val="0"/>
        <w:autoSpaceDE/>
        <w:autoSpaceDN/>
        <w:bidi w:val="0"/>
        <w:snapToGrid w:val="0"/>
        <w:ind w:firstLine="420" w:firstLineChars="0"/>
        <w:textAlignment w:val="center"/>
        <w:rPr>
          <w:rFonts w:hint="eastAsia"/>
        </w:rPr>
      </w:pPr>
      <w:r>
        <w:rPr>
          <w:rFonts w:hint="eastAsia"/>
        </w:rPr>
        <w:t>由于目标函数值越小，表示该个体的适应度越高，再者考虑目标函数值为 0 的情况，故定义适应度函数为：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400175" cy="438150"/>
                  <wp:effectExtent l="0" t="0" r="9525" b="0"/>
                  <wp:docPr id="10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9"/>
                          <pic:cNvPicPr>
                            <a:picLocks noChangeAspect="1"/>
                          </pic:cNvPicPr>
                        </pic:nvPicPr>
                        <pic:blipFill>
                          <a:blip r:embed="rId136"/>
                          <a:stretch>
                            <a:fillRect/>
                          </a:stretch>
                        </pic:blipFill>
                        <pic:spPr>
                          <a:xfrm>
                            <a:off x="0" y="0"/>
                            <a:ext cx="1400175" cy="4381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29</w:t>
            </w:r>
            <w:r>
              <w:t>)</w:t>
            </w:r>
          </w:p>
        </w:tc>
      </w:tr>
    </w:tbl>
    <w:p>
      <w:pPr>
        <w:pageBreakBefore w:val="0"/>
        <w:widowControl w:val="0"/>
        <w:kinsoku/>
        <w:wordWrap/>
        <w:overflowPunct/>
        <w:topLinePunct w:val="0"/>
        <w:autoSpaceDE/>
        <w:autoSpaceDN/>
        <w:bidi w:val="0"/>
        <w:snapToGrid w:val="0"/>
        <w:textAlignment w:val="center"/>
        <w:rPr>
          <w:rFonts w:hint="eastAsia"/>
          <w:b/>
          <w:bCs/>
          <w:lang w:val="en-US" w:eastAsia="zh-CN"/>
        </w:rPr>
      </w:pP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b/>
          <w:bCs/>
          <w:lang w:val="en-US" w:eastAsia="zh-CN"/>
        </w:rPr>
        <w:t>Step 4.</w:t>
      </w:r>
      <w:r>
        <w:rPr>
          <w:rFonts w:hint="eastAsia"/>
          <w:lang w:val="en-US" w:eastAsia="zh-CN"/>
        </w:rPr>
        <w:t>种群选择</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default"/>
          <w:lang w:val="en-US" w:eastAsia="zh-CN"/>
        </w:rPr>
        <w:t>进行选择操作产生第 1 个子代群体</w:t>
      </w:r>
      <w:r>
        <w:drawing>
          <wp:inline distT="0" distB="0" distL="114300" distR="114300">
            <wp:extent cx="2600325" cy="247650"/>
            <wp:effectExtent l="0" t="0" r="0" b="0"/>
            <wp:docPr id="10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4"/>
                    <pic:cNvPicPr>
                      <a:picLocks noChangeAspect="1"/>
                    </pic:cNvPicPr>
                  </pic:nvPicPr>
                  <pic:blipFill>
                    <a:blip r:embed="rId134"/>
                    <a:stretch>
                      <a:fillRect/>
                    </a:stretch>
                  </pic:blipFill>
                  <pic:spPr>
                    <a:xfrm>
                      <a:off x="0" y="0"/>
                      <a:ext cx="2600325" cy="247650"/>
                    </a:xfrm>
                    <a:prstGeom prst="rect">
                      <a:avLst/>
                    </a:prstGeom>
                    <a:noFill/>
                    <a:ln>
                      <a:noFill/>
                    </a:ln>
                  </pic:spPr>
                </pic:pic>
              </a:graphicData>
            </a:graphic>
          </wp:inline>
        </w:drawing>
      </w:r>
      <w:r>
        <w:rPr>
          <w:rFonts w:hint="eastAsia"/>
          <w:lang w:eastAsia="zh-CN"/>
        </w:rPr>
        <w:t>，第</w:t>
      </w:r>
      <w:r>
        <w:rPr>
          <w:rFonts w:hint="eastAsia"/>
          <w:lang w:val="en-US" w:eastAsia="zh-CN"/>
        </w:rPr>
        <w:t>i</w:t>
      </w:r>
      <w:r>
        <w:rPr>
          <w:rFonts w:hint="eastAsia"/>
          <w:lang w:eastAsia="zh-CN"/>
        </w:rPr>
        <w:t>个个体被选择的概率为</w:t>
      </w:r>
      <w:r>
        <w:drawing>
          <wp:inline distT="0" distB="0" distL="114300" distR="114300">
            <wp:extent cx="771525" cy="666750"/>
            <wp:effectExtent l="0" t="0" r="9525" b="0"/>
            <wp:docPr id="1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0"/>
                    <pic:cNvPicPr>
                      <a:picLocks noChangeAspect="1"/>
                    </pic:cNvPicPr>
                  </pic:nvPicPr>
                  <pic:blipFill>
                    <a:blip r:embed="rId137"/>
                    <a:stretch>
                      <a:fillRect/>
                    </a:stretch>
                  </pic:blipFill>
                  <pic:spPr>
                    <a:xfrm>
                      <a:off x="0" y="0"/>
                      <a:ext cx="771525" cy="666750"/>
                    </a:xfrm>
                    <a:prstGeom prst="rect">
                      <a:avLst/>
                    </a:prstGeom>
                    <a:noFill/>
                    <a:ln>
                      <a:noFill/>
                    </a:ln>
                  </pic:spPr>
                </pic:pic>
              </a:graphicData>
            </a:graphic>
          </wp:inline>
        </w:drawing>
      </w:r>
      <w:r>
        <w:rPr>
          <w:rFonts w:hint="eastAsia"/>
          <w:lang w:eastAsia="zh-CN"/>
        </w:rPr>
        <w:t>，</w:t>
      </w:r>
      <w:r>
        <w:rPr>
          <w:rFonts w:hint="eastAsia"/>
          <w:lang w:val="en-US" w:eastAsia="zh-CN"/>
        </w:rPr>
        <w:t>定义</w:t>
      </w:r>
      <w:r>
        <w:drawing>
          <wp:inline distT="0" distB="0" distL="114300" distR="114300">
            <wp:extent cx="1076325" cy="485775"/>
            <wp:effectExtent l="0" t="0" r="0" b="0"/>
            <wp:docPr id="1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1"/>
                    <pic:cNvPicPr>
                      <a:picLocks noChangeAspect="1"/>
                    </pic:cNvPicPr>
                  </pic:nvPicPr>
                  <pic:blipFill>
                    <a:blip r:embed="rId138"/>
                    <a:stretch>
                      <a:fillRect/>
                    </a:stretch>
                  </pic:blipFill>
                  <pic:spPr>
                    <a:xfrm>
                      <a:off x="0" y="0"/>
                      <a:ext cx="1076325" cy="485775"/>
                    </a:xfrm>
                    <a:prstGeom prst="rect">
                      <a:avLst/>
                    </a:prstGeom>
                    <a:noFill/>
                    <a:ln>
                      <a:noFill/>
                    </a:ln>
                  </pic:spPr>
                </pic:pic>
              </a:graphicData>
            </a:graphic>
          </wp:inline>
        </w:drawing>
      </w:r>
      <w:r>
        <w:rPr>
          <w:rFonts w:hint="eastAsia"/>
          <w:lang w:eastAsia="zh-CN"/>
        </w:rPr>
        <w:t>，</w:t>
      </w:r>
      <w:r>
        <w:rPr>
          <w:rFonts w:hint="eastAsia"/>
          <w:lang w:val="en-US" w:eastAsia="zh-CN"/>
        </w:rPr>
        <w:t>则p将</w:t>
      </w:r>
      <w:r>
        <w:drawing>
          <wp:inline distT="0" distB="0" distL="114300" distR="114300">
            <wp:extent cx="400050" cy="228600"/>
            <wp:effectExtent l="0" t="0" r="0" b="0"/>
            <wp:docPr id="1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2"/>
                    <pic:cNvPicPr>
                      <a:picLocks noChangeAspect="1"/>
                    </pic:cNvPicPr>
                  </pic:nvPicPr>
                  <pic:blipFill>
                    <a:blip r:embed="rId139"/>
                    <a:stretch>
                      <a:fillRect/>
                    </a:stretch>
                  </pic:blipFill>
                  <pic:spPr>
                    <a:xfrm>
                      <a:off x="0" y="0"/>
                      <a:ext cx="400050" cy="228600"/>
                    </a:xfrm>
                    <a:prstGeom prst="rect">
                      <a:avLst/>
                    </a:prstGeom>
                    <a:noFill/>
                    <a:ln>
                      <a:noFill/>
                    </a:ln>
                  </pic:spPr>
                </pic:pic>
              </a:graphicData>
            </a:graphic>
          </wp:inline>
        </w:drawing>
      </w:r>
      <w:r>
        <w:rPr>
          <w:rFonts w:hint="eastAsia"/>
          <w:lang w:val="en-US" w:eastAsia="zh-CN"/>
        </w:rPr>
        <w:t>区间划分为M个子区间</w:t>
      </w:r>
      <w:r>
        <w:drawing>
          <wp:inline distT="0" distB="0" distL="114300" distR="114300">
            <wp:extent cx="1790700" cy="247650"/>
            <wp:effectExtent l="0" t="0" r="0" b="0"/>
            <wp:docPr id="11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3"/>
                    <pic:cNvPicPr>
                      <a:picLocks noChangeAspect="1"/>
                    </pic:cNvPicPr>
                  </pic:nvPicPr>
                  <pic:blipFill>
                    <a:blip r:embed="rId140"/>
                    <a:stretch>
                      <a:fillRect/>
                    </a:stretch>
                  </pic:blipFill>
                  <pic:spPr>
                    <a:xfrm>
                      <a:off x="0" y="0"/>
                      <a:ext cx="1790700" cy="247650"/>
                    </a:xfrm>
                    <a:prstGeom prst="rect">
                      <a:avLst/>
                    </a:prstGeom>
                    <a:noFill/>
                    <a:ln>
                      <a:noFill/>
                    </a:ln>
                  </pic:spPr>
                </pic:pic>
              </a:graphicData>
            </a:graphic>
          </wp:inline>
        </w:drawing>
      </w:r>
      <w:r>
        <w:rPr>
          <w:rFonts w:hint="eastAsia"/>
          <w:lang w:eastAsia="zh-CN"/>
        </w:rPr>
        <w:t>。</w:t>
      </w:r>
      <w:r>
        <w:rPr>
          <w:rFonts w:hint="eastAsia"/>
          <w:lang w:val="en-US" w:eastAsia="zh-CN"/>
        </w:rPr>
        <w:t>接着随机生成</w:t>
      </w:r>
      <w:r>
        <w:drawing>
          <wp:inline distT="0" distB="0" distL="114300" distR="114300">
            <wp:extent cx="638175" cy="228600"/>
            <wp:effectExtent l="0" t="0" r="9525" b="0"/>
            <wp:docPr id="1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4"/>
                    <pic:cNvPicPr>
                      <a:picLocks noChangeAspect="1"/>
                    </pic:cNvPicPr>
                  </pic:nvPicPr>
                  <pic:blipFill>
                    <a:blip r:embed="rId141"/>
                    <a:stretch>
                      <a:fillRect/>
                    </a:stretch>
                  </pic:blipFill>
                  <pic:spPr>
                    <a:xfrm>
                      <a:off x="0" y="0"/>
                      <a:ext cx="638175" cy="228600"/>
                    </a:xfrm>
                    <a:prstGeom prst="rect">
                      <a:avLst/>
                    </a:prstGeom>
                    <a:noFill/>
                    <a:ln>
                      <a:noFill/>
                    </a:ln>
                  </pic:spPr>
                </pic:pic>
              </a:graphicData>
            </a:graphic>
          </wp:inline>
        </w:drawing>
      </w:r>
      <w:r>
        <w:rPr>
          <w:rFonts w:hint="eastAsia"/>
          <w:lang w:val="en-US" w:eastAsia="zh-CN"/>
        </w:rPr>
        <w:t>个随机数</w:t>
      </w:r>
      <w:r>
        <w:drawing>
          <wp:inline distT="0" distB="0" distL="114300" distR="114300">
            <wp:extent cx="981075" cy="219075"/>
            <wp:effectExtent l="0" t="0" r="9525" b="0"/>
            <wp:docPr id="11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5"/>
                    <pic:cNvPicPr>
                      <a:picLocks noChangeAspect="1"/>
                    </pic:cNvPicPr>
                  </pic:nvPicPr>
                  <pic:blipFill>
                    <a:blip r:embed="rId142"/>
                    <a:stretch>
                      <a:fillRect/>
                    </a:stretch>
                  </pic:blipFill>
                  <pic:spPr>
                    <a:xfrm>
                      <a:off x="0" y="0"/>
                      <a:ext cx="981075" cy="219075"/>
                    </a:xfrm>
                    <a:prstGeom prst="rect">
                      <a:avLst/>
                    </a:prstGeom>
                    <a:noFill/>
                    <a:ln>
                      <a:noFill/>
                    </a:ln>
                  </pic:spPr>
                </pic:pic>
              </a:graphicData>
            </a:graphic>
          </wp:inline>
        </w:drawing>
      </w:r>
      <w:r>
        <w:rPr>
          <w:rFonts w:hint="eastAsia"/>
          <w:lang w:eastAsia="zh-CN"/>
        </w:rPr>
        <w:t>，</w:t>
      </w:r>
      <w:r>
        <w:rPr>
          <w:rFonts w:hint="eastAsia"/>
          <w:lang w:val="en-US" w:eastAsia="zh-CN"/>
        </w:rPr>
        <w:t>则个体选择方式为：</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571625" cy="238125"/>
                  <wp:effectExtent l="0" t="0" r="0" b="8890"/>
                  <wp:docPr id="11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6"/>
                          <pic:cNvPicPr>
                            <a:picLocks noChangeAspect="1"/>
                          </pic:cNvPicPr>
                        </pic:nvPicPr>
                        <pic:blipFill>
                          <a:blip r:embed="rId143"/>
                          <a:stretch>
                            <a:fillRect/>
                          </a:stretch>
                        </pic:blipFill>
                        <pic:spPr>
                          <a:xfrm>
                            <a:off x="0" y="0"/>
                            <a:ext cx="1571625" cy="23812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30</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default"/>
          <w:lang w:val="en-US" w:eastAsia="zh-CN"/>
        </w:rPr>
      </w:pPr>
      <w:r>
        <w:rPr>
          <w:rFonts w:hint="default"/>
          <w:lang w:val="en-US" w:eastAsia="zh-CN"/>
        </w:rPr>
        <w:t>对于剩余的个体，采用上一代中的优秀个体直接补充，即得第1个子代群体。</w:t>
      </w:r>
    </w:p>
    <w:p>
      <w:pPr>
        <w:pageBreakBefore w:val="0"/>
        <w:widowControl w:val="0"/>
        <w:kinsoku/>
        <w:wordWrap/>
        <w:overflowPunct/>
        <w:topLinePunct w:val="0"/>
        <w:autoSpaceDE/>
        <w:autoSpaceDN/>
        <w:bidi w:val="0"/>
        <w:snapToGrid w:val="0"/>
        <w:textAlignment w:val="center"/>
        <w:rPr>
          <w:rFonts w:hint="eastAsia"/>
          <w:b/>
          <w:bCs/>
          <w:lang w:val="en-US" w:eastAsia="zh-CN"/>
        </w:rPr>
      </w:pP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b/>
          <w:bCs/>
          <w:lang w:val="en-US" w:eastAsia="zh-CN"/>
        </w:rPr>
        <w:t>Step 5.</w:t>
      </w:r>
      <w:r>
        <w:rPr>
          <w:rFonts w:hint="eastAsia"/>
          <w:lang w:val="en-US" w:eastAsia="zh-CN"/>
        </w:rPr>
        <w:t>杂交操作</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eastAsia="zh-CN"/>
        </w:rPr>
      </w:pPr>
      <w:r>
        <w:rPr>
          <w:rFonts w:hint="default"/>
          <w:lang w:val="en-US" w:eastAsia="zh-CN"/>
        </w:rPr>
        <w:t>进行杂交操作产生第 2 个子代群体</w:t>
      </w:r>
      <w:r>
        <w:drawing>
          <wp:inline distT="0" distB="0" distL="114300" distR="114300">
            <wp:extent cx="2447925" cy="247650"/>
            <wp:effectExtent l="0" t="0" r="0" b="0"/>
            <wp:docPr id="1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7"/>
                    <pic:cNvPicPr>
                      <a:picLocks noChangeAspect="1"/>
                    </pic:cNvPicPr>
                  </pic:nvPicPr>
                  <pic:blipFill>
                    <a:blip r:embed="rId144"/>
                    <a:stretch>
                      <a:fillRect/>
                    </a:stretch>
                  </pic:blipFill>
                  <pic:spPr>
                    <a:xfrm>
                      <a:off x="0" y="0"/>
                      <a:ext cx="2447925" cy="247650"/>
                    </a:xfrm>
                    <a:prstGeom prst="rect">
                      <a:avLst/>
                    </a:prstGeom>
                    <a:noFill/>
                    <a:ln>
                      <a:noFill/>
                    </a:ln>
                  </pic:spPr>
                </pic:pic>
              </a:graphicData>
            </a:graphic>
          </wp:inline>
        </w:drawing>
      </w:r>
      <w:r>
        <w:rPr>
          <w:rFonts w:hint="eastAsia"/>
        </w:rPr>
        <w:t>根据</w:t>
      </w:r>
      <w:r>
        <w:rPr>
          <w:rFonts w:hint="eastAsia"/>
          <w:lang w:val="en-US" w:eastAsia="zh-CN"/>
        </w:rPr>
        <w:t>Step4</w:t>
      </w:r>
      <w:r>
        <w:rPr>
          <w:rFonts w:hint="eastAsia"/>
        </w:rPr>
        <w:t>中得到的选择概率</w:t>
      </w:r>
      <w:r>
        <w:drawing>
          <wp:inline distT="0" distB="0" distL="114300" distR="114300">
            <wp:extent cx="180975" cy="219075"/>
            <wp:effectExtent l="0" t="0" r="9525" b="0"/>
            <wp:docPr id="1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8"/>
                    <pic:cNvPicPr>
                      <a:picLocks noChangeAspect="1"/>
                    </pic:cNvPicPr>
                  </pic:nvPicPr>
                  <pic:blipFill>
                    <a:blip r:embed="rId145"/>
                    <a:stretch>
                      <a:fillRect/>
                    </a:stretch>
                  </pic:blipFill>
                  <pic:spPr>
                    <a:xfrm>
                      <a:off x="0" y="0"/>
                      <a:ext cx="180975" cy="219075"/>
                    </a:xfrm>
                    <a:prstGeom prst="rect">
                      <a:avLst/>
                    </a:prstGeom>
                    <a:noFill/>
                    <a:ln>
                      <a:noFill/>
                    </a:ln>
                  </pic:spPr>
                </pic:pic>
              </a:graphicData>
            </a:graphic>
          </wp:inline>
        </w:drawing>
      </w:r>
      <w:r>
        <w:rPr>
          <w:rFonts w:hint="eastAsia"/>
        </w:rPr>
        <w:t>随机选择一对个体</w:t>
      </w:r>
      <w:r>
        <w:drawing>
          <wp:inline distT="0" distB="0" distL="114300" distR="114300">
            <wp:extent cx="295275" cy="219075"/>
            <wp:effectExtent l="0" t="0" r="0" b="6350"/>
            <wp:docPr id="1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9"/>
                    <pic:cNvPicPr>
                      <a:picLocks noChangeAspect="1"/>
                    </pic:cNvPicPr>
                  </pic:nvPicPr>
                  <pic:blipFill>
                    <a:blip r:embed="rId146"/>
                    <a:stretch>
                      <a:fillRect/>
                    </a:stretch>
                  </pic:blipFill>
                  <pic:spPr>
                    <a:xfrm>
                      <a:off x="0" y="0"/>
                      <a:ext cx="295275" cy="219075"/>
                    </a:xfrm>
                    <a:prstGeom prst="rect">
                      <a:avLst/>
                    </a:prstGeom>
                    <a:noFill/>
                    <a:ln>
                      <a:noFill/>
                    </a:ln>
                  </pic:spPr>
                </pic:pic>
              </a:graphicData>
            </a:graphic>
          </wp:inline>
        </w:drawing>
      </w:r>
      <w:r>
        <w:rPr>
          <w:rFonts w:hint="eastAsia"/>
          <w:lang w:val="en-US" w:eastAsia="zh-CN"/>
        </w:rPr>
        <w:t>与</w:t>
      </w:r>
      <w:r>
        <w:drawing>
          <wp:inline distT="0" distB="0" distL="114300" distR="114300">
            <wp:extent cx="295275" cy="219075"/>
            <wp:effectExtent l="0" t="0" r="0" b="6350"/>
            <wp:docPr id="12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0"/>
                    <pic:cNvPicPr>
                      <a:picLocks noChangeAspect="1"/>
                    </pic:cNvPicPr>
                  </pic:nvPicPr>
                  <pic:blipFill>
                    <a:blip r:embed="rId147"/>
                    <a:stretch>
                      <a:fillRect/>
                    </a:stretch>
                  </pic:blipFill>
                  <pic:spPr>
                    <a:xfrm>
                      <a:off x="0" y="0"/>
                      <a:ext cx="295275" cy="219075"/>
                    </a:xfrm>
                    <a:prstGeom prst="rect">
                      <a:avLst/>
                    </a:prstGeom>
                    <a:noFill/>
                    <a:ln>
                      <a:noFill/>
                    </a:ln>
                  </pic:spPr>
                </pic:pic>
              </a:graphicData>
            </a:graphic>
          </wp:inline>
        </w:drawing>
      </w:r>
      <w:r>
        <w:rPr>
          <w:rFonts w:hint="eastAsia"/>
          <w:lang w:val="en-US" w:eastAsia="zh-CN"/>
        </w:rPr>
        <w:t>进行杂交，因为编码方式的限制，故本文采用如下随机线性组合的方式进行杂交获得子代个体</w:t>
      </w:r>
      <w:r>
        <w:drawing>
          <wp:inline distT="0" distB="0" distL="114300" distR="114300">
            <wp:extent cx="228600" cy="228600"/>
            <wp:effectExtent l="0" t="0" r="0" b="0"/>
            <wp:docPr id="12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1"/>
                    <pic:cNvPicPr>
                      <a:picLocks noChangeAspect="1"/>
                    </pic:cNvPicPr>
                  </pic:nvPicPr>
                  <pic:blipFill>
                    <a:blip r:embed="rId148"/>
                    <a:stretch>
                      <a:fillRect/>
                    </a:stretch>
                  </pic:blipFill>
                  <pic:spPr>
                    <a:xfrm>
                      <a:off x="0" y="0"/>
                      <a:ext cx="228600" cy="228600"/>
                    </a:xfrm>
                    <a:prstGeom prst="rect">
                      <a:avLst/>
                    </a:prstGeom>
                    <a:noFill/>
                    <a:ln>
                      <a:noFill/>
                    </a:ln>
                  </pic:spPr>
                </pic:pic>
              </a:graphicData>
            </a:graphic>
          </wp:inline>
        </w:drawing>
      </w:r>
      <w:r>
        <w:rPr>
          <w:rFonts w:hint="eastAsia"/>
          <w:lang w:eastAsia="zh-CN"/>
        </w:rPr>
        <w:t>：</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2733675" cy="590550"/>
                  <wp:effectExtent l="0" t="0" r="0" b="0"/>
                  <wp:docPr id="1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2"/>
                          <pic:cNvPicPr>
                            <a:picLocks noChangeAspect="1"/>
                          </pic:cNvPicPr>
                        </pic:nvPicPr>
                        <pic:blipFill>
                          <a:blip r:embed="rId149"/>
                          <a:stretch>
                            <a:fillRect/>
                          </a:stretch>
                        </pic:blipFill>
                        <pic:spPr>
                          <a:xfrm>
                            <a:off x="0" y="0"/>
                            <a:ext cx="2733675" cy="590550"/>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31</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其中</w:t>
      </w:r>
      <w:r>
        <w:drawing>
          <wp:inline distT="0" distB="0" distL="114300" distR="114300">
            <wp:extent cx="504825" cy="219075"/>
            <wp:effectExtent l="0" t="0" r="9525" b="6350"/>
            <wp:docPr id="12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3"/>
                    <pic:cNvPicPr>
                      <a:picLocks noChangeAspect="1"/>
                    </pic:cNvPicPr>
                  </pic:nvPicPr>
                  <pic:blipFill>
                    <a:blip r:embed="rId150"/>
                    <a:stretch>
                      <a:fillRect/>
                    </a:stretch>
                  </pic:blipFill>
                  <pic:spPr>
                    <a:xfrm>
                      <a:off x="0" y="0"/>
                      <a:ext cx="504825" cy="219075"/>
                    </a:xfrm>
                    <a:prstGeom prst="rect">
                      <a:avLst/>
                    </a:prstGeom>
                    <a:noFill/>
                    <a:ln>
                      <a:noFill/>
                    </a:ln>
                  </pic:spPr>
                </pic:pic>
              </a:graphicData>
            </a:graphic>
          </wp:inline>
        </w:drawing>
      </w:r>
      <w:r>
        <w:rPr>
          <w:rFonts w:hint="eastAsia"/>
          <w:lang w:val="en-US" w:eastAsia="zh-CN"/>
        </w:rPr>
        <w:t>是在</w:t>
      </w:r>
      <w:r>
        <w:drawing>
          <wp:inline distT="0" distB="0" distL="114300" distR="114300">
            <wp:extent cx="400050" cy="228600"/>
            <wp:effectExtent l="0" t="0" r="0" b="0"/>
            <wp:docPr id="12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54"/>
                    <pic:cNvPicPr>
                      <a:picLocks noChangeAspect="1"/>
                    </pic:cNvPicPr>
                  </pic:nvPicPr>
                  <pic:blipFill>
                    <a:blip r:embed="rId139"/>
                    <a:stretch>
                      <a:fillRect/>
                    </a:stretch>
                  </pic:blipFill>
                  <pic:spPr>
                    <a:xfrm>
                      <a:off x="0" y="0"/>
                      <a:ext cx="400050" cy="228600"/>
                    </a:xfrm>
                    <a:prstGeom prst="rect">
                      <a:avLst/>
                    </a:prstGeom>
                    <a:noFill/>
                    <a:ln>
                      <a:noFill/>
                    </a:ln>
                  </pic:spPr>
                </pic:pic>
              </a:graphicData>
            </a:graphic>
          </wp:inline>
        </w:drawing>
      </w:r>
      <w:r>
        <w:rPr>
          <w:rFonts w:hint="eastAsia"/>
          <w:lang w:val="en-US" w:eastAsia="zh-CN"/>
        </w:rPr>
        <w:t>的随机数。</w:t>
      </w:r>
    </w:p>
    <w:p>
      <w:pPr>
        <w:keepNext w:val="0"/>
        <w:keepLines w:val="0"/>
        <w:pageBreakBefore w:val="0"/>
        <w:widowControl w:val="0"/>
        <w:kinsoku/>
        <w:wordWrap/>
        <w:overflowPunct/>
        <w:topLinePunct w:val="0"/>
        <w:autoSpaceDE/>
        <w:autoSpaceDN/>
        <w:bidi w:val="0"/>
        <w:adjustRightInd/>
        <w:snapToGrid w:val="0"/>
        <w:textAlignment w:val="center"/>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b/>
          <w:bCs/>
          <w:lang w:val="en-US" w:eastAsia="zh-CN"/>
        </w:rPr>
        <w:t>Step 6.</w:t>
      </w:r>
      <w:r>
        <w:rPr>
          <w:rFonts w:hint="eastAsia"/>
          <w:lang w:val="en-US" w:eastAsia="zh-CN"/>
        </w:rPr>
        <w:t>变异操作</w:t>
      </w:r>
    </w:p>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default"/>
          <w:lang w:val="en-US" w:eastAsia="zh-CN"/>
        </w:rPr>
        <w:t>进行变异操作产生第 3 个子代群体</w:t>
      </w:r>
      <w:r>
        <w:drawing>
          <wp:inline distT="0" distB="0" distL="114300" distR="114300">
            <wp:extent cx="2447925" cy="247650"/>
            <wp:effectExtent l="0" t="0" r="0" b="0"/>
            <wp:docPr id="1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5"/>
                    <pic:cNvPicPr>
                      <a:picLocks noChangeAspect="1"/>
                    </pic:cNvPicPr>
                  </pic:nvPicPr>
                  <pic:blipFill>
                    <a:blip r:embed="rId151"/>
                    <a:stretch>
                      <a:fillRect/>
                    </a:stretch>
                  </pic:blipFill>
                  <pic:spPr>
                    <a:xfrm>
                      <a:off x="0" y="0"/>
                      <a:ext cx="2447925" cy="247650"/>
                    </a:xfrm>
                    <a:prstGeom prst="rect">
                      <a:avLst/>
                    </a:prstGeom>
                    <a:noFill/>
                    <a:ln>
                      <a:noFill/>
                    </a:ln>
                  </pic:spPr>
                </pic:pic>
              </a:graphicData>
            </a:graphic>
          </wp:inline>
        </w:drawing>
      </w:r>
      <w:r>
        <w:rPr>
          <w:rFonts w:hint="eastAsia"/>
        </w:rPr>
        <w:t>采用</w:t>
      </w:r>
      <w:r>
        <w:rPr>
          <w:rFonts w:hint="eastAsia"/>
          <w:lang w:val="en-US" w:eastAsia="zh-CN"/>
        </w:rPr>
        <w:t>n</w:t>
      </w:r>
    </w:p>
    <w:p>
      <w:pPr>
        <w:keepNext w:val="0"/>
        <w:keepLines w:val="0"/>
        <w:pageBreakBefore w:val="0"/>
        <w:widowControl w:val="0"/>
        <w:kinsoku/>
        <w:wordWrap/>
        <w:overflowPunct/>
        <w:topLinePunct w:val="0"/>
        <w:autoSpaceDE/>
        <w:autoSpaceDN/>
        <w:bidi w:val="0"/>
        <w:adjustRightInd/>
        <w:snapToGrid w:val="0"/>
        <w:textAlignment w:val="center"/>
        <w:rPr>
          <w:rFonts w:hint="eastAsia"/>
        </w:rPr>
      </w:pPr>
      <w:r>
        <w:rPr>
          <w:rFonts w:hint="eastAsia"/>
        </w:rPr>
        <w:t>个随机数以</w:t>
      </w:r>
      <w:r>
        <w:drawing>
          <wp:inline distT="0" distB="0" distL="114300" distR="114300">
            <wp:extent cx="819150" cy="219075"/>
            <wp:effectExtent l="0" t="0" r="0" b="8255"/>
            <wp:docPr id="12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6"/>
                    <pic:cNvPicPr>
                      <a:picLocks noChangeAspect="1"/>
                    </pic:cNvPicPr>
                  </pic:nvPicPr>
                  <pic:blipFill>
                    <a:blip r:embed="rId152"/>
                    <a:stretch>
                      <a:fillRect/>
                    </a:stretch>
                  </pic:blipFill>
                  <pic:spPr>
                    <a:xfrm>
                      <a:off x="0" y="0"/>
                      <a:ext cx="819150" cy="219075"/>
                    </a:xfrm>
                    <a:prstGeom prst="rect">
                      <a:avLst/>
                    </a:prstGeom>
                    <a:noFill/>
                    <a:ln>
                      <a:noFill/>
                    </a:ln>
                  </pic:spPr>
                </pic:pic>
              </a:graphicData>
            </a:graphic>
          </wp:inline>
        </w:drawing>
      </w:r>
      <w:r>
        <w:rPr>
          <w:rFonts w:hint="eastAsia"/>
        </w:rPr>
        <w:t>的概率来代替第</w:t>
      </w:r>
      <w:r>
        <w:drawing>
          <wp:inline distT="0" distB="0" distL="114300" distR="114300">
            <wp:extent cx="219075" cy="219075"/>
            <wp:effectExtent l="0" t="0" r="0" b="6350"/>
            <wp:docPr id="12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7"/>
                    <pic:cNvPicPr>
                      <a:picLocks noChangeAspect="1"/>
                    </pic:cNvPicPr>
                  </pic:nvPicPr>
                  <pic:blipFill>
                    <a:blip r:embed="rId153"/>
                    <a:stretch>
                      <a:fillRect/>
                    </a:stretch>
                  </pic:blipFill>
                  <pic:spPr>
                    <a:xfrm>
                      <a:off x="0" y="0"/>
                      <a:ext cx="219075" cy="219075"/>
                    </a:xfrm>
                    <a:prstGeom prst="rect">
                      <a:avLst/>
                    </a:prstGeom>
                    <a:noFill/>
                    <a:ln>
                      <a:noFill/>
                    </a:ln>
                  </pic:spPr>
                </pic:pic>
              </a:graphicData>
            </a:graphic>
          </wp:inline>
        </w:drawing>
      </w:r>
      <w:r>
        <w:rPr>
          <w:rFonts w:hint="eastAsia"/>
          <w:lang w:val="en-US" w:eastAsia="zh-CN"/>
        </w:rPr>
        <w:t>个</w:t>
      </w:r>
      <w:r>
        <w:rPr>
          <w:rFonts w:hint="eastAsia"/>
        </w:rPr>
        <w:t>个体进行变异：</w:t>
      </w:r>
    </w:p>
    <w:tbl>
      <w:tblPr>
        <w:tblStyle w:val="7"/>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38"/>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1"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drawing>
                <wp:inline distT="0" distB="0" distL="114300" distR="114300">
                  <wp:extent cx="1390650" cy="581025"/>
                  <wp:effectExtent l="0" t="0" r="0" b="0"/>
                  <wp:docPr id="1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58"/>
                          <pic:cNvPicPr>
                            <a:picLocks noChangeAspect="1"/>
                          </pic:cNvPicPr>
                        </pic:nvPicPr>
                        <pic:blipFill>
                          <a:blip r:embed="rId154"/>
                          <a:stretch>
                            <a:fillRect/>
                          </a:stretch>
                        </pic:blipFill>
                        <pic:spPr>
                          <a:xfrm>
                            <a:off x="0" y="0"/>
                            <a:ext cx="1390650" cy="581025"/>
                          </a:xfrm>
                          <a:prstGeom prst="rect">
                            <a:avLst/>
                          </a:prstGeom>
                          <a:noFill/>
                          <a:ln>
                            <a:noFill/>
                          </a:ln>
                        </pic:spPr>
                      </pic:pic>
                    </a:graphicData>
                  </a:graphic>
                </wp:inline>
              </w:drawing>
            </w:r>
          </w:p>
        </w:tc>
        <w:tc>
          <w:tcPr>
            <w:tcW w:w="348" w:type="pct"/>
            <w:vAlign w:val="center"/>
          </w:tcPr>
          <w:p>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center"/>
            </w:pPr>
            <w:r>
              <w:t>(</w:t>
            </w:r>
            <w:r>
              <w:rPr>
                <w:rFonts w:hint="eastAsia"/>
                <w:lang w:val="en-US" w:eastAsia="zh-CN"/>
              </w:rPr>
              <w:t>32</w:t>
            </w:r>
            <w:r>
              <w:t>)</w:t>
            </w:r>
          </w:p>
        </w:tc>
      </w:tr>
    </w:tbl>
    <w:p>
      <w:pPr>
        <w:keepNext w:val="0"/>
        <w:keepLines w:val="0"/>
        <w:pageBreakBefore w:val="0"/>
        <w:widowControl w:val="0"/>
        <w:kinsoku/>
        <w:wordWrap/>
        <w:overflowPunct/>
        <w:topLinePunct w:val="0"/>
        <w:autoSpaceDE/>
        <w:autoSpaceDN/>
        <w:bidi w:val="0"/>
        <w:adjustRightInd/>
        <w:snapToGrid w:val="0"/>
        <w:ind w:firstLine="420" w:firstLineChars="0"/>
        <w:textAlignment w:val="center"/>
        <w:rPr>
          <w:rFonts w:hint="eastAsia"/>
          <w:lang w:val="en-US" w:eastAsia="zh-CN"/>
        </w:rPr>
      </w:pPr>
      <w:r>
        <w:rPr>
          <w:rFonts w:hint="eastAsia"/>
          <w:lang w:val="en-US" w:eastAsia="zh-CN"/>
        </w:rPr>
        <w:t>其中</w:t>
      </w:r>
      <w:r>
        <w:drawing>
          <wp:inline distT="0" distB="0" distL="114300" distR="114300">
            <wp:extent cx="333375" cy="219075"/>
            <wp:effectExtent l="0" t="0" r="9525" b="6350"/>
            <wp:docPr id="13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9"/>
                    <pic:cNvPicPr>
                      <a:picLocks noChangeAspect="1"/>
                    </pic:cNvPicPr>
                  </pic:nvPicPr>
                  <pic:blipFill>
                    <a:blip r:embed="rId155"/>
                    <a:stretch>
                      <a:fillRect/>
                    </a:stretch>
                  </pic:blipFill>
                  <pic:spPr>
                    <a:xfrm>
                      <a:off x="0" y="0"/>
                      <a:ext cx="333375" cy="219075"/>
                    </a:xfrm>
                    <a:prstGeom prst="rect">
                      <a:avLst/>
                    </a:prstGeom>
                    <a:noFill/>
                    <a:ln>
                      <a:noFill/>
                    </a:ln>
                  </pic:spPr>
                </pic:pic>
              </a:graphicData>
            </a:graphic>
          </wp:inline>
        </w:drawing>
      </w:r>
      <w:r>
        <w:rPr>
          <w:rFonts w:hint="eastAsia"/>
          <w:lang w:val="en-US" w:eastAsia="zh-CN"/>
        </w:rPr>
        <w:t>是在</w:t>
      </w:r>
      <w:r>
        <w:drawing>
          <wp:inline distT="0" distB="0" distL="114300" distR="114300">
            <wp:extent cx="400050" cy="228600"/>
            <wp:effectExtent l="0" t="0" r="0" b="0"/>
            <wp:docPr id="13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4"/>
                    <pic:cNvPicPr>
                      <a:picLocks noChangeAspect="1"/>
                    </pic:cNvPicPr>
                  </pic:nvPicPr>
                  <pic:blipFill>
                    <a:blip r:embed="rId139"/>
                    <a:stretch>
                      <a:fillRect/>
                    </a:stretch>
                  </pic:blipFill>
                  <pic:spPr>
                    <a:xfrm>
                      <a:off x="0" y="0"/>
                      <a:ext cx="400050" cy="228600"/>
                    </a:xfrm>
                    <a:prstGeom prst="rect">
                      <a:avLst/>
                    </a:prstGeom>
                    <a:noFill/>
                    <a:ln>
                      <a:noFill/>
                    </a:ln>
                  </pic:spPr>
                </pic:pic>
              </a:graphicData>
            </a:graphic>
          </wp:inline>
        </w:drawing>
      </w:r>
      <w:r>
        <w:rPr>
          <w:rFonts w:hint="eastAsia"/>
          <w:lang w:val="en-US" w:eastAsia="zh-CN"/>
        </w:rPr>
        <w:t>的随机数。</w:t>
      </w: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b/>
          <w:bCs/>
          <w:lang w:val="en-US" w:eastAsia="zh-CN"/>
        </w:rPr>
        <w:t>Step 7.</w:t>
      </w:r>
      <w:r>
        <w:rPr>
          <w:rFonts w:hint="eastAsia"/>
          <w:lang w:val="en-US" w:eastAsia="zh-CN"/>
        </w:rPr>
        <w:t>演化迭代</w:t>
      </w:r>
    </w:p>
    <w:p>
      <w:pPr>
        <w:pageBreakBefore w:val="0"/>
        <w:widowControl w:val="0"/>
        <w:kinsoku/>
        <w:wordWrap/>
        <w:overflowPunct/>
        <w:topLinePunct w:val="0"/>
        <w:autoSpaceDE/>
        <w:autoSpaceDN/>
        <w:bidi w:val="0"/>
        <w:snapToGrid w:val="0"/>
        <w:ind w:firstLine="420" w:firstLineChars="0"/>
        <w:textAlignment w:val="center"/>
        <w:rPr>
          <w:rFonts w:hint="default"/>
          <w:lang w:val="en-US" w:eastAsia="zh-CN"/>
        </w:rPr>
      </w:pPr>
      <w:r>
        <w:rPr>
          <w:rFonts w:hint="eastAsia"/>
          <w:lang w:val="en-US" w:eastAsia="zh-CN"/>
        </w:rPr>
        <w:t>将Step 4到Step 6中得到的个体依照适应度大小升序排序后，选取前M个个体构成新的种群，代入Step 3重新进行繁殖演化。</w:t>
      </w:r>
    </w:p>
    <w:p>
      <w:pPr>
        <w:pageBreakBefore w:val="0"/>
        <w:widowControl w:val="0"/>
        <w:kinsoku/>
        <w:wordWrap/>
        <w:overflowPunct/>
        <w:topLinePunct w:val="0"/>
        <w:autoSpaceDE/>
        <w:autoSpaceDN/>
        <w:bidi w:val="0"/>
        <w:snapToGrid w:val="0"/>
        <w:textAlignment w:val="center"/>
        <w:rPr>
          <w:rFonts w:hint="eastAsia"/>
          <w:b/>
          <w:bCs/>
        </w:rPr>
      </w:pPr>
    </w:p>
    <w:p>
      <w:pPr>
        <w:pageBreakBefore w:val="0"/>
        <w:widowControl w:val="0"/>
        <w:kinsoku/>
        <w:wordWrap/>
        <w:overflowPunct/>
        <w:topLinePunct w:val="0"/>
        <w:autoSpaceDE/>
        <w:autoSpaceDN/>
        <w:bidi w:val="0"/>
        <w:snapToGrid w:val="0"/>
        <w:ind w:firstLine="420" w:firstLineChars="0"/>
        <w:textAlignment w:val="center"/>
        <w:rPr>
          <w:rFonts w:hint="eastAsia"/>
        </w:rPr>
      </w:pPr>
      <w:r>
        <w:rPr>
          <w:rFonts w:hint="eastAsia"/>
          <w:b/>
          <w:bCs/>
        </w:rPr>
        <w:t>Step</w:t>
      </w:r>
      <w:r>
        <w:rPr>
          <w:rFonts w:hint="eastAsia"/>
          <w:b/>
          <w:bCs/>
          <w:lang w:val="en-US" w:eastAsia="zh-CN"/>
        </w:rPr>
        <w:t xml:space="preserve"> </w:t>
      </w:r>
      <w:r>
        <w:rPr>
          <w:rFonts w:hint="eastAsia"/>
          <w:b/>
          <w:bCs/>
        </w:rPr>
        <w:t>8</w:t>
      </w:r>
      <w:r>
        <w:rPr>
          <w:rFonts w:hint="eastAsia"/>
          <w:b/>
          <w:bCs/>
          <w:lang w:val="en-US" w:eastAsia="zh-CN"/>
        </w:rPr>
        <w:t>.</w:t>
      </w:r>
      <w:r>
        <w:rPr>
          <w:rFonts w:hint="eastAsia"/>
        </w:rPr>
        <w:t>加速循环</w:t>
      </w: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r>
        <w:rPr>
          <w:rFonts w:hint="eastAsia"/>
        </w:rPr>
        <w:t>使用第一次与第二次演化迭代所产生的优秀个体对应的变量变化区间作为新的初始变化区间。算法重新进入步骤一。如此循环，直至算法达到预设的加速次数</w:t>
      </w:r>
      <w:r>
        <w:rPr>
          <w:rFonts w:hint="eastAsia"/>
          <w:lang w:val="en-US" w:eastAsia="zh-CN"/>
        </w:rPr>
        <w:t>N</w:t>
      </w:r>
      <w:r>
        <w:rPr>
          <w:rFonts w:hint="eastAsia"/>
        </w:rPr>
        <w:t>时，结束迭代</w:t>
      </w:r>
      <w:r>
        <w:rPr>
          <w:rFonts w:hint="eastAsia"/>
          <w:lang w:eastAsia="zh-CN"/>
        </w:rPr>
        <w:t>。</w:t>
      </w:r>
      <w:r>
        <w:rPr>
          <w:rFonts w:hint="eastAsia"/>
          <w:lang w:val="en-US" w:eastAsia="zh-CN"/>
        </w:rPr>
        <w:t>本文设置基于实数编码的加速遗传算法迭代100次，取目标函数的最大值作为投影寻踪法最终的最优值，其对应的解为最优解，即最佳投影方向。</w:t>
      </w:r>
    </w:p>
    <w:p>
      <w:pPr>
        <w:pageBreakBefore w:val="0"/>
        <w:widowControl w:val="0"/>
        <w:kinsoku/>
        <w:wordWrap/>
        <w:overflowPunct/>
        <w:topLinePunct w:val="0"/>
        <w:autoSpaceDE/>
        <w:autoSpaceDN/>
        <w:bidi w:val="0"/>
        <w:snapToGrid w:val="0"/>
        <w:ind w:firstLine="420" w:firstLineChars="0"/>
        <w:textAlignment w:val="center"/>
        <w:rPr>
          <w:rFonts w:hint="eastAsia"/>
          <w:lang w:val="en-US" w:eastAsia="zh-CN"/>
        </w:rPr>
      </w:pPr>
    </w:p>
    <w:p>
      <w:pPr>
        <w:pStyle w:val="3"/>
        <w:pageBreakBefore w:val="0"/>
        <w:kinsoku/>
        <w:wordWrap/>
        <w:overflowPunct/>
        <w:topLinePunct w:val="0"/>
        <w:autoSpaceDE/>
        <w:autoSpaceDN/>
        <w:bidi w:val="0"/>
        <w:snapToGrid w:val="0"/>
        <w:rPr>
          <w:rFonts w:hint="eastAsia"/>
          <w:lang w:val="en-US" w:eastAsia="zh-CN"/>
        </w:rPr>
      </w:pPr>
      <w:r>
        <w:rPr>
          <w:rFonts w:hint="eastAsia"/>
          <w:lang w:val="en-US" w:eastAsia="zh-CN"/>
        </w:rPr>
        <w:t>7.5 基于评价结果的结果分析</w:t>
      </w:r>
    </w:p>
    <w:p>
      <w:pPr>
        <w:pageBreakBefore w:val="0"/>
        <w:kinsoku/>
        <w:wordWrap/>
        <w:overflowPunct/>
        <w:topLinePunct w:val="0"/>
        <w:autoSpaceDE/>
        <w:autoSpaceDN/>
        <w:bidi w:val="0"/>
        <w:snapToGrid w:val="0"/>
        <w:ind w:firstLine="420" w:firstLineChars="0"/>
        <w:rPr>
          <w:rFonts w:hint="eastAsia"/>
          <w:lang w:val="en-US" w:eastAsia="zh-CN"/>
        </w:rPr>
      </w:pPr>
      <w:r>
        <w:rPr>
          <w:rFonts w:hint="default"/>
          <w:lang w:val="en-US" w:eastAsia="zh-CN"/>
        </w:rPr>
        <w:t>根据</w:t>
      </w:r>
      <w:r>
        <w:rPr>
          <w:rFonts w:hint="eastAsia"/>
          <w:lang w:val="en-US" w:eastAsia="zh-CN"/>
        </w:rPr>
        <w:t>投影寻踪评价的评价得分</w:t>
      </w:r>
      <w:r>
        <w:rPr>
          <w:rFonts w:hint="default"/>
          <w:lang w:val="en-US" w:eastAsia="zh-CN"/>
        </w:rPr>
        <w:t>，</w:t>
      </w:r>
      <w:r>
        <w:rPr>
          <w:rFonts w:hint="eastAsia"/>
          <w:lang w:val="en-US" w:eastAsia="zh-CN"/>
        </w:rPr>
        <w:t>本文将对其进行分析并给出影响程度结果。由于</w:t>
      </w:r>
      <w:r>
        <w:rPr>
          <w:rFonts w:hint="default"/>
          <w:lang w:val="en-US" w:eastAsia="zh-CN"/>
        </w:rPr>
        <w:t>部分问题</w:t>
      </w:r>
      <w:r>
        <w:rPr>
          <w:rFonts w:hint="eastAsia"/>
          <w:lang w:val="en-US" w:eastAsia="zh-CN"/>
        </w:rPr>
        <w:t>的答题</w:t>
      </w:r>
      <w:r>
        <w:rPr>
          <w:rFonts w:hint="default"/>
          <w:lang w:val="en-US" w:eastAsia="zh-CN"/>
        </w:rPr>
        <w:t>情况</w:t>
      </w:r>
      <w:r>
        <w:rPr>
          <w:rFonts w:hint="eastAsia"/>
          <w:lang w:val="en-US" w:eastAsia="zh-CN"/>
        </w:rPr>
        <w:t>无显著差异</w:t>
      </w:r>
      <w:r>
        <w:rPr>
          <w:rFonts w:hint="default"/>
          <w:lang w:val="en-US" w:eastAsia="zh-CN"/>
        </w:rPr>
        <w:t>，</w:t>
      </w:r>
      <w:r>
        <w:rPr>
          <w:rFonts w:hint="eastAsia"/>
          <w:lang w:val="en-US" w:eastAsia="zh-CN"/>
        </w:rPr>
        <w:t>故此本文</w:t>
      </w:r>
      <w:r>
        <w:rPr>
          <w:rFonts w:hint="default"/>
          <w:lang w:val="en-US" w:eastAsia="zh-CN"/>
        </w:rPr>
        <w:t>只对</w:t>
      </w:r>
      <w:r>
        <w:rPr>
          <w:rFonts w:hint="eastAsia"/>
          <w:lang w:val="en-US" w:eastAsia="zh-CN"/>
        </w:rPr>
        <w:t>答题情况</w:t>
      </w:r>
      <w:r>
        <w:rPr>
          <w:rFonts w:hint="default"/>
          <w:lang w:val="en-US" w:eastAsia="zh-CN"/>
        </w:rPr>
        <w:t>差异较大的问题进行</w:t>
      </w:r>
      <w:r>
        <w:rPr>
          <w:rFonts w:hint="eastAsia"/>
          <w:lang w:val="en-US" w:eastAsia="zh-CN"/>
        </w:rPr>
        <w:t>分析。为使结论具有对比性和指导性，本文选取得分排名前29名的调查对象和得分排名后30名的调查对象进行对比分析。前29名和后30名的得分和排名情况如表8、表9所示。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表8 得分排名前29名的调查对象</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7"/>
        <w:gridCol w:w="1547"/>
        <w:gridCol w:w="1547"/>
        <w:gridCol w:w="1547"/>
        <w:gridCol w:w="1547"/>
        <w:gridCol w:w="154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547" w:type="dxa"/>
            <w:tcBorders>
              <w:bottom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排名</w:t>
            </w:r>
          </w:p>
        </w:tc>
        <w:tc>
          <w:tcPr>
            <w:tcW w:w="1547" w:type="dxa"/>
            <w:tcBorders>
              <w:bottom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序号</w:t>
            </w:r>
            <w:bookmarkStart w:id="1" w:name="_GoBack"/>
            <w:bookmarkEnd w:id="1"/>
          </w:p>
        </w:tc>
        <w:tc>
          <w:tcPr>
            <w:tcW w:w="1547" w:type="dxa"/>
            <w:tcBorders>
              <w:bottom w:val="single" w:color="auto" w:sz="6" w:space="0"/>
              <w:righ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得分</w:t>
            </w:r>
          </w:p>
        </w:tc>
        <w:tc>
          <w:tcPr>
            <w:tcW w:w="1547" w:type="dxa"/>
            <w:tcBorders>
              <w:left w:val="single" w:color="auto" w:sz="6" w:space="0"/>
              <w:bottom w:val="single" w:color="auto" w:sz="6" w:space="0"/>
            </w:tcBorders>
            <w:vAlign w:val="top"/>
          </w:tcPr>
          <w:p>
            <w:pPr>
              <w:pageBreakBefore w:val="0"/>
              <w:kinsoku/>
              <w:wordWrap/>
              <w:overflowPunct/>
              <w:topLinePunct w:val="0"/>
              <w:autoSpaceDE/>
              <w:autoSpaceDN/>
              <w:bidi w:val="0"/>
              <w:snapToGrid w:val="0"/>
              <w:jc w:val="center"/>
              <w:rPr>
                <w:rFonts w:hint="default" w:ascii="Times New Roman" w:hAnsi="Times New Roman" w:eastAsia="宋体" w:cs="Times New Roman"/>
                <w:kern w:val="2"/>
                <w:sz w:val="24"/>
                <w:szCs w:val="24"/>
                <w:vertAlign w:val="baseline"/>
                <w:lang w:val="en-US" w:eastAsia="zh-CN" w:bidi="ar-SA"/>
              </w:rPr>
            </w:pPr>
            <w:r>
              <w:rPr>
                <w:rFonts w:hint="eastAsia"/>
                <w:vertAlign w:val="baseline"/>
                <w:lang w:val="en-US" w:eastAsia="zh-CN"/>
              </w:rPr>
              <w:t>排名</w:t>
            </w:r>
          </w:p>
        </w:tc>
        <w:tc>
          <w:tcPr>
            <w:tcW w:w="1547" w:type="dxa"/>
            <w:tcBorders>
              <w:bottom w:val="single" w:color="auto" w:sz="6" w:space="0"/>
            </w:tcBorders>
            <w:vAlign w:val="top"/>
          </w:tcPr>
          <w:p>
            <w:pPr>
              <w:pageBreakBefore w:val="0"/>
              <w:kinsoku/>
              <w:wordWrap/>
              <w:overflowPunct/>
              <w:topLinePunct w:val="0"/>
              <w:autoSpaceDE/>
              <w:autoSpaceDN/>
              <w:bidi w:val="0"/>
              <w:snapToGrid w:val="0"/>
              <w:jc w:val="center"/>
              <w:rPr>
                <w:rFonts w:hint="default" w:ascii="Times New Roman" w:hAnsi="Times New Roman" w:eastAsia="宋体" w:cs="Times New Roman"/>
                <w:kern w:val="2"/>
                <w:sz w:val="24"/>
                <w:szCs w:val="24"/>
                <w:vertAlign w:val="baseline"/>
                <w:lang w:val="en-US" w:eastAsia="zh-CN" w:bidi="ar-SA"/>
              </w:rPr>
            </w:pPr>
            <w:r>
              <w:rPr>
                <w:rFonts w:hint="eastAsia"/>
                <w:vertAlign w:val="baseline"/>
                <w:lang w:val="en-US" w:eastAsia="zh-CN"/>
              </w:rPr>
              <w:t>序号</w:t>
            </w:r>
          </w:p>
        </w:tc>
        <w:tc>
          <w:tcPr>
            <w:tcW w:w="1547" w:type="dxa"/>
            <w:tcBorders>
              <w:bottom w:val="single" w:color="auto" w:sz="6" w:space="0"/>
            </w:tcBorders>
            <w:vAlign w:val="top"/>
          </w:tcPr>
          <w:p>
            <w:pPr>
              <w:pageBreakBefore w:val="0"/>
              <w:kinsoku/>
              <w:wordWrap/>
              <w:overflowPunct/>
              <w:topLinePunct w:val="0"/>
              <w:autoSpaceDE/>
              <w:autoSpaceDN/>
              <w:bidi w:val="0"/>
              <w:snapToGrid w:val="0"/>
              <w:jc w:val="center"/>
              <w:rPr>
                <w:rFonts w:hint="default" w:ascii="Times New Roman" w:hAnsi="Times New Roman" w:eastAsia="宋体" w:cs="Times New Roman"/>
                <w:kern w:val="2"/>
                <w:sz w:val="24"/>
                <w:szCs w:val="24"/>
                <w:vertAlign w:val="baseline"/>
                <w:lang w:val="en-US" w:eastAsia="zh-CN" w:bidi="ar-SA"/>
              </w:rPr>
            </w:pPr>
            <w:r>
              <w:rPr>
                <w:rFonts w:hint="eastAsia"/>
                <w:vertAlign w:val="baseline"/>
                <w:lang w:val="en-US" w:eastAsia="zh-CN"/>
              </w:rPr>
              <w:t>得分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Borders>
              <w:top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w:t>
            </w:r>
          </w:p>
        </w:tc>
        <w:tc>
          <w:tcPr>
            <w:tcW w:w="1547"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4070</w:t>
            </w:r>
          </w:p>
        </w:tc>
        <w:tc>
          <w:tcPr>
            <w:tcW w:w="1547" w:type="dxa"/>
            <w:tcBorders>
              <w:top w:val="single" w:color="auto" w:sz="6" w:space="0"/>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17.9750</w:t>
            </w:r>
          </w:p>
        </w:tc>
        <w:tc>
          <w:tcPr>
            <w:tcW w:w="1547" w:type="dxa"/>
            <w:tcBorders>
              <w:top w:val="single" w:color="auto" w:sz="6" w:space="0"/>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16</w:t>
            </w:r>
          </w:p>
        </w:tc>
        <w:tc>
          <w:tcPr>
            <w:tcW w:w="1547"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857</w:t>
            </w:r>
          </w:p>
        </w:tc>
        <w:tc>
          <w:tcPr>
            <w:tcW w:w="1547"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17.5557</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303</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17.9484</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17.5339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3767</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17.7663</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17.5111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1362</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17.7381</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3648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17.4825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3279</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17.6888</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20</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1102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17.4561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4029</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17.6837</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21</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618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17.4461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235</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17.6736</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3111</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17.4319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1571</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17.6661</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2126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17.4167</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3673</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17.6577</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24</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776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17.4131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10</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2926</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17.6509</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1839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17.4008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11</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3016</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17.6297</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3256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17.3909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2442</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17.5756</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788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17.3841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4298</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17.5719</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799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17.3841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14</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470</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17.5694</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1821</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17.3758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462</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17.5595</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p>
        </w:tc>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p>
        </w:tc>
      </w:tr>
    </w:tbl>
    <w:p>
      <w:pPr>
        <w:pStyle w:val="9"/>
        <w:pageBreakBefore w:val="0"/>
        <w:kinsoku/>
        <w:wordWrap/>
        <w:overflowPunct/>
        <w:topLinePunct w:val="0"/>
        <w:autoSpaceDE/>
        <w:autoSpaceDN/>
        <w:bidi w:val="0"/>
        <w:snapToGrid w:val="0"/>
        <w:rPr>
          <w:rFonts w:hint="eastAsia"/>
          <w:lang w:val="en-US" w:eastAsia="zh-CN"/>
        </w:rPr>
      </w:pP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表9 得分排名后30名的调查对象</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7"/>
        <w:gridCol w:w="1547"/>
        <w:gridCol w:w="1547"/>
        <w:gridCol w:w="1547"/>
        <w:gridCol w:w="1547"/>
        <w:gridCol w:w="154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1547" w:type="dxa"/>
            <w:tcBorders>
              <w:bottom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排名</w:t>
            </w:r>
          </w:p>
        </w:tc>
        <w:tc>
          <w:tcPr>
            <w:tcW w:w="1547" w:type="dxa"/>
            <w:tcBorders>
              <w:bottom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序号</w:t>
            </w:r>
          </w:p>
        </w:tc>
        <w:tc>
          <w:tcPr>
            <w:tcW w:w="1547" w:type="dxa"/>
            <w:tcBorders>
              <w:bottom w:val="single" w:color="auto" w:sz="6" w:space="0"/>
              <w:righ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得分</w:t>
            </w:r>
          </w:p>
        </w:tc>
        <w:tc>
          <w:tcPr>
            <w:tcW w:w="1547" w:type="dxa"/>
            <w:tcBorders>
              <w:left w:val="single" w:color="auto" w:sz="6" w:space="0"/>
              <w:bottom w:val="single" w:color="auto" w:sz="6" w:space="0"/>
            </w:tcBorders>
            <w:vAlign w:val="top"/>
          </w:tcPr>
          <w:p>
            <w:pPr>
              <w:pageBreakBefore w:val="0"/>
              <w:kinsoku/>
              <w:wordWrap/>
              <w:overflowPunct/>
              <w:topLinePunct w:val="0"/>
              <w:autoSpaceDE/>
              <w:autoSpaceDN/>
              <w:bidi w:val="0"/>
              <w:snapToGrid w:val="0"/>
              <w:jc w:val="center"/>
              <w:rPr>
                <w:rFonts w:hint="default" w:ascii="Times New Roman" w:hAnsi="Times New Roman" w:eastAsia="宋体" w:cs="Times New Roman"/>
                <w:kern w:val="2"/>
                <w:sz w:val="24"/>
                <w:szCs w:val="24"/>
                <w:vertAlign w:val="baseline"/>
                <w:lang w:val="en-US" w:eastAsia="zh-CN" w:bidi="ar-SA"/>
              </w:rPr>
            </w:pPr>
            <w:r>
              <w:rPr>
                <w:rFonts w:hint="eastAsia"/>
                <w:vertAlign w:val="baseline"/>
                <w:lang w:val="en-US" w:eastAsia="zh-CN"/>
              </w:rPr>
              <w:t>排名</w:t>
            </w:r>
          </w:p>
        </w:tc>
        <w:tc>
          <w:tcPr>
            <w:tcW w:w="1547" w:type="dxa"/>
            <w:tcBorders>
              <w:bottom w:val="single" w:color="auto" w:sz="6" w:space="0"/>
            </w:tcBorders>
            <w:vAlign w:val="top"/>
          </w:tcPr>
          <w:p>
            <w:pPr>
              <w:pageBreakBefore w:val="0"/>
              <w:kinsoku/>
              <w:wordWrap/>
              <w:overflowPunct/>
              <w:topLinePunct w:val="0"/>
              <w:autoSpaceDE/>
              <w:autoSpaceDN/>
              <w:bidi w:val="0"/>
              <w:snapToGrid w:val="0"/>
              <w:jc w:val="center"/>
              <w:rPr>
                <w:rFonts w:hint="default" w:ascii="Times New Roman" w:hAnsi="Times New Roman" w:eastAsia="宋体" w:cs="Times New Roman"/>
                <w:kern w:val="2"/>
                <w:sz w:val="24"/>
                <w:szCs w:val="24"/>
                <w:vertAlign w:val="baseline"/>
                <w:lang w:val="en-US" w:eastAsia="zh-CN" w:bidi="ar-SA"/>
              </w:rPr>
            </w:pPr>
            <w:r>
              <w:rPr>
                <w:rFonts w:hint="eastAsia"/>
                <w:vertAlign w:val="baseline"/>
                <w:lang w:val="en-US" w:eastAsia="zh-CN"/>
              </w:rPr>
              <w:t>序号</w:t>
            </w:r>
          </w:p>
        </w:tc>
        <w:tc>
          <w:tcPr>
            <w:tcW w:w="1547" w:type="dxa"/>
            <w:tcBorders>
              <w:bottom w:val="single" w:color="auto" w:sz="6" w:space="0"/>
            </w:tcBorders>
            <w:vAlign w:val="top"/>
          </w:tcPr>
          <w:p>
            <w:pPr>
              <w:pageBreakBefore w:val="0"/>
              <w:kinsoku/>
              <w:wordWrap/>
              <w:overflowPunct/>
              <w:topLinePunct w:val="0"/>
              <w:autoSpaceDE/>
              <w:autoSpaceDN/>
              <w:bidi w:val="0"/>
              <w:snapToGrid w:val="0"/>
              <w:jc w:val="center"/>
              <w:rPr>
                <w:rFonts w:hint="default" w:ascii="Times New Roman" w:hAnsi="Times New Roman" w:eastAsia="宋体" w:cs="Times New Roman"/>
                <w:kern w:val="2"/>
                <w:sz w:val="24"/>
                <w:szCs w:val="24"/>
                <w:vertAlign w:val="baseline"/>
                <w:lang w:val="en-US" w:eastAsia="zh-CN" w:bidi="ar-SA"/>
              </w:rPr>
            </w:pPr>
            <w:r>
              <w:rPr>
                <w:rFonts w:hint="eastAsia"/>
                <w:vertAlign w:val="baseline"/>
                <w:lang w:val="en-US" w:eastAsia="zh-CN"/>
              </w:rPr>
              <w:t>得分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1547" w:type="dxa"/>
            <w:tcBorders>
              <w:top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4576</w:t>
            </w:r>
          </w:p>
        </w:tc>
        <w:tc>
          <w:tcPr>
            <w:tcW w:w="1547"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1763</w:t>
            </w:r>
          </w:p>
        </w:tc>
        <w:tc>
          <w:tcPr>
            <w:tcW w:w="1547" w:type="dxa"/>
            <w:tcBorders>
              <w:top w:val="single" w:color="auto" w:sz="6" w:space="0"/>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top w:val="single" w:color="auto" w:sz="6" w:space="0"/>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4591</w:t>
            </w:r>
          </w:p>
        </w:tc>
        <w:tc>
          <w:tcPr>
            <w:tcW w:w="1547"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137</w:t>
            </w:r>
          </w:p>
        </w:tc>
        <w:tc>
          <w:tcPr>
            <w:tcW w:w="1547"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7.2068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4577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1863</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735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7.2068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4578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1943</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1592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7.2068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4579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2077</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4594</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2089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7.2068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b/>
                <w:bCs/>
                <w:vertAlign w:val="baseline"/>
                <w:lang w:val="en-US" w:eastAsia="zh-CN"/>
              </w:rPr>
            </w:pPr>
            <w:r>
              <w:rPr>
                <w:rFonts w:hint="eastAsia"/>
                <w:vertAlign w:val="baseline"/>
                <w:lang w:val="en-US" w:eastAsia="zh-CN"/>
              </w:rPr>
              <w:t>4580</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2146</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2759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7.2068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4581</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2434</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2813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7.2068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2467</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2770</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7.1661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3018</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1107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7.1188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4584</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3301</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4135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6.9895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3505</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4600</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3807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6.9330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4010</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4601</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194</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6.9043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4587</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4202</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7.3054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4602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2682</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6.8583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4588</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524</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7.2933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4603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2073</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6.8012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4589</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2037</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7.2933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4604</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2816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6.7152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7" w:type="dxa"/>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4590</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3460</w:t>
            </w:r>
          </w:p>
        </w:tc>
        <w:tc>
          <w:tcPr>
            <w:tcW w:w="1547" w:type="dxa"/>
            <w:tcBorders>
              <w:right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7.2132 </w:t>
            </w:r>
          </w:p>
        </w:tc>
        <w:tc>
          <w:tcPr>
            <w:tcW w:w="1547" w:type="dxa"/>
            <w:tcBorders>
              <w:left w:val="single" w:color="auto" w:sz="6" w:space="0"/>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4605</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3316</w:t>
            </w:r>
          </w:p>
        </w:tc>
        <w:tc>
          <w:tcPr>
            <w:tcW w:w="1547"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 xml:space="preserve">6.0942 </w:t>
            </w:r>
          </w:p>
        </w:tc>
      </w:tr>
    </w:tbl>
    <w:p>
      <w:pPr>
        <w:pageBreakBefore w:val="0"/>
        <w:kinsoku/>
        <w:wordWrap/>
        <w:overflowPunct/>
        <w:topLinePunct w:val="0"/>
        <w:autoSpaceDE/>
        <w:autoSpaceDN/>
        <w:bidi w:val="0"/>
        <w:snapToGrid w:val="0"/>
        <w:rPr>
          <w:rFonts w:hint="default"/>
          <w:lang w:val="en-US" w:eastAsia="zh-CN"/>
        </w:rPr>
      </w:pP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本文把上述得分作为评价依据，将</w:t>
      </w:r>
      <w:r>
        <w:rPr>
          <w:rFonts w:hint="default"/>
          <w:lang w:val="en-US" w:eastAsia="zh-CN"/>
        </w:rPr>
        <w:t>问题一的数据分析</w:t>
      </w:r>
      <w:r>
        <w:rPr>
          <w:rFonts w:hint="eastAsia"/>
          <w:lang w:val="en-US" w:eastAsia="zh-CN"/>
        </w:rPr>
        <w:t>和</w:t>
      </w:r>
      <w:r>
        <w:rPr>
          <w:rFonts w:hint="default"/>
          <w:lang w:val="en-US" w:eastAsia="zh-CN"/>
        </w:rPr>
        <w:t>问题二的</w:t>
      </w:r>
      <w:r>
        <w:rPr>
          <w:rFonts w:hint="eastAsia"/>
          <w:lang w:val="en-US" w:eastAsia="zh-CN"/>
        </w:rPr>
        <w:t>评价</w:t>
      </w:r>
      <w:r>
        <w:rPr>
          <w:rFonts w:hint="default"/>
          <w:lang w:val="en-US" w:eastAsia="zh-CN"/>
        </w:rPr>
        <w:t>指标体系</w:t>
      </w:r>
      <w:r>
        <w:rPr>
          <w:rFonts w:hint="eastAsia"/>
          <w:lang w:val="en-US" w:eastAsia="zh-CN"/>
        </w:rPr>
        <w:t>结合起来</w:t>
      </w:r>
      <w:r>
        <w:rPr>
          <w:rFonts w:hint="default"/>
          <w:lang w:val="en-US" w:eastAsia="zh-CN"/>
        </w:rPr>
        <w:t>，</w:t>
      </w:r>
      <w:r>
        <w:rPr>
          <w:rFonts w:hint="eastAsia"/>
          <w:lang w:val="en-US" w:eastAsia="zh-CN"/>
        </w:rPr>
        <w:t>选取了部分有代表性的问题使得评价指标体系具体化，其中具体化情况如表10所示。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表10 评价指标体系具体化情况</w:t>
      </w:r>
    </w:p>
    <w:tbl>
      <w:tblPr>
        <w:tblStyle w:val="7"/>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3"/>
        <w:gridCol w:w="464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指标</w:t>
            </w:r>
          </w:p>
        </w:tc>
        <w:tc>
          <w:tcPr>
            <w:tcW w:w="4643" w:type="dxa"/>
            <w:tcBorders>
              <w:bottom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问题序号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可信度指标</w:t>
            </w:r>
          </w:p>
        </w:tc>
        <w:tc>
          <w:tcPr>
            <w:tcW w:w="4643" w:type="dxa"/>
            <w:tcBorders>
              <w:top w:val="single" w:color="auto" w:sz="6" w:space="0"/>
            </w:tcBorders>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7、9、12、17、19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目的倾向型指标</w:t>
            </w:r>
          </w:p>
        </w:tc>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11、13、14、15、22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综合影响程度指标</w:t>
            </w:r>
          </w:p>
        </w:tc>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24、26、29、30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专业导向型指标</w:t>
            </w:r>
          </w:p>
        </w:tc>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用途受限型指标</w:t>
            </w:r>
          </w:p>
        </w:tc>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23、28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兴趣驱动型指标</w:t>
            </w:r>
          </w:p>
        </w:tc>
        <w:tc>
          <w:tcPr>
            <w:tcW w:w="4643" w:type="dxa"/>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vertAlign w:val="baseline"/>
                <w:lang w:val="en-US" w:eastAsia="zh-CN"/>
              </w:rPr>
            </w:pPr>
            <w:r>
              <w:rPr>
                <w:rFonts w:hint="eastAsia" w:ascii="宋体" w:hAnsi="宋体" w:eastAsia="宋体" w:cs="宋体"/>
                <w:i w:val="0"/>
                <w:iCs w:val="0"/>
                <w:color w:val="000000"/>
                <w:kern w:val="0"/>
                <w:sz w:val="22"/>
                <w:szCs w:val="22"/>
                <w:u w:val="none"/>
                <w:lang w:val="en-US" w:eastAsia="zh-CN" w:bidi="ar"/>
              </w:rPr>
              <w:t>6、8、20</w:t>
            </w:r>
          </w:p>
        </w:tc>
      </w:tr>
    </w:tbl>
    <w:p>
      <w:pPr>
        <w:pageBreakBefore w:val="0"/>
        <w:kinsoku/>
        <w:wordWrap/>
        <w:overflowPunct/>
        <w:topLinePunct w:val="0"/>
        <w:autoSpaceDE/>
        <w:autoSpaceDN/>
        <w:bidi w:val="0"/>
        <w:snapToGrid w:val="0"/>
        <w:rPr>
          <w:rFonts w:hint="eastAsia"/>
          <w:lang w:val="en-US" w:eastAsia="zh-CN"/>
        </w:rPr>
      </w:pP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根据相关数据和评价指标体系的综合分析，本文认为</w:t>
      </w:r>
      <w:r>
        <w:rPr>
          <w:rFonts w:hint="default"/>
          <w:lang w:val="en-US" w:eastAsia="zh-CN"/>
        </w:rPr>
        <w:t>人工智能对于前二十九名调查对象的影响较大，</w:t>
      </w:r>
      <w:r>
        <w:rPr>
          <w:rFonts w:hint="eastAsia"/>
          <w:lang w:val="en-US" w:eastAsia="zh-CN"/>
        </w:rPr>
        <w:t>故</w:t>
      </w:r>
      <w:r>
        <w:rPr>
          <w:rFonts w:hint="default"/>
          <w:lang w:val="en-US" w:eastAsia="zh-CN"/>
        </w:rPr>
        <w:t>对前二十九名的调查对象的选项内容进行分析，可以明显看出，人工智能对于大学生的学习产生了良好的影响。</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由</w:t>
      </w:r>
      <w:r>
        <w:rPr>
          <w:rFonts w:hint="default"/>
          <w:lang w:val="en-US" w:eastAsia="zh-CN"/>
        </w:rPr>
        <w:t>表</w:t>
      </w:r>
      <w:r>
        <w:rPr>
          <w:rFonts w:hint="eastAsia"/>
          <w:lang w:val="en-US" w:eastAsia="zh-CN"/>
        </w:rPr>
        <w:t>7</w:t>
      </w:r>
      <w:r>
        <w:rPr>
          <w:rFonts w:hint="default"/>
          <w:lang w:val="en-US" w:eastAsia="zh-CN"/>
        </w:rPr>
        <w:t>和表</w:t>
      </w:r>
      <w:r>
        <w:rPr>
          <w:rFonts w:hint="eastAsia"/>
          <w:lang w:val="en-US" w:eastAsia="zh-CN"/>
        </w:rPr>
        <w:t>8可知</w:t>
      </w:r>
      <w:r>
        <w:rPr>
          <w:rFonts w:hint="default"/>
          <w:lang w:val="en-US" w:eastAsia="zh-CN"/>
        </w:rPr>
        <w:t>，受人工智能影响程度得分的前二十九名调查对象与后三十名的评价得分相差了10-11分。其中对于前二十九名调查对象选项情况进行分析，</w:t>
      </w:r>
      <w:r>
        <w:rPr>
          <w:rFonts w:hint="eastAsia"/>
          <w:lang w:val="en-US" w:eastAsia="zh-CN"/>
        </w:rPr>
        <w:t>发现其</w:t>
      </w:r>
      <w:r>
        <w:rPr>
          <w:rFonts w:hint="default"/>
          <w:lang w:val="en-US" w:eastAsia="zh-CN"/>
        </w:rPr>
        <w:t>可信度指标的数值较大，对于使用人工智能的看法以及对其的接受程度较好；目的倾向型指标的数值较大，对于人工智能的使用目的较为明确以及适应人工智能与教育的结合的适应程度较好；综合影响程度的数值较大，在使用人工智能学习工具后得到的结果较好；兴趣驱动型指标的数值较大，人工智能的使用时间较长、学习软件的使用频率较高以及对人工智能的期望较大；用途受限型指标的数值较大，对于人工智能的使用情况以及在对人工智能学习工具的看重程度都较为良好。从</w:t>
      </w:r>
      <w:r>
        <w:rPr>
          <w:rFonts w:hint="eastAsia"/>
          <w:lang w:val="en-US" w:eastAsia="zh-CN"/>
        </w:rPr>
        <w:t>上述</w:t>
      </w:r>
      <w:r>
        <w:rPr>
          <w:rFonts w:hint="default"/>
          <w:lang w:val="en-US" w:eastAsia="zh-CN"/>
        </w:rPr>
        <w:t>几个指标</w:t>
      </w:r>
      <w:r>
        <w:rPr>
          <w:rFonts w:hint="eastAsia"/>
          <w:lang w:val="en-US" w:eastAsia="zh-CN"/>
        </w:rPr>
        <w:t>可以清晰地</w:t>
      </w:r>
      <w:r>
        <w:rPr>
          <w:rFonts w:hint="default"/>
          <w:lang w:val="en-US" w:eastAsia="zh-CN"/>
        </w:rPr>
        <w:t>看出，前二十九名在指标评价体系中各个指标的数值均较大，从而</w:t>
      </w:r>
      <w:r>
        <w:rPr>
          <w:rFonts w:hint="eastAsia"/>
          <w:lang w:val="en-US" w:eastAsia="zh-CN"/>
        </w:rPr>
        <w:t>得到</w:t>
      </w:r>
      <w:r>
        <w:rPr>
          <w:rFonts w:hint="default"/>
          <w:lang w:val="en-US" w:eastAsia="zh-CN"/>
        </w:rPr>
        <w:t>人工智能对其影响较大</w:t>
      </w:r>
      <w:r>
        <w:rPr>
          <w:rFonts w:hint="eastAsia"/>
          <w:lang w:val="en-US" w:eastAsia="zh-CN"/>
        </w:rPr>
        <w:t>的评价</w:t>
      </w:r>
      <w:r>
        <w:rPr>
          <w:rFonts w:hint="default"/>
          <w:lang w:val="en-US" w:eastAsia="zh-CN"/>
        </w:rPr>
        <w:t>。</w:t>
      </w:r>
    </w:p>
    <w:p>
      <w:pPr>
        <w:pageBreakBefore w:val="0"/>
        <w:kinsoku/>
        <w:wordWrap/>
        <w:overflowPunct/>
        <w:topLinePunct w:val="0"/>
        <w:autoSpaceDE/>
        <w:autoSpaceDN/>
        <w:bidi w:val="0"/>
        <w:snapToGrid w:val="0"/>
        <w:ind w:firstLine="420" w:firstLineChars="0"/>
        <w:rPr>
          <w:rFonts w:hint="default"/>
          <w:lang w:val="en-US" w:eastAsia="zh-CN"/>
        </w:rPr>
      </w:pPr>
      <w:r>
        <w:rPr>
          <w:rFonts w:hint="default"/>
          <w:lang w:val="en-US" w:eastAsia="zh-CN"/>
        </w:rPr>
        <w:t>后三十名调查对象对使用人工智能的看法以及对其接受程度相对较差，相比于前二十九名调查对象的可信度指标、目的倾向型指标、综合影响程度指标、用途受限型指标以及兴趣驱动型指标的数值均</w:t>
      </w:r>
      <w:r>
        <w:rPr>
          <w:rFonts w:hint="eastAsia"/>
          <w:lang w:val="en-US" w:eastAsia="zh-CN"/>
        </w:rPr>
        <w:t>相对</w:t>
      </w:r>
      <w:r>
        <w:rPr>
          <w:rFonts w:hint="default"/>
          <w:lang w:val="en-US" w:eastAsia="zh-CN"/>
        </w:rPr>
        <w:t>较低，故</w:t>
      </w:r>
      <w:r>
        <w:rPr>
          <w:rFonts w:hint="eastAsia"/>
          <w:lang w:val="en-US" w:eastAsia="zh-CN"/>
        </w:rPr>
        <w:t>得出</w:t>
      </w:r>
      <w:r>
        <w:rPr>
          <w:rFonts w:hint="default"/>
          <w:lang w:val="en-US" w:eastAsia="zh-CN"/>
        </w:rPr>
        <w:t>人工智能对于其影响较</w:t>
      </w:r>
      <w:r>
        <w:rPr>
          <w:rFonts w:hint="eastAsia"/>
          <w:lang w:val="en-US" w:eastAsia="zh-CN"/>
        </w:rPr>
        <w:t>小的评价</w:t>
      </w:r>
      <w:r>
        <w:rPr>
          <w:rFonts w:hint="default"/>
          <w:lang w:val="en-US" w:eastAsia="zh-CN"/>
        </w:rPr>
        <w:t>。</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大学生对人工智能学习工具的滥用以及使用方法的不当对大学生的学习产生了一定的消极意义，但大学生使用人工智能学习工具对课堂的知识进行巩固和延展以及对课外知识的了解和学习，对其学习产生了更多的积极的意义，故从整体来看，人工智能对大学生学习产生的仍是积极的影响。</w:t>
      </w:r>
    </w:p>
    <w:p>
      <w:pPr>
        <w:pageBreakBefore w:val="0"/>
        <w:kinsoku/>
        <w:wordWrap/>
        <w:overflowPunct/>
        <w:topLinePunct w:val="0"/>
        <w:autoSpaceDE/>
        <w:autoSpaceDN/>
        <w:bidi w:val="0"/>
        <w:snapToGrid w:val="0"/>
        <w:ind w:firstLine="420" w:firstLineChars="0"/>
        <w:rPr>
          <w:rFonts w:hint="default"/>
          <w:lang w:val="en-US" w:eastAsia="zh-CN"/>
        </w:rPr>
      </w:pPr>
    </w:p>
    <w:p>
      <w:pPr>
        <w:pStyle w:val="2"/>
        <w:pageBreakBefore w:val="0"/>
        <w:widowControl w:val="0"/>
        <w:numPr>
          <w:ilvl w:val="0"/>
          <w:numId w:val="6"/>
        </w:numPr>
        <w:kinsoku/>
        <w:wordWrap/>
        <w:overflowPunct/>
        <w:topLinePunct w:val="0"/>
        <w:autoSpaceDE/>
        <w:autoSpaceDN/>
        <w:bidi w:val="0"/>
        <w:adjustRightInd/>
        <w:snapToGrid w:val="0"/>
        <w:textAlignment w:val="center"/>
      </w:pPr>
      <w:r>
        <w:rPr>
          <w:rFonts w:hint="eastAsia"/>
          <w:lang w:val="en-US" w:eastAsia="zh-CN"/>
        </w:rPr>
        <w:t>问题四模型的</w:t>
      </w:r>
      <w:r>
        <w:t>建立与求解</w:t>
      </w:r>
    </w:p>
    <w:p>
      <w:pPr>
        <w:pStyle w:val="3"/>
        <w:pageBreakBefore w:val="0"/>
        <w:kinsoku/>
        <w:wordWrap/>
        <w:overflowPunct/>
        <w:topLinePunct w:val="0"/>
        <w:autoSpaceDE/>
        <w:autoSpaceDN/>
        <w:bidi w:val="0"/>
        <w:snapToGrid w:val="0"/>
        <w:rPr>
          <w:rFonts w:hint="default"/>
          <w:lang w:val="en-US" w:eastAsia="zh-CN"/>
        </w:rPr>
      </w:pPr>
      <w:r>
        <w:rPr>
          <w:rFonts w:hint="eastAsia"/>
          <w:lang w:val="en-US" w:eastAsia="zh-CN"/>
        </w:rPr>
        <w:t>8.1 分析报告[7]的框架建立</w:t>
      </w:r>
    </w:p>
    <w:p>
      <w:pPr>
        <w:pageBreakBefore w:val="0"/>
        <w:widowControl w:val="0"/>
        <w:numPr>
          <w:ilvl w:val="0"/>
          <w:numId w:val="0"/>
        </w:numPr>
        <w:kinsoku/>
        <w:wordWrap/>
        <w:overflowPunct/>
        <w:topLinePunct w:val="0"/>
        <w:autoSpaceDE/>
        <w:autoSpaceDN/>
        <w:bidi w:val="0"/>
        <w:snapToGrid w:val="0"/>
        <w:ind w:firstLine="420" w:firstLineChars="0"/>
        <w:jc w:val="both"/>
        <w:rPr>
          <w:rFonts w:hint="default"/>
          <w:lang w:val="en-US" w:eastAsia="zh-CN"/>
        </w:rPr>
      </w:pPr>
      <w:r>
        <w:rPr>
          <w:rFonts w:hint="eastAsia"/>
          <w:lang w:val="en-US" w:eastAsia="zh-CN"/>
        </w:rPr>
        <w:t>本文在对调查问卷的答案进行数据分析后可知，问卷的内容主要可概括为六个特征，而人工智能对学生学习的影响同样也可以概括为六个特征，如表11所示。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表11 问卷特征和影响特征</w:t>
      </w:r>
    </w:p>
    <w:tbl>
      <w:tblPr>
        <w:tblStyle w:val="7"/>
        <w:tblW w:w="4996"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8"/>
        <w:gridCol w:w="3901"/>
        <w:gridCol w:w="1680"/>
        <w:gridCol w:w="2790"/>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89" w:type="pct"/>
            <w:tcBorders>
              <w:bottom w:val="single" w:color="auto" w:sz="6"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序号</w:t>
            </w:r>
          </w:p>
        </w:tc>
        <w:tc>
          <w:tcPr>
            <w:tcW w:w="2101" w:type="pct"/>
            <w:tcBorders>
              <w:bottom w:val="single" w:color="auto" w:sz="6" w:space="0"/>
              <w:right w:val="single" w:color="auto" w:sz="8"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问卷特征</w:t>
            </w:r>
          </w:p>
        </w:tc>
        <w:tc>
          <w:tcPr>
            <w:tcW w:w="905" w:type="pct"/>
            <w:tcBorders>
              <w:left w:val="single" w:color="auto" w:sz="8" w:space="0"/>
              <w:bottom w:val="single" w:color="auto" w:sz="6"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序号</w:t>
            </w:r>
          </w:p>
        </w:tc>
        <w:tc>
          <w:tcPr>
            <w:tcW w:w="1503" w:type="pct"/>
            <w:tcBorders>
              <w:bottom w:val="single" w:color="auto" w:sz="6"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影响特征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89" w:type="pct"/>
            <w:tcBorders>
              <w:top w:val="single" w:color="auto" w:sz="6"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1</w:t>
            </w:r>
          </w:p>
        </w:tc>
        <w:tc>
          <w:tcPr>
            <w:tcW w:w="2101" w:type="pct"/>
            <w:tcBorders>
              <w:top w:val="single" w:color="auto" w:sz="6" w:space="0"/>
              <w:right w:val="single" w:color="auto" w:sz="8"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调查对象的基本情况</w:t>
            </w:r>
          </w:p>
        </w:tc>
        <w:tc>
          <w:tcPr>
            <w:tcW w:w="905" w:type="pct"/>
            <w:tcBorders>
              <w:top w:val="single" w:color="auto" w:sz="6" w:space="0"/>
              <w:left w:val="single" w:color="auto" w:sz="8" w:space="0"/>
            </w:tcBorders>
            <w:vAlign w:val="top"/>
          </w:tcPr>
          <w:p>
            <w:pPr>
              <w:pageBreakBefore w:val="0"/>
              <w:widowControl w:val="0"/>
              <w:numPr>
                <w:ilvl w:val="0"/>
                <w:numId w:val="0"/>
              </w:numPr>
              <w:kinsoku/>
              <w:wordWrap/>
              <w:overflowPunct/>
              <w:topLinePunct w:val="0"/>
              <w:autoSpaceDE/>
              <w:autoSpaceDN/>
              <w:bidi w:val="0"/>
              <w:snapToGrid w:val="0"/>
              <w:ind w:left="0" w:leftChars="0" w:firstLine="0" w:firstLineChars="0"/>
              <w:jc w:val="center"/>
              <w:rPr>
                <w:rFonts w:hint="default"/>
                <w:vertAlign w:val="baseline"/>
                <w:lang w:val="en-US" w:eastAsia="zh-CN"/>
              </w:rPr>
            </w:pPr>
            <w:r>
              <w:rPr>
                <w:rFonts w:hint="eastAsia"/>
                <w:vertAlign w:val="baseline"/>
                <w:lang w:val="en-US" w:eastAsia="zh-CN"/>
              </w:rPr>
              <w:t>1</w:t>
            </w:r>
          </w:p>
        </w:tc>
        <w:tc>
          <w:tcPr>
            <w:tcW w:w="1503" w:type="pct"/>
            <w:tcBorders>
              <w:top w:val="single" w:color="auto" w:sz="6"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可信度成分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89"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w:t>
            </w:r>
          </w:p>
        </w:tc>
        <w:tc>
          <w:tcPr>
            <w:tcW w:w="2101" w:type="pct"/>
            <w:tcBorders>
              <w:right w:val="single" w:color="auto" w:sz="8"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对于学习软件的看法</w:t>
            </w:r>
          </w:p>
        </w:tc>
        <w:tc>
          <w:tcPr>
            <w:tcW w:w="905" w:type="pct"/>
            <w:tcBorders>
              <w:left w:val="single" w:color="auto" w:sz="8" w:space="0"/>
            </w:tcBorders>
            <w:vAlign w:val="top"/>
          </w:tcPr>
          <w:p>
            <w:pPr>
              <w:pageBreakBefore w:val="0"/>
              <w:widowControl w:val="0"/>
              <w:numPr>
                <w:ilvl w:val="0"/>
                <w:numId w:val="0"/>
              </w:numPr>
              <w:kinsoku/>
              <w:wordWrap/>
              <w:overflowPunct/>
              <w:topLinePunct w:val="0"/>
              <w:autoSpaceDE/>
              <w:autoSpaceDN/>
              <w:bidi w:val="0"/>
              <w:snapToGrid w:val="0"/>
              <w:ind w:left="0" w:leftChars="0" w:firstLine="0" w:firstLineChars="0"/>
              <w:jc w:val="center"/>
              <w:rPr>
                <w:rFonts w:hint="default"/>
                <w:vertAlign w:val="baseline"/>
                <w:lang w:val="en-US" w:eastAsia="zh-CN"/>
              </w:rPr>
            </w:pPr>
            <w:r>
              <w:rPr>
                <w:rFonts w:hint="eastAsia"/>
                <w:vertAlign w:val="baseline"/>
                <w:lang w:val="en-US" w:eastAsia="zh-CN"/>
              </w:rPr>
              <w:t>2</w:t>
            </w:r>
          </w:p>
        </w:tc>
        <w:tc>
          <w:tcPr>
            <w:tcW w:w="1503"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目的倾向型成分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89"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3</w:t>
            </w:r>
          </w:p>
        </w:tc>
        <w:tc>
          <w:tcPr>
            <w:tcW w:w="2101" w:type="pct"/>
            <w:tcBorders>
              <w:right w:val="single" w:color="auto" w:sz="8"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对人工智能的使用情况</w:t>
            </w:r>
          </w:p>
        </w:tc>
        <w:tc>
          <w:tcPr>
            <w:tcW w:w="905" w:type="pct"/>
            <w:tcBorders>
              <w:left w:val="single" w:color="auto" w:sz="8" w:space="0"/>
            </w:tcBorders>
            <w:vAlign w:val="top"/>
          </w:tcPr>
          <w:p>
            <w:pPr>
              <w:pageBreakBefore w:val="0"/>
              <w:widowControl w:val="0"/>
              <w:numPr>
                <w:ilvl w:val="0"/>
                <w:numId w:val="0"/>
              </w:numPr>
              <w:kinsoku/>
              <w:wordWrap/>
              <w:overflowPunct/>
              <w:topLinePunct w:val="0"/>
              <w:autoSpaceDE/>
              <w:autoSpaceDN/>
              <w:bidi w:val="0"/>
              <w:snapToGrid w:val="0"/>
              <w:ind w:left="0" w:leftChars="0" w:firstLine="0" w:firstLineChars="0"/>
              <w:jc w:val="center"/>
              <w:rPr>
                <w:rFonts w:hint="default"/>
                <w:vertAlign w:val="baseline"/>
                <w:lang w:val="en-US" w:eastAsia="zh-CN"/>
              </w:rPr>
            </w:pPr>
            <w:r>
              <w:rPr>
                <w:rFonts w:hint="eastAsia"/>
                <w:vertAlign w:val="baseline"/>
                <w:lang w:val="en-US" w:eastAsia="zh-CN"/>
              </w:rPr>
              <w:t>3</w:t>
            </w:r>
          </w:p>
        </w:tc>
        <w:tc>
          <w:tcPr>
            <w:tcW w:w="1503"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综合影响程度成分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89"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w:t>
            </w:r>
          </w:p>
        </w:tc>
        <w:tc>
          <w:tcPr>
            <w:tcW w:w="2101" w:type="pct"/>
            <w:tcBorders>
              <w:right w:val="single" w:color="auto" w:sz="8"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对人工智能的看法</w:t>
            </w:r>
          </w:p>
        </w:tc>
        <w:tc>
          <w:tcPr>
            <w:tcW w:w="905" w:type="pct"/>
            <w:tcBorders>
              <w:left w:val="single" w:color="auto" w:sz="8" w:space="0"/>
            </w:tcBorders>
            <w:vAlign w:val="top"/>
          </w:tcPr>
          <w:p>
            <w:pPr>
              <w:pageBreakBefore w:val="0"/>
              <w:widowControl w:val="0"/>
              <w:numPr>
                <w:ilvl w:val="0"/>
                <w:numId w:val="0"/>
              </w:numPr>
              <w:kinsoku/>
              <w:wordWrap/>
              <w:overflowPunct/>
              <w:topLinePunct w:val="0"/>
              <w:autoSpaceDE/>
              <w:autoSpaceDN/>
              <w:bidi w:val="0"/>
              <w:snapToGrid w:val="0"/>
              <w:ind w:left="0" w:leftChars="0" w:firstLine="0" w:firstLineChars="0"/>
              <w:jc w:val="center"/>
              <w:rPr>
                <w:rFonts w:hint="default"/>
                <w:vertAlign w:val="baseline"/>
                <w:lang w:val="en-US" w:eastAsia="zh-CN"/>
              </w:rPr>
            </w:pPr>
            <w:r>
              <w:rPr>
                <w:rFonts w:hint="eastAsia"/>
                <w:vertAlign w:val="baseline"/>
                <w:lang w:val="en-US" w:eastAsia="zh-CN"/>
              </w:rPr>
              <w:t>4</w:t>
            </w:r>
          </w:p>
        </w:tc>
        <w:tc>
          <w:tcPr>
            <w:tcW w:w="1503"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专业导向型成分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89"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5</w:t>
            </w:r>
          </w:p>
        </w:tc>
        <w:tc>
          <w:tcPr>
            <w:tcW w:w="2101" w:type="pct"/>
            <w:tcBorders>
              <w:right w:val="single" w:color="auto" w:sz="8"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人工智能对生活以及学习的影响</w:t>
            </w:r>
          </w:p>
        </w:tc>
        <w:tc>
          <w:tcPr>
            <w:tcW w:w="905" w:type="pct"/>
            <w:tcBorders>
              <w:left w:val="single" w:color="auto" w:sz="8" w:space="0"/>
            </w:tcBorders>
            <w:vAlign w:val="top"/>
          </w:tcPr>
          <w:p>
            <w:pPr>
              <w:pageBreakBefore w:val="0"/>
              <w:widowControl w:val="0"/>
              <w:numPr>
                <w:ilvl w:val="0"/>
                <w:numId w:val="0"/>
              </w:numPr>
              <w:kinsoku/>
              <w:wordWrap/>
              <w:overflowPunct/>
              <w:topLinePunct w:val="0"/>
              <w:autoSpaceDE/>
              <w:autoSpaceDN/>
              <w:bidi w:val="0"/>
              <w:snapToGrid w:val="0"/>
              <w:ind w:left="0" w:leftChars="0" w:firstLine="0" w:firstLineChars="0"/>
              <w:jc w:val="center"/>
              <w:rPr>
                <w:rFonts w:hint="default"/>
                <w:vertAlign w:val="baseline"/>
                <w:lang w:val="en-US" w:eastAsia="zh-CN"/>
              </w:rPr>
            </w:pPr>
            <w:r>
              <w:rPr>
                <w:rFonts w:hint="eastAsia"/>
                <w:vertAlign w:val="baseline"/>
                <w:lang w:val="en-US" w:eastAsia="zh-CN"/>
              </w:rPr>
              <w:t>5</w:t>
            </w:r>
          </w:p>
        </w:tc>
        <w:tc>
          <w:tcPr>
            <w:tcW w:w="1503"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用途受限型成分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489"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6</w:t>
            </w:r>
          </w:p>
        </w:tc>
        <w:tc>
          <w:tcPr>
            <w:tcW w:w="2101" w:type="pct"/>
            <w:tcBorders>
              <w:right w:val="single" w:color="auto" w:sz="8" w:space="0"/>
            </w:tcBorders>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对人工智能的了解</w:t>
            </w:r>
          </w:p>
        </w:tc>
        <w:tc>
          <w:tcPr>
            <w:tcW w:w="905" w:type="pct"/>
            <w:tcBorders>
              <w:left w:val="single" w:color="auto" w:sz="8" w:space="0"/>
            </w:tcBorders>
            <w:vAlign w:val="top"/>
          </w:tcPr>
          <w:p>
            <w:pPr>
              <w:pageBreakBefore w:val="0"/>
              <w:widowControl w:val="0"/>
              <w:numPr>
                <w:ilvl w:val="0"/>
                <w:numId w:val="0"/>
              </w:numPr>
              <w:kinsoku/>
              <w:wordWrap/>
              <w:overflowPunct/>
              <w:topLinePunct w:val="0"/>
              <w:autoSpaceDE/>
              <w:autoSpaceDN/>
              <w:bidi w:val="0"/>
              <w:snapToGrid w:val="0"/>
              <w:ind w:left="0" w:leftChars="0" w:firstLine="0" w:firstLineChars="0"/>
              <w:jc w:val="center"/>
              <w:rPr>
                <w:rFonts w:hint="default"/>
                <w:vertAlign w:val="baseline"/>
                <w:lang w:val="en-US" w:eastAsia="zh-CN"/>
              </w:rPr>
            </w:pPr>
            <w:r>
              <w:rPr>
                <w:rFonts w:hint="eastAsia"/>
                <w:vertAlign w:val="baseline"/>
                <w:lang w:val="en-US" w:eastAsia="zh-CN"/>
              </w:rPr>
              <w:t>6</w:t>
            </w:r>
          </w:p>
        </w:tc>
        <w:tc>
          <w:tcPr>
            <w:tcW w:w="1503" w:type="pct"/>
          </w:tcPr>
          <w:p>
            <w:pPr>
              <w:pageBreakBefore w:val="0"/>
              <w:widowControl w:val="0"/>
              <w:numPr>
                <w:ilvl w:val="0"/>
                <w:numId w:val="0"/>
              </w:numPr>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兴趣驱动型成分</w:t>
            </w:r>
          </w:p>
        </w:tc>
      </w:tr>
    </w:tbl>
    <w:p>
      <w:pPr>
        <w:pageBreakBefore w:val="0"/>
        <w:widowControl w:val="0"/>
        <w:numPr>
          <w:ilvl w:val="0"/>
          <w:numId w:val="0"/>
        </w:numPr>
        <w:kinsoku/>
        <w:wordWrap/>
        <w:overflowPunct/>
        <w:topLinePunct w:val="0"/>
        <w:autoSpaceDE/>
        <w:autoSpaceDN/>
        <w:bidi w:val="0"/>
        <w:snapToGrid w:val="0"/>
        <w:ind w:firstLine="420" w:firstLineChars="0"/>
        <w:jc w:val="both"/>
        <w:rPr>
          <w:rFonts w:hint="default"/>
          <w:lang w:val="en-US" w:eastAsia="zh-CN"/>
        </w:rPr>
      </w:pPr>
    </w:p>
    <w:p>
      <w:pPr>
        <w:pageBreakBefore w:val="0"/>
        <w:widowControl w:val="0"/>
        <w:numPr>
          <w:ilvl w:val="0"/>
          <w:numId w:val="0"/>
        </w:numPr>
        <w:kinsoku/>
        <w:wordWrap/>
        <w:overflowPunct/>
        <w:topLinePunct w:val="0"/>
        <w:autoSpaceDE/>
        <w:autoSpaceDN/>
        <w:bidi w:val="0"/>
        <w:snapToGrid w:val="0"/>
        <w:ind w:firstLine="420" w:firstLineChars="0"/>
        <w:jc w:val="both"/>
        <w:rPr>
          <w:rFonts w:hint="eastAsia"/>
          <w:lang w:val="en-US" w:eastAsia="zh-CN"/>
        </w:rPr>
      </w:pPr>
      <w:r>
        <w:rPr>
          <w:rFonts w:hint="eastAsia"/>
          <w:lang w:val="en-US" w:eastAsia="zh-CN"/>
        </w:rPr>
        <w:t>由这些特征可以说明人工智能对大学生学习的影响主要与个人的专业和年级、老师的推荐与帮助、人工智能的生产效益与适用范围和是否对自身发展有益这四方面相关性较强。本文将根据已有的量化数据和实际生活的客观情况，作关于对人工智能了解、认知和判断，以及对未来发展的展望的技术性分析报告。</w:t>
      </w:r>
    </w:p>
    <w:p>
      <w:pPr>
        <w:pageBreakBefore w:val="0"/>
        <w:widowControl w:val="0"/>
        <w:numPr>
          <w:ilvl w:val="0"/>
          <w:numId w:val="0"/>
        </w:numPr>
        <w:kinsoku/>
        <w:wordWrap/>
        <w:overflowPunct/>
        <w:topLinePunct w:val="0"/>
        <w:autoSpaceDE/>
        <w:autoSpaceDN/>
        <w:bidi w:val="0"/>
        <w:snapToGrid w:val="0"/>
        <w:ind w:firstLine="420" w:firstLineChars="0"/>
        <w:jc w:val="both"/>
        <w:rPr>
          <w:rFonts w:hint="eastAsia"/>
          <w:lang w:val="en-US" w:eastAsia="zh-CN"/>
        </w:rPr>
      </w:pPr>
    </w:p>
    <w:p>
      <w:pPr>
        <w:pStyle w:val="3"/>
        <w:pageBreakBefore w:val="0"/>
        <w:kinsoku/>
        <w:wordWrap/>
        <w:overflowPunct/>
        <w:topLinePunct w:val="0"/>
        <w:autoSpaceDE/>
        <w:autoSpaceDN/>
        <w:bidi w:val="0"/>
        <w:snapToGrid w:val="0"/>
        <w:rPr>
          <w:rFonts w:hint="default"/>
          <w:lang w:val="en-US" w:eastAsia="zh-CN"/>
        </w:rPr>
      </w:pPr>
      <w:r>
        <w:rPr>
          <w:rFonts w:hint="eastAsia"/>
          <w:lang w:val="en-US" w:eastAsia="zh-CN"/>
        </w:rPr>
        <w:t>8.2 学生对人工智能的依赖性的分析</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本文将根据问题11和问题21的量化数据进行分析，探究学生对人工智能的依赖性是否会因为老师对学习软件工具的推荐的改变。当控制变量老师没有给学生推荐学习软件工具时，学生同意未来人工智能会取代老师的人数占比为33.1%；而当控制变量老师有给学生推荐学习软件工具时，学生同意未来人工智能会取代老师的人数占比为41.3%，相比较增加了8.2%。因此本文认为老师的推荐与否以及学校对人工智能的重视与否会改变学生的人工智能的依赖程度，且二者呈正相关。可视化如图16所示。</w:t>
      </w:r>
    </w:p>
    <w:p>
      <w:pPr>
        <w:pageBreakBefore w:val="0"/>
        <w:kinsoku/>
        <w:wordWrap/>
        <w:overflowPunct/>
        <w:topLinePunct w:val="0"/>
        <w:autoSpaceDE/>
        <w:autoSpaceDN/>
        <w:bidi w:val="0"/>
        <w:snapToGrid w:val="0"/>
        <w:jc w:val="center"/>
      </w:pPr>
      <w:r>
        <w:drawing>
          <wp:inline distT="0" distB="0" distL="114300" distR="114300">
            <wp:extent cx="2967990" cy="2245360"/>
            <wp:effectExtent l="4445" t="5080" r="18415" b="16510"/>
            <wp:docPr id="20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r>
        <w:drawing>
          <wp:inline distT="0" distB="0" distL="114300" distR="114300">
            <wp:extent cx="2699385" cy="2242820"/>
            <wp:effectExtent l="4445" t="4445" r="20320" b="19685"/>
            <wp:docPr id="20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pPr>
        <w:pStyle w:val="9"/>
        <w:pageBreakBefore w:val="0"/>
        <w:kinsoku/>
        <w:wordWrap/>
        <w:overflowPunct/>
        <w:topLinePunct w:val="0"/>
        <w:autoSpaceDE/>
        <w:autoSpaceDN/>
        <w:bidi w:val="0"/>
        <w:snapToGrid w:val="0"/>
        <w:rPr>
          <w:rFonts w:hint="eastAsia"/>
          <w:lang w:val="en-US" w:eastAsia="zh-CN"/>
        </w:rPr>
      </w:pPr>
      <w:r>
        <w:rPr>
          <w:rFonts w:hint="eastAsia"/>
          <w:lang w:val="en-US" w:eastAsia="zh-CN"/>
        </w:rPr>
        <w:t>图16 学生对人工智能的依赖性的分析</w:t>
      </w:r>
    </w:p>
    <w:p>
      <w:pPr>
        <w:pageBreakBefore w:val="0"/>
        <w:kinsoku/>
        <w:wordWrap/>
        <w:overflowPunct/>
        <w:topLinePunct w:val="0"/>
        <w:autoSpaceDE/>
        <w:autoSpaceDN/>
        <w:bidi w:val="0"/>
        <w:snapToGrid w:val="0"/>
        <w:rPr>
          <w:rFonts w:hint="default"/>
          <w:lang w:val="en-US" w:eastAsia="zh-CN"/>
        </w:rPr>
      </w:pPr>
    </w:p>
    <w:p>
      <w:pPr>
        <w:pStyle w:val="3"/>
        <w:pageBreakBefore w:val="0"/>
        <w:kinsoku/>
        <w:wordWrap/>
        <w:overflowPunct/>
        <w:topLinePunct w:val="0"/>
        <w:autoSpaceDE/>
        <w:autoSpaceDN/>
        <w:bidi w:val="0"/>
        <w:snapToGrid w:val="0"/>
        <w:rPr>
          <w:rFonts w:hint="eastAsia"/>
          <w:lang w:val="en-US" w:eastAsia="zh-CN"/>
        </w:rPr>
      </w:pPr>
      <w:r>
        <w:rPr>
          <w:rFonts w:hint="eastAsia"/>
          <w:lang w:val="en-US" w:eastAsia="zh-CN"/>
        </w:rPr>
        <w:t>8.3 学生是否借助人工智能进行学术造假的分析</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本文将根据问题13、问题14和问题15的量化数据进行分析，探究学生是否借助人工智能进行学术造假。首先将问题13、问题14和问题15综合成一个分析学生有无意向进行学术造假的问题，改问题认为的学术造假包括完成学校布置的作业、学校组织的测验以及需独立完成的论文。其中有意向利用人工智能进行学术造假的个数占比达到了37%，如图17所示。这说明人工智能对大学生学习的影响不仅仅是在资源丰富性和获取便捷性上，更有可能对学生学习发展造成不良影响。</w:t>
      </w:r>
    </w:p>
    <w:p>
      <w:pPr>
        <w:pageBreakBefore w:val="0"/>
        <w:kinsoku/>
        <w:wordWrap/>
        <w:overflowPunct/>
        <w:topLinePunct w:val="0"/>
        <w:autoSpaceDE/>
        <w:autoSpaceDN/>
        <w:bidi w:val="0"/>
        <w:snapToGrid w:val="0"/>
        <w:jc w:val="center"/>
      </w:pPr>
      <w:r>
        <w:drawing>
          <wp:inline distT="0" distB="0" distL="114300" distR="114300">
            <wp:extent cx="4139565" cy="2040890"/>
            <wp:effectExtent l="4445" t="4445" r="8890" b="12065"/>
            <wp:docPr id="20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pPr>
        <w:pStyle w:val="9"/>
        <w:pageBreakBefore w:val="0"/>
        <w:kinsoku/>
        <w:wordWrap/>
        <w:overflowPunct/>
        <w:topLinePunct w:val="0"/>
        <w:autoSpaceDE/>
        <w:autoSpaceDN/>
        <w:bidi w:val="0"/>
        <w:snapToGrid w:val="0"/>
        <w:rPr>
          <w:rFonts w:hint="eastAsia"/>
          <w:lang w:val="en-US" w:eastAsia="zh-CN"/>
        </w:rPr>
      </w:pPr>
      <w:r>
        <w:rPr>
          <w:rFonts w:hint="eastAsia"/>
          <w:lang w:val="en-US" w:eastAsia="zh-CN"/>
        </w:rPr>
        <w:t>图17 学生是否借助人工智能进行学术造假的分析</w:t>
      </w:r>
    </w:p>
    <w:p>
      <w:pPr>
        <w:rPr>
          <w:rFonts w:hint="default"/>
          <w:lang w:val="en-US" w:eastAsia="zh-CN"/>
        </w:rPr>
      </w:pPr>
    </w:p>
    <w:p>
      <w:pPr>
        <w:pStyle w:val="3"/>
        <w:pageBreakBefore w:val="0"/>
        <w:kinsoku/>
        <w:wordWrap/>
        <w:overflowPunct/>
        <w:topLinePunct w:val="0"/>
        <w:autoSpaceDE/>
        <w:autoSpaceDN/>
        <w:bidi w:val="0"/>
        <w:snapToGrid w:val="0"/>
        <w:rPr>
          <w:rFonts w:hint="default"/>
          <w:lang w:val="en-US" w:eastAsia="zh-CN"/>
        </w:rPr>
      </w:pPr>
      <w:r>
        <w:rPr>
          <w:rFonts w:hint="eastAsia"/>
          <w:lang w:val="en-US" w:eastAsia="zh-CN"/>
        </w:rPr>
        <w:t>8.4 学生对人工智能的期待程度</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本文将根据问题16、问题17和问题18的量化数据进行分析，探究学生对人工智能的期待程度。当控制变量大学生赞同使用人工智能学习工具时，对问题16进行统计分析可知，分别有55%和28%的学生认为资源收费和信息杂乱是影响他们使用人工智能的原因。</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当控制变量大学生赞同使用人工智能学习工具时，对问题18进行统计分析可知，有57%的学生认为无效回答是他们使用人工智能时最不希望发生的事情，而选择软件响应慢的学生只有20%，这说明人工智能在学生群体的普及面较为广泛，但是在实际的生产效益上，如提供的回答与信息的质量、以及资源获取的渠道与方式，都存在推广的障碍，这也说明了学生有强大的意愿和需求使用人工智能，却受限于目前的科技水平和经济能力，如图18所示。</w:t>
      </w:r>
    </w:p>
    <w:p>
      <w:pPr>
        <w:pageBreakBefore w:val="0"/>
        <w:kinsoku/>
        <w:wordWrap/>
        <w:overflowPunct/>
        <w:topLinePunct w:val="0"/>
        <w:autoSpaceDE/>
        <w:autoSpaceDN/>
        <w:bidi w:val="0"/>
        <w:snapToGrid w:val="0"/>
        <w:jc w:val="center"/>
        <w:rPr>
          <w:rFonts w:hint="default"/>
          <w:lang w:val="en-US" w:eastAsia="zh-CN"/>
        </w:rPr>
      </w:pPr>
      <w:r>
        <w:drawing>
          <wp:inline distT="0" distB="0" distL="114300" distR="114300">
            <wp:extent cx="2804795" cy="2764790"/>
            <wp:effectExtent l="5080" t="4445" r="9525" b="12065"/>
            <wp:docPr id="20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r>
        <w:drawing>
          <wp:inline distT="0" distB="0" distL="114300" distR="114300">
            <wp:extent cx="2767965" cy="2766060"/>
            <wp:effectExtent l="4445" t="4445" r="8890" b="10795"/>
            <wp:docPr id="2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pPr>
        <w:pStyle w:val="9"/>
        <w:pageBreakBefore w:val="0"/>
        <w:kinsoku/>
        <w:wordWrap/>
        <w:overflowPunct/>
        <w:topLinePunct w:val="0"/>
        <w:autoSpaceDE/>
        <w:autoSpaceDN/>
        <w:bidi w:val="0"/>
        <w:snapToGrid w:val="0"/>
        <w:rPr>
          <w:rFonts w:hint="eastAsia"/>
          <w:lang w:val="en-US" w:eastAsia="zh-CN"/>
        </w:rPr>
      </w:pPr>
      <w:r>
        <w:rPr>
          <w:rFonts w:hint="eastAsia"/>
          <w:lang w:val="en-US" w:eastAsia="zh-CN"/>
        </w:rPr>
        <w:t>图18 学生对人工智能的期待程度</w:t>
      </w:r>
    </w:p>
    <w:p>
      <w:pPr>
        <w:pageBreakBefore w:val="0"/>
        <w:kinsoku/>
        <w:wordWrap/>
        <w:overflowPunct/>
        <w:topLinePunct w:val="0"/>
        <w:autoSpaceDE/>
        <w:autoSpaceDN/>
        <w:bidi w:val="0"/>
        <w:snapToGrid w:val="0"/>
        <w:rPr>
          <w:rFonts w:hint="default"/>
          <w:lang w:val="en-US" w:eastAsia="zh-CN"/>
        </w:rPr>
      </w:pPr>
    </w:p>
    <w:p>
      <w:pPr>
        <w:pStyle w:val="3"/>
        <w:pageBreakBefore w:val="0"/>
        <w:kinsoku/>
        <w:wordWrap/>
        <w:overflowPunct/>
        <w:topLinePunct w:val="0"/>
        <w:autoSpaceDE/>
        <w:autoSpaceDN/>
        <w:bidi w:val="0"/>
        <w:snapToGrid w:val="0"/>
        <w:rPr>
          <w:rFonts w:hint="eastAsia"/>
          <w:lang w:val="en-US" w:eastAsia="zh-CN"/>
        </w:rPr>
      </w:pPr>
      <w:r>
        <w:rPr>
          <w:rFonts w:hint="eastAsia"/>
          <w:lang w:val="en-US" w:eastAsia="zh-CN"/>
        </w:rPr>
        <w:t>8.5 学生是否能从人工智能中提升自身素质</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本文将根据问题25、问题26和问题29的量化数据进行分析，探究学生是否能从人工智能中提升自身素质的问题。对于问题25，本文认为选择答案的个数越多，便能反映学生对使用人工智能的困惑程度就越高，反之则越低；对于问题26和问题29，本文将两个问题出现答案的频数相加，其中数量定类的重视程度标准如表12所示，若总数越多，则认为学生对使用人工智能的重视程度就越高，反之则越低，如图23所示。</w:t>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表12 数量定类的重视程度标准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auto" w:sz="8" w:space="0"/>
              <w:left w:val="nil"/>
              <w:bottom w:val="single" w:color="auto" w:sz="6" w:space="0"/>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总数数量</w:t>
            </w:r>
          </w:p>
        </w:tc>
        <w:tc>
          <w:tcPr>
            <w:tcW w:w="4643" w:type="dxa"/>
            <w:tcBorders>
              <w:top w:val="single" w:color="auto" w:sz="8" w:space="0"/>
              <w:left w:val="nil"/>
              <w:bottom w:val="single" w:color="auto" w:sz="6" w:space="0"/>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重视程度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auto" w:sz="6" w:space="0"/>
              <w:left w:val="nil"/>
              <w:bottom w:val="nil"/>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2、3</w:t>
            </w:r>
          </w:p>
        </w:tc>
        <w:tc>
          <w:tcPr>
            <w:tcW w:w="4643" w:type="dxa"/>
            <w:tcBorders>
              <w:top w:val="single" w:color="auto" w:sz="6" w:space="0"/>
              <w:left w:val="nil"/>
              <w:bottom w:val="nil"/>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4、5</w:t>
            </w:r>
          </w:p>
        </w:tc>
        <w:tc>
          <w:tcPr>
            <w:tcW w:w="4643" w:type="dxa"/>
            <w:tcBorders>
              <w:top w:val="nil"/>
              <w:left w:val="nil"/>
              <w:bottom w:val="nil"/>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6、7</w:t>
            </w:r>
          </w:p>
        </w:tc>
        <w:tc>
          <w:tcPr>
            <w:tcW w:w="4643" w:type="dxa"/>
            <w:tcBorders>
              <w:top w:val="nil"/>
              <w:left w:val="nil"/>
              <w:bottom w:val="nil"/>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auto" w:sz="8" w:space="0"/>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8、9</w:t>
            </w:r>
          </w:p>
        </w:tc>
        <w:tc>
          <w:tcPr>
            <w:tcW w:w="4643" w:type="dxa"/>
            <w:tcBorders>
              <w:top w:val="nil"/>
              <w:left w:val="nil"/>
              <w:bottom w:val="single" w:color="auto" w:sz="8" w:space="0"/>
              <w:right w:val="nil"/>
            </w:tcBorders>
          </w:tcPr>
          <w:p>
            <w:pPr>
              <w:pageBreakBefore w:val="0"/>
              <w:kinsoku/>
              <w:wordWrap/>
              <w:overflowPunct/>
              <w:topLinePunct w:val="0"/>
              <w:autoSpaceDE/>
              <w:autoSpaceDN/>
              <w:bidi w:val="0"/>
              <w:snapToGrid w:val="0"/>
              <w:jc w:val="center"/>
              <w:rPr>
                <w:rFonts w:hint="default"/>
                <w:vertAlign w:val="baseline"/>
                <w:lang w:val="en-US" w:eastAsia="zh-CN"/>
              </w:rPr>
            </w:pPr>
            <w:r>
              <w:rPr>
                <w:rFonts w:hint="eastAsia"/>
                <w:vertAlign w:val="baseline"/>
                <w:lang w:val="en-US" w:eastAsia="zh-CN"/>
              </w:rPr>
              <w:t>很高</w:t>
            </w:r>
          </w:p>
        </w:tc>
      </w:tr>
    </w:tbl>
    <w:p>
      <w:pPr>
        <w:pageBreakBefore w:val="0"/>
        <w:kinsoku/>
        <w:wordWrap/>
        <w:overflowPunct/>
        <w:topLinePunct w:val="0"/>
        <w:autoSpaceDE/>
        <w:autoSpaceDN/>
        <w:bidi w:val="0"/>
        <w:snapToGrid w:val="0"/>
        <w:rPr>
          <w:rFonts w:hint="default"/>
          <w:lang w:val="en-US" w:eastAsia="zh-CN"/>
        </w:rPr>
      </w:pPr>
    </w:p>
    <w:p>
      <w:pPr>
        <w:pageBreakBefore w:val="0"/>
        <w:kinsoku/>
        <w:wordWrap/>
        <w:overflowPunct/>
        <w:topLinePunct w:val="0"/>
        <w:autoSpaceDE/>
        <w:autoSpaceDN/>
        <w:bidi w:val="0"/>
        <w:snapToGrid w:val="0"/>
        <w:jc w:val="center"/>
      </w:pPr>
      <w:r>
        <w:drawing>
          <wp:inline distT="0" distB="0" distL="114300" distR="114300">
            <wp:extent cx="2784475" cy="2754630"/>
            <wp:effectExtent l="4445" t="4445" r="11430" b="22225"/>
            <wp:docPr id="208"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r>
        <w:drawing>
          <wp:inline distT="0" distB="0" distL="114300" distR="114300">
            <wp:extent cx="2780665" cy="2760345"/>
            <wp:effectExtent l="4445" t="4445" r="15240" b="16510"/>
            <wp:docPr id="21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pPr>
        <w:pStyle w:val="9"/>
        <w:pageBreakBefore w:val="0"/>
        <w:kinsoku/>
        <w:wordWrap/>
        <w:overflowPunct/>
        <w:topLinePunct w:val="0"/>
        <w:autoSpaceDE/>
        <w:autoSpaceDN/>
        <w:bidi w:val="0"/>
        <w:snapToGrid w:val="0"/>
        <w:rPr>
          <w:rFonts w:hint="default"/>
          <w:lang w:val="en-US" w:eastAsia="zh-CN"/>
        </w:rPr>
      </w:pPr>
      <w:r>
        <w:rPr>
          <w:rFonts w:hint="eastAsia"/>
          <w:lang w:val="en-US" w:eastAsia="zh-CN"/>
        </w:rPr>
        <w:t>图23 学生对使用人工智能的态度</w:t>
      </w:r>
    </w:p>
    <w:p>
      <w:pPr>
        <w:pageBreakBefore w:val="0"/>
        <w:kinsoku/>
        <w:wordWrap/>
        <w:overflowPunct/>
        <w:topLinePunct w:val="0"/>
        <w:autoSpaceDE/>
        <w:autoSpaceDN/>
        <w:bidi w:val="0"/>
        <w:snapToGrid w:val="0"/>
        <w:rPr>
          <w:rFonts w:hint="eastAsia"/>
          <w:lang w:val="en-US" w:eastAsia="zh-CN"/>
        </w:rPr>
      </w:pP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由图23可知，学生对使用人工智能的重视程度和困惑程度呈正比，因此可以说明现阶段学生对人工智能的运用处于一个掌握和普及不匹配的阶段，具体体现在普及率高、覆盖率广，但是学生的使用能力仍有较大的提升空间。</w:t>
      </w:r>
    </w:p>
    <w:p>
      <w:pPr>
        <w:pageBreakBefore w:val="0"/>
        <w:kinsoku/>
        <w:wordWrap/>
        <w:overflowPunct/>
        <w:topLinePunct w:val="0"/>
        <w:autoSpaceDE/>
        <w:autoSpaceDN/>
        <w:bidi w:val="0"/>
        <w:snapToGrid w:val="0"/>
        <w:ind w:firstLine="420" w:firstLineChars="0"/>
        <w:rPr>
          <w:rFonts w:hint="eastAsia"/>
          <w:lang w:val="en-US" w:eastAsia="zh-CN"/>
        </w:rPr>
      </w:pPr>
    </w:p>
    <w:p>
      <w:pPr>
        <w:pStyle w:val="3"/>
        <w:pageBreakBefore w:val="0"/>
        <w:kinsoku/>
        <w:wordWrap/>
        <w:overflowPunct/>
        <w:topLinePunct w:val="0"/>
        <w:autoSpaceDE/>
        <w:autoSpaceDN/>
        <w:bidi w:val="0"/>
        <w:snapToGrid w:val="0"/>
        <w:rPr>
          <w:rFonts w:hint="default"/>
          <w:lang w:val="en-US" w:eastAsia="zh-CN"/>
        </w:rPr>
      </w:pPr>
      <w:r>
        <w:rPr>
          <w:rFonts w:hint="eastAsia"/>
          <w:lang w:val="en-US" w:eastAsia="zh-CN"/>
        </w:rPr>
        <w:t>8.6 现阶段的发展建议和对未来的预判</w:t>
      </w:r>
      <w:r>
        <w:rPr>
          <w:rFonts w:hint="eastAsia"/>
          <w:vertAlign w:val="superscript"/>
          <w:lang w:val="en-US" w:eastAsia="zh-CN"/>
        </w:rPr>
        <w:t>[8]</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自2012年数据的爆发式增长使人工智能发展得到突破以来，现阶段正在以多模态、新技术、广覆盖的趋势高速发展，但是由于人工智能背后需要的理论支持、资金支持和政策支持，目前仍存在信息冗杂、质量参差以及资源收费等问题，本文将提出如下三点建议：</w:t>
      </w:r>
    </w:p>
    <w:p>
      <w:pPr>
        <w:pageBreakBefore w:val="0"/>
        <w:numPr>
          <w:ilvl w:val="0"/>
          <w:numId w:val="7"/>
        </w:numPr>
        <w:kinsoku/>
        <w:wordWrap/>
        <w:overflowPunct/>
        <w:topLinePunct w:val="0"/>
        <w:autoSpaceDE/>
        <w:autoSpaceDN/>
        <w:bidi w:val="0"/>
        <w:snapToGrid w:val="0"/>
        <w:ind w:firstLine="420" w:firstLineChars="0"/>
        <w:rPr>
          <w:rFonts w:hint="eastAsia"/>
          <w:lang w:val="en-US" w:eastAsia="zh-CN"/>
        </w:rPr>
      </w:pPr>
      <w:r>
        <w:rPr>
          <w:rFonts w:hint="eastAsia"/>
          <w:lang w:val="en-US" w:eastAsia="zh-CN"/>
        </w:rPr>
        <w:t>促进更多人力物力的投入，优化资源配置，提高产出信息的质量；</w:t>
      </w:r>
    </w:p>
    <w:p>
      <w:pPr>
        <w:pageBreakBefore w:val="0"/>
        <w:numPr>
          <w:ilvl w:val="0"/>
          <w:numId w:val="7"/>
        </w:numPr>
        <w:kinsoku/>
        <w:wordWrap/>
        <w:overflowPunct/>
        <w:topLinePunct w:val="0"/>
        <w:autoSpaceDE/>
        <w:autoSpaceDN/>
        <w:bidi w:val="0"/>
        <w:snapToGrid w:val="0"/>
        <w:ind w:firstLine="420" w:firstLineChars="0"/>
        <w:rPr>
          <w:rFonts w:hint="default"/>
          <w:lang w:val="en-US" w:eastAsia="zh-CN"/>
        </w:rPr>
      </w:pPr>
      <w:r>
        <w:rPr>
          <w:rFonts w:hint="eastAsia"/>
          <w:lang w:val="en-US" w:eastAsia="zh-CN"/>
        </w:rPr>
        <w:t>学校开通专业板块为学生提供专门的渠道获取资源，鼓励学生合理正确使用人工智能，将其运用在自身能力提升之上；</w:t>
      </w:r>
    </w:p>
    <w:p>
      <w:pPr>
        <w:pageBreakBefore w:val="0"/>
        <w:numPr>
          <w:ilvl w:val="0"/>
          <w:numId w:val="7"/>
        </w:numPr>
        <w:kinsoku/>
        <w:wordWrap/>
        <w:overflowPunct/>
        <w:topLinePunct w:val="0"/>
        <w:autoSpaceDE/>
        <w:autoSpaceDN/>
        <w:bidi w:val="0"/>
        <w:snapToGrid w:val="0"/>
        <w:ind w:firstLine="420" w:firstLineChars="0"/>
        <w:rPr>
          <w:rFonts w:hint="default"/>
          <w:lang w:val="en-US" w:eastAsia="zh-CN"/>
        </w:rPr>
      </w:pPr>
      <w:r>
        <w:rPr>
          <w:rFonts w:hint="eastAsia"/>
          <w:lang w:val="en-US" w:eastAsia="zh-CN"/>
        </w:rPr>
        <w:t>从事相关行业的人士承担起领头人的作用，带领学生群体利用人工智能为生活实践提供实质性帮助，同时加大力度培养新人，为我国高新技术突破赋予新动能，促进我国人工智能方向高质量发展。</w:t>
      </w:r>
    </w:p>
    <w:p>
      <w:pPr>
        <w:pageBreakBefore w:val="0"/>
        <w:numPr>
          <w:ilvl w:val="0"/>
          <w:numId w:val="0"/>
        </w:numPr>
        <w:kinsoku/>
        <w:wordWrap/>
        <w:overflowPunct/>
        <w:topLinePunct w:val="0"/>
        <w:autoSpaceDE/>
        <w:autoSpaceDN/>
        <w:bidi w:val="0"/>
        <w:snapToGrid w:val="0"/>
        <w:ind w:firstLine="420" w:firstLineChars="0"/>
        <w:rPr>
          <w:rFonts w:hint="eastAsia"/>
          <w:lang w:val="en-US" w:eastAsia="zh-CN"/>
        </w:rPr>
      </w:pPr>
      <w:r>
        <w:rPr>
          <w:rFonts w:hint="eastAsia"/>
          <w:lang w:val="en-US" w:eastAsia="zh-CN"/>
        </w:rPr>
        <w:t>本文结合生活实际认为未来人工智能</w:t>
      </w:r>
      <w:r>
        <w:rPr>
          <w:rFonts w:hint="default"/>
          <w:lang w:val="en-US" w:eastAsia="zh-CN"/>
        </w:rPr>
        <w:t>在应用水平上</w:t>
      </w:r>
      <w:r>
        <w:rPr>
          <w:rFonts w:hint="eastAsia"/>
          <w:lang w:val="en-US" w:eastAsia="zh-CN"/>
        </w:rPr>
        <w:t>，会以第五代移动通讯技术的突破为起点，建立起物体与物体之间的联系，催生出如自动驾驶、VR等更多日用产品，同时也为多项世界尖端科技的迭代扫清障碍。</w:t>
      </w:r>
    </w:p>
    <w:p>
      <w:pPr>
        <w:pStyle w:val="2"/>
        <w:pageBreakBefore w:val="0"/>
        <w:numPr>
          <w:ilvl w:val="0"/>
          <w:numId w:val="6"/>
        </w:numPr>
        <w:kinsoku/>
        <w:wordWrap/>
        <w:overflowPunct/>
        <w:topLinePunct w:val="0"/>
        <w:autoSpaceDE/>
        <w:autoSpaceDN/>
        <w:bidi w:val="0"/>
        <w:snapToGrid w:val="0"/>
        <w:ind w:left="0" w:leftChars="0" w:firstLine="0" w:firstLineChars="0"/>
        <w:rPr>
          <w:rFonts w:hint="eastAsia"/>
          <w:lang w:val="en-US" w:eastAsia="zh-CN"/>
        </w:rPr>
      </w:pPr>
      <w:r>
        <w:rPr>
          <w:rFonts w:hint="eastAsia"/>
          <w:lang w:val="en-US" w:eastAsia="zh-CN"/>
        </w:rPr>
        <w:t>模型的评价</w:t>
      </w:r>
    </w:p>
    <w:p>
      <w:pPr>
        <w:pStyle w:val="3"/>
        <w:pageBreakBefore w:val="0"/>
        <w:kinsoku/>
        <w:wordWrap/>
        <w:overflowPunct/>
        <w:topLinePunct w:val="0"/>
        <w:autoSpaceDE/>
        <w:autoSpaceDN/>
        <w:bidi w:val="0"/>
        <w:snapToGrid w:val="0"/>
        <w:rPr>
          <w:rFonts w:hint="eastAsia"/>
          <w:lang w:val="en-US" w:eastAsia="zh-CN"/>
        </w:rPr>
      </w:pPr>
      <w:r>
        <w:rPr>
          <w:rFonts w:hint="eastAsia"/>
          <w:lang w:val="en-US" w:eastAsia="zh-CN"/>
        </w:rPr>
        <w:t>9.1 模型的优点</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1、在构建评价指标体系的时候，本文采用的主成分分析能够在保留住较多的原数据点的特性的同时提取出关键指标，通过对提取出来的主成分进行解释说明，能够较好地提升评价指标的科学性和可操作性；</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2、在建立人工智能对大学生学习的影响的评价模型时，本文采用的是投影寻踪评价法，此方法具有稳健性、抗干扰性和准确度高等优点，由于传统的遗传算法求解投影寻踪具有繁琐且生成解有限的弊端，本文采用的实数编码优化的加速遗传可以使寻优过程更接近全局最优解。</w:t>
      </w:r>
    </w:p>
    <w:p>
      <w:pPr>
        <w:pStyle w:val="3"/>
        <w:pageBreakBefore w:val="0"/>
        <w:kinsoku/>
        <w:wordWrap/>
        <w:overflowPunct/>
        <w:topLinePunct w:val="0"/>
        <w:autoSpaceDE/>
        <w:autoSpaceDN/>
        <w:bidi w:val="0"/>
        <w:snapToGrid w:val="0"/>
        <w:rPr>
          <w:rFonts w:hint="eastAsia"/>
          <w:lang w:val="en-US" w:eastAsia="zh-CN"/>
        </w:rPr>
      </w:pPr>
      <w:r>
        <w:rPr>
          <w:rFonts w:hint="eastAsia"/>
          <w:lang w:val="en-US" w:eastAsia="zh-CN"/>
        </w:rPr>
        <w:t>9.2 模型的缺点</w:t>
      </w:r>
    </w:p>
    <w:p>
      <w:pPr>
        <w:pageBreakBefore w:val="0"/>
        <w:kinsoku/>
        <w:wordWrap/>
        <w:overflowPunct/>
        <w:topLinePunct w:val="0"/>
        <w:autoSpaceDE/>
        <w:autoSpaceDN/>
        <w:bidi w:val="0"/>
        <w:snapToGrid w:val="0"/>
        <w:ind w:firstLine="420" w:firstLineChars="0"/>
        <w:rPr>
          <w:rFonts w:hint="eastAsia"/>
          <w:lang w:val="en-US" w:eastAsia="zh-CN"/>
        </w:rPr>
      </w:pPr>
      <w:r>
        <w:rPr>
          <w:rFonts w:hint="eastAsia"/>
          <w:lang w:val="en-US" w:eastAsia="zh-CN"/>
        </w:rPr>
        <w:t>1、使用实数编码加速的遗传算法对投影寻踪进行求解时，寻优时间较长，不利于大规模的数据及模型推广；</w:t>
      </w:r>
    </w:p>
    <w:p>
      <w:pPr>
        <w:pageBreakBefore w:val="0"/>
        <w:kinsoku/>
        <w:wordWrap/>
        <w:overflowPunct/>
        <w:topLinePunct w:val="0"/>
        <w:autoSpaceDE/>
        <w:autoSpaceDN/>
        <w:bidi w:val="0"/>
        <w:snapToGrid w:val="0"/>
        <w:ind w:firstLine="420" w:firstLineChars="0"/>
        <w:rPr>
          <w:rFonts w:hint="default"/>
          <w:lang w:val="en-US" w:eastAsia="zh-CN"/>
        </w:rPr>
      </w:pPr>
      <w:r>
        <w:rPr>
          <w:rFonts w:hint="eastAsia"/>
          <w:lang w:val="en-US" w:eastAsia="zh-CN"/>
        </w:rPr>
        <w:t>2、主成分分析法得出的主成分模糊了原有指标表达的含义，减少了样本中的信息量。</w:t>
      </w:r>
    </w:p>
    <w:p>
      <w:pPr>
        <w:pStyle w:val="3"/>
        <w:bidi w:val="0"/>
        <w:rPr>
          <w:rFonts w:hint="default"/>
          <w:lang w:val="en-US" w:eastAsia="zh-CN"/>
        </w:rPr>
      </w:pPr>
      <w:r>
        <w:rPr>
          <w:rFonts w:hint="eastAsia"/>
          <w:lang w:val="en-US" w:eastAsia="zh-CN"/>
        </w:rPr>
        <w:t>9.3 模型的推广</w:t>
      </w:r>
    </w:p>
    <w:p>
      <w:pPr>
        <w:pageBreakBefore w:val="0"/>
        <w:widowControl w:val="0"/>
        <w:numPr>
          <w:ilvl w:val="0"/>
          <w:numId w:val="0"/>
        </w:numPr>
        <w:kinsoku/>
        <w:wordWrap/>
        <w:overflowPunct/>
        <w:topLinePunct w:val="0"/>
        <w:autoSpaceDE/>
        <w:autoSpaceDN/>
        <w:bidi w:val="0"/>
        <w:snapToGrid w:val="0"/>
        <w:ind w:firstLine="420" w:firstLineChars="0"/>
        <w:jc w:val="both"/>
        <w:rPr>
          <w:rFonts w:hint="default"/>
          <w:lang w:val="en-US" w:eastAsia="zh-CN"/>
        </w:rPr>
      </w:pPr>
      <w:r>
        <w:rPr>
          <w:rFonts w:hint="default"/>
          <w:lang w:val="en-US" w:eastAsia="zh-CN"/>
        </w:rPr>
        <w:t>本文对人工智能对于大学生学习的影响做了较为完整的分析，综合考虑了人工智能对大学生学习产生影响的多种因素，包括可信度、兴趣导向等因素，因而对人工智能在教育领域的发展方向有一定的借鉴意义。在求解问题三中，所用到的基于实数编码加速遗传算法优化的投影寻踪算法可以运用到各种问卷调查中对于调查对象进行评分。</w:t>
      </w:r>
    </w:p>
    <w:p>
      <w:pPr>
        <w:pageBreakBefore w:val="0"/>
        <w:kinsoku/>
        <w:wordWrap/>
        <w:overflowPunct/>
        <w:topLinePunct w:val="0"/>
        <w:autoSpaceDE/>
        <w:autoSpaceDN/>
        <w:bidi w:val="0"/>
        <w:snapToGrid w:val="0"/>
      </w:pPr>
    </w:p>
    <w:p>
      <w:pPr>
        <w:pStyle w:val="2"/>
        <w:pageBreakBefore w:val="0"/>
        <w:numPr>
          <w:ilvl w:val="0"/>
          <w:numId w:val="8"/>
        </w:numPr>
        <w:kinsoku/>
        <w:wordWrap/>
        <w:overflowPunct/>
        <w:topLinePunct w:val="0"/>
        <w:autoSpaceDE/>
        <w:autoSpaceDN/>
        <w:bidi w:val="0"/>
        <w:snapToGrid w:val="0"/>
        <w:rPr>
          <w:rFonts w:hint="eastAsia"/>
          <w:lang w:val="en-US" w:eastAsia="zh-CN"/>
        </w:rPr>
      </w:pPr>
      <w:r>
        <w:rPr>
          <w:rFonts w:hint="eastAsia"/>
          <w:lang w:val="en-US" w:eastAsia="zh-CN"/>
        </w:rPr>
        <w:t>参考文献</w:t>
      </w:r>
    </w:p>
    <w:p>
      <w:pPr>
        <w:pageBreakBefore w:val="0"/>
        <w:numPr>
          <w:ilvl w:val="0"/>
          <w:numId w:val="9"/>
        </w:numPr>
        <w:kinsoku/>
        <w:wordWrap/>
        <w:overflowPunct/>
        <w:topLinePunct w:val="0"/>
        <w:autoSpaceDE/>
        <w:autoSpaceDN/>
        <w:bidi w:val="0"/>
        <w:snapToGrid w:val="0"/>
        <w:rPr>
          <w:rFonts w:hint="eastAsia" w:ascii="宋体" w:hAnsi="宋体" w:eastAsia="宋体" w:cs="宋体"/>
          <w:lang w:val="en-US" w:eastAsia="zh-CN"/>
        </w:rPr>
      </w:pPr>
      <w:r>
        <w:rPr>
          <w:rFonts w:hint="eastAsia" w:ascii="宋体" w:hAnsi="宋体" w:eastAsia="宋体" w:cs="宋体"/>
          <w:lang w:val="en-US" w:eastAsia="zh-CN"/>
        </w:rPr>
        <w:t>申莎莎. 基于小波变换与傅里叶变换对比分析及其在信号去噪中的应用[J]. 山西师范大学学报(自然科学版),2018,32(03):27-32.</w:t>
      </w:r>
    </w:p>
    <w:p>
      <w:pPr>
        <w:pageBreakBefore w:val="0"/>
        <w:numPr>
          <w:ilvl w:val="0"/>
          <w:numId w:val="9"/>
        </w:numPr>
        <w:kinsoku/>
        <w:wordWrap/>
        <w:overflowPunct/>
        <w:topLinePunct w:val="0"/>
        <w:autoSpaceDE/>
        <w:autoSpaceDN/>
        <w:bidi w:val="0"/>
        <w:snapToGrid w:val="0"/>
        <w:rPr>
          <w:rFonts w:hint="eastAsia" w:ascii="宋体" w:hAnsi="宋体" w:eastAsia="宋体" w:cs="宋体"/>
          <w:lang w:val="en-US" w:eastAsia="zh-CN"/>
        </w:rPr>
      </w:pPr>
      <w:r>
        <w:rPr>
          <w:rFonts w:hint="eastAsia" w:ascii="宋体" w:hAnsi="宋体" w:eastAsia="宋体" w:cs="宋体"/>
          <w:lang w:val="en-US" w:eastAsia="zh-CN"/>
        </w:rPr>
        <w:t>赵小勇. 投影寻踪模型及其在水土资源中的应用[D].东北农业大学,2006.</w:t>
      </w:r>
    </w:p>
    <w:p>
      <w:pPr>
        <w:pageBreakBefore w:val="0"/>
        <w:numPr>
          <w:ilvl w:val="0"/>
          <w:numId w:val="9"/>
        </w:numPr>
        <w:kinsoku/>
        <w:wordWrap/>
        <w:overflowPunct/>
        <w:topLinePunct w:val="0"/>
        <w:autoSpaceDE/>
        <w:autoSpaceDN/>
        <w:bidi w:val="0"/>
        <w:snapToGrid w:val="0"/>
        <w:rPr>
          <w:rFonts w:hint="eastAsia" w:ascii="宋体" w:hAnsi="宋体" w:eastAsia="宋体" w:cs="宋体"/>
          <w:lang w:val="en-US" w:eastAsia="zh-CN"/>
        </w:rPr>
      </w:pPr>
      <w:r>
        <w:rPr>
          <w:rFonts w:hint="eastAsia" w:ascii="宋体" w:hAnsi="宋体" w:eastAsia="宋体" w:cs="宋体"/>
          <w:lang w:val="en-US" w:eastAsia="zh-CN"/>
        </w:rPr>
        <w:t>杨淼. 改进的遗传算法在多元函数优化中的应用[J]. 电脑编程技巧与维护,2022,No.443(05):24-26.</w:t>
      </w:r>
    </w:p>
    <w:p>
      <w:pPr>
        <w:pageBreakBefore w:val="0"/>
        <w:numPr>
          <w:ilvl w:val="0"/>
          <w:numId w:val="9"/>
        </w:numPr>
        <w:kinsoku/>
        <w:wordWrap/>
        <w:overflowPunct/>
        <w:topLinePunct w:val="0"/>
        <w:autoSpaceDE/>
        <w:autoSpaceDN/>
        <w:bidi w:val="0"/>
        <w:snapToGrid w:val="0"/>
        <w:rPr>
          <w:rFonts w:hint="eastAsia" w:ascii="宋体" w:hAnsi="宋体" w:eastAsia="宋体" w:cs="宋体"/>
          <w:lang w:val="en-US" w:eastAsia="zh-CN"/>
        </w:rPr>
      </w:pPr>
      <w:r>
        <w:rPr>
          <w:rFonts w:hint="eastAsia" w:ascii="宋体" w:hAnsi="宋体" w:eastAsia="宋体" w:cs="宋体"/>
          <w:lang w:val="en-US" w:eastAsia="zh-CN"/>
        </w:rPr>
        <w:t>廖列法,杨姝,王刊良. 信息系统问卷调查质量评估研究[J]. 科学学与科学技术管理,2008,No.322(07):63-66+74.</w:t>
      </w:r>
    </w:p>
    <w:p>
      <w:pPr>
        <w:pageBreakBefore w:val="0"/>
        <w:numPr>
          <w:ilvl w:val="0"/>
          <w:numId w:val="9"/>
        </w:numPr>
        <w:kinsoku/>
        <w:wordWrap/>
        <w:overflowPunct/>
        <w:topLinePunct w:val="0"/>
        <w:autoSpaceDE/>
        <w:autoSpaceDN/>
        <w:bidi w:val="0"/>
        <w:snapToGrid w:val="0"/>
        <w:rPr>
          <w:rFonts w:hint="eastAsia" w:ascii="宋体" w:hAnsi="宋体" w:eastAsia="宋体" w:cs="宋体"/>
          <w:lang w:val="en-US" w:eastAsia="zh-CN"/>
        </w:rPr>
      </w:pPr>
      <w:r>
        <w:rPr>
          <w:rFonts w:hint="eastAsia" w:ascii="宋体" w:hAnsi="宋体" w:eastAsia="宋体" w:cs="宋体"/>
          <w:lang w:val="en-US" w:eastAsia="zh-CN"/>
        </w:rPr>
        <w:t>胡海锋. 基于大数据分析的温室管控系统优化研究[J]. 农机化研究,2023,45(07):214-218.</w:t>
      </w:r>
    </w:p>
    <w:p>
      <w:pPr>
        <w:pageBreakBefore w:val="0"/>
        <w:numPr>
          <w:ilvl w:val="0"/>
          <w:numId w:val="9"/>
        </w:numPr>
        <w:kinsoku/>
        <w:wordWrap/>
        <w:overflowPunct/>
        <w:topLinePunct w:val="0"/>
        <w:autoSpaceDE/>
        <w:autoSpaceDN/>
        <w:bidi w:val="0"/>
        <w:snapToGrid w:val="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相广俐,李林. 基于主成分分析的LSTM神经网络聚乙烯价格预测研究[J]. 计算机时代,2023,No.369(03):67-70+75.</w:t>
      </w:r>
    </w:p>
    <w:p>
      <w:pPr>
        <w:pageBreakBefore w:val="0"/>
        <w:numPr>
          <w:ilvl w:val="0"/>
          <w:numId w:val="9"/>
        </w:numPr>
        <w:kinsoku/>
        <w:wordWrap/>
        <w:overflowPunct/>
        <w:topLinePunct w:val="0"/>
        <w:autoSpaceDE/>
        <w:autoSpaceDN/>
        <w:bidi w:val="0"/>
        <w:snapToGrid w:val="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余丽华. 大数据时代人工智能在计算机网络技术中的应用[J]. 中国高新科技,2023,No.133(01):43-45.</w:t>
      </w:r>
    </w:p>
    <w:p>
      <w:pPr>
        <w:pageBreakBefore w:val="0"/>
        <w:kinsoku/>
        <w:wordWrap/>
        <w:overflowPunct/>
        <w:topLinePunct w:val="0"/>
        <w:autoSpaceDE/>
        <w:autoSpaceDN/>
        <w:bidi w:val="0"/>
        <w:snapToGrid w:val="0"/>
        <w:rPr>
          <w:rFonts w:hint="eastAsia" w:ascii="宋体" w:hAnsi="宋体" w:eastAsia="宋体" w:cs="宋体"/>
          <w:lang w:val="en-US" w:eastAsia="zh-CN"/>
        </w:rPr>
      </w:pPr>
      <w:r>
        <w:rPr>
          <w:rFonts w:hint="eastAsia" w:ascii="宋体" w:hAnsi="宋体" w:eastAsia="宋体" w:cs="宋体"/>
          <w:lang w:val="en-US" w:eastAsia="zh-CN"/>
        </w:rPr>
        <w:t>[8] 于非,何玉林,贺颖. 人工智能与数字经济专题序言——人工智能赋能数字经济，共创未来无限可能[J]. 深圳大学学报(理工版),2023,40(03):253-257.</w:t>
      </w:r>
    </w:p>
    <w:p>
      <w:pPr>
        <w:pageBreakBefore w:val="0"/>
        <w:kinsoku/>
        <w:wordWrap/>
        <w:overflowPunct/>
        <w:topLinePunct w:val="0"/>
        <w:autoSpaceDE/>
        <w:autoSpaceDN/>
        <w:bidi w:val="0"/>
        <w:snapToGrid w:val="0"/>
        <w:rPr>
          <w:rFonts w:hint="default" w:eastAsia="宋体"/>
          <w:lang w:val="en-US" w:eastAsia="zh-CN"/>
        </w:rPr>
      </w:pPr>
    </w:p>
    <w:p>
      <w:pPr>
        <w:pStyle w:val="2"/>
        <w:numPr>
          <w:ilvl w:val="0"/>
          <w:numId w:val="8"/>
        </w:numPr>
        <w:bidi w:val="0"/>
        <w:ind w:left="0" w:leftChars="0" w:firstLine="0" w:firstLineChars="0"/>
        <w:rPr>
          <w:rFonts w:hint="eastAsia"/>
          <w:lang w:val="en-US" w:eastAsia="zh-CN"/>
        </w:rPr>
      </w:pPr>
      <w:r>
        <w:rPr>
          <w:rFonts w:hint="eastAsia"/>
          <w:lang w:val="en-US" w:eastAsia="zh-CN"/>
        </w:rPr>
        <w:t>附录</w:t>
      </w:r>
    </w:p>
    <w:p>
      <w:pPr>
        <w:numPr>
          <w:ilvl w:val="0"/>
          <w:numId w:val="0"/>
        </w:numPr>
        <w:ind w:leftChars="0"/>
        <w:rPr>
          <w:rFonts w:hint="eastAsia"/>
          <w:lang w:val="en-US" w:eastAsia="zh-CN"/>
        </w:rPr>
      </w:pPr>
      <w:r>
        <w:rPr>
          <w:rFonts w:hint="eastAsia"/>
          <w:lang w:val="en-US" w:eastAsia="zh-CN"/>
        </w:rPr>
        <w:t>主成分分析代码：</w:t>
      </w:r>
    </w:p>
    <w:p>
      <w:pPr>
        <w:numPr>
          <w:ilvl w:val="0"/>
          <w:numId w:val="0"/>
        </w:numPr>
        <w:ind w:leftChars="0"/>
        <w:rPr>
          <w:rFonts w:hint="default"/>
          <w:lang w:val="en-US" w:eastAsia="zh-CN"/>
        </w:rPr>
      </w:pPr>
      <w:r>
        <w:rPr>
          <w:rFonts w:hint="default"/>
          <w:lang w:val="en-US" w:eastAsia="zh-CN"/>
        </w:rPr>
        <w:t>%% 数据导入处理</w:t>
      </w:r>
    </w:p>
    <w:p>
      <w:pPr>
        <w:numPr>
          <w:ilvl w:val="0"/>
          <w:numId w:val="0"/>
        </w:numPr>
        <w:ind w:leftChars="0"/>
        <w:rPr>
          <w:rFonts w:hint="default"/>
          <w:lang w:val="en-US" w:eastAsia="zh-CN"/>
        </w:rPr>
      </w:pPr>
      <w:r>
        <w:rPr>
          <w:rFonts w:hint="default"/>
          <w:lang w:val="en-US" w:eastAsia="zh-CN"/>
        </w:rPr>
        <w:t>clc</w:t>
      </w:r>
    </w:p>
    <w:p>
      <w:pPr>
        <w:numPr>
          <w:ilvl w:val="0"/>
          <w:numId w:val="0"/>
        </w:numPr>
        <w:ind w:leftChars="0"/>
        <w:rPr>
          <w:rFonts w:hint="default"/>
          <w:lang w:val="en-US" w:eastAsia="zh-CN"/>
        </w:rPr>
      </w:pPr>
      <w:r>
        <w:rPr>
          <w:rFonts w:hint="default"/>
          <w:lang w:val="en-US" w:eastAsia="zh-CN"/>
        </w:rPr>
        <w:t xml:space="preserve">clear </w:t>
      </w:r>
    </w:p>
    <w:p>
      <w:pPr>
        <w:numPr>
          <w:ilvl w:val="0"/>
          <w:numId w:val="0"/>
        </w:numPr>
        <w:ind w:leftChars="0"/>
        <w:rPr>
          <w:rFonts w:hint="default"/>
          <w:lang w:val="en-US" w:eastAsia="zh-CN"/>
        </w:rPr>
      </w:pPr>
      <w:r>
        <w:rPr>
          <w:rFonts w:hint="default"/>
          <w:lang w:val="en-US" w:eastAsia="zh-CN"/>
        </w:rPr>
        <w:t>A = xlsread("2.xlsx");</w:t>
      </w:r>
    </w:p>
    <w:p>
      <w:pPr>
        <w:numPr>
          <w:ilvl w:val="0"/>
          <w:numId w:val="0"/>
        </w:numPr>
        <w:ind w:leftChars="0"/>
        <w:rPr>
          <w:rFonts w:hint="default"/>
          <w:lang w:val="en-US" w:eastAsia="zh-CN"/>
        </w:rPr>
      </w:pPr>
      <w:r>
        <w:rPr>
          <w:rFonts w:hint="default"/>
          <w:lang w:val="en-US" w:eastAsia="zh-CN"/>
        </w:rPr>
        <w:t>%% 数据标准化处理</w:t>
      </w:r>
    </w:p>
    <w:p>
      <w:pPr>
        <w:numPr>
          <w:ilvl w:val="0"/>
          <w:numId w:val="0"/>
        </w:numPr>
        <w:ind w:leftChars="0"/>
        <w:rPr>
          <w:rFonts w:hint="default"/>
          <w:lang w:val="en-US" w:eastAsia="zh-CN"/>
        </w:rPr>
      </w:pPr>
      <w:r>
        <w:rPr>
          <w:rFonts w:hint="default"/>
          <w:lang w:val="en-US" w:eastAsia="zh-CN"/>
        </w:rPr>
        <w:t>a = size(A,1);</w:t>
      </w:r>
    </w:p>
    <w:p>
      <w:pPr>
        <w:numPr>
          <w:ilvl w:val="0"/>
          <w:numId w:val="0"/>
        </w:numPr>
        <w:ind w:leftChars="0"/>
        <w:rPr>
          <w:rFonts w:hint="default"/>
          <w:lang w:val="en-US" w:eastAsia="zh-CN"/>
        </w:rPr>
      </w:pPr>
      <w:r>
        <w:rPr>
          <w:rFonts w:hint="default"/>
          <w:lang w:val="en-US" w:eastAsia="zh-CN"/>
        </w:rPr>
        <w:t>b = size(A,2);</w:t>
      </w:r>
    </w:p>
    <w:p>
      <w:pPr>
        <w:numPr>
          <w:ilvl w:val="0"/>
          <w:numId w:val="0"/>
        </w:numPr>
        <w:ind w:leftChars="0"/>
        <w:rPr>
          <w:rFonts w:hint="default"/>
          <w:lang w:val="en-US" w:eastAsia="zh-CN"/>
        </w:rPr>
      </w:pPr>
      <w:r>
        <w:rPr>
          <w:rFonts w:hint="default"/>
          <w:lang w:val="en-US" w:eastAsia="zh-CN"/>
        </w:rPr>
        <w:t>for i = 1:b</w:t>
      </w:r>
    </w:p>
    <w:p>
      <w:pPr>
        <w:numPr>
          <w:ilvl w:val="0"/>
          <w:numId w:val="0"/>
        </w:numPr>
        <w:ind w:leftChars="0"/>
        <w:rPr>
          <w:rFonts w:hint="default"/>
          <w:lang w:val="en-US" w:eastAsia="zh-CN"/>
        </w:rPr>
      </w:pPr>
      <w:r>
        <w:rPr>
          <w:rFonts w:hint="default"/>
          <w:lang w:val="en-US" w:eastAsia="zh-CN"/>
        </w:rPr>
        <w:t xml:space="preserve">    SA(:,i) = (A(:,i) - mean(A(:,i)))/std(A(:,i));</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 计算相关系数矩阵的特征值和特征向量</w:t>
      </w:r>
    </w:p>
    <w:p>
      <w:pPr>
        <w:numPr>
          <w:ilvl w:val="0"/>
          <w:numId w:val="0"/>
        </w:numPr>
        <w:ind w:leftChars="0"/>
        <w:rPr>
          <w:rFonts w:hint="default"/>
          <w:lang w:val="en-US" w:eastAsia="zh-CN"/>
        </w:rPr>
      </w:pPr>
      <w:r>
        <w:rPr>
          <w:rFonts w:hint="default"/>
          <w:lang w:val="en-US" w:eastAsia="zh-CN"/>
        </w:rPr>
        <w:t>CM = corrcoef(SA);                          %计算相关系数矩阵</w:t>
      </w:r>
    </w:p>
    <w:p>
      <w:pPr>
        <w:numPr>
          <w:ilvl w:val="0"/>
          <w:numId w:val="0"/>
        </w:numPr>
        <w:ind w:leftChars="0"/>
        <w:rPr>
          <w:rFonts w:hint="default"/>
          <w:lang w:val="en-US" w:eastAsia="zh-CN"/>
        </w:rPr>
      </w:pPr>
      <w:r>
        <w:rPr>
          <w:rFonts w:hint="default"/>
          <w:lang w:val="en-US" w:eastAsia="zh-CN"/>
        </w:rPr>
        <w:t>[V,D] = eig(CM);                            %计算特征值和特征向量</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for j = 1:b</w:t>
      </w:r>
    </w:p>
    <w:p>
      <w:pPr>
        <w:numPr>
          <w:ilvl w:val="0"/>
          <w:numId w:val="0"/>
        </w:numPr>
        <w:ind w:leftChars="0"/>
        <w:rPr>
          <w:rFonts w:hint="default"/>
          <w:lang w:val="en-US" w:eastAsia="zh-CN"/>
        </w:rPr>
      </w:pPr>
      <w:r>
        <w:rPr>
          <w:rFonts w:hint="default"/>
          <w:lang w:val="en-US" w:eastAsia="zh-CN"/>
        </w:rPr>
        <w:t xml:space="preserve">    DS(j,1)=D(b+1-j,b+1-j);                 %对特征值按降序排列</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for i = 1:b</w:t>
      </w:r>
    </w:p>
    <w:p>
      <w:pPr>
        <w:numPr>
          <w:ilvl w:val="0"/>
          <w:numId w:val="0"/>
        </w:numPr>
        <w:ind w:leftChars="0"/>
        <w:rPr>
          <w:rFonts w:hint="default"/>
          <w:lang w:val="en-US" w:eastAsia="zh-CN"/>
        </w:rPr>
      </w:pPr>
      <w:r>
        <w:rPr>
          <w:rFonts w:hint="default"/>
          <w:lang w:val="en-US" w:eastAsia="zh-CN"/>
        </w:rPr>
        <w:t xml:space="preserve">    DS(i,2) = DS(i,1)/sum(DS(:,1));         %贡献率</w:t>
      </w:r>
    </w:p>
    <w:p>
      <w:pPr>
        <w:numPr>
          <w:ilvl w:val="0"/>
          <w:numId w:val="0"/>
        </w:numPr>
        <w:ind w:leftChars="0"/>
        <w:rPr>
          <w:rFonts w:hint="default"/>
          <w:lang w:val="en-US" w:eastAsia="zh-CN"/>
        </w:rPr>
      </w:pPr>
      <w:r>
        <w:rPr>
          <w:rFonts w:hint="default"/>
          <w:lang w:val="en-US" w:eastAsia="zh-CN"/>
        </w:rPr>
        <w:t xml:space="preserve">    DS(i,3) = sum(DS(1:i,1))/sum(DS(:,1));  %累计贡献率</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选择主成分及对应的特征向量</w:t>
      </w:r>
    </w:p>
    <w:p>
      <w:pPr>
        <w:numPr>
          <w:ilvl w:val="0"/>
          <w:numId w:val="0"/>
        </w:numPr>
        <w:ind w:leftChars="0"/>
        <w:rPr>
          <w:rFonts w:hint="default"/>
          <w:lang w:val="en-US" w:eastAsia="zh-CN"/>
        </w:rPr>
      </w:pPr>
      <w:r>
        <w:rPr>
          <w:rFonts w:hint="default"/>
          <w:lang w:val="en-US" w:eastAsia="zh-CN"/>
        </w:rPr>
        <w:t>T = 0.9;    %主成分保留率</w:t>
      </w:r>
    </w:p>
    <w:p>
      <w:pPr>
        <w:numPr>
          <w:ilvl w:val="0"/>
          <w:numId w:val="0"/>
        </w:numPr>
        <w:ind w:leftChars="0"/>
        <w:rPr>
          <w:rFonts w:hint="default"/>
          <w:lang w:val="en-US" w:eastAsia="zh-CN"/>
        </w:rPr>
      </w:pPr>
      <w:r>
        <w:rPr>
          <w:rFonts w:hint="default"/>
          <w:lang w:val="en-US" w:eastAsia="zh-CN"/>
        </w:rPr>
        <w:t>for K = 1:b</w:t>
      </w:r>
    </w:p>
    <w:p>
      <w:pPr>
        <w:numPr>
          <w:ilvl w:val="0"/>
          <w:numId w:val="0"/>
        </w:numPr>
        <w:ind w:leftChars="0"/>
        <w:rPr>
          <w:rFonts w:hint="default"/>
          <w:lang w:val="en-US" w:eastAsia="zh-CN"/>
        </w:rPr>
      </w:pPr>
      <w:r>
        <w:rPr>
          <w:rFonts w:hint="default"/>
          <w:lang w:val="en-US" w:eastAsia="zh-CN"/>
        </w:rPr>
        <w:t xml:space="preserve">    if DS(K,3) &gt;= T</w:t>
      </w:r>
    </w:p>
    <w:p>
      <w:pPr>
        <w:numPr>
          <w:ilvl w:val="0"/>
          <w:numId w:val="0"/>
        </w:numPr>
        <w:ind w:leftChars="0"/>
        <w:rPr>
          <w:rFonts w:hint="default"/>
          <w:lang w:val="en-US" w:eastAsia="zh-CN"/>
        </w:rPr>
      </w:pPr>
      <w:r>
        <w:rPr>
          <w:rFonts w:hint="default"/>
          <w:lang w:val="en-US" w:eastAsia="zh-CN"/>
        </w:rPr>
        <w:t xml:space="preserve">        Com_num = K;</w:t>
      </w:r>
    </w:p>
    <w:p>
      <w:pPr>
        <w:numPr>
          <w:ilvl w:val="0"/>
          <w:numId w:val="0"/>
        </w:numPr>
        <w:ind w:leftChars="0"/>
        <w:rPr>
          <w:rFonts w:hint="default"/>
          <w:lang w:val="en-US" w:eastAsia="zh-CN"/>
        </w:rPr>
      </w:pPr>
      <w:r>
        <w:rPr>
          <w:rFonts w:hint="default"/>
          <w:lang w:val="en-US" w:eastAsia="zh-CN"/>
        </w:rPr>
        <w:t xml:space="preserve">        break</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 提取主成分对应的特征向量</w:t>
      </w:r>
    </w:p>
    <w:p>
      <w:pPr>
        <w:numPr>
          <w:ilvl w:val="0"/>
          <w:numId w:val="0"/>
        </w:numPr>
        <w:ind w:leftChars="0"/>
        <w:rPr>
          <w:rFonts w:hint="default"/>
          <w:lang w:val="en-US" w:eastAsia="zh-CN"/>
        </w:rPr>
      </w:pPr>
      <w:r>
        <w:rPr>
          <w:rFonts w:hint="default"/>
          <w:lang w:val="en-US" w:eastAsia="zh-CN"/>
        </w:rPr>
        <w:t>for j = 1:Com_num</w:t>
      </w:r>
    </w:p>
    <w:p>
      <w:pPr>
        <w:numPr>
          <w:ilvl w:val="0"/>
          <w:numId w:val="0"/>
        </w:numPr>
        <w:ind w:leftChars="0"/>
        <w:rPr>
          <w:rFonts w:hint="default"/>
          <w:lang w:val="en-US" w:eastAsia="zh-CN"/>
        </w:rPr>
      </w:pPr>
      <w:r>
        <w:rPr>
          <w:rFonts w:hint="default"/>
          <w:lang w:val="en-US" w:eastAsia="zh-CN"/>
        </w:rPr>
        <w:t xml:space="preserve">    PV(:,j)=V(:,b+1-j);</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 计算个评价对象的主成分的分</w:t>
      </w:r>
    </w:p>
    <w:p>
      <w:pPr>
        <w:numPr>
          <w:ilvl w:val="0"/>
          <w:numId w:val="0"/>
        </w:numPr>
        <w:ind w:leftChars="0"/>
        <w:rPr>
          <w:rFonts w:hint="default"/>
          <w:lang w:val="en-US" w:eastAsia="zh-CN"/>
        </w:rPr>
      </w:pPr>
      <w:r>
        <w:rPr>
          <w:rFonts w:hint="default"/>
          <w:lang w:val="en-US" w:eastAsia="zh-CN"/>
        </w:rPr>
        <w:t>new_score = SA*PV;</w:t>
      </w:r>
    </w:p>
    <w:p>
      <w:pPr>
        <w:numPr>
          <w:ilvl w:val="0"/>
          <w:numId w:val="0"/>
        </w:numPr>
        <w:ind w:leftChars="0"/>
        <w:rPr>
          <w:rFonts w:hint="default"/>
          <w:lang w:val="en-US" w:eastAsia="zh-CN"/>
        </w:rPr>
      </w:pPr>
      <w:r>
        <w:rPr>
          <w:rFonts w:hint="default"/>
          <w:lang w:val="en-US" w:eastAsia="zh-CN"/>
        </w:rPr>
        <w:t>for i = 1:a</w:t>
      </w:r>
    </w:p>
    <w:p>
      <w:pPr>
        <w:numPr>
          <w:ilvl w:val="0"/>
          <w:numId w:val="0"/>
        </w:numPr>
        <w:ind w:leftChars="0"/>
        <w:rPr>
          <w:rFonts w:hint="default"/>
          <w:lang w:val="en-US" w:eastAsia="zh-CN"/>
        </w:rPr>
      </w:pPr>
      <w:r>
        <w:rPr>
          <w:rFonts w:hint="default"/>
          <w:lang w:val="en-US" w:eastAsia="zh-CN"/>
        </w:rPr>
        <w:t xml:space="preserve">    total_score(i,1)= sum(new_score(i,:));</w:t>
      </w:r>
    </w:p>
    <w:p>
      <w:pPr>
        <w:numPr>
          <w:ilvl w:val="0"/>
          <w:numId w:val="0"/>
        </w:numPr>
        <w:ind w:leftChars="0"/>
        <w:rPr>
          <w:rFonts w:hint="default"/>
          <w:lang w:val="en-US" w:eastAsia="zh-CN"/>
        </w:rPr>
      </w:pPr>
      <w:r>
        <w:rPr>
          <w:rFonts w:hint="default"/>
          <w:lang w:val="en-US" w:eastAsia="zh-CN"/>
        </w:rPr>
        <w:t xml:space="preserve">    total_score(i,2)= i;</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result_report = [new_score,total_score];    %将各主成分的分与总分放在同一个举证中</w:t>
      </w:r>
    </w:p>
    <w:p>
      <w:pPr>
        <w:numPr>
          <w:ilvl w:val="0"/>
          <w:numId w:val="0"/>
        </w:numPr>
        <w:ind w:leftChars="0"/>
        <w:rPr>
          <w:rFonts w:hint="default"/>
          <w:lang w:val="en-US" w:eastAsia="zh-CN"/>
        </w:rPr>
      </w:pPr>
      <w:r>
        <w:rPr>
          <w:rFonts w:hint="default"/>
          <w:lang w:val="en-US" w:eastAsia="zh-CN"/>
        </w:rPr>
        <w:t>result_report = sortrows(result_report,-4); %将总分降序排列</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输出模型及结果报告</w:t>
      </w:r>
    </w:p>
    <w:p>
      <w:pPr>
        <w:numPr>
          <w:ilvl w:val="0"/>
          <w:numId w:val="0"/>
        </w:numPr>
        <w:ind w:leftChars="0"/>
        <w:rPr>
          <w:rFonts w:hint="default"/>
          <w:lang w:val="en-US" w:eastAsia="zh-CN"/>
        </w:rPr>
      </w:pPr>
      <w:r>
        <w:rPr>
          <w:rFonts w:hint="default"/>
          <w:lang w:val="en-US" w:eastAsia="zh-CN"/>
        </w:rPr>
        <w:t>disp('特征值及其贡献率、累计贡献率:')</w:t>
      </w:r>
    </w:p>
    <w:p>
      <w:pPr>
        <w:numPr>
          <w:ilvl w:val="0"/>
          <w:numId w:val="0"/>
        </w:numPr>
        <w:ind w:leftChars="0"/>
        <w:rPr>
          <w:rFonts w:hint="default"/>
          <w:lang w:val="en-US" w:eastAsia="zh-CN"/>
        </w:rPr>
      </w:pPr>
      <w:r>
        <w:rPr>
          <w:rFonts w:hint="default"/>
          <w:lang w:val="en-US" w:eastAsia="zh-CN"/>
        </w:rPr>
        <w:t>DS</w:t>
      </w:r>
    </w:p>
    <w:p>
      <w:pPr>
        <w:numPr>
          <w:ilvl w:val="0"/>
          <w:numId w:val="0"/>
        </w:numPr>
        <w:ind w:leftChars="0"/>
        <w:rPr>
          <w:rFonts w:hint="default"/>
          <w:lang w:val="en-US" w:eastAsia="zh-CN"/>
        </w:rPr>
      </w:pPr>
      <w:r>
        <w:rPr>
          <w:rFonts w:hint="default"/>
          <w:lang w:val="en-US" w:eastAsia="zh-CN"/>
        </w:rPr>
        <w:t>disp('信息保留率T对应的主成分与特征向量:')</w:t>
      </w:r>
    </w:p>
    <w:p>
      <w:pPr>
        <w:numPr>
          <w:ilvl w:val="0"/>
          <w:numId w:val="0"/>
        </w:numPr>
        <w:ind w:leftChars="0"/>
        <w:rPr>
          <w:rFonts w:hint="default"/>
          <w:lang w:val="en-US" w:eastAsia="zh-CN"/>
        </w:rPr>
      </w:pPr>
      <w:r>
        <w:rPr>
          <w:rFonts w:hint="default"/>
          <w:lang w:val="en-US" w:eastAsia="zh-CN"/>
        </w:rPr>
        <w:t>Com_num</w:t>
      </w:r>
    </w:p>
    <w:p>
      <w:pPr>
        <w:numPr>
          <w:ilvl w:val="0"/>
          <w:numId w:val="0"/>
        </w:numPr>
        <w:ind w:leftChars="0"/>
        <w:rPr>
          <w:rFonts w:hint="default"/>
          <w:lang w:val="en-US" w:eastAsia="zh-CN"/>
        </w:rPr>
      </w:pPr>
      <w:r>
        <w:rPr>
          <w:rFonts w:hint="default"/>
          <w:lang w:val="en-US" w:eastAsia="zh-CN"/>
        </w:rPr>
        <w:t>PV</w:t>
      </w:r>
    </w:p>
    <w:p>
      <w:pPr>
        <w:numPr>
          <w:ilvl w:val="0"/>
          <w:numId w:val="0"/>
        </w:numPr>
        <w:ind w:leftChars="0"/>
        <w:rPr>
          <w:rFonts w:hint="default"/>
          <w:lang w:val="en-US" w:eastAsia="zh-CN"/>
        </w:rPr>
      </w:pPr>
      <w:r>
        <w:rPr>
          <w:rFonts w:hint="default"/>
          <w:lang w:val="en-US" w:eastAsia="zh-CN"/>
        </w:rPr>
        <w:t>disp('主成分的分及排序)</w:t>
      </w:r>
    </w:p>
    <w:p>
      <w:pPr>
        <w:numPr>
          <w:ilvl w:val="0"/>
          <w:numId w:val="0"/>
        </w:numPr>
        <w:ind w:leftChars="0"/>
        <w:rPr>
          <w:rFonts w:hint="default"/>
          <w:lang w:val="en-US" w:eastAsia="zh-CN"/>
        </w:rPr>
      </w:pPr>
      <w:r>
        <w:rPr>
          <w:rFonts w:hint="default"/>
          <w:lang w:val="en-US" w:eastAsia="zh-CN"/>
        </w:rPr>
        <w:t>result_report</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投影寻踪代码：</w:t>
      </w:r>
    </w:p>
    <w:p>
      <w:pPr>
        <w:numPr>
          <w:ilvl w:val="0"/>
          <w:numId w:val="0"/>
        </w:numPr>
        <w:ind w:leftChars="0"/>
        <w:rPr>
          <w:rFonts w:hint="default"/>
          <w:lang w:val="en-US" w:eastAsia="zh-CN"/>
        </w:rPr>
      </w:pPr>
      <w:r>
        <w:rPr>
          <w:rFonts w:hint="default"/>
          <w:lang w:val="en-US" w:eastAsia="zh-CN"/>
        </w:rPr>
        <w:t>clear;clc</w:t>
      </w:r>
    </w:p>
    <w:p>
      <w:pPr>
        <w:numPr>
          <w:ilvl w:val="0"/>
          <w:numId w:val="0"/>
        </w:numPr>
        <w:ind w:leftChars="0"/>
        <w:rPr>
          <w:rFonts w:hint="default"/>
          <w:lang w:val="en-US" w:eastAsia="zh-CN"/>
        </w:rPr>
      </w:pPr>
      <w:r>
        <w:rPr>
          <w:rFonts w:hint="default"/>
          <w:lang w:val="en-US" w:eastAsia="zh-CN"/>
        </w:rPr>
        <w:t>tic</w:t>
      </w:r>
    </w:p>
    <w:p>
      <w:pPr>
        <w:numPr>
          <w:ilvl w:val="0"/>
          <w:numId w:val="0"/>
        </w:numPr>
        <w:ind w:leftChars="0"/>
        <w:rPr>
          <w:rFonts w:hint="default"/>
          <w:lang w:val="en-US" w:eastAsia="zh-CN"/>
        </w:rPr>
      </w:pPr>
      <w:r>
        <w:rPr>
          <w:rFonts w:hint="default"/>
          <w:lang w:val="en-US" w:eastAsia="zh-CN"/>
        </w:rPr>
        <w:t>data=xlsread("数值化处理.xlsx");</w:t>
      </w:r>
    </w:p>
    <w:p>
      <w:pPr>
        <w:numPr>
          <w:ilvl w:val="0"/>
          <w:numId w:val="0"/>
        </w:numPr>
        <w:ind w:leftChars="0"/>
        <w:rPr>
          <w:rFonts w:hint="default"/>
          <w:lang w:val="en-US" w:eastAsia="zh-CN"/>
        </w:rPr>
      </w:pPr>
      <w:r>
        <w:rPr>
          <w:rFonts w:hint="default"/>
          <w:lang w:val="en-US" w:eastAsia="zh-CN"/>
        </w:rPr>
        <w:t>data=data(:,[5:30]);</w:t>
      </w:r>
    </w:p>
    <w:p>
      <w:pPr>
        <w:numPr>
          <w:ilvl w:val="0"/>
          <w:numId w:val="0"/>
        </w:numPr>
        <w:ind w:leftChars="0"/>
        <w:rPr>
          <w:rFonts w:hint="default"/>
          <w:lang w:val="en-US" w:eastAsia="zh-CN"/>
        </w:rPr>
      </w:pPr>
      <w:r>
        <w:rPr>
          <w:rFonts w:hint="default"/>
          <w:lang w:val="en-US" w:eastAsia="zh-CN"/>
        </w:rPr>
        <w:t>[n,m]=size(data);</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数据预处理</w:t>
      </w:r>
    </w:p>
    <w:p>
      <w:pPr>
        <w:numPr>
          <w:ilvl w:val="0"/>
          <w:numId w:val="0"/>
        </w:numPr>
        <w:ind w:leftChars="0"/>
        <w:rPr>
          <w:rFonts w:hint="default"/>
          <w:lang w:val="en-US" w:eastAsia="zh-CN"/>
        </w:rPr>
      </w:pPr>
      <w:r>
        <w:rPr>
          <w:rFonts w:hint="default"/>
          <w:lang w:val="en-US" w:eastAsia="zh-CN"/>
        </w:rPr>
        <w:t>normal_data=zeros(n,m);% 归一化矩阵初始化</w:t>
      </w:r>
    </w:p>
    <w:p>
      <w:pPr>
        <w:numPr>
          <w:ilvl w:val="0"/>
          <w:numId w:val="0"/>
        </w:numPr>
        <w:ind w:leftChars="0"/>
        <w:rPr>
          <w:rFonts w:hint="default"/>
          <w:lang w:val="en-US" w:eastAsia="zh-CN"/>
        </w:rPr>
      </w:pPr>
      <w:r>
        <w:rPr>
          <w:rFonts w:hint="default"/>
          <w:lang w:val="en-US" w:eastAsia="zh-CN"/>
        </w:rPr>
        <w:t>for j=1:m</w:t>
      </w:r>
    </w:p>
    <w:p>
      <w:pPr>
        <w:numPr>
          <w:ilvl w:val="0"/>
          <w:numId w:val="0"/>
        </w:numPr>
        <w:ind w:leftChars="0"/>
        <w:rPr>
          <w:rFonts w:hint="default"/>
          <w:lang w:val="en-US" w:eastAsia="zh-CN"/>
        </w:rPr>
      </w:pPr>
      <w:r>
        <w:rPr>
          <w:rFonts w:hint="default"/>
          <w:lang w:val="en-US" w:eastAsia="zh-CN"/>
        </w:rPr>
        <w:t xml:space="preserve">    for i=1:n</w:t>
      </w:r>
    </w:p>
    <w:p>
      <w:pPr>
        <w:numPr>
          <w:ilvl w:val="0"/>
          <w:numId w:val="0"/>
        </w:numPr>
        <w:ind w:leftChars="0"/>
        <w:rPr>
          <w:rFonts w:hint="default"/>
          <w:lang w:val="en-US" w:eastAsia="zh-CN"/>
        </w:rPr>
      </w:pPr>
      <w:r>
        <w:rPr>
          <w:rFonts w:hint="default"/>
          <w:lang w:val="en-US" w:eastAsia="zh-CN"/>
        </w:rPr>
        <w:t xml:space="preserve">        normal_data(i,j)=(data(i,j)-0.02*min(data(:,j)))/(0.98*max(data(:,j))-0.02*min(data(:,j)));</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模拟退火优化投影寻踪</w:t>
      </w:r>
    </w:p>
    <w:p>
      <w:pPr>
        <w:numPr>
          <w:ilvl w:val="0"/>
          <w:numId w:val="0"/>
        </w:numPr>
        <w:ind w:leftChars="0"/>
        <w:rPr>
          <w:rFonts w:hint="default"/>
          <w:lang w:val="en-US" w:eastAsia="zh-CN"/>
        </w:rPr>
      </w:pPr>
      <w:r>
        <w:rPr>
          <w:rFonts w:hint="default"/>
          <w:lang w:val="en-US" w:eastAsia="zh-CN"/>
        </w:rPr>
        <w:t>for i=1:15</w:t>
      </w:r>
    </w:p>
    <w:p>
      <w:pPr>
        <w:numPr>
          <w:ilvl w:val="0"/>
          <w:numId w:val="0"/>
        </w:numPr>
        <w:ind w:leftChars="0"/>
        <w:rPr>
          <w:rFonts w:hint="default"/>
          <w:lang w:val="en-US" w:eastAsia="zh-CN"/>
        </w:rPr>
      </w:pPr>
      <w:r>
        <w:rPr>
          <w:rFonts w:hint="default"/>
          <w:lang w:val="en-US" w:eastAsia="zh-CN"/>
        </w:rPr>
        <w:t xml:space="preserve">    sensitivity=[];% 灵敏度分析矩阵</w:t>
      </w:r>
    </w:p>
    <w:p>
      <w:pPr>
        <w:numPr>
          <w:ilvl w:val="0"/>
          <w:numId w:val="0"/>
        </w:numPr>
        <w:ind w:leftChars="0"/>
        <w:rPr>
          <w:rFonts w:hint="default"/>
          <w:lang w:val="en-US" w:eastAsia="zh-CN"/>
        </w:rPr>
      </w:pPr>
      <w:r>
        <w:rPr>
          <w:rFonts w:hint="default"/>
          <w:lang w:val="en-US" w:eastAsia="zh-CN"/>
        </w:rPr>
        <w:t xml:space="preserve">    temper=10;% 初始温度</w:t>
      </w:r>
    </w:p>
    <w:p>
      <w:pPr>
        <w:numPr>
          <w:ilvl w:val="0"/>
          <w:numId w:val="0"/>
        </w:numPr>
        <w:ind w:leftChars="0"/>
        <w:rPr>
          <w:rFonts w:hint="default"/>
          <w:lang w:val="en-US" w:eastAsia="zh-CN"/>
        </w:rPr>
      </w:pPr>
      <w:r>
        <w:rPr>
          <w:rFonts w:hint="default"/>
          <w:lang w:val="en-US" w:eastAsia="zh-CN"/>
        </w:rPr>
        <w:t xml:space="preserve">    iter=10;% 迭代次数</w:t>
      </w:r>
    </w:p>
    <w:p>
      <w:pPr>
        <w:numPr>
          <w:ilvl w:val="0"/>
          <w:numId w:val="0"/>
        </w:numPr>
        <w:ind w:leftChars="0"/>
        <w:rPr>
          <w:rFonts w:hint="default"/>
          <w:lang w:val="en-US" w:eastAsia="zh-CN"/>
        </w:rPr>
      </w:pPr>
      <w:r>
        <w:rPr>
          <w:rFonts w:hint="default"/>
          <w:lang w:val="en-US" w:eastAsia="zh-CN"/>
        </w:rPr>
        <w:t xml:space="preserve">    temp=rand(1,m);% 生成一个线性投影初始解</w:t>
      </w:r>
    </w:p>
    <w:p>
      <w:pPr>
        <w:numPr>
          <w:ilvl w:val="0"/>
          <w:numId w:val="0"/>
        </w:numPr>
        <w:ind w:leftChars="0"/>
        <w:rPr>
          <w:rFonts w:hint="default"/>
          <w:lang w:val="en-US" w:eastAsia="zh-CN"/>
        </w:rPr>
      </w:pPr>
      <w:r>
        <w:rPr>
          <w:rFonts w:hint="default"/>
          <w:lang w:val="en-US" w:eastAsia="zh-CN"/>
        </w:rPr>
        <w:t xml:space="preserve">    templinear=temp;% 存储最优线性投影</w:t>
      </w:r>
    </w:p>
    <w:p>
      <w:pPr>
        <w:numPr>
          <w:ilvl w:val="0"/>
          <w:numId w:val="0"/>
        </w:numPr>
        <w:ind w:leftChars="0"/>
        <w:rPr>
          <w:rFonts w:hint="default"/>
          <w:lang w:val="en-US" w:eastAsia="zh-CN"/>
        </w:rPr>
      </w:pPr>
      <w:r>
        <w:rPr>
          <w:rFonts w:hint="default"/>
          <w:lang w:val="en-US" w:eastAsia="zh-CN"/>
        </w:rPr>
        <w:t xml:space="preserve">    Qa=Target(normal_data,temp);% 生成初始目标函数值</w:t>
      </w:r>
    </w:p>
    <w:p>
      <w:pPr>
        <w:numPr>
          <w:ilvl w:val="0"/>
          <w:numId w:val="0"/>
        </w:numPr>
        <w:ind w:leftChars="0"/>
        <w:rPr>
          <w:rFonts w:hint="default"/>
          <w:lang w:val="en-US" w:eastAsia="zh-CN"/>
        </w:rPr>
      </w:pPr>
      <w:r>
        <w:rPr>
          <w:rFonts w:hint="default"/>
          <w:lang w:val="en-US" w:eastAsia="zh-CN"/>
        </w:rPr>
        <w:t xml:space="preserve">    sensitivity =[Qa];</w:t>
      </w:r>
    </w:p>
    <w:p>
      <w:pPr>
        <w:numPr>
          <w:ilvl w:val="0"/>
          <w:numId w:val="0"/>
        </w:numPr>
        <w:ind w:leftChars="0"/>
        <w:rPr>
          <w:rFonts w:hint="default"/>
          <w:lang w:val="en-US" w:eastAsia="zh-CN"/>
        </w:rPr>
      </w:pPr>
      <w:r>
        <w:rPr>
          <w:rFonts w:hint="default"/>
          <w:lang w:val="en-US" w:eastAsia="zh-CN"/>
        </w:rPr>
        <w:t xml:space="preserve">    while temper&gt;1% 退火</w:t>
      </w:r>
    </w:p>
    <w:p>
      <w:pPr>
        <w:numPr>
          <w:ilvl w:val="0"/>
          <w:numId w:val="0"/>
        </w:numPr>
        <w:ind w:leftChars="0"/>
        <w:rPr>
          <w:rFonts w:hint="default"/>
          <w:lang w:val="en-US" w:eastAsia="zh-CN"/>
        </w:rPr>
      </w:pPr>
      <w:r>
        <w:rPr>
          <w:rFonts w:hint="default"/>
          <w:lang w:val="en-US" w:eastAsia="zh-CN"/>
        </w:rPr>
        <w:t xml:space="preserve">        for j=1:iter</w:t>
      </w:r>
    </w:p>
    <w:p>
      <w:pPr>
        <w:numPr>
          <w:ilvl w:val="0"/>
          <w:numId w:val="0"/>
        </w:numPr>
        <w:ind w:leftChars="0"/>
        <w:rPr>
          <w:rFonts w:hint="default"/>
          <w:lang w:val="en-US" w:eastAsia="zh-CN"/>
        </w:rPr>
      </w:pPr>
      <w:r>
        <w:rPr>
          <w:rFonts w:hint="default"/>
          <w:lang w:val="en-US" w:eastAsia="zh-CN"/>
        </w:rPr>
        <w:t xml:space="preserve">            temp1=rand(1,m);</w:t>
      </w:r>
    </w:p>
    <w:p>
      <w:pPr>
        <w:numPr>
          <w:ilvl w:val="0"/>
          <w:numId w:val="0"/>
        </w:numPr>
        <w:ind w:leftChars="0"/>
        <w:rPr>
          <w:rFonts w:hint="default"/>
          <w:lang w:val="en-US" w:eastAsia="zh-CN"/>
        </w:rPr>
      </w:pPr>
      <w:r>
        <w:rPr>
          <w:rFonts w:hint="default"/>
          <w:lang w:val="en-US" w:eastAsia="zh-CN"/>
        </w:rPr>
        <w:t xml:space="preserve">            Qa1=Target(normal_data,temp1);</w:t>
      </w:r>
    </w:p>
    <w:p>
      <w:pPr>
        <w:numPr>
          <w:ilvl w:val="0"/>
          <w:numId w:val="0"/>
        </w:numPr>
        <w:ind w:leftChars="0"/>
        <w:rPr>
          <w:rFonts w:hint="default"/>
          <w:lang w:val="en-US" w:eastAsia="zh-CN"/>
        </w:rPr>
      </w:pPr>
      <w:r>
        <w:rPr>
          <w:rFonts w:hint="default"/>
          <w:lang w:val="en-US" w:eastAsia="zh-CN"/>
        </w:rPr>
        <w:t xml:space="preserve">            if Qa1&gt;Qa</w:t>
      </w:r>
    </w:p>
    <w:p>
      <w:pPr>
        <w:numPr>
          <w:ilvl w:val="0"/>
          <w:numId w:val="0"/>
        </w:numPr>
        <w:ind w:leftChars="0"/>
        <w:rPr>
          <w:rFonts w:hint="default"/>
          <w:lang w:val="en-US" w:eastAsia="zh-CN"/>
        </w:rPr>
      </w:pPr>
      <w:r>
        <w:rPr>
          <w:rFonts w:hint="default"/>
          <w:lang w:val="en-US" w:eastAsia="zh-CN"/>
        </w:rPr>
        <w:t xml:space="preserve">                Qa=Qa1;</w:t>
      </w:r>
    </w:p>
    <w:p>
      <w:pPr>
        <w:numPr>
          <w:ilvl w:val="0"/>
          <w:numId w:val="0"/>
        </w:numPr>
        <w:ind w:leftChars="0"/>
        <w:rPr>
          <w:rFonts w:hint="default"/>
          <w:lang w:val="en-US" w:eastAsia="zh-CN"/>
        </w:rPr>
      </w:pPr>
      <w:r>
        <w:rPr>
          <w:rFonts w:hint="default"/>
          <w:lang w:val="en-US" w:eastAsia="zh-CN"/>
        </w:rPr>
        <w:t xml:space="preserve">                templinear=temp1;</w:t>
      </w:r>
    </w:p>
    <w:p>
      <w:pPr>
        <w:numPr>
          <w:ilvl w:val="0"/>
          <w:numId w:val="0"/>
        </w:numPr>
        <w:ind w:leftChars="0"/>
        <w:rPr>
          <w:rFonts w:hint="default"/>
          <w:lang w:val="en-US" w:eastAsia="zh-CN"/>
        </w:rPr>
      </w:pPr>
      <w:r>
        <w:rPr>
          <w:rFonts w:hint="default"/>
          <w:lang w:val="en-US" w:eastAsia="zh-CN"/>
        </w:rPr>
        <w:t xml:space="preserve">            else</w:t>
      </w:r>
    </w:p>
    <w:p>
      <w:pPr>
        <w:numPr>
          <w:ilvl w:val="0"/>
          <w:numId w:val="0"/>
        </w:numPr>
        <w:ind w:leftChars="0"/>
        <w:rPr>
          <w:rFonts w:hint="default"/>
          <w:lang w:val="en-US" w:eastAsia="zh-CN"/>
        </w:rPr>
      </w:pPr>
      <w:r>
        <w:rPr>
          <w:rFonts w:hint="default"/>
          <w:lang w:val="en-US" w:eastAsia="zh-CN"/>
        </w:rPr>
        <w:t xml:space="preserve">                if exp((Qa1-Qa)/temper)&gt;rand()</w:t>
      </w:r>
    </w:p>
    <w:p>
      <w:pPr>
        <w:numPr>
          <w:ilvl w:val="0"/>
          <w:numId w:val="0"/>
        </w:numPr>
        <w:ind w:leftChars="0"/>
        <w:rPr>
          <w:rFonts w:hint="default"/>
          <w:lang w:val="en-US" w:eastAsia="zh-CN"/>
        </w:rPr>
      </w:pPr>
      <w:r>
        <w:rPr>
          <w:rFonts w:hint="default"/>
          <w:lang w:val="en-US" w:eastAsia="zh-CN"/>
        </w:rPr>
        <w:t xml:space="preserve">                    Qa=Qa1;</w:t>
      </w:r>
    </w:p>
    <w:p>
      <w:pPr>
        <w:numPr>
          <w:ilvl w:val="0"/>
          <w:numId w:val="0"/>
        </w:numPr>
        <w:ind w:leftChars="0"/>
        <w:rPr>
          <w:rFonts w:hint="default"/>
          <w:lang w:val="en-US" w:eastAsia="zh-CN"/>
        </w:rPr>
      </w:pPr>
      <w:r>
        <w:rPr>
          <w:rFonts w:hint="default"/>
          <w:lang w:val="en-US" w:eastAsia="zh-CN"/>
        </w:rPr>
        <w:t xml:space="preserve">                    templinear=temp1;</w:t>
      </w:r>
    </w:p>
    <w:p>
      <w:pPr>
        <w:numPr>
          <w:ilvl w:val="0"/>
          <w:numId w:val="0"/>
        </w:numPr>
        <w:ind w:leftChars="0"/>
        <w:rPr>
          <w:rFonts w:hint="default"/>
          <w:lang w:val="en-US" w:eastAsia="zh-CN"/>
        </w:rPr>
      </w:pPr>
      <w:r>
        <w:rPr>
          <w:rFonts w:hint="default"/>
          <w:lang w:val="en-US" w:eastAsia="zh-CN"/>
        </w:rPr>
        <w:t xml:space="preserve">                    sensitivity = [sensitivity, Qa];</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 xml:space="preserve">            sensitivity = [sensitivity, Qa];</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 xml:space="preserve">        temper=temper*0.999</w:t>
      </w:r>
    </w:p>
    <w:p>
      <w:pPr>
        <w:numPr>
          <w:ilvl w:val="0"/>
          <w:numId w:val="0"/>
        </w:numPr>
        <w:ind w:leftChars="0"/>
        <w:rPr>
          <w:rFonts w:hint="default"/>
          <w:lang w:val="en-US" w:eastAsia="zh-CN"/>
        </w:rPr>
      </w:pPr>
      <w:r>
        <w:rPr>
          <w:rFonts w:hint="default"/>
          <w:lang w:val="en-US" w:eastAsia="zh-CN"/>
        </w:rPr>
        <w:t xml:space="preserve">        TempLinear(i,:)=templinear;% 存储各样本的线性投影值</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 xml:space="preserve">    Y(i)=Qa;</w:t>
      </w:r>
    </w:p>
    <w:p>
      <w:pPr>
        <w:numPr>
          <w:ilvl w:val="0"/>
          <w:numId w:val="0"/>
        </w:numPr>
        <w:ind w:leftChars="0"/>
        <w:rPr>
          <w:rFonts w:hint="default"/>
          <w:lang w:val="en-US" w:eastAsia="zh-CN"/>
        </w:rPr>
      </w:pPr>
      <w:r>
        <w:rPr>
          <w:rFonts w:hint="default"/>
          <w:lang w:val="en-US" w:eastAsia="zh-CN"/>
        </w:rPr>
        <w:t xml:space="preserve">    i</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plot(sensitivity)% 绘制灵敏度分析图</w:t>
      </w:r>
    </w:p>
    <w:p>
      <w:pPr>
        <w:numPr>
          <w:ilvl w:val="0"/>
          <w:numId w:val="0"/>
        </w:numPr>
        <w:ind w:leftChars="0"/>
        <w:rPr>
          <w:rFonts w:hint="default"/>
          <w:lang w:val="en-US" w:eastAsia="zh-CN"/>
        </w:rPr>
      </w:pPr>
      <w:r>
        <w:rPr>
          <w:rFonts w:hint="default"/>
          <w:lang w:val="en-US" w:eastAsia="zh-CN"/>
        </w:rPr>
        <w:t>title('灵敏度分析');</w:t>
      </w:r>
    </w:p>
    <w:p>
      <w:pPr>
        <w:numPr>
          <w:ilvl w:val="0"/>
          <w:numId w:val="0"/>
        </w:numPr>
        <w:ind w:leftChars="0"/>
        <w:rPr>
          <w:rFonts w:hint="default"/>
          <w:lang w:val="en-US" w:eastAsia="zh-CN"/>
        </w:rPr>
      </w:pPr>
      <w:r>
        <w:rPr>
          <w:rFonts w:hint="default"/>
          <w:lang w:val="en-US" w:eastAsia="zh-CN"/>
        </w:rPr>
        <w:t>target=TempLinear(find(max(Y)==Y),:)% 先找出最大的评价值，然后在从投影向量矩阵TempLinear中寻找该向量</w:t>
      </w:r>
    </w:p>
    <w:p>
      <w:pPr>
        <w:numPr>
          <w:ilvl w:val="0"/>
          <w:numId w:val="0"/>
        </w:numPr>
        <w:ind w:leftChars="0"/>
        <w:rPr>
          <w:rFonts w:hint="default"/>
          <w:lang w:val="en-US" w:eastAsia="zh-CN"/>
        </w:rPr>
      </w:pPr>
      <w:r>
        <w:rPr>
          <w:rFonts w:hint="default"/>
          <w:lang w:val="en-US" w:eastAsia="zh-CN"/>
        </w:rPr>
        <w:t>score=sum(normal_data.*target,2);</w:t>
      </w:r>
    </w:p>
    <w:p>
      <w:pPr>
        <w:numPr>
          <w:ilvl w:val="0"/>
          <w:numId w:val="0"/>
        </w:numPr>
        <w:ind w:leftChars="0"/>
        <w:rPr>
          <w:rFonts w:hint="default"/>
          <w:lang w:val="en-US" w:eastAsia="zh-CN"/>
        </w:rPr>
      </w:pPr>
      <w:r>
        <w:rPr>
          <w:rFonts w:hint="default"/>
          <w:lang w:val="en-US" w:eastAsia="zh-CN"/>
        </w:rPr>
        <w:t>toc</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目标函数代码：</w:t>
      </w:r>
    </w:p>
    <w:p>
      <w:pPr>
        <w:numPr>
          <w:ilvl w:val="0"/>
          <w:numId w:val="0"/>
        </w:numPr>
        <w:ind w:leftChars="0"/>
        <w:rPr>
          <w:rFonts w:hint="default"/>
          <w:lang w:val="en-US" w:eastAsia="zh-CN"/>
        </w:rPr>
      </w:pPr>
      <w:r>
        <w:rPr>
          <w:rFonts w:hint="default"/>
          <w:lang w:val="en-US" w:eastAsia="zh-CN"/>
        </w:rPr>
        <w:t>function y=Target(x,a)</w:t>
      </w:r>
    </w:p>
    <w:p>
      <w:pPr>
        <w:numPr>
          <w:ilvl w:val="0"/>
          <w:numId w:val="0"/>
        </w:numPr>
        <w:ind w:leftChars="0"/>
        <w:rPr>
          <w:rFonts w:hint="default"/>
          <w:lang w:val="en-US" w:eastAsia="zh-CN"/>
        </w:rPr>
      </w:pPr>
      <w:r>
        <w:rPr>
          <w:rFonts w:hint="default"/>
          <w:lang w:val="en-US" w:eastAsia="zh-CN"/>
        </w:rPr>
        <w:t>%计算目标函数值，见模型步骤3</w:t>
      </w:r>
    </w:p>
    <w:p>
      <w:pPr>
        <w:numPr>
          <w:ilvl w:val="0"/>
          <w:numId w:val="0"/>
        </w:numPr>
        <w:ind w:leftChars="0"/>
        <w:rPr>
          <w:rFonts w:hint="default"/>
          <w:lang w:val="en-US" w:eastAsia="zh-CN"/>
        </w:rPr>
      </w:pPr>
      <w:r>
        <w:rPr>
          <w:rFonts w:hint="default"/>
          <w:lang w:val="en-US" w:eastAsia="zh-CN"/>
        </w:rPr>
        <w:t>[m,n]=size(x);</w:t>
      </w:r>
    </w:p>
    <w:p>
      <w:pPr>
        <w:numPr>
          <w:ilvl w:val="0"/>
          <w:numId w:val="0"/>
        </w:numPr>
        <w:ind w:leftChars="0"/>
        <w:rPr>
          <w:rFonts w:hint="default"/>
          <w:lang w:val="en-US" w:eastAsia="zh-CN"/>
        </w:rPr>
      </w:pPr>
      <w:r>
        <w:rPr>
          <w:rFonts w:hint="default"/>
          <w:lang w:val="en-US" w:eastAsia="zh-CN"/>
        </w:rPr>
        <w:t>for i=1:m</w:t>
      </w:r>
    </w:p>
    <w:p>
      <w:pPr>
        <w:numPr>
          <w:ilvl w:val="0"/>
          <w:numId w:val="0"/>
        </w:numPr>
        <w:ind w:leftChars="0"/>
        <w:rPr>
          <w:rFonts w:hint="default"/>
          <w:lang w:val="en-US" w:eastAsia="zh-CN"/>
        </w:rPr>
      </w:pPr>
      <w:r>
        <w:rPr>
          <w:rFonts w:hint="default"/>
          <w:lang w:val="en-US" w:eastAsia="zh-CN"/>
        </w:rPr>
        <w:t xml:space="preserve">    s1=0;</w:t>
      </w:r>
    </w:p>
    <w:p>
      <w:pPr>
        <w:numPr>
          <w:ilvl w:val="0"/>
          <w:numId w:val="0"/>
        </w:numPr>
        <w:ind w:leftChars="0"/>
        <w:rPr>
          <w:rFonts w:hint="default"/>
          <w:lang w:val="en-US" w:eastAsia="zh-CN"/>
        </w:rPr>
      </w:pPr>
      <w:r>
        <w:rPr>
          <w:rFonts w:hint="default"/>
          <w:lang w:val="en-US" w:eastAsia="zh-CN"/>
        </w:rPr>
        <w:t xml:space="preserve">    for j=1:n</w:t>
      </w:r>
    </w:p>
    <w:p>
      <w:pPr>
        <w:numPr>
          <w:ilvl w:val="0"/>
          <w:numId w:val="0"/>
        </w:numPr>
        <w:ind w:leftChars="0"/>
        <w:rPr>
          <w:rFonts w:hint="default"/>
          <w:lang w:val="en-US" w:eastAsia="zh-CN"/>
        </w:rPr>
      </w:pPr>
      <w:r>
        <w:rPr>
          <w:rFonts w:hint="default"/>
          <w:lang w:val="en-US" w:eastAsia="zh-CN"/>
        </w:rPr>
        <w:t xml:space="preserve">        s1=s1+a(j)*x(i,j);</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 xml:space="preserve">    z(i)=s1;</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Sz=std(z);%方差</w:t>
      </w:r>
    </w:p>
    <w:p>
      <w:pPr>
        <w:numPr>
          <w:ilvl w:val="0"/>
          <w:numId w:val="0"/>
        </w:numPr>
        <w:ind w:leftChars="0"/>
        <w:rPr>
          <w:rFonts w:hint="default"/>
          <w:lang w:val="en-US" w:eastAsia="zh-CN"/>
        </w:rPr>
      </w:pPr>
      <w:r>
        <w:rPr>
          <w:rFonts w:hint="default"/>
          <w:lang w:val="en-US" w:eastAsia="zh-CN"/>
        </w:rPr>
        <w:t>R=0.1*Sz;</w:t>
      </w:r>
    </w:p>
    <w:p>
      <w:pPr>
        <w:numPr>
          <w:ilvl w:val="0"/>
          <w:numId w:val="0"/>
        </w:numPr>
        <w:ind w:leftChars="0"/>
        <w:rPr>
          <w:rFonts w:hint="default"/>
          <w:lang w:val="en-US" w:eastAsia="zh-CN"/>
        </w:rPr>
      </w:pPr>
      <w:r>
        <w:rPr>
          <w:rFonts w:hint="default"/>
          <w:lang w:val="en-US" w:eastAsia="zh-CN"/>
        </w:rPr>
        <w:t>s3=0;</w:t>
      </w:r>
    </w:p>
    <w:p>
      <w:pPr>
        <w:numPr>
          <w:ilvl w:val="0"/>
          <w:numId w:val="0"/>
        </w:numPr>
        <w:ind w:leftChars="0"/>
        <w:rPr>
          <w:rFonts w:hint="default"/>
          <w:lang w:val="en-US" w:eastAsia="zh-CN"/>
        </w:rPr>
      </w:pPr>
      <w:r>
        <w:rPr>
          <w:rFonts w:hint="default"/>
          <w:lang w:val="en-US" w:eastAsia="zh-CN"/>
        </w:rPr>
        <w:t>for i=1:m</w:t>
      </w:r>
    </w:p>
    <w:p>
      <w:pPr>
        <w:numPr>
          <w:ilvl w:val="0"/>
          <w:numId w:val="0"/>
        </w:numPr>
        <w:ind w:leftChars="0"/>
        <w:rPr>
          <w:rFonts w:hint="default"/>
          <w:lang w:val="en-US" w:eastAsia="zh-CN"/>
        </w:rPr>
      </w:pPr>
      <w:r>
        <w:rPr>
          <w:rFonts w:hint="default"/>
          <w:lang w:val="en-US" w:eastAsia="zh-CN"/>
        </w:rPr>
        <w:t xml:space="preserve">    for j=1:m</w:t>
      </w:r>
    </w:p>
    <w:p>
      <w:pPr>
        <w:numPr>
          <w:ilvl w:val="0"/>
          <w:numId w:val="0"/>
        </w:numPr>
        <w:ind w:leftChars="0"/>
        <w:rPr>
          <w:rFonts w:hint="default"/>
          <w:lang w:val="en-US" w:eastAsia="zh-CN"/>
        </w:rPr>
      </w:pPr>
      <w:r>
        <w:rPr>
          <w:rFonts w:hint="default"/>
          <w:lang w:val="en-US" w:eastAsia="zh-CN"/>
        </w:rPr>
        <w:t xml:space="preserve">        r=abs(z(i)-z(j));</w:t>
      </w:r>
    </w:p>
    <w:p>
      <w:pPr>
        <w:numPr>
          <w:ilvl w:val="0"/>
          <w:numId w:val="0"/>
        </w:numPr>
        <w:ind w:leftChars="0"/>
        <w:rPr>
          <w:rFonts w:hint="default"/>
          <w:lang w:val="en-US" w:eastAsia="zh-CN"/>
        </w:rPr>
      </w:pPr>
      <w:r>
        <w:rPr>
          <w:rFonts w:hint="default"/>
          <w:lang w:val="en-US" w:eastAsia="zh-CN"/>
        </w:rPr>
        <w:t xml:space="preserve">        t=R-r;</w:t>
      </w:r>
    </w:p>
    <w:p>
      <w:pPr>
        <w:numPr>
          <w:ilvl w:val="0"/>
          <w:numId w:val="0"/>
        </w:numPr>
        <w:ind w:leftChars="0"/>
        <w:rPr>
          <w:rFonts w:hint="default"/>
          <w:lang w:val="en-US" w:eastAsia="zh-CN"/>
        </w:rPr>
      </w:pPr>
      <w:r>
        <w:rPr>
          <w:rFonts w:hint="default"/>
          <w:lang w:val="en-US" w:eastAsia="zh-CN"/>
        </w:rPr>
        <w:t xml:space="preserve">        if t&gt;=0</w:t>
      </w:r>
    </w:p>
    <w:p>
      <w:pPr>
        <w:numPr>
          <w:ilvl w:val="0"/>
          <w:numId w:val="0"/>
        </w:numPr>
        <w:ind w:leftChars="0"/>
        <w:rPr>
          <w:rFonts w:hint="default"/>
          <w:lang w:val="en-US" w:eastAsia="zh-CN"/>
        </w:rPr>
      </w:pPr>
      <w:r>
        <w:rPr>
          <w:rFonts w:hint="default"/>
          <w:lang w:val="en-US" w:eastAsia="zh-CN"/>
        </w:rPr>
        <w:t xml:space="preserve">            u=1;</w:t>
      </w:r>
    </w:p>
    <w:p>
      <w:pPr>
        <w:numPr>
          <w:ilvl w:val="0"/>
          <w:numId w:val="0"/>
        </w:numPr>
        <w:ind w:leftChars="0"/>
        <w:rPr>
          <w:rFonts w:hint="default"/>
          <w:lang w:val="en-US" w:eastAsia="zh-CN"/>
        </w:rPr>
      </w:pPr>
      <w:r>
        <w:rPr>
          <w:rFonts w:hint="default"/>
          <w:lang w:val="en-US" w:eastAsia="zh-CN"/>
        </w:rPr>
        <w:t xml:space="preserve">        else</w:t>
      </w:r>
    </w:p>
    <w:p>
      <w:pPr>
        <w:numPr>
          <w:ilvl w:val="0"/>
          <w:numId w:val="0"/>
        </w:numPr>
        <w:ind w:leftChars="0"/>
        <w:rPr>
          <w:rFonts w:hint="default"/>
          <w:lang w:val="en-US" w:eastAsia="zh-CN"/>
        </w:rPr>
      </w:pPr>
      <w:r>
        <w:rPr>
          <w:rFonts w:hint="default"/>
          <w:lang w:val="en-US" w:eastAsia="zh-CN"/>
        </w:rPr>
        <w:t xml:space="preserve">            u=0;</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 xml:space="preserve">        s3=s3+t*u;</w:t>
      </w:r>
    </w:p>
    <w:p>
      <w:pPr>
        <w:numPr>
          <w:ilvl w:val="0"/>
          <w:numId w:val="0"/>
        </w:numPr>
        <w:ind w:leftChars="0"/>
        <w:rPr>
          <w:rFonts w:hint="default"/>
          <w:lang w:val="en-US" w:eastAsia="zh-CN"/>
        </w:rPr>
      </w:pPr>
      <w:r>
        <w:rPr>
          <w:rFonts w:hint="default"/>
          <w:lang w:val="en-US" w:eastAsia="zh-CN"/>
        </w:rPr>
        <w:t xml:space="preserve">    end</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r>
        <w:rPr>
          <w:rFonts w:hint="default"/>
          <w:lang w:val="en-US" w:eastAsia="zh-CN"/>
        </w:rPr>
        <w:t>Dz=s3;</w:t>
      </w:r>
    </w:p>
    <w:p>
      <w:pPr>
        <w:numPr>
          <w:ilvl w:val="0"/>
          <w:numId w:val="0"/>
        </w:numPr>
        <w:ind w:leftChars="0"/>
        <w:rPr>
          <w:rFonts w:hint="default"/>
          <w:lang w:val="en-US" w:eastAsia="zh-CN"/>
        </w:rPr>
      </w:pPr>
      <w:r>
        <w:rPr>
          <w:rFonts w:hint="default"/>
          <w:lang w:val="en-US" w:eastAsia="zh-CN"/>
        </w:rPr>
        <w:t>y=Sz*Dz;</w:t>
      </w:r>
    </w:p>
    <w:p>
      <w:pPr>
        <w:numPr>
          <w:ilvl w:val="0"/>
          <w:numId w:val="0"/>
        </w:numPr>
        <w:ind w:leftChars="0"/>
        <w:rPr>
          <w:rFonts w:hint="default"/>
          <w:lang w:val="en-US" w:eastAsia="zh-CN"/>
        </w:rPr>
      </w:pPr>
      <w:r>
        <w:rPr>
          <w:rFonts w:hint="default"/>
          <w:lang w:val="en-US" w:eastAsia="zh-CN"/>
        </w:rPr>
        <w:t>end</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主成分分析结果图：</w:t>
      </w:r>
    </w:p>
    <w:p>
      <w:pPr>
        <w:numPr>
          <w:ilvl w:val="0"/>
          <w:numId w:val="0"/>
        </w:numPr>
        <w:ind w:leftChars="0"/>
      </w:pPr>
      <w:r>
        <w:drawing>
          <wp:inline distT="0" distB="0" distL="114300" distR="114300">
            <wp:extent cx="5477510" cy="1189355"/>
            <wp:effectExtent l="0" t="0" r="8890" b="10795"/>
            <wp:docPr id="2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7"/>
                    <pic:cNvPicPr>
                      <a:picLocks noChangeAspect="1"/>
                    </pic:cNvPicPr>
                  </pic:nvPicPr>
                  <pic:blipFill>
                    <a:blip r:embed="rId163"/>
                    <a:stretch>
                      <a:fillRect/>
                    </a:stretch>
                  </pic:blipFill>
                  <pic:spPr>
                    <a:xfrm>
                      <a:off x="0" y="0"/>
                      <a:ext cx="5477510" cy="118935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相关系数矩阵图：</w:t>
      </w:r>
    </w:p>
    <w:p>
      <w:pPr>
        <w:numPr>
          <w:ilvl w:val="0"/>
          <w:numId w:val="0"/>
        </w:numPr>
        <w:ind w:leftChars="0"/>
      </w:pPr>
      <w:r>
        <w:drawing>
          <wp:inline distT="0" distB="0" distL="114300" distR="114300">
            <wp:extent cx="5466715" cy="898525"/>
            <wp:effectExtent l="0" t="0" r="635" b="15875"/>
            <wp:docPr id="2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8"/>
                    <pic:cNvPicPr>
                      <a:picLocks noChangeAspect="1"/>
                    </pic:cNvPicPr>
                  </pic:nvPicPr>
                  <pic:blipFill>
                    <a:blip r:embed="rId164"/>
                    <a:stretch>
                      <a:fillRect/>
                    </a:stretch>
                  </pic:blipFill>
                  <pic:spPr>
                    <a:xfrm>
                      <a:off x="0" y="0"/>
                      <a:ext cx="5466715" cy="8985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得分排名前29名学生答题情况：</w:t>
      </w:r>
    </w:p>
    <w:p>
      <w:pPr>
        <w:numPr>
          <w:ilvl w:val="0"/>
          <w:numId w:val="0"/>
        </w:numPr>
        <w:ind w:leftChars="0"/>
      </w:pPr>
      <w:r>
        <w:drawing>
          <wp:inline distT="0" distB="0" distL="114300" distR="114300">
            <wp:extent cx="5737860" cy="1329055"/>
            <wp:effectExtent l="0" t="0" r="15240" b="4445"/>
            <wp:docPr id="2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9"/>
                    <pic:cNvPicPr>
                      <a:picLocks noChangeAspect="1"/>
                    </pic:cNvPicPr>
                  </pic:nvPicPr>
                  <pic:blipFill>
                    <a:blip r:embed="rId165"/>
                    <a:stretch>
                      <a:fillRect/>
                    </a:stretch>
                  </pic:blipFill>
                  <pic:spPr>
                    <a:xfrm>
                      <a:off x="0" y="0"/>
                      <a:ext cx="5737860" cy="132905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得分排名后30名学生答题情况：</w:t>
      </w:r>
    </w:p>
    <w:p>
      <w:pPr>
        <w:numPr>
          <w:ilvl w:val="0"/>
          <w:numId w:val="0"/>
        </w:numPr>
        <w:ind w:leftChars="0"/>
      </w:pPr>
      <w:r>
        <w:drawing>
          <wp:inline distT="0" distB="0" distL="114300" distR="114300">
            <wp:extent cx="5743575" cy="1359535"/>
            <wp:effectExtent l="0" t="0" r="9525" b="12065"/>
            <wp:docPr id="2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1"/>
                    <pic:cNvPicPr>
                      <a:picLocks noChangeAspect="1"/>
                    </pic:cNvPicPr>
                  </pic:nvPicPr>
                  <pic:blipFill>
                    <a:blip r:embed="rId166"/>
                    <a:stretch>
                      <a:fillRect/>
                    </a:stretch>
                  </pic:blipFill>
                  <pic:spPr>
                    <a:xfrm>
                      <a:off x="0" y="0"/>
                      <a:ext cx="5743575" cy="135953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遗传算法灵敏度分析：</w:t>
      </w:r>
    </w:p>
    <w:p>
      <w:pPr>
        <w:numPr>
          <w:ilvl w:val="0"/>
          <w:numId w:val="0"/>
        </w:numPr>
        <w:ind w:leftChars="0"/>
        <w:rPr>
          <w:rFonts w:hint="default"/>
          <w:lang w:val="en-US" w:eastAsia="zh-CN"/>
        </w:rPr>
      </w:pPr>
      <w:r>
        <w:rPr>
          <w:rFonts w:hint="default"/>
          <w:lang w:val="en-US" w:eastAsia="zh-CN"/>
        </w:rPr>
        <w:drawing>
          <wp:inline distT="0" distB="0" distL="114300" distR="114300">
            <wp:extent cx="1715135" cy="1477645"/>
            <wp:effectExtent l="0" t="0" r="18415" b="8255"/>
            <wp:docPr id="232" name="图片 232" descr="问题三灵敏度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问题三灵敏度分析"/>
                    <pic:cNvPicPr>
                      <a:picLocks noChangeAspect="1"/>
                    </pic:cNvPicPr>
                  </pic:nvPicPr>
                  <pic:blipFill>
                    <a:blip r:embed="rId167"/>
                    <a:stretch>
                      <a:fillRect/>
                    </a:stretch>
                  </pic:blipFill>
                  <pic:spPr>
                    <a:xfrm>
                      <a:off x="0" y="0"/>
                      <a:ext cx="1715135" cy="1477645"/>
                    </a:xfrm>
                    <a:prstGeom prst="rect">
                      <a:avLst/>
                    </a:prstGeom>
                  </pic:spPr>
                </pic:pic>
              </a:graphicData>
            </a:graphic>
          </wp:inline>
        </w:drawing>
      </w:r>
    </w:p>
    <w:sectPr>
      <w:footerReference r:id="rId3" w:type="default"/>
      <w:pgSz w:w="11906" w:h="16838"/>
      <w:pgMar w:top="1418" w:right="1418" w:bottom="1418"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2</w:t>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DA0E"/>
    <w:multiLevelType w:val="singleLevel"/>
    <w:tmpl w:val="8119DA0E"/>
    <w:lvl w:ilvl="0" w:tentative="0">
      <w:start w:val="1"/>
      <w:numFmt w:val="decimal"/>
      <w:suff w:val="nothing"/>
      <w:lvlText w:val="（%1）"/>
      <w:lvlJc w:val="left"/>
    </w:lvl>
  </w:abstractNum>
  <w:abstractNum w:abstractNumId="1">
    <w:nsid w:val="CAB1FDBF"/>
    <w:multiLevelType w:val="singleLevel"/>
    <w:tmpl w:val="CAB1FDBF"/>
    <w:lvl w:ilvl="0" w:tentative="0">
      <w:start w:val="6"/>
      <w:numFmt w:val="chineseCounting"/>
      <w:suff w:val="nothing"/>
      <w:lvlText w:val="%1、"/>
      <w:lvlJc w:val="left"/>
      <w:rPr>
        <w:rFonts w:hint="eastAsia"/>
      </w:rPr>
    </w:lvl>
  </w:abstractNum>
  <w:abstractNum w:abstractNumId="2">
    <w:nsid w:val="D075CC59"/>
    <w:multiLevelType w:val="singleLevel"/>
    <w:tmpl w:val="D075CC59"/>
    <w:lvl w:ilvl="0" w:tentative="0">
      <w:start w:val="1"/>
      <w:numFmt w:val="decimal"/>
      <w:suff w:val="space"/>
      <w:lvlText w:val="[%1]"/>
      <w:lvlJc w:val="left"/>
    </w:lvl>
  </w:abstractNum>
  <w:abstractNum w:abstractNumId="3">
    <w:nsid w:val="D536DC1C"/>
    <w:multiLevelType w:val="singleLevel"/>
    <w:tmpl w:val="D536DC1C"/>
    <w:lvl w:ilvl="0" w:tentative="0">
      <w:start w:val="10"/>
      <w:numFmt w:val="chineseCounting"/>
      <w:suff w:val="nothing"/>
      <w:lvlText w:val="%1、"/>
      <w:lvlJc w:val="left"/>
      <w:rPr>
        <w:rFonts w:hint="eastAsia"/>
      </w:rPr>
    </w:lvl>
  </w:abstractNum>
  <w:abstractNum w:abstractNumId="4">
    <w:nsid w:val="1A02C42A"/>
    <w:multiLevelType w:val="singleLevel"/>
    <w:tmpl w:val="1A02C42A"/>
    <w:lvl w:ilvl="0" w:tentative="0">
      <w:start w:val="1"/>
      <w:numFmt w:val="decimal"/>
      <w:suff w:val="nothing"/>
      <w:lvlText w:val="（%1）"/>
      <w:lvlJc w:val="left"/>
    </w:lvl>
  </w:abstractNum>
  <w:abstractNum w:abstractNumId="5">
    <w:nsid w:val="4877C477"/>
    <w:multiLevelType w:val="singleLevel"/>
    <w:tmpl w:val="4877C477"/>
    <w:lvl w:ilvl="0" w:tentative="0">
      <w:start w:val="1"/>
      <w:numFmt w:val="decimal"/>
      <w:suff w:val="nothing"/>
      <w:lvlText w:val="（%1）"/>
      <w:lvlJc w:val="left"/>
    </w:lvl>
  </w:abstractNum>
  <w:abstractNum w:abstractNumId="6">
    <w:nsid w:val="62605959"/>
    <w:multiLevelType w:val="singleLevel"/>
    <w:tmpl w:val="62605959"/>
    <w:lvl w:ilvl="0" w:tentative="0">
      <w:start w:val="8"/>
      <w:numFmt w:val="chineseCounting"/>
      <w:suff w:val="nothing"/>
      <w:lvlText w:val="%1、"/>
      <w:lvlJc w:val="left"/>
      <w:rPr>
        <w:rFonts w:hint="eastAsia"/>
      </w:rPr>
    </w:lvl>
  </w:abstractNum>
  <w:abstractNum w:abstractNumId="7">
    <w:nsid w:val="6A7E319D"/>
    <w:multiLevelType w:val="singleLevel"/>
    <w:tmpl w:val="6A7E319D"/>
    <w:lvl w:ilvl="0" w:tentative="0">
      <w:start w:val="1"/>
      <w:numFmt w:val="decimal"/>
      <w:suff w:val="nothing"/>
      <w:lvlText w:val="（%1）"/>
      <w:lvlJc w:val="left"/>
    </w:lvl>
  </w:abstractNum>
  <w:abstractNum w:abstractNumId="8">
    <w:nsid w:val="784E45BE"/>
    <w:multiLevelType w:val="singleLevel"/>
    <w:tmpl w:val="784E45BE"/>
    <w:lvl w:ilvl="0" w:tentative="0">
      <w:start w:val="1"/>
      <w:numFmt w:val="chineseCounting"/>
      <w:suff w:val="nothing"/>
      <w:lvlText w:val="%1、"/>
      <w:lvlJc w:val="left"/>
      <w:rPr>
        <w:rFonts w:hint="eastAsia"/>
      </w:rPr>
    </w:lvl>
  </w:abstractNum>
  <w:num w:numId="1">
    <w:abstractNumId w:val="8"/>
  </w:num>
  <w:num w:numId="2">
    <w:abstractNumId w:val="5"/>
  </w:num>
  <w:num w:numId="3">
    <w:abstractNumId w:val="1"/>
  </w:num>
  <w:num w:numId="4">
    <w:abstractNumId w:val="0"/>
  </w:num>
  <w:num w:numId="5">
    <w:abstractNumId w:val="4"/>
  </w:num>
  <w:num w:numId="6">
    <w:abstractNumId w:val="6"/>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lZWQzNzBlMjNhZjMyYjM0MzQ1NzdiYmQ5NzA1YjAifQ=="/>
  </w:docVars>
  <w:rsids>
    <w:rsidRoot w:val="00000000"/>
    <w:rsid w:val="011E250F"/>
    <w:rsid w:val="01275D88"/>
    <w:rsid w:val="01436A59"/>
    <w:rsid w:val="01815B26"/>
    <w:rsid w:val="02F31C94"/>
    <w:rsid w:val="034A5312"/>
    <w:rsid w:val="04390EE3"/>
    <w:rsid w:val="05324929"/>
    <w:rsid w:val="05C876D0"/>
    <w:rsid w:val="067A7CBC"/>
    <w:rsid w:val="0724212E"/>
    <w:rsid w:val="075239E7"/>
    <w:rsid w:val="07C16458"/>
    <w:rsid w:val="07C733D5"/>
    <w:rsid w:val="081D1A96"/>
    <w:rsid w:val="0A2166A1"/>
    <w:rsid w:val="0B39799B"/>
    <w:rsid w:val="0C434FF4"/>
    <w:rsid w:val="0E01759F"/>
    <w:rsid w:val="0EB73092"/>
    <w:rsid w:val="0ED85EC8"/>
    <w:rsid w:val="0F5B3DF2"/>
    <w:rsid w:val="0FDD12D3"/>
    <w:rsid w:val="10246EEB"/>
    <w:rsid w:val="10697187"/>
    <w:rsid w:val="10CD0DD9"/>
    <w:rsid w:val="11965BC6"/>
    <w:rsid w:val="11C511D1"/>
    <w:rsid w:val="11E00DDF"/>
    <w:rsid w:val="11E27367"/>
    <w:rsid w:val="12F40347"/>
    <w:rsid w:val="13D80718"/>
    <w:rsid w:val="13F527A6"/>
    <w:rsid w:val="14134593"/>
    <w:rsid w:val="141A2ADF"/>
    <w:rsid w:val="142A3C04"/>
    <w:rsid w:val="14644991"/>
    <w:rsid w:val="146953FD"/>
    <w:rsid w:val="15AF7257"/>
    <w:rsid w:val="166565F0"/>
    <w:rsid w:val="16B61119"/>
    <w:rsid w:val="1731642A"/>
    <w:rsid w:val="18EA2579"/>
    <w:rsid w:val="196A6842"/>
    <w:rsid w:val="197A3F9A"/>
    <w:rsid w:val="1BA64C58"/>
    <w:rsid w:val="1CA06A08"/>
    <w:rsid w:val="1D351986"/>
    <w:rsid w:val="1D5C0132"/>
    <w:rsid w:val="1D6447C7"/>
    <w:rsid w:val="1E7D50FE"/>
    <w:rsid w:val="1F803647"/>
    <w:rsid w:val="206B5076"/>
    <w:rsid w:val="20B024DA"/>
    <w:rsid w:val="2198698A"/>
    <w:rsid w:val="22400E3B"/>
    <w:rsid w:val="22627A44"/>
    <w:rsid w:val="227B1683"/>
    <w:rsid w:val="236E24FF"/>
    <w:rsid w:val="23F17B59"/>
    <w:rsid w:val="23F52A44"/>
    <w:rsid w:val="25035E1D"/>
    <w:rsid w:val="25287F65"/>
    <w:rsid w:val="2533479E"/>
    <w:rsid w:val="255E5768"/>
    <w:rsid w:val="25A2260D"/>
    <w:rsid w:val="25AB5145"/>
    <w:rsid w:val="26243349"/>
    <w:rsid w:val="26E8081A"/>
    <w:rsid w:val="288C20B9"/>
    <w:rsid w:val="28A902E6"/>
    <w:rsid w:val="292D3D76"/>
    <w:rsid w:val="293200E2"/>
    <w:rsid w:val="298E2395"/>
    <w:rsid w:val="29CD2B99"/>
    <w:rsid w:val="29EA5434"/>
    <w:rsid w:val="2B1B7F1F"/>
    <w:rsid w:val="2B990AA9"/>
    <w:rsid w:val="2BB46F1D"/>
    <w:rsid w:val="2BB86A0D"/>
    <w:rsid w:val="2C0B4E92"/>
    <w:rsid w:val="2C571063"/>
    <w:rsid w:val="2C5F50DB"/>
    <w:rsid w:val="2C62103E"/>
    <w:rsid w:val="2E026666"/>
    <w:rsid w:val="2E25064B"/>
    <w:rsid w:val="2FAA48BF"/>
    <w:rsid w:val="2FCC2B64"/>
    <w:rsid w:val="309117EF"/>
    <w:rsid w:val="31505547"/>
    <w:rsid w:val="319441A5"/>
    <w:rsid w:val="31AB2B70"/>
    <w:rsid w:val="321D581C"/>
    <w:rsid w:val="32315C05"/>
    <w:rsid w:val="33FF675D"/>
    <w:rsid w:val="346C4839"/>
    <w:rsid w:val="346E2270"/>
    <w:rsid w:val="3496441B"/>
    <w:rsid w:val="34CF439C"/>
    <w:rsid w:val="359C2EFC"/>
    <w:rsid w:val="35A40002"/>
    <w:rsid w:val="35F94615"/>
    <w:rsid w:val="362751A1"/>
    <w:rsid w:val="3630291D"/>
    <w:rsid w:val="364B113F"/>
    <w:rsid w:val="36F4004D"/>
    <w:rsid w:val="37514165"/>
    <w:rsid w:val="38F44291"/>
    <w:rsid w:val="38FE3627"/>
    <w:rsid w:val="39C2541D"/>
    <w:rsid w:val="39DE703E"/>
    <w:rsid w:val="3A0241BD"/>
    <w:rsid w:val="3A5A00DD"/>
    <w:rsid w:val="3B4B164C"/>
    <w:rsid w:val="3C2A439F"/>
    <w:rsid w:val="3D2A7CD4"/>
    <w:rsid w:val="3D791099"/>
    <w:rsid w:val="3F495844"/>
    <w:rsid w:val="3F552FA7"/>
    <w:rsid w:val="3FC75CCB"/>
    <w:rsid w:val="40380E22"/>
    <w:rsid w:val="408E004E"/>
    <w:rsid w:val="40E35E83"/>
    <w:rsid w:val="416B37C8"/>
    <w:rsid w:val="426E3325"/>
    <w:rsid w:val="428829CA"/>
    <w:rsid w:val="42A572AD"/>
    <w:rsid w:val="42D46656"/>
    <w:rsid w:val="42E14644"/>
    <w:rsid w:val="438C1AC6"/>
    <w:rsid w:val="43F6411F"/>
    <w:rsid w:val="44A61AED"/>
    <w:rsid w:val="45D352D1"/>
    <w:rsid w:val="46132157"/>
    <w:rsid w:val="46411B5C"/>
    <w:rsid w:val="46FB74FD"/>
    <w:rsid w:val="49014452"/>
    <w:rsid w:val="4905291E"/>
    <w:rsid w:val="49D46CB0"/>
    <w:rsid w:val="4B4554C9"/>
    <w:rsid w:val="4BF44C54"/>
    <w:rsid w:val="4D5C0B12"/>
    <w:rsid w:val="4DEA6AA2"/>
    <w:rsid w:val="5134567A"/>
    <w:rsid w:val="515A7C3E"/>
    <w:rsid w:val="51A90A23"/>
    <w:rsid w:val="51F162B1"/>
    <w:rsid w:val="52F51F95"/>
    <w:rsid w:val="532F65DA"/>
    <w:rsid w:val="53C61CCF"/>
    <w:rsid w:val="547D21A5"/>
    <w:rsid w:val="54C64399"/>
    <w:rsid w:val="556A3FF8"/>
    <w:rsid w:val="55AE6607"/>
    <w:rsid w:val="55D35A0B"/>
    <w:rsid w:val="56050989"/>
    <w:rsid w:val="5708213C"/>
    <w:rsid w:val="572752A3"/>
    <w:rsid w:val="57437118"/>
    <w:rsid w:val="57F64424"/>
    <w:rsid w:val="5A83586F"/>
    <w:rsid w:val="5B661732"/>
    <w:rsid w:val="5B694A73"/>
    <w:rsid w:val="5C244176"/>
    <w:rsid w:val="5C5E440D"/>
    <w:rsid w:val="5C73480F"/>
    <w:rsid w:val="5CE60D7D"/>
    <w:rsid w:val="5E164CF0"/>
    <w:rsid w:val="5FB72E8E"/>
    <w:rsid w:val="5FD40C2B"/>
    <w:rsid w:val="5FF84DBC"/>
    <w:rsid w:val="60911000"/>
    <w:rsid w:val="63215412"/>
    <w:rsid w:val="640F4B4E"/>
    <w:rsid w:val="648A5A63"/>
    <w:rsid w:val="64C030D8"/>
    <w:rsid w:val="64D252B9"/>
    <w:rsid w:val="6592787A"/>
    <w:rsid w:val="660C0E45"/>
    <w:rsid w:val="663F32AC"/>
    <w:rsid w:val="67000C8D"/>
    <w:rsid w:val="67062A92"/>
    <w:rsid w:val="67570E97"/>
    <w:rsid w:val="675D6DC0"/>
    <w:rsid w:val="67A07D7A"/>
    <w:rsid w:val="68337770"/>
    <w:rsid w:val="688257BA"/>
    <w:rsid w:val="689846BD"/>
    <w:rsid w:val="68B97345"/>
    <w:rsid w:val="69180DA8"/>
    <w:rsid w:val="6954357A"/>
    <w:rsid w:val="69F86860"/>
    <w:rsid w:val="6A1C4030"/>
    <w:rsid w:val="6A41047F"/>
    <w:rsid w:val="6B4D11EB"/>
    <w:rsid w:val="6D12171A"/>
    <w:rsid w:val="6D556F0F"/>
    <w:rsid w:val="6DDC7DA6"/>
    <w:rsid w:val="6E031C07"/>
    <w:rsid w:val="6E794FDA"/>
    <w:rsid w:val="6EFE3D04"/>
    <w:rsid w:val="6F8C57B4"/>
    <w:rsid w:val="708566AC"/>
    <w:rsid w:val="70B1059D"/>
    <w:rsid w:val="71911E5A"/>
    <w:rsid w:val="71956476"/>
    <w:rsid w:val="72FC11F8"/>
    <w:rsid w:val="73131D48"/>
    <w:rsid w:val="76050319"/>
    <w:rsid w:val="7614285D"/>
    <w:rsid w:val="76945F9C"/>
    <w:rsid w:val="76D67314"/>
    <w:rsid w:val="76F807E1"/>
    <w:rsid w:val="778B60F5"/>
    <w:rsid w:val="780B4DA7"/>
    <w:rsid w:val="781A42C2"/>
    <w:rsid w:val="7A287206"/>
    <w:rsid w:val="7AC5666C"/>
    <w:rsid w:val="7AC861E3"/>
    <w:rsid w:val="7B992269"/>
    <w:rsid w:val="7C6C502D"/>
    <w:rsid w:val="7D3D41DC"/>
    <w:rsid w:val="7D567401"/>
    <w:rsid w:val="7E514913"/>
    <w:rsid w:val="7EBE525E"/>
    <w:rsid w:val="7EFE4DA0"/>
    <w:rsid w:val="7F0E194B"/>
    <w:rsid w:val="7F5E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120" w:beforeLines="0" w:beforeAutospacing="0" w:after="120" w:afterLines="0" w:afterAutospacing="0" w:line="240" w:lineRule="auto"/>
      <w:ind w:firstLine="0" w:firstLineChars="0"/>
      <w:jc w:val="center"/>
      <w:outlineLvl w:val="0"/>
    </w:pPr>
    <w:rPr>
      <w:rFonts w:ascii="黑体" w:hAnsi="黑体" w:eastAsia="黑体"/>
      <w:kern w:val="44"/>
      <w:sz w:val="28"/>
    </w:rPr>
  </w:style>
  <w:style w:type="paragraph" w:styleId="3">
    <w:name w:val="heading 2"/>
    <w:basedOn w:val="1"/>
    <w:next w:val="1"/>
    <w:unhideWhenUsed/>
    <w:qFormat/>
    <w:uiPriority w:val="0"/>
    <w:pPr>
      <w:keepNext/>
      <w:keepLines/>
      <w:spacing w:beforeLines="0" w:beforeAutospacing="0" w:after="120" w:afterLines="0" w:afterAutospacing="0" w:line="240" w:lineRule="auto"/>
      <w:ind w:firstLine="0" w:firstLineChars="0"/>
      <w:jc w:val="left"/>
      <w:outlineLvl w:val="1"/>
    </w:pPr>
    <w:rPr>
      <w:rFonts w:ascii="黑体" w:hAnsi="黑体" w:eastAsia="黑体"/>
      <w:sz w:val="24"/>
    </w:rPr>
  </w:style>
  <w:style w:type="paragraph" w:styleId="4">
    <w:name w:val="heading 3"/>
    <w:basedOn w:val="1"/>
    <w:next w:val="1"/>
    <w:unhideWhenUsed/>
    <w:qFormat/>
    <w:uiPriority w:val="0"/>
    <w:pPr>
      <w:keepNext/>
      <w:keepLines/>
      <w:spacing w:beforeLines="0" w:beforeAutospacing="0" w:afterLines="0" w:afterAutospacing="0" w:line="240" w:lineRule="auto"/>
      <w:ind w:firstLine="0" w:firstLineChars="0"/>
      <w:jc w:val="left"/>
      <w:outlineLvl w:val="2"/>
    </w:pPr>
    <w:rPr>
      <w:rFonts w:ascii="黑体" w:hAnsi="黑体" w:eastAsia="黑体"/>
      <w:sz w:val="24"/>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footer"/>
    <w:basedOn w:val="1"/>
    <w:qFormat/>
    <w:uiPriority w:val="99"/>
    <w:pPr>
      <w:tabs>
        <w:tab w:val="center" w:pos="4153"/>
        <w:tab w:val="right" w:pos="8306"/>
      </w:tabs>
      <w:snapToGrid w:val="0"/>
      <w:jc w:val="left"/>
    </w:pPr>
    <w:rPr>
      <w:sz w:val="18"/>
      <w:szCs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图标标题"/>
    <w:basedOn w:val="1"/>
    <w:next w:val="1"/>
    <w:qFormat/>
    <w:uiPriority w:val="0"/>
    <w:pPr>
      <w:ind w:firstLine="0" w:firstLineChars="0"/>
      <w:jc w:val="center"/>
    </w:pPr>
    <w:rPr>
      <w:rFonts w:hint="default" w:ascii="Times New Roman" w:hAnsi="Times New Roman"/>
      <w:b/>
      <w:sz w:val="21"/>
    </w:rPr>
  </w:style>
  <w:style w:type="character" w:customStyle="1" w:styleId="10">
    <w:name w:val="页脚 字符"/>
    <w:basedOn w:val="8"/>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3.wmf"/><Relationship Id="rId98" Type="http://schemas.openxmlformats.org/officeDocument/2006/relationships/image" Target="media/image92.wmf"/><Relationship Id="rId97" Type="http://schemas.openxmlformats.org/officeDocument/2006/relationships/image" Target="media/image91.wmf"/><Relationship Id="rId96" Type="http://schemas.openxmlformats.org/officeDocument/2006/relationships/image" Target="media/image90.wmf"/><Relationship Id="rId95" Type="http://schemas.openxmlformats.org/officeDocument/2006/relationships/image" Target="media/image89.wmf"/><Relationship Id="rId94" Type="http://schemas.openxmlformats.org/officeDocument/2006/relationships/image" Target="media/image88.wmf"/><Relationship Id="rId93" Type="http://schemas.openxmlformats.org/officeDocument/2006/relationships/image" Target="media/image87.wmf"/><Relationship Id="rId92" Type="http://schemas.openxmlformats.org/officeDocument/2006/relationships/image" Target="media/image86.wmf"/><Relationship Id="rId91" Type="http://schemas.openxmlformats.org/officeDocument/2006/relationships/image" Target="media/image85.wmf"/><Relationship Id="rId90" Type="http://schemas.openxmlformats.org/officeDocument/2006/relationships/image" Target="media/image84.wmf"/><Relationship Id="rId9" Type="http://schemas.openxmlformats.org/officeDocument/2006/relationships/image" Target="media/image5.wmf"/><Relationship Id="rId89" Type="http://schemas.openxmlformats.org/officeDocument/2006/relationships/image" Target="media/image83.wmf"/><Relationship Id="rId88" Type="http://schemas.openxmlformats.org/officeDocument/2006/relationships/image" Target="media/image82.wmf"/><Relationship Id="rId87" Type="http://schemas.openxmlformats.org/officeDocument/2006/relationships/image" Target="media/image81.wmf"/><Relationship Id="rId86" Type="http://schemas.openxmlformats.org/officeDocument/2006/relationships/image" Target="media/image80.wmf"/><Relationship Id="rId85" Type="http://schemas.openxmlformats.org/officeDocument/2006/relationships/image" Target="media/image79.wmf"/><Relationship Id="rId84" Type="http://schemas.openxmlformats.org/officeDocument/2006/relationships/image" Target="media/image78.wmf"/><Relationship Id="rId83" Type="http://schemas.openxmlformats.org/officeDocument/2006/relationships/image" Target="media/image77.wmf"/><Relationship Id="rId82" Type="http://schemas.openxmlformats.org/officeDocument/2006/relationships/image" Target="media/image76.wmf"/><Relationship Id="rId81" Type="http://schemas.openxmlformats.org/officeDocument/2006/relationships/image" Target="media/image75.png"/><Relationship Id="rId80" Type="http://schemas.openxmlformats.org/officeDocument/2006/relationships/image" Target="media/image74.wmf"/><Relationship Id="rId8" Type="http://schemas.openxmlformats.org/officeDocument/2006/relationships/image" Target="media/image4.png"/><Relationship Id="rId79" Type="http://schemas.openxmlformats.org/officeDocument/2006/relationships/image" Target="media/image73.wmf"/><Relationship Id="rId78" Type="http://schemas.openxmlformats.org/officeDocument/2006/relationships/image" Target="media/image72.wmf"/><Relationship Id="rId77" Type="http://schemas.openxmlformats.org/officeDocument/2006/relationships/image" Target="media/image71.wmf"/><Relationship Id="rId76" Type="http://schemas.openxmlformats.org/officeDocument/2006/relationships/image" Target="media/image70.wmf"/><Relationship Id="rId75" Type="http://schemas.openxmlformats.org/officeDocument/2006/relationships/image" Target="media/image69.wmf"/><Relationship Id="rId74" Type="http://schemas.openxmlformats.org/officeDocument/2006/relationships/image" Target="media/image68.wmf"/><Relationship Id="rId73" Type="http://schemas.openxmlformats.org/officeDocument/2006/relationships/image" Target="media/image67.wmf"/><Relationship Id="rId72" Type="http://schemas.openxmlformats.org/officeDocument/2006/relationships/image" Target="media/image66.wmf"/><Relationship Id="rId71" Type="http://schemas.openxmlformats.org/officeDocument/2006/relationships/image" Target="media/image65.wmf"/><Relationship Id="rId70" Type="http://schemas.openxmlformats.org/officeDocument/2006/relationships/image" Target="media/image64.wmf"/><Relationship Id="rId7" Type="http://schemas.openxmlformats.org/officeDocument/2006/relationships/image" Target="media/image3.png"/><Relationship Id="rId69" Type="http://schemas.openxmlformats.org/officeDocument/2006/relationships/image" Target="media/image63.wmf"/><Relationship Id="rId68" Type="http://schemas.openxmlformats.org/officeDocument/2006/relationships/image" Target="media/image62.wmf"/><Relationship Id="rId67" Type="http://schemas.openxmlformats.org/officeDocument/2006/relationships/image" Target="media/image61.wmf"/><Relationship Id="rId66" Type="http://schemas.openxmlformats.org/officeDocument/2006/relationships/image" Target="media/image60.wmf"/><Relationship Id="rId65" Type="http://schemas.openxmlformats.org/officeDocument/2006/relationships/image" Target="media/image59.wmf"/><Relationship Id="rId64" Type="http://schemas.openxmlformats.org/officeDocument/2006/relationships/image" Target="media/image58.wmf"/><Relationship Id="rId63" Type="http://schemas.openxmlformats.org/officeDocument/2006/relationships/image" Target="media/image57.wmf"/><Relationship Id="rId62" Type="http://schemas.openxmlformats.org/officeDocument/2006/relationships/image" Target="media/image56.wmf"/><Relationship Id="rId61" Type="http://schemas.openxmlformats.org/officeDocument/2006/relationships/image" Target="media/image55.wmf"/><Relationship Id="rId60" Type="http://schemas.openxmlformats.org/officeDocument/2006/relationships/image" Target="media/image54.wmf"/><Relationship Id="rId6" Type="http://schemas.openxmlformats.org/officeDocument/2006/relationships/image" Target="media/image2.png"/><Relationship Id="rId59" Type="http://schemas.openxmlformats.org/officeDocument/2006/relationships/image" Target="media/image53.wmf"/><Relationship Id="rId58" Type="http://schemas.openxmlformats.org/officeDocument/2006/relationships/image" Target="media/image52.wmf"/><Relationship Id="rId57" Type="http://schemas.openxmlformats.org/officeDocument/2006/relationships/image" Target="media/image51.wmf"/><Relationship Id="rId56" Type="http://schemas.openxmlformats.org/officeDocument/2006/relationships/image" Target="media/image50.wmf"/><Relationship Id="rId55" Type="http://schemas.openxmlformats.org/officeDocument/2006/relationships/image" Target="media/image49.wmf"/><Relationship Id="rId54" Type="http://schemas.openxmlformats.org/officeDocument/2006/relationships/image" Target="media/image48.wmf"/><Relationship Id="rId53" Type="http://schemas.openxmlformats.org/officeDocument/2006/relationships/image" Target="media/image47.wmf"/><Relationship Id="rId52" Type="http://schemas.openxmlformats.org/officeDocument/2006/relationships/image" Target="media/image46.wmf"/><Relationship Id="rId51" Type="http://schemas.openxmlformats.org/officeDocument/2006/relationships/image" Target="media/image45.wmf"/><Relationship Id="rId50" Type="http://schemas.openxmlformats.org/officeDocument/2006/relationships/image" Target="media/image44.wmf"/><Relationship Id="rId5" Type="http://schemas.openxmlformats.org/officeDocument/2006/relationships/image" Target="media/image1.png"/><Relationship Id="rId49" Type="http://schemas.openxmlformats.org/officeDocument/2006/relationships/image" Target="media/image43.wmf"/><Relationship Id="rId48" Type="http://schemas.openxmlformats.org/officeDocument/2006/relationships/image" Target="media/image42.wmf"/><Relationship Id="rId47" Type="http://schemas.openxmlformats.org/officeDocument/2006/relationships/image" Target="media/image41.wmf"/><Relationship Id="rId46" Type="http://schemas.openxmlformats.org/officeDocument/2006/relationships/image" Target="media/image40.wmf"/><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wmf"/><Relationship Id="rId35" Type="http://schemas.openxmlformats.org/officeDocument/2006/relationships/image" Target="media/image29.wmf"/><Relationship Id="rId34" Type="http://schemas.openxmlformats.org/officeDocument/2006/relationships/image" Target="media/image28.wmf"/><Relationship Id="rId33" Type="http://schemas.openxmlformats.org/officeDocument/2006/relationships/image" Target="media/image27.wmf"/><Relationship Id="rId32" Type="http://schemas.openxmlformats.org/officeDocument/2006/relationships/image" Target="media/image26.wmf"/><Relationship Id="rId31" Type="http://schemas.openxmlformats.org/officeDocument/2006/relationships/chart" Target="charts/chart2.xml"/><Relationship Id="rId30" Type="http://schemas.openxmlformats.org/officeDocument/2006/relationships/chart" Target="charts/chart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wmf"/><Relationship Id="rId26" Type="http://schemas.openxmlformats.org/officeDocument/2006/relationships/image" Target="media/image22.wmf"/><Relationship Id="rId25" Type="http://schemas.openxmlformats.org/officeDocument/2006/relationships/image" Target="media/image21.wmf"/><Relationship Id="rId24" Type="http://schemas.openxmlformats.org/officeDocument/2006/relationships/image" Target="media/image20.wmf"/><Relationship Id="rId23" Type="http://schemas.openxmlformats.org/officeDocument/2006/relationships/image" Target="media/image19.wmf"/><Relationship Id="rId22" Type="http://schemas.openxmlformats.org/officeDocument/2006/relationships/image" Target="media/image18.wmf"/><Relationship Id="rId21" Type="http://schemas.openxmlformats.org/officeDocument/2006/relationships/image" Target="media/image17.wmf"/><Relationship Id="rId20" Type="http://schemas.openxmlformats.org/officeDocument/2006/relationships/image" Target="media/image16.wmf"/><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image" Target="media/image14.wmf"/><Relationship Id="rId17" Type="http://schemas.openxmlformats.org/officeDocument/2006/relationships/image" Target="media/image13.wmf"/><Relationship Id="rId169" Type="http://schemas.openxmlformats.org/officeDocument/2006/relationships/fontTable" Target="fontTable.xml"/><Relationship Id="rId168" Type="http://schemas.openxmlformats.org/officeDocument/2006/relationships/numbering" Target="numbering.xml"/><Relationship Id="rId167" Type="http://schemas.openxmlformats.org/officeDocument/2006/relationships/image" Target="media/image154.png"/><Relationship Id="rId166" Type="http://schemas.openxmlformats.org/officeDocument/2006/relationships/image" Target="media/image153.png"/><Relationship Id="rId165" Type="http://schemas.openxmlformats.org/officeDocument/2006/relationships/image" Target="media/image152.png"/><Relationship Id="rId164" Type="http://schemas.openxmlformats.org/officeDocument/2006/relationships/image" Target="media/image151.png"/><Relationship Id="rId163" Type="http://schemas.openxmlformats.org/officeDocument/2006/relationships/image" Target="media/image150.png"/><Relationship Id="rId162" Type="http://schemas.openxmlformats.org/officeDocument/2006/relationships/chart" Target="charts/chart9.xml"/><Relationship Id="rId161" Type="http://schemas.openxmlformats.org/officeDocument/2006/relationships/chart" Target="charts/chart8.xml"/><Relationship Id="rId160" Type="http://schemas.openxmlformats.org/officeDocument/2006/relationships/chart" Target="charts/chart7.xml"/><Relationship Id="rId16" Type="http://schemas.openxmlformats.org/officeDocument/2006/relationships/image" Target="media/image12.wmf"/><Relationship Id="rId159" Type="http://schemas.openxmlformats.org/officeDocument/2006/relationships/chart" Target="charts/chart6.xml"/><Relationship Id="rId158" Type="http://schemas.openxmlformats.org/officeDocument/2006/relationships/chart" Target="charts/chart5.xml"/><Relationship Id="rId157" Type="http://schemas.openxmlformats.org/officeDocument/2006/relationships/chart" Target="charts/chart4.xml"/><Relationship Id="rId156" Type="http://schemas.openxmlformats.org/officeDocument/2006/relationships/chart" Target="charts/chart3.xml"/><Relationship Id="rId155" Type="http://schemas.openxmlformats.org/officeDocument/2006/relationships/image" Target="media/image149.wmf"/><Relationship Id="rId154" Type="http://schemas.openxmlformats.org/officeDocument/2006/relationships/image" Target="media/image148.wmf"/><Relationship Id="rId153" Type="http://schemas.openxmlformats.org/officeDocument/2006/relationships/image" Target="media/image147.wmf"/><Relationship Id="rId152" Type="http://schemas.openxmlformats.org/officeDocument/2006/relationships/image" Target="media/image146.wmf"/><Relationship Id="rId151" Type="http://schemas.openxmlformats.org/officeDocument/2006/relationships/image" Target="media/image145.wmf"/><Relationship Id="rId150" Type="http://schemas.openxmlformats.org/officeDocument/2006/relationships/image" Target="media/image144.wmf"/><Relationship Id="rId15" Type="http://schemas.openxmlformats.org/officeDocument/2006/relationships/image" Target="media/image11.wmf"/><Relationship Id="rId149" Type="http://schemas.openxmlformats.org/officeDocument/2006/relationships/image" Target="media/image143.wmf"/><Relationship Id="rId148" Type="http://schemas.openxmlformats.org/officeDocument/2006/relationships/image" Target="media/image142.wmf"/><Relationship Id="rId147" Type="http://schemas.openxmlformats.org/officeDocument/2006/relationships/image" Target="media/image141.wmf"/><Relationship Id="rId146" Type="http://schemas.openxmlformats.org/officeDocument/2006/relationships/image" Target="media/image140.wmf"/><Relationship Id="rId145" Type="http://schemas.openxmlformats.org/officeDocument/2006/relationships/image" Target="media/image139.wmf"/><Relationship Id="rId144" Type="http://schemas.openxmlformats.org/officeDocument/2006/relationships/image" Target="media/image138.wmf"/><Relationship Id="rId143" Type="http://schemas.openxmlformats.org/officeDocument/2006/relationships/image" Target="media/image137.wmf"/><Relationship Id="rId142" Type="http://schemas.openxmlformats.org/officeDocument/2006/relationships/image" Target="media/image136.wmf"/><Relationship Id="rId141" Type="http://schemas.openxmlformats.org/officeDocument/2006/relationships/image" Target="media/image135.wmf"/><Relationship Id="rId140" Type="http://schemas.openxmlformats.org/officeDocument/2006/relationships/image" Target="media/image134.wmf"/><Relationship Id="rId14" Type="http://schemas.openxmlformats.org/officeDocument/2006/relationships/image" Target="media/image10.wmf"/><Relationship Id="rId139" Type="http://schemas.openxmlformats.org/officeDocument/2006/relationships/image" Target="media/image133.wmf"/><Relationship Id="rId138" Type="http://schemas.openxmlformats.org/officeDocument/2006/relationships/image" Target="media/image132.wmf"/><Relationship Id="rId137" Type="http://schemas.openxmlformats.org/officeDocument/2006/relationships/image" Target="media/image131.wmf"/><Relationship Id="rId136" Type="http://schemas.openxmlformats.org/officeDocument/2006/relationships/image" Target="media/image130.wmf"/><Relationship Id="rId135" Type="http://schemas.openxmlformats.org/officeDocument/2006/relationships/image" Target="media/image129.wmf"/><Relationship Id="rId134" Type="http://schemas.openxmlformats.org/officeDocument/2006/relationships/image" Target="media/image128.wmf"/><Relationship Id="rId133" Type="http://schemas.openxmlformats.org/officeDocument/2006/relationships/image" Target="media/image127.wmf"/><Relationship Id="rId132" Type="http://schemas.openxmlformats.org/officeDocument/2006/relationships/image" Target="media/image126.wmf"/><Relationship Id="rId131" Type="http://schemas.openxmlformats.org/officeDocument/2006/relationships/image" Target="media/image125.wmf"/><Relationship Id="rId130" Type="http://schemas.openxmlformats.org/officeDocument/2006/relationships/image" Target="media/image124.wmf"/><Relationship Id="rId13" Type="http://schemas.openxmlformats.org/officeDocument/2006/relationships/image" Target="media/image9.wmf"/><Relationship Id="rId129" Type="http://schemas.openxmlformats.org/officeDocument/2006/relationships/image" Target="media/image123.wmf"/><Relationship Id="rId128" Type="http://schemas.openxmlformats.org/officeDocument/2006/relationships/image" Target="media/image122.wmf"/><Relationship Id="rId127" Type="http://schemas.openxmlformats.org/officeDocument/2006/relationships/image" Target="media/image121.wmf"/><Relationship Id="rId126" Type="http://schemas.openxmlformats.org/officeDocument/2006/relationships/image" Target="media/image120.png"/><Relationship Id="rId125" Type="http://schemas.openxmlformats.org/officeDocument/2006/relationships/image" Target="media/image119.wmf"/><Relationship Id="rId124" Type="http://schemas.openxmlformats.org/officeDocument/2006/relationships/image" Target="media/image118.wmf"/><Relationship Id="rId123" Type="http://schemas.openxmlformats.org/officeDocument/2006/relationships/image" Target="media/image117.wmf"/><Relationship Id="rId122" Type="http://schemas.openxmlformats.org/officeDocument/2006/relationships/image" Target="media/image116.wmf"/><Relationship Id="rId121" Type="http://schemas.openxmlformats.org/officeDocument/2006/relationships/image" Target="media/image115.wmf"/><Relationship Id="rId120" Type="http://schemas.openxmlformats.org/officeDocument/2006/relationships/image" Target="media/image114.wmf"/><Relationship Id="rId12" Type="http://schemas.openxmlformats.org/officeDocument/2006/relationships/image" Target="media/image8.wmf"/><Relationship Id="rId119" Type="http://schemas.openxmlformats.org/officeDocument/2006/relationships/image" Target="media/image113.wmf"/><Relationship Id="rId118" Type="http://schemas.openxmlformats.org/officeDocument/2006/relationships/image" Target="media/image112.wmf"/><Relationship Id="rId117" Type="http://schemas.openxmlformats.org/officeDocument/2006/relationships/image" Target="media/image111.wmf"/><Relationship Id="rId116" Type="http://schemas.openxmlformats.org/officeDocument/2006/relationships/image" Target="media/image110.wmf"/><Relationship Id="rId115" Type="http://schemas.openxmlformats.org/officeDocument/2006/relationships/image" Target="media/image109.wmf"/><Relationship Id="rId114" Type="http://schemas.openxmlformats.org/officeDocument/2006/relationships/image" Target="media/image108.wmf"/><Relationship Id="rId113" Type="http://schemas.openxmlformats.org/officeDocument/2006/relationships/image" Target="media/image107.wmf"/><Relationship Id="rId112" Type="http://schemas.openxmlformats.org/officeDocument/2006/relationships/image" Target="media/image106.wmf"/><Relationship Id="rId111" Type="http://schemas.openxmlformats.org/officeDocument/2006/relationships/image" Target="media/image105.wmf"/><Relationship Id="rId110" Type="http://schemas.openxmlformats.org/officeDocument/2006/relationships/image" Target="media/image104.wmf"/><Relationship Id="rId11" Type="http://schemas.openxmlformats.org/officeDocument/2006/relationships/image" Target="media/image7.wmf"/><Relationship Id="rId109" Type="http://schemas.openxmlformats.org/officeDocument/2006/relationships/image" Target="media/image103.wmf"/><Relationship Id="rId108" Type="http://schemas.openxmlformats.org/officeDocument/2006/relationships/image" Target="media/image102.wmf"/><Relationship Id="rId107" Type="http://schemas.openxmlformats.org/officeDocument/2006/relationships/image" Target="media/image101.wmf"/><Relationship Id="rId106" Type="http://schemas.openxmlformats.org/officeDocument/2006/relationships/image" Target="media/image100.wmf"/><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wmf"/><Relationship Id="rId100" Type="http://schemas.openxmlformats.org/officeDocument/2006/relationships/image" Target="media/image94.wmf"/><Relationship Id="rId10" Type="http://schemas.openxmlformats.org/officeDocument/2006/relationships/image" Target="media/image6.w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31532;&#21313;&#20116;&#23626;&#30005;&#24037;&#25968;&#23398;&#24314;&#27169;\&#21076;&#38500;&#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31532;&#21313;&#20116;&#23626;&#30005;&#24037;&#25968;&#23398;&#24314;&#27169;\&#21076;&#38500;&#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31532;&#21313;&#20116;&#23626;&#30005;&#24037;&#25968;&#23398;&#24314;&#27169;\&#38468;&#20214;2&#65306;&#35843;&#26597;&#25968;&#2545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31532;&#21313;&#20116;&#23626;&#30005;&#24037;&#25968;&#23398;&#24314;&#27169;\&#38468;&#20214;2&#65306;&#35843;&#26597;&#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31532;&#21313;&#20116;&#23626;&#30005;&#24037;&#25968;&#23398;&#24314;&#27169;\&#38468;&#20214;2&#65306;&#35843;&#26597;&#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31532;&#21313;&#20116;&#23626;&#30005;&#24037;&#25968;&#23398;&#24314;&#27169;\&#38468;&#20214;2&#65306;&#35843;&#26597;&#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31532;&#21313;&#20116;&#23626;&#30005;&#24037;&#25968;&#23398;&#24314;&#27169;\&#38468;&#20214;2&#65306;&#35843;&#26597;&#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31532;&#21313;&#20116;&#23626;&#30005;&#24037;&#25968;&#23398;&#24314;&#27169;\&#22810;&#36873;&#39064;&#39057;&#25968;&#32479;&#35745;.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31532;&#21313;&#20116;&#23626;&#30005;&#24037;&#25968;&#23398;&#24314;&#27169;\&#22810;&#36873;&#39064;&#39057;&#25968;&#32479;&#3574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080" b="0" i="0" u="none" strike="noStrike" kern="1200" spc="0" baseline="0">
                <a:solidFill>
                  <a:schemeClr val="tx1">
                    <a:lumMod val="65000"/>
                    <a:lumOff val="35000"/>
                  </a:schemeClr>
                </a:solidFill>
                <a:latin typeface="+mn-lt"/>
                <a:ea typeface="+mn-ea"/>
                <a:cs typeface="+mn-cs"/>
              </a:defRPr>
            </a:pPr>
            <a:r>
              <a:rPr sz="1080"/>
              <a:t>您最常通过哪种方式上网</a:t>
            </a:r>
            <a:endParaRPr sz="1080"/>
          </a:p>
        </c:rich>
      </c:tx>
      <c:layout>
        <c:manualLayout>
          <c:xMode val="edge"/>
          <c:yMode val="edge"/>
          <c:x val="0.20927881374972"/>
          <c:y val="0.0297606019066297"/>
        </c:manualLayout>
      </c:layout>
      <c:overlay val="0"/>
      <c:spPr>
        <a:noFill/>
        <a:ln>
          <a:noFill/>
        </a:ln>
        <a:effectLst/>
      </c:spPr>
    </c:title>
    <c:autoTitleDeleted val="0"/>
    <c:plotArea>
      <c:layout>
        <c:manualLayout>
          <c:layoutTarget val="inner"/>
          <c:xMode val="edge"/>
          <c:yMode val="edge"/>
          <c:x val="0.407908335205572"/>
          <c:y val="0.152472527472527"/>
          <c:w val="0.544461918669962"/>
          <c:h val="0.736813186813187"/>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[剔除数据.xlsx]Sheet1!$A$1:$A$6</c:f>
              <c:strCache>
                <c:ptCount val="6"/>
                <c:pt idx="0">
                  <c:v>用手机上网</c:v>
                </c:pt>
                <c:pt idx="1">
                  <c:v>在寝室用笔记本上网</c:v>
                </c:pt>
                <c:pt idx="2">
                  <c:v>用平板电脑上网</c:v>
                </c:pt>
                <c:pt idx="3">
                  <c:v>在网吧上</c:v>
                </c:pt>
                <c:pt idx="4">
                  <c:v>其他</c:v>
                </c:pt>
                <c:pt idx="5">
                  <c:v>剔除数据</c:v>
                </c:pt>
              </c:strCache>
            </c:strRef>
          </c:cat>
          <c:val>
            <c:numRef>
              <c:f>[剔除数据.xlsx]Sheet1!$B$1:$B$6</c:f>
              <c:numCache>
                <c:formatCode>General</c:formatCode>
                <c:ptCount val="6"/>
                <c:pt idx="0">
                  <c:v>3371</c:v>
                </c:pt>
                <c:pt idx="1">
                  <c:v>791</c:v>
                </c:pt>
                <c:pt idx="2">
                  <c:v>109</c:v>
                </c:pt>
                <c:pt idx="3">
                  <c:v>35</c:v>
                </c:pt>
                <c:pt idx="4">
                  <c:v>191</c:v>
                </c:pt>
                <c:pt idx="5">
                  <c:v>108</c:v>
                </c:pt>
              </c:numCache>
            </c:numRef>
          </c:val>
        </c:ser>
        <c:dLbls>
          <c:showLegendKey val="0"/>
          <c:showVal val="1"/>
          <c:showCatName val="0"/>
          <c:showSerName val="0"/>
          <c:showPercent val="0"/>
          <c:showBubbleSize val="0"/>
        </c:dLbls>
        <c:gapWidth val="182"/>
        <c:overlap val="0"/>
        <c:axId val="942181794"/>
        <c:axId val="83982104"/>
      </c:barChart>
      <c:catAx>
        <c:axId val="942181794"/>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982104"/>
        <c:crosses val="autoZero"/>
        <c:auto val="1"/>
        <c:lblAlgn val="ctr"/>
        <c:lblOffset val="100"/>
        <c:noMultiLvlLbl val="0"/>
      </c:catAx>
      <c:valAx>
        <c:axId val="83982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218179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00"/>
              <a:t>您是在什么时间使用学习软件工具</a:t>
            </a:r>
            <a:endParaRPr sz="1000"/>
          </a:p>
        </c:rich>
      </c:tx>
      <c:layout>
        <c:manualLayout>
          <c:xMode val="edge"/>
          <c:yMode val="edge"/>
          <c:x val="0.160974499089253"/>
          <c:y val="0.0350711048117772"/>
        </c:manualLayout>
      </c:layout>
      <c:overlay val="0"/>
      <c:spPr>
        <a:noFill/>
        <a:ln>
          <a:noFill/>
        </a:ln>
        <a:effectLst/>
      </c:spPr>
    </c:title>
    <c:autoTitleDeleted val="0"/>
    <c:plotArea>
      <c:layout>
        <c:manualLayout>
          <c:layoutTarget val="inner"/>
          <c:xMode val="edge"/>
          <c:yMode val="edge"/>
          <c:x val="0.372404371584699"/>
          <c:y val="0.14745062011943"/>
          <c:w val="0.579326047358834"/>
          <c:h val="0.741479099678457"/>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[剔除数据.xlsx]Sheet1!$G$1:$G$5</c:f>
              <c:strCache>
                <c:ptCount val="5"/>
                <c:pt idx="0">
                  <c:v>考试前使用</c:v>
                </c:pt>
                <c:pt idx="1">
                  <c:v>老师要求时才使用</c:v>
                </c:pt>
                <c:pt idx="2">
                  <c:v>平时有时间就使用</c:v>
                </c:pt>
                <c:pt idx="3">
                  <c:v>说不清</c:v>
                </c:pt>
                <c:pt idx="4">
                  <c:v>剔除数据</c:v>
                </c:pt>
              </c:strCache>
            </c:strRef>
          </c:cat>
          <c:val>
            <c:numRef>
              <c:f>[剔除数据.xlsx]Sheet1!$H$1:$H$5</c:f>
              <c:numCache>
                <c:formatCode>General</c:formatCode>
                <c:ptCount val="5"/>
                <c:pt idx="0">
                  <c:v>391</c:v>
                </c:pt>
                <c:pt idx="1">
                  <c:v>334</c:v>
                </c:pt>
                <c:pt idx="2">
                  <c:v>2593</c:v>
                </c:pt>
                <c:pt idx="3">
                  <c:v>1181</c:v>
                </c:pt>
                <c:pt idx="4">
                  <c:v>106</c:v>
                </c:pt>
              </c:numCache>
            </c:numRef>
          </c:val>
        </c:ser>
        <c:dLbls>
          <c:showLegendKey val="0"/>
          <c:showVal val="1"/>
          <c:showCatName val="0"/>
          <c:showSerName val="0"/>
          <c:showPercent val="0"/>
          <c:showBubbleSize val="0"/>
        </c:dLbls>
        <c:gapWidth val="182"/>
        <c:overlap val="0"/>
        <c:axId val="597963196"/>
        <c:axId val="249529073"/>
      </c:barChart>
      <c:catAx>
        <c:axId val="597963196"/>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9529073"/>
        <c:crosses val="autoZero"/>
        <c:auto val="1"/>
        <c:lblAlgn val="ctr"/>
        <c:lblOffset val="100"/>
        <c:noMultiLvlLbl val="0"/>
      </c:catAx>
      <c:valAx>
        <c:axId val="24952907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79631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cap="all" spc="50" baseline="0">
                <a:solidFill>
                  <a:schemeClr val="tx1">
                    <a:lumMod val="65000"/>
                    <a:lumOff val="35000"/>
                  </a:schemeClr>
                </a:solidFill>
                <a:latin typeface="+mn-lt"/>
                <a:ea typeface="+mn-ea"/>
                <a:cs typeface="+mn-cs"/>
              </a:defRPr>
            </a:pPr>
            <a:r>
              <a:rPr sz="1000"/>
              <a:t>老师没有推荐时学生认为未来人工智能是否会取代老师</a:t>
            </a:r>
            <a:r>
              <a:rPr lang="en-US" altLang="zh-CN"/>
              <a:t> </a:t>
            </a:r>
            <a:endParaRPr lang="en-US" altLang="zh-CN"/>
          </a:p>
        </c:rich>
      </c:tx>
      <c:layout/>
      <c:overlay val="0"/>
      <c:spPr>
        <a:noFill/>
        <a:ln>
          <a:noFill/>
        </a:ln>
        <a:effectLst/>
      </c:spPr>
    </c:title>
    <c:autoTitleDeleted val="0"/>
    <c:plotArea>
      <c:layout/>
      <c:pieChart>
        <c:varyColors val="1"/>
        <c:ser>
          <c:idx val="0"/>
          <c:order val="0"/>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Lbl>
              <c:idx val="0"/>
              <c:layout>
                <c:manualLayout>
                  <c:x val="0.054105825275177"/>
                  <c:y val="-0.117218949897885"/>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848</a:t>
                    </a:r>
                    <a:r>
                      <a:rPr altLang="en-US">
                        <a:solidFill>
                          <a:sysClr val="windowText" lastClr="000000"/>
                        </a:solidFill>
                      </a:rPr>
                      <a:t>，</a:t>
                    </a:r>
                    <a:r>
                      <a:rPr>
                        <a:solidFill>
                          <a:sysClr val="windowText" lastClr="000000"/>
                        </a:solidFill>
                      </a:rPr>
                      <a:t>49%</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0.154599928848945"/>
                  <c:y val="-0.0507227956493388"/>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316</a:t>
                    </a:r>
                    <a:r>
                      <a:rPr altLang="en-US">
                        <a:solidFill>
                          <a:sysClr val="windowText" lastClr="000000"/>
                        </a:solidFill>
                      </a:rPr>
                      <a:t>，</a:t>
                    </a:r>
                    <a:r>
                      <a:rPr>
                        <a:solidFill>
                          <a:sysClr val="windowText" lastClr="000000"/>
                        </a:solidFill>
                      </a:rPr>
                      <a:t>18%</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0664600655960141"/>
                  <c:y val="-0.0756196274528197"/>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191</a:t>
                    </a:r>
                    <a:r>
                      <a:rPr altLang="en-US">
                        <a:solidFill>
                          <a:sysClr val="windowText" lastClr="000000"/>
                        </a:solidFill>
                      </a:rPr>
                      <a:t>，</a:t>
                    </a:r>
                    <a:r>
                      <a:rPr>
                        <a:solidFill>
                          <a:sysClr val="windowText" lastClr="000000"/>
                        </a:solidFill>
                      </a:rPr>
                      <a:t>11%</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3"/>
              <c:layout>
                <c:manualLayout>
                  <c:x val="-0.0853721656413533"/>
                  <c:y val="-0.0266402075400425"/>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387</a:t>
                    </a:r>
                    <a:r>
                      <a:rPr altLang="en-US">
                        <a:solidFill>
                          <a:sysClr val="windowText" lastClr="000000"/>
                        </a:solidFill>
                      </a:rPr>
                      <a:t>，</a:t>
                    </a:r>
                    <a:r>
                      <a:rPr>
                        <a:solidFill>
                          <a:sysClr val="windowText" lastClr="000000"/>
                        </a:solidFill>
                      </a:rPr>
                      <a:t>22%</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chemeClr val="lt1"/>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'[附件2：调查数据.xlsx]Sheet4'!$A$1:$A$4</c:f>
              <c:strCache>
                <c:ptCount val="4"/>
                <c:pt idx="0">
                  <c:v>不可能</c:v>
                </c:pt>
                <c:pt idx="1">
                  <c:v>不清楚</c:v>
                </c:pt>
                <c:pt idx="2">
                  <c:v>非常可能</c:v>
                </c:pt>
                <c:pt idx="3">
                  <c:v>有可能</c:v>
                </c:pt>
              </c:strCache>
            </c:strRef>
          </c:cat>
          <c:val>
            <c:numRef>
              <c:f>'[附件2：调查数据.xlsx]Sheet4'!$B$1:$B$4</c:f>
              <c:numCache>
                <c:formatCode>General</c:formatCode>
                <c:ptCount val="4"/>
                <c:pt idx="0">
                  <c:v>848</c:v>
                </c:pt>
                <c:pt idx="1">
                  <c:v>316</c:v>
                </c:pt>
                <c:pt idx="2">
                  <c:v>191</c:v>
                </c:pt>
                <c:pt idx="3">
                  <c:v>387</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cap="all" spc="50" baseline="0">
                <a:solidFill>
                  <a:schemeClr val="tx1">
                    <a:lumMod val="65000"/>
                    <a:lumOff val="35000"/>
                  </a:schemeClr>
                </a:solidFill>
                <a:latin typeface="+mn-lt"/>
                <a:ea typeface="+mn-ea"/>
                <a:cs typeface="+mn-cs"/>
              </a:defRPr>
            </a:pPr>
            <a:r>
              <a:rPr sz="1000"/>
              <a:t>老师推荐时学生认为未来人工智能是否会取代老师</a:t>
            </a:r>
            <a:endParaRPr sz="1000"/>
          </a:p>
        </c:rich>
      </c:tx>
      <c:layout>
        <c:manualLayout>
          <c:xMode val="edge"/>
          <c:yMode val="edge"/>
          <c:x val="0.1030345800988"/>
          <c:y val="0.0274631936579841"/>
        </c:manualLayout>
      </c:layout>
      <c:overlay val="0"/>
      <c:spPr>
        <a:noFill/>
        <a:ln>
          <a:noFill/>
        </a:ln>
        <a:effectLst/>
      </c:spPr>
    </c:title>
    <c:autoTitleDeleted val="0"/>
    <c:plotArea>
      <c:layout/>
      <c:pieChart>
        <c:varyColors val="1"/>
        <c:ser>
          <c:idx val="0"/>
          <c:order val="0"/>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Lbl>
              <c:idx val="0"/>
              <c:layout>
                <c:manualLayout>
                  <c:x val="0.0257722199038122"/>
                  <c:y val="-0.206254085384143"/>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1400,</a:t>
                    </a:r>
                    <a:r>
                      <a:rPr>
                        <a:solidFill>
                          <a:sysClr val="windowText" lastClr="000000"/>
                        </a:solidFill>
                      </a:rPr>
                      <a:t>49%</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manualLayout>
                      <c:w val="0.203716772524112"/>
                      <c:h val="0.139864099660249"/>
                    </c:manualLayout>
                  </c15:layout>
                </c:ext>
              </c:extLst>
            </c:dLbl>
            <c:dLbl>
              <c:idx val="1"/>
              <c:layout>
                <c:manualLayout>
                  <c:x val="-0.185381722169945"/>
                  <c:y val="-0.00486374222520517"/>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277,</a:t>
                    </a:r>
                    <a:r>
                      <a:rPr>
                        <a:solidFill>
                          <a:sysClr val="windowText" lastClr="000000"/>
                        </a:solidFill>
                      </a:rPr>
                      <a:t>10%</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manualLayout>
                      <c:w val="0.239473065161139"/>
                      <c:h val="0.139864099660249"/>
                    </c:manualLayout>
                  </c15:layout>
                </c:ext>
              </c:extLst>
            </c:dLbl>
            <c:dLbl>
              <c:idx val="2"/>
              <c:layout>
                <c:manualLayout>
                  <c:x val="-0.0773724383790463"/>
                  <c:y val="-0.150395798831833"/>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529,</a:t>
                    </a:r>
                    <a:r>
                      <a:rPr>
                        <a:solidFill>
                          <a:sysClr val="windowText" lastClr="000000"/>
                        </a:solidFill>
                      </a:rPr>
                      <a:t>18%</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manualLayout>
                      <c:w val="0.20418725005881"/>
                      <c:h val="0.139864099660249"/>
                    </c:manualLayout>
                  </c15:layout>
                </c:ext>
              </c:extLst>
            </c:dLbl>
            <c:dLbl>
              <c:idx val="3"/>
              <c:layout>
                <c:manualLayout>
                  <c:x val="-0.0991668686490521"/>
                  <c:y val="-0.0196677234050747"/>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657,</a:t>
                    </a:r>
                    <a:r>
                      <a:rPr>
                        <a:solidFill>
                          <a:sysClr val="windowText" lastClr="000000"/>
                        </a:solidFill>
                      </a:rPr>
                      <a:t>23%</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chemeClr val="lt1"/>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'[附件2：调查数据.xlsx]Sheet4'!$A$25:$A$28</c:f>
              <c:strCache>
                <c:ptCount val="4"/>
                <c:pt idx="0">
                  <c:v>不可能</c:v>
                </c:pt>
                <c:pt idx="1">
                  <c:v>不清楚</c:v>
                </c:pt>
                <c:pt idx="2">
                  <c:v>非常可能</c:v>
                </c:pt>
                <c:pt idx="3">
                  <c:v>有可能</c:v>
                </c:pt>
              </c:strCache>
            </c:strRef>
          </c:cat>
          <c:val>
            <c:numRef>
              <c:f>'[附件2：调查数据.xlsx]Sheet4'!$B$25:$B$28</c:f>
              <c:numCache>
                <c:formatCode>General</c:formatCode>
                <c:ptCount val="4"/>
                <c:pt idx="0">
                  <c:v>1400</c:v>
                </c:pt>
                <c:pt idx="1">
                  <c:v>277</c:v>
                </c:pt>
                <c:pt idx="2">
                  <c:v>529</c:v>
                </c:pt>
                <c:pt idx="3">
                  <c:v>657</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cap="all" spc="50" baseline="0">
                <a:solidFill>
                  <a:schemeClr val="tx1">
                    <a:lumMod val="65000"/>
                    <a:lumOff val="35000"/>
                  </a:schemeClr>
                </a:solidFill>
                <a:latin typeface="+mn-lt"/>
                <a:ea typeface="+mn-ea"/>
                <a:cs typeface="+mn-cs"/>
              </a:defRPr>
            </a:pPr>
            <a:r>
              <a:t>学生是否有意向利用人工智能进行学术造假</a:t>
            </a:r>
          </a:p>
        </c:rich>
      </c:tx>
      <c:layout/>
      <c:overlay val="0"/>
      <c:spPr>
        <a:noFill/>
        <a:ln>
          <a:noFill/>
        </a:ln>
        <a:effectLst/>
      </c:spPr>
    </c:title>
    <c:autoTitleDeleted val="0"/>
    <c:plotArea>
      <c:layout/>
      <c:pieChart>
        <c:varyColors val="1"/>
        <c:ser>
          <c:idx val="0"/>
          <c:order val="0"/>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dLbl>
              <c:idx val="0"/>
              <c:layout>
                <c:manualLayout>
                  <c:x val="0.0288162020908089"/>
                  <c:y val="-0.0588912337801867"/>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5026,</a:t>
                    </a:r>
                    <a:r>
                      <a:rPr>
                        <a:solidFill>
                          <a:sysClr val="windowText" lastClr="000000"/>
                        </a:solidFill>
                      </a:rPr>
                      <a:t>37%</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0.106175453616048"/>
                  <c:y val="-0.013288042660631"/>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4370,</a:t>
                    </a:r>
                    <a:r>
                      <a:rPr>
                        <a:solidFill>
                          <a:sysClr val="windowText" lastClr="000000"/>
                        </a:solidFill>
                      </a:rPr>
                      <a:t>32%</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0240746871041038"/>
                  <c:y val="-0.0521437489412571"/>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4281,</a:t>
                    </a:r>
                    <a:r>
                      <a:rPr>
                        <a:solidFill>
                          <a:sysClr val="windowText" lastClr="000000"/>
                        </a:solidFill>
                      </a:rPr>
                      <a:t>31%</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chemeClr val="lt1"/>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'[附件2：调查数据.xlsx]Sheet3'!$A$1:$A$3</c:f>
              <c:strCache>
                <c:ptCount val="3"/>
                <c:pt idx="0">
                  <c:v>有意向</c:v>
                </c:pt>
                <c:pt idx="1">
                  <c:v>没考虑过</c:v>
                </c:pt>
                <c:pt idx="2">
                  <c:v>无意向</c:v>
                </c:pt>
              </c:strCache>
            </c:strRef>
          </c:cat>
          <c:val>
            <c:numRef>
              <c:f>'[附件2：调查数据.xlsx]Sheet3'!$B$1:$B$3</c:f>
              <c:numCache>
                <c:formatCode>General</c:formatCode>
                <c:ptCount val="3"/>
                <c:pt idx="0">
                  <c:v>5026</c:v>
                </c:pt>
                <c:pt idx="1">
                  <c:v>4370</c:v>
                </c:pt>
                <c:pt idx="2">
                  <c:v>4281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cap="all" spc="50" baseline="0">
                <a:solidFill>
                  <a:schemeClr val="tx1">
                    <a:lumMod val="65000"/>
                    <a:lumOff val="35000"/>
                  </a:schemeClr>
                </a:solidFill>
                <a:latin typeface="+mn-lt"/>
                <a:ea typeface="+mn-ea"/>
                <a:cs typeface="+mn-cs"/>
              </a:defRPr>
            </a:pPr>
            <a:r>
              <a:rPr sz="1000"/>
              <a:t>当大学生赞同使用人工智能学习工具时影响使用的原因</a:t>
            </a:r>
            <a:endParaRPr sz="1000"/>
          </a:p>
        </c:rich>
      </c:tx>
      <c:layout/>
      <c:overlay val="0"/>
      <c:spPr>
        <a:noFill/>
        <a:ln>
          <a:noFill/>
        </a:ln>
        <a:effectLst/>
      </c:spPr>
    </c:title>
    <c:autoTitleDeleted val="0"/>
    <c:plotArea>
      <c:layout/>
      <c:pieChart>
        <c:varyColors val="1"/>
        <c:ser>
          <c:idx val="0"/>
          <c:order val="0"/>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Lbl>
              <c:idx val="0"/>
              <c:layout>
                <c:manualLayout>
                  <c:x val="0.0851613357119518"/>
                  <c:y val="0.00452876401672408"/>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234,</a:t>
                    </a:r>
                    <a:r>
                      <a:rPr>
                        <a:solidFill>
                          <a:sysClr val="windowText" lastClr="000000"/>
                        </a:solidFill>
                      </a:rPr>
                      <a:t>9%</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0.0253565768621236"/>
                  <c:y val="-0.128628884055115"/>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745,</a:t>
                    </a:r>
                    <a:r>
                      <a:rPr>
                        <a:solidFill>
                          <a:sysClr val="windowText" lastClr="000000"/>
                        </a:solidFill>
                      </a:rPr>
                      <a:t>28%</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0906231254439767"/>
                  <c:y val="0.0157881061819534"/>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212,</a:t>
                    </a:r>
                    <a:r>
                      <a:rPr>
                        <a:solidFill>
                          <a:sysClr val="windowText" lastClr="000000"/>
                        </a:solidFill>
                      </a:rPr>
                      <a:t>8%</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3"/>
              <c:layout>
                <c:manualLayout>
                  <c:x val="-0.0396065370193608"/>
                  <c:y val="-0.147787059162548"/>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1497,</a:t>
                    </a:r>
                    <a:r>
                      <a:rPr>
                        <a:solidFill>
                          <a:sysClr val="windowText" lastClr="000000"/>
                        </a:solidFill>
                      </a:rPr>
                      <a:t>55%</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chemeClr val="lt1"/>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'[附件2：调查数据.xlsx]Sheet5'!$A$8:$A$11</c:f>
              <c:strCache>
                <c:ptCount val="4"/>
                <c:pt idx="0">
                  <c:v>其他</c:v>
                </c:pt>
                <c:pt idx="1">
                  <c:v>信息杂乱</c:v>
                </c:pt>
                <c:pt idx="2">
                  <c:v>应用繁琐</c:v>
                </c:pt>
                <c:pt idx="3">
                  <c:v>资源收费</c:v>
                </c:pt>
              </c:strCache>
            </c:strRef>
          </c:cat>
          <c:val>
            <c:numRef>
              <c:f>'[附件2：调查数据.xlsx]Sheet5'!$B$8:$B$11</c:f>
              <c:numCache>
                <c:formatCode>General</c:formatCode>
                <c:ptCount val="4"/>
                <c:pt idx="0">
                  <c:v>234</c:v>
                </c:pt>
                <c:pt idx="1">
                  <c:v>745</c:v>
                </c:pt>
                <c:pt idx="2">
                  <c:v>212</c:v>
                </c:pt>
                <c:pt idx="3">
                  <c:v>1497</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cap="all" spc="50" baseline="0">
                <a:solidFill>
                  <a:schemeClr val="tx1">
                    <a:lumMod val="65000"/>
                    <a:lumOff val="35000"/>
                  </a:schemeClr>
                </a:solidFill>
                <a:latin typeface="+mn-lt"/>
                <a:ea typeface="+mn-ea"/>
                <a:cs typeface="+mn-cs"/>
              </a:defRPr>
            </a:pPr>
            <a:r>
              <a:rPr sz="1000"/>
              <a:t>当大学生赞同使用人工智能学习工具时不希望发生的事情</a:t>
            </a:r>
            <a:endParaRPr sz="1000"/>
          </a:p>
        </c:rich>
      </c:tx>
      <c:layout>
        <c:manualLayout>
          <c:xMode val="edge"/>
          <c:yMode val="edge"/>
          <c:x val="0.107952175726401"/>
          <c:y val="0.0409874243129949"/>
        </c:manualLayout>
      </c:layout>
      <c:overlay val="0"/>
      <c:spPr>
        <a:noFill/>
        <a:ln>
          <a:noFill/>
        </a:ln>
        <a:effectLst/>
      </c:spPr>
    </c:title>
    <c:autoTitleDeleted val="0"/>
    <c:plotArea>
      <c:layout>
        <c:manualLayout>
          <c:layoutTarget val="inner"/>
          <c:xMode val="edge"/>
          <c:yMode val="edge"/>
          <c:x val="0.164909269249632"/>
          <c:y val="0.314583333333333"/>
          <c:w val="0.672143207454635"/>
          <c:h val="0.634490740740741"/>
        </c:manualLayout>
      </c:layout>
      <c:pieChart>
        <c:varyColors val="1"/>
        <c:ser>
          <c:idx val="0"/>
          <c:order val="0"/>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dLbl>
              <c:idx val="0"/>
              <c:layout>
                <c:manualLayout>
                  <c:x val="0.114194125398585"/>
                  <c:y val="-0.0138294177594494"/>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544,</a:t>
                    </a:r>
                    <a:r>
                      <a:rPr>
                        <a:solidFill>
                          <a:sysClr val="windowText" lastClr="000000"/>
                        </a:solidFill>
                      </a:rPr>
                      <a:t>20%</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0.0438798269523701"/>
                  <c:y val="0.0632284827120026"/>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606,</a:t>
                    </a:r>
                    <a:r>
                      <a:rPr>
                        <a:solidFill>
                          <a:sysClr val="windowText" lastClr="000000"/>
                        </a:solidFill>
                      </a:rPr>
                      <a:t>23%</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024776324845148"/>
                  <c:y val="-0.302225919183052"/>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1538,</a:t>
                    </a:r>
                    <a:r>
                      <a:rPr>
                        <a:solidFill>
                          <a:sysClr val="windowText" lastClr="000000"/>
                        </a:solidFill>
                      </a:rPr>
                      <a:t>57%</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chemeClr val="lt1"/>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'[附件2：调查数据.xlsx]Sheet5'!$A$14:$A$16</c:f>
              <c:strCache>
                <c:ptCount val="3"/>
                <c:pt idx="0">
                  <c:v>软件响应慢</c:v>
                </c:pt>
                <c:pt idx="1">
                  <c:v>所答问题不精炼</c:v>
                </c:pt>
                <c:pt idx="2">
                  <c:v>无效回答</c:v>
                </c:pt>
              </c:strCache>
            </c:strRef>
          </c:cat>
          <c:val>
            <c:numRef>
              <c:f>'[附件2：调查数据.xlsx]Sheet5'!$B$14:$B$16</c:f>
              <c:numCache>
                <c:formatCode>General</c:formatCode>
                <c:ptCount val="3"/>
                <c:pt idx="0">
                  <c:v>544</c:v>
                </c:pt>
                <c:pt idx="1">
                  <c:v>606</c:v>
                </c:pt>
                <c:pt idx="2">
                  <c:v>1538</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cap="all" spc="50" baseline="0">
                <a:solidFill>
                  <a:schemeClr val="tx1">
                    <a:lumMod val="65000"/>
                    <a:lumOff val="35000"/>
                  </a:schemeClr>
                </a:solidFill>
                <a:latin typeface="+mn-lt"/>
                <a:ea typeface="+mn-ea"/>
                <a:cs typeface="+mn-cs"/>
              </a:defRPr>
            </a:pPr>
            <a:r>
              <a:rPr sz="1000"/>
              <a:t>学生对使用人工智能的困扰程度</a:t>
            </a:r>
            <a:endParaRPr sz="1000"/>
          </a:p>
        </c:rich>
      </c:tx>
      <c:layout/>
      <c:overlay val="0"/>
      <c:spPr>
        <a:noFill/>
        <a:ln>
          <a:noFill/>
        </a:ln>
        <a:effectLst/>
      </c:spPr>
    </c:title>
    <c:autoTitleDeleted val="0"/>
    <c:plotArea>
      <c:layout/>
      <c:pieChart>
        <c:varyColors val="1"/>
        <c:ser>
          <c:idx val="0"/>
          <c:order val="0"/>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Lbl>
              <c:idx val="0"/>
              <c:layout>
                <c:manualLayout>
                  <c:x val="0.0579711411507895"/>
                  <c:y val="-0.0708495805875945"/>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1163,</a:t>
                    </a:r>
                    <a:r>
                      <a:rPr>
                        <a:solidFill>
                          <a:sysClr val="windowText" lastClr="000000"/>
                        </a:solidFill>
                      </a:rPr>
                      <a:t>25%</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0.0653539667809013"/>
                  <c:y val="-0.0649837951363506"/>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610,</a:t>
                    </a:r>
                    <a:r>
                      <a:rPr>
                        <a:solidFill>
                          <a:sysClr val="windowText" lastClr="000000"/>
                        </a:solidFill>
                      </a:rPr>
                      <a:t>13%</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190647106011532"/>
                  <c:y val="-0.0159059957161723"/>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1322,</a:t>
                    </a:r>
                    <a:r>
                      <a:rPr>
                        <a:solidFill>
                          <a:sysClr val="windowText" lastClr="000000"/>
                        </a:solidFill>
                      </a:rPr>
                      <a:t>29%</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3"/>
              <c:layout>
                <c:manualLayout>
                  <c:x val="-0.0411095591415898"/>
                  <c:y val="-0.0691665380352854"/>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1510,</a:t>
                    </a:r>
                    <a:r>
                      <a:rPr>
                        <a:solidFill>
                          <a:sysClr val="windowText" lastClr="000000"/>
                        </a:solidFill>
                      </a:rPr>
                      <a:t>33%</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chemeClr val="lt1"/>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[多选题频数统计.xlsx]Sheet2!$A$1:$A$4</c:f>
              <c:strCache>
                <c:ptCount val="4"/>
                <c:pt idx="0">
                  <c:v>困扰程度很高</c:v>
                </c:pt>
                <c:pt idx="1">
                  <c:v>困扰程度较高</c:v>
                </c:pt>
                <c:pt idx="2">
                  <c:v>困扰程度一般</c:v>
                </c:pt>
                <c:pt idx="3">
                  <c:v>困扰程度较低</c:v>
                </c:pt>
              </c:strCache>
            </c:strRef>
          </c:cat>
          <c:val>
            <c:numRef>
              <c:f>[多选题频数统计.xlsx]Sheet2!$B$1:$B$4</c:f>
              <c:numCache>
                <c:formatCode>General</c:formatCode>
                <c:ptCount val="4"/>
                <c:pt idx="0">
                  <c:v>1163</c:v>
                </c:pt>
                <c:pt idx="1">
                  <c:v>610</c:v>
                </c:pt>
                <c:pt idx="2">
                  <c:v>1322</c:v>
                </c:pt>
                <c:pt idx="3">
                  <c:v>1510</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cap="all" spc="50" baseline="0">
                <a:solidFill>
                  <a:schemeClr val="tx1">
                    <a:lumMod val="65000"/>
                    <a:lumOff val="35000"/>
                  </a:schemeClr>
                </a:solidFill>
                <a:latin typeface="+mn-lt"/>
                <a:ea typeface="+mn-ea"/>
                <a:cs typeface="+mn-cs"/>
              </a:defRPr>
            </a:pPr>
            <a:r>
              <a:rPr sz="1000"/>
              <a:t>学生对使用人工智能的重视程度</a:t>
            </a:r>
            <a:endParaRPr sz="1000"/>
          </a:p>
        </c:rich>
      </c:tx>
      <c:layout>
        <c:manualLayout>
          <c:xMode val="edge"/>
          <c:yMode val="edge"/>
          <c:x val="0.120461292532542"/>
          <c:y val="0.0255348516218081"/>
        </c:manualLayout>
      </c:layout>
      <c:overlay val="0"/>
      <c:spPr>
        <a:noFill/>
        <a:ln>
          <a:noFill/>
        </a:ln>
        <a:effectLst/>
      </c:spPr>
    </c:title>
    <c:autoTitleDeleted val="0"/>
    <c:plotArea>
      <c:layout/>
      <c:pieChart>
        <c:varyColors val="1"/>
        <c:ser>
          <c:idx val="0"/>
          <c:order val="0"/>
          <c:spPr/>
          <c:explosion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Lbl>
              <c:idx val="0"/>
              <c:layout>
                <c:manualLayout>
                  <c:x val="-0.0493263302123773"/>
                  <c:y val="-0.136164120713173"/>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1884,</a:t>
                    </a:r>
                    <a:r>
                      <a:rPr>
                        <a:solidFill>
                          <a:sysClr val="windowText" lastClr="000000"/>
                        </a:solidFill>
                      </a:rPr>
                      <a:t>41%</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0.22415295151107"/>
                  <c:y val="-0.0200599098172808"/>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1152,</a:t>
                    </a:r>
                    <a:r>
                      <a:rPr>
                        <a:solidFill>
                          <a:sysClr val="windowText" lastClr="000000"/>
                        </a:solidFill>
                      </a:rPr>
                      <a:t>25%</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0"/>
                  <c:y val="-0.0852060042262838"/>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631,</a:t>
                    </a:r>
                    <a:r>
                      <a:rPr>
                        <a:solidFill>
                          <a:sysClr val="windowText" lastClr="000000"/>
                        </a:solidFill>
                      </a:rPr>
                      <a:t>14%</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dLbl>
              <c:idx val="3"/>
              <c:layout>
                <c:manualLayout>
                  <c:x val="-0.0438024332372215"/>
                  <c:y val="-0.0282711301315555"/>
                </c:manualLayout>
              </c:layout>
              <c:tx>
                <c:rich>
                  <a:bodyPr rot="0" spcFirstLastPara="0" vertOverflow="ellipsis" vert="horz" wrap="square" lIns="38100" tIns="19050" rIns="38100" bIns="19050" anchor="ctr" anchorCtr="1"/>
                  <a:lstStyle/>
                  <a:p>
                    <a:pPr defTabSz="914400">
                      <a:defRPr lang="zh-CN" sz="900" b="1" i="0" u="none" strike="noStrike" kern="1200" baseline="0">
                        <a:solidFill>
                          <a:schemeClr val="lt1"/>
                        </a:solidFill>
                        <a:latin typeface="+mn-lt"/>
                        <a:ea typeface="+mn-ea"/>
                        <a:cs typeface="+mn-cs"/>
                      </a:defRPr>
                    </a:pPr>
                    <a:r>
                      <a:rPr lang="en-US" altLang="zh-CN">
                        <a:solidFill>
                          <a:sysClr val="windowText" lastClr="000000"/>
                        </a:solidFill>
                      </a:rPr>
                      <a:t>938,</a:t>
                    </a:r>
                    <a:r>
                      <a:rPr>
                        <a:solidFill>
                          <a:sysClr val="windowText" lastClr="000000"/>
                        </a:solidFill>
                      </a:rPr>
                      <a:t>20%</a:t>
                    </a:r>
                    <a:endParaRPr>
                      <a:solidFill>
                        <a:sysClr val="windowText" lastClr="000000"/>
                      </a:solidFill>
                    </a:endParaRPr>
                  </a:p>
                </c:rich>
              </c:tx>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chemeClr val="lt1"/>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[多选题频数统计.xlsx]Sheet4!$A$1:$A$4</c:f>
              <c:strCache>
                <c:ptCount val="4"/>
                <c:pt idx="0">
                  <c:v>重视程度很高</c:v>
                </c:pt>
                <c:pt idx="1">
                  <c:v>重视程度较高</c:v>
                </c:pt>
                <c:pt idx="2">
                  <c:v>重视程度一般</c:v>
                </c:pt>
                <c:pt idx="3">
                  <c:v>重视程度较低</c:v>
                </c:pt>
              </c:strCache>
            </c:strRef>
          </c:cat>
          <c:val>
            <c:numRef>
              <c:f>[多选题频数统计.xlsx]Sheet4!$B$1:$B$4</c:f>
              <c:numCache>
                <c:formatCode>General</c:formatCode>
                <c:ptCount val="4"/>
                <c:pt idx="0">
                  <c:v>1884</c:v>
                </c:pt>
                <c:pt idx="1">
                  <c:v>1152</c:v>
                </c:pt>
                <c:pt idx="2">
                  <c:v>631</c:v>
                </c:pt>
                <c:pt idx="3">
                  <c:v>938</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13756</Words>
  <Characters>17334</Characters>
  <Lines>0</Lines>
  <Paragraphs>0</Paragraphs>
  <TotalTime>6</TotalTime>
  <ScaleCrop>false</ScaleCrop>
  <LinksUpToDate>false</LinksUpToDate>
  <CharactersWithSpaces>18237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2023-03-23T09:51:00Z</dcterms:created>
  <dc:creator>14155</dc:creator>
  <cp:lastModifiedBy>ChuanT</cp:lastModifiedBy>
  <dcterms:modified xsi:type="dcterms:W3CDTF">2023-05-29T01:34:46Z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F43FAD563F304D1984B0467A0DD710F4</vt:lpwstr>
  </property>
</Properties>
</file>