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Development Bootcamp, Springboard</w:t>
        <w:tab/>
        <w:tab/>
        <w:t xml:space="preserve">              Completion: May 2026</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Pilot, University of Central Missouri       </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Associates, Computer Science, Pratt Community College              </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Skills</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Proficient in HTML, CSS, and JavaScript, building responsive, accessible, and user-friendly web interfaces with a focus on performance and usability.</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Experienced with front-end frameworks like React, Vue, and Bootstrap, including state management, component-based architecture, and basic API integration.</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version control (Git/GitHub), browser debugging tools, cross-browser compatibility, and responsive/mobile-first design principles.</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 with CSS preprocessors (Sass, LESS), task/build tools (npm, Webpack, Vite), and module bundlers to streamline development workflows.</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UI/UX principles, accessibility standards (WCAG), and SEO-friendly front-end practices.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Exposure to testing frameworks like Jest or React Testing Library to ensure quality and maintainability.</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Comfortable collaborating in Agile/Scrum environments, participating in code reviews, and learning modern front-end technologies and best practices.</w:t>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PROJECTS</w:t>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Weather App </w:t>
      </w:r>
      <w:r w:rsidDel="00000000" w:rsidR="00000000" w:rsidRPr="00000000">
        <w:rPr>
          <w:rFonts w:ascii="Times New Roman" w:cs="Times New Roman" w:eastAsia="Times New Roman" w:hAnsi="Times New Roman"/>
          <w:sz w:val="24"/>
          <w:szCs w:val="24"/>
          <w:rtl w:val="0"/>
        </w:rPr>
        <w:t xml:space="preserve">- Built a responsive weather application using JavaScript and the OpenWeather API to retrieve and display real-time weather data with user-friendly error handling. </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ToDo List</w:t>
      </w:r>
      <w:r w:rsidDel="00000000" w:rsidR="00000000" w:rsidRPr="00000000">
        <w:rPr>
          <w:rFonts w:ascii="Times New Roman" w:cs="Times New Roman" w:eastAsia="Times New Roman" w:hAnsi="Times New Roman"/>
          <w:sz w:val="24"/>
          <w:szCs w:val="24"/>
          <w:rtl w:val="0"/>
        </w:rPr>
        <w:t xml:space="preserve"> - digital tool that helps users organize, prioritize, and track tasks or projects</w:t>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Jeopardy Game </w:t>
      </w:r>
      <w:r w:rsidDel="00000000" w:rsidR="00000000" w:rsidRPr="00000000">
        <w:rPr>
          <w:rFonts w:ascii="Times New Roman" w:cs="Times New Roman" w:eastAsia="Times New Roman" w:hAnsi="Times New Roman"/>
          <w:sz w:val="24"/>
          <w:szCs w:val="24"/>
          <w:rtl w:val="0"/>
        </w:rPr>
        <w:t xml:space="preserve">- Developed an interactive Jeopardy-style trivia game using HTML, CSS, and JavaScript with dynamic question rendering, score tracking, and responsive UI. </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Calculator</w:t>
      </w:r>
      <w:r w:rsidDel="00000000" w:rsidR="00000000" w:rsidRPr="00000000">
        <w:rPr>
          <w:rFonts w:ascii="Times New Roman" w:cs="Times New Roman" w:eastAsia="Times New Roman" w:hAnsi="Times New Roman"/>
          <w:sz w:val="24"/>
          <w:szCs w:val="24"/>
          <w:rtl w:val="0"/>
        </w:rPr>
        <w:t xml:space="preserve"> - digital device used to perform mathematical calculations quickly and accurately. It can handle basic arithmetic such as addition, subtraction, multiplication, and division</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Transportation Associate(T3) - Amazon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June 30th 2024 - Present</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trailer yard activities, performs local hostler moves, conducts audits, and ensures safe, timely trailer flow.</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Transportation Operations Management at Amazon by coordinating yard movements, ensuring trailer and dock compliance, and leveraging AWS technology to track loads, manage inventory, and optimize transportation operations.</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 DOT compliant CDL driver</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Associate(Picker,ICQA,AFM,Pack)(T1) - Amazon                            2021 - June 30th 2024</w:t>
      </w:r>
    </w:p>
    <w:p w:rsidR="00000000" w:rsidDel="00000000" w:rsidP="00000000" w:rsidRDefault="00000000" w:rsidRPr="00000000" w14:paraId="0000002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entry-level, hourly associate position in fulfillment centers, focusing on hands-on production tasks like picking, stowing, and packing to prepare customer orders. </w:t>
      </w:r>
    </w:p>
    <w:p w:rsidR="00000000" w:rsidDel="00000000" w:rsidP="00000000" w:rsidRDefault="00000000" w:rsidRPr="00000000" w14:paraId="00000021">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Amazon Robotics (AR) floor operations by troubleshooting and maintaining drives, managing inventory and orders through AWS systems, assisting with amnesty processing, and supervising 12–15 associates as Acting QB to ensure safe, efficient performance.</w:t>
      </w:r>
    </w:p>
    <w:p w:rsidR="00000000" w:rsidDel="00000000" w:rsidP="00000000" w:rsidRDefault="00000000" w:rsidRPr="00000000" w14:paraId="00000022">
      <w:pPr>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Associate(Equipment Operator/Trainer) - Dollar Tree warehouse            2018 October - 2021 May</w:t>
      </w:r>
    </w:p>
    <w:p w:rsidR="00000000" w:rsidDel="00000000" w:rsidP="00000000" w:rsidRDefault="00000000" w:rsidRPr="00000000" w14:paraId="00000025">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Certified to use all equipment at warehouse (Crown Reach trucks,ride on pallet jack, order picker(cherry picker), and regular forklift)</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Moved pallets of itemized material from shelves into picking locations</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inventory of products in shelves to ensure complete pick of orders needed</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Trained new individuals to operate all equipment </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Used argent to track performance and efficiency </w:t>
      </w:r>
      <w:r w:rsidDel="00000000" w:rsidR="00000000" w:rsidRPr="00000000">
        <w:rPr>
          <w:rtl w:val="0"/>
        </w:rPr>
      </w:r>
    </w:p>
    <w:p w:rsidR="00000000" w:rsidDel="00000000" w:rsidP="00000000" w:rsidRDefault="00000000" w:rsidRPr="00000000" w14:paraId="0000002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Associate(Cashier, Produce, Floral)- Sam’s Club                          2017 May - 2018 october</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for managing the produce section and floral department</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Ensured stock levels were maintained</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Handled stock returns</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Checked Members out when floated to the front</w:t>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Forklift certified</w:t>
      </w: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sectPr>
      <w:headerReference r:id="rId6" w:type="first"/>
      <w:footerReference r:id="rId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Brandon Huntley</w:t>
    </w:r>
  </w:p>
  <w:p w:rsidR="00000000" w:rsidDel="00000000" w:rsidP="00000000" w:rsidRDefault="00000000" w:rsidRPr="00000000" w14:paraId="00000035">
    <w:pPr>
      <w:jc w:val="center"/>
      <w:rPr>
        <w:rFonts w:ascii="Roboto" w:cs="Roboto" w:eastAsia="Roboto" w:hAnsi="Roboto"/>
        <w:sz w:val="19"/>
        <w:szCs w:val="19"/>
        <w:highlight w:val="white"/>
      </w:rPr>
    </w:pPr>
    <w:r w:rsidDel="00000000" w:rsidR="00000000" w:rsidRPr="00000000">
      <w:rPr>
        <w:rFonts w:ascii="Times New Roman" w:cs="Times New Roman" w:eastAsia="Times New Roman" w:hAnsi="Times New Roman"/>
        <w:sz w:val="24"/>
        <w:szCs w:val="24"/>
        <w:rtl w:val="0"/>
      </w:rPr>
      <w:t xml:space="preserve">brandonhuntley902@gmail.com | (913)-339-8324 | </w:t>
    </w:r>
    <w:hyperlink r:id="rId1">
      <w:r w:rsidDel="00000000" w:rsidR="00000000" w:rsidRPr="00000000">
        <w:rPr>
          <w:rFonts w:ascii="Times New Roman" w:cs="Times New Roman" w:eastAsia="Times New Roman" w:hAnsi="Times New Roman"/>
          <w:color w:val="1155cc"/>
          <w:u w:val="single"/>
          <w:rtl w:val="0"/>
        </w:rPr>
        <w:t xml:space="preserve">LinkedIn</w:t>
      </w:r>
    </w:hyperlink>
    <w:hyperlink r:id="rId2">
      <w:r w:rsidDel="00000000" w:rsidR="00000000" w:rsidRPr="00000000">
        <w:rPr>
          <w:rFonts w:ascii="Roboto" w:cs="Roboto" w:eastAsia="Roboto" w:hAnsi="Roboto"/>
          <w:color w:val="1155cc"/>
          <w:sz w:val="19"/>
          <w:szCs w:val="19"/>
          <w:highlight w:val="white"/>
          <w:u w:val="single"/>
          <w:rtl w:val="0"/>
        </w:rPr>
        <w:t xml:space="preserve">.com/in/brandon-huntley</w:t>
      </w:r>
    </w:hyperlink>
    <w:r w:rsidDel="00000000" w:rsidR="00000000" w:rsidRPr="00000000">
      <w:rPr>
        <w:rtl w:val="0"/>
      </w:rPr>
    </w:r>
  </w:p>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24"/>
        <w:szCs w:val="24"/>
        <w:rtl w:val="0"/>
      </w:rPr>
      <w:t xml:space="preserve">My personal website: https://brandon-portfolio-nu.vercel.app/</w:t>
    </w:r>
    <w:r w:rsidDel="00000000" w:rsidR="00000000" w:rsidRPr="00000000">
      <w:rPr>
        <w:rFonts w:ascii="Times New Roman" w:cs="Times New Roman" w:eastAsia="Times New Roman" w:hAnsi="Times New Roman"/>
        <w:sz w:val="24"/>
        <w:szCs w:val="24"/>
        <w:rtl w:val="0"/>
      </w:rPr>
      <w:br w:type="textWrapping"/>
      <w:t xml:space="preserve">Raleigh, North Carolina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hyperlink" Target="http://linkedin.com/in/brandon-huntley" TargetMode="External"/><Relationship Id="rId2" Type="http://schemas.openxmlformats.org/officeDocument/2006/relationships/hyperlink" Target="http://linkedin.com/in/brandon-huntl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