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B459" w14:textId="77777777" w:rsidR="00EE554B" w:rsidRPr="00EE554B" w:rsidRDefault="00EE554B" w:rsidP="00EE55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 2</w:t>
      </w:r>
    </w:p>
    <w:p w14:paraId="5DEA3B3A" w14:textId="15CBD91F" w:rsidR="00887180" w:rsidRDefault="00EE554B" w:rsidP="00EE55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</w:rPr>
        <w:t>Тема. Моделювання нейронних мереж. Перцептрон Розенблата.</w:t>
      </w:r>
      <w:r w:rsidRPr="00EE55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b/>
          <w:bCs/>
          <w:sz w:val="28"/>
          <w:szCs w:val="28"/>
        </w:rPr>
        <w:t>Мережі Хопфілда і Хемінга</w:t>
      </w:r>
    </w:p>
    <w:p w14:paraId="071339F9" w14:textId="4F4A717A" w:rsidR="00EE554B" w:rsidRDefault="00EE554B" w:rsidP="00EE554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Виконав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Чубей Артем 311 група</w:t>
      </w:r>
    </w:p>
    <w:p w14:paraId="194B5535" w14:textId="3CC2FDC7" w:rsidR="00EE554B" w:rsidRDefault="00EE554B" w:rsidP="00EE554B">
      <w:pPr>
        <w:rPr>
          <w:rFonts w:ascii="Times New Roman" w:hAnsi="Times New Roman" w:cs="Times New Roman"/>
          <w:sz w:val="28"/>
          <w:szCs w:val="28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 w:rsidRPr="00EE554B">
        <w:rPr>
          <w:rFonts w:ascii="Times New Roman" w:hAnsi="Times New Roman" w:cs="Times New Roman"/>
          <w:sz w:val="28"/>
          <w:szCs w:val="28"/>
        </w:rPr>
        <w:t>: Ознайомитися з нейронними мережами Хопфілда і Хемінга. Застосувати нейронні мережі до задачі розпізнавання образів.</w:t>
      </w:r>
    </w:p>
    <w:p w14:paraId="1868AC84" w14:textId="43CC4B86" w:rsidR="00EE554B" w:rsidRDefault="00EE554B" w:rsidP="00EE55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</w:rPr>
        <w:t>1. Реалізувати систему розпізнавання перцептронного типу для випадку двох класів. Використовуючи основні можливості першої лабораторної роботи, створити систему розпізнавання перцептронного типу з нормованими векторами ознак числового типу</w:t>
      </w:r>
    </w:p>
    <w:p w14:paraId="12C1879F" w14:textId="6989BDE5" w:rsidR="00EE554B" w:rsidRDefault="00EE554B" w:rsidP="00EE55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46D933" wp14:editId="5FA708D3">
            <wp:extent cx="5731510" cy="2843530"/>
            <wp:effectExtent l="0" t="0" r="2540" b="0"/>
            <wp:docPr id="866590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90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F5F5" w14:textId="673DFEB1" w:rsidR="00EE554B" w:rsidRDefault="00EE554B" w:rsidP="00EE55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060B49A" wp14:editId="28FD4BCB">
            <wp:extent cx="5564505" cy="8863330"/>
            <wp:effectExtent l="0" t="0" r="0" b="0"/>
            <wp:docPr id="78354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4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1171" w14:textId="52919705" w:rsidR="00EE554B" w:rsidRDefault="00EE554B" w:rsidP="00EE55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65B84A7" wp14:editId="1EC1F6A3">
            <wp:extent cx="5731510" cy="2814955"/>
            <wp:effectExtent l="0" t="0" r="2540" b="4445"/>
            <wp:docPr id="2087814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14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85B7" w14:textId="7BD7E86A" w:rsidR="00EE554B" w:rsidRDefault="00EE554B" w:rsidP="00EE55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Навчання перцептрона</w:t>
      </w:r>
    </w:p>
    <w:p w14:paraId="7595812D" w14:textId="07AD05F1" w:rsidR="00EE554B" w:rsidRDefault="00EE554B" w:rsidP="00EE55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  <w:lang w:val="ro-RO"/>
        </w:rPr>
        <w:drawing>
          <wp:inline distT="0" distB="0" distL="0" distR="0" wp14:anchorId="13C9B5D0" wp14:editId="533B18C9">
            <wp:extent cx="5731510" cy="3109595"/>
            <wp:effectExtent l="0" t="0" r="2540" b="0"/>
            <wp:docPr id="623840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0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FD97" w14:textId="7858638B" w:rsidR="0015771C" w:rsidRPr="00EE554B" w:rsidRDefault="0015771C" w:rsidP="00EE55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b/>
          <w:bCs/>
          <w:sz w:val="28"/>
          <w:szCs w:val="28"/>
          <w:lang w:val="ro-RO"/>
        </w:rPr>
        <w:lastRenderedPageBreak/>
        <w:drawing>
          <wp:inline distT="0" distB="0" distL="0" distR="0" wp14:anchorId="111AF7F8" wp14:editId="3CB39D21">
            <wp:extent cx="5731510" cy="3165475"/>
            <wp:effectExtent l="0" t="0" r="2540" b="0"/>
            <wp:docPr id="79888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86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69DA" w14:textId="77777777" w:rsidR="0015771C" w:rsidRDefault="00157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263F34D" w14:textId="71EFB598" w:rsidR="00EE554B" w:rsidRDefault="00EE554B" w:rsidP="00EE554B">
      <w:pPr>
        <w:rPr>
          <w:rFonts w:ascii="Times New Roman" w:hAnsi="Times New Roman" w:cs="Times New Roman"/>
          <w:sz w:val="28"/>
          <w:szCs w:val="28"/>
        </w:rPr>
      </w:pPr>
      <w:r w:rsidRPr="00EE554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Розробити систему розпізнавання на базі штучної нейронної мережі Хопфілда (та Хемінга) з наступними діями: </w:t>
      </w:r>
    </w:p>
    <w:p w14:paraId="04571C07" w14:textId="42868E2B" w:rsidR="00EE554B" w:rsidRPr="00EE554B" w:rsidRDefault="00EE554B" w:rsidP="00EE55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554B">
        <w:rPr>
          <w:rFonts w:ascii="Times New Roman" w:hAnsi="Times New Roman" w:cs="Times New Roman"/>
          <w:sz w:val="28"/>
          <w:szCs w:val="28"/>
        </w:rPr>
        <w:t>введення зразкових зображень образів трьох класів та відображення 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sz w:val="28"/>
          <w:szCs w:val="28"/>
        </w:rPr>
        <w:t>відповідних графічних компонентах;</w:t>
      </w:r>
    </w:p>
    <w:p w14:paraId="139AC4A4" w14:textId="52E39BDB" w:rsidR="00EE554B" w:rsidRPr="00EE554B" w:rsidRDefault="00EE554B" w:rsidP="00EE554B">
      <w:pPr>
        <w:rPr>
          <w:rFonts w:ascii="Times New Roman" w:hAnsi="Times New Roman" w:cs="Times New Roman"/>
          <w:sz w:val="28"/>
          <w:szCs w:val="28"/>
        </w:rPr>
      </w:pPr>
      <w:r w:rsidRPr="00EE554B">
        <w:rPr>
          <w:rFonts w:ascii="Times New Roman" w:hAnsi="Times New Roman" w:cs="Times New Roman"/>
          <w:sz w:val="28"/>
          <w:szCs w:val="28"/>
        </w:rPr>
        <w:t>- обчислення абсолютних ознакових векторів та відображення ознакових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sz w:val="28"/>
          <w:szCs w:val="28"/>
        </w:rPr>
        <w:t>значень;</w:t>
      </w:r>
    </w:p>
    <w:p w14:paraId="1CAE6ABB" w14:textId="5346AC1C" w:rsidR="00EE554B" w:rsidRPr="00EE554B" w:rsidRDefault="00EE554B" w:rsidP="00EE554B">
      <w:pPr>
        <w:rPr>
          <w:rFonts w:ascii="Times New Roman" w:hAnsi="Times New Roman" w:cs="Times New Roman"/>
          <w:sz w:val="28"/>
          <w:szCs w:val="28"/>
        </w:rPr>
      </w:pPr>
      <w:r w:rsidRPr="00EE554B">
        <w:rPr>
          <w:rFonts w:ascii="Times New Roman" w:hAnsi="Times New Roman" w:cs="Times New Roman"/>
          <w:sz w:val="28"/>
          <w:szCs w:val="28"/>
        </w:rPr>
        <w:t>- для штучної нейронної мережі Хопфілда провести бінаризацію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sz w:val="28"/>
          <w:szCs w:val="28"/>
        </w:rPr>
        <w:t>еталонних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sz w:val="28"/>
          <w:szCs w:val="28"/>
        </w:rPr>
        <w:t>ознакових векторів зі значеннями -1 та 1; для мережі Хеммінга провести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sz w:val="28"/>
          <w:szCs w:val="28"/>
        </w:rPr>
        <w:t>нормування ознакових еталонних векторів;</w:t>
      </w:r>
    </w:p>
    <w:p w14:paraId="680EC915" w14:textId="75D76900" w:rsidR="00EE554B" w:rsidRPr="00EE554B" w:rsidRDefault="00EE554B" w:rsidP="00EE554B">
      <w:pPr>
        <w:rPr>
          <w:rFonts w:ascii="Times New Roman" w:hAnsi="Times New Roman" w:cs="Times New Roman"/>
          <w:sz w:val="28"/>
          <w:szCs w:val="28"/>
        </w:rPr>
      </w:pPr>
      <w:r w:rsidRPr="00EE554B">
        <w:rPr>
          <w:rFonts w:ascii="Times New Roman" w:hAnsi="Times New Roman" w:cs="Times New Roman"/>
          <w:sz w:val="28"/>
          <w:szCs w:val="28"/>
        </w:rPr>
        <w:t>- обчислити матрицю коефіцієнтів ШНМ Хопфілда або вагові коефіцієнти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sz w:val="28"/>
          <w:szCs w:val="28"/>
        </w:rPr>
        <w:t>першого шару зв’язків у мережі Хеммінга. Відобразити відповідні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sz w:val="28"/>
          <w:szCs w:val="28"/>
        </w:rPr>
        <w:t>матриці;</w:t>
      </w:r>
    </w:p>
    <w:p w14:paraId="6AA5BDC1" w14:textId="42E70877" w:rsidR="00EE554B" w:rsidRPr="00EE554B" w:rsidRDefault="00EE554B" w:rsidP="00EE554B">
      <w:pPr>
        <w:rPr>
          <w:rFonts w:ascii="Times New Roman" w:hAnsi="Times New Roman" w:cs="Times New Roman"/>
          <w:sz w:val="28"/>
          <w:szCs w:val="28"/>
        </w:rPr>
      </w:pPr>
      <w:r w:rsidRPr="00EE554B">
        <w:rPr>
          <w:rFonts w:ascii="Times New Roman" w:hAnsi="Times New Roman" w:cs="Times New Roman"/>
          <w:sz w:val="28"/>
          <w:szCs w:val="28"/>
        </w:rPr>
        <w:t>- ввести зображення невідомого вектора, обчислити його ознакові вектори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554B">
        <w:rPr>
          <w:rFonts w:ascii="Times New Roman" w:hAnsi="Times New Roman" w:cs="Times New Roman"/>
          <w:sz w:val="28"/>
          <w:szCs w:val="28"/>
        </w:rPr>
        <w:t>відповідно до типу мережі;</w:t>
      </w:r>
    </w:p>
    <w:p w14:paraId="736D9204" w14:textId="77777777" w:rsidR="00EE554B" w:rsidRPr="00EE554B" w:rsidRDefault="00EE554B" w:rsidP="00EE554B">
      <w:pPr>
        <w:rPr>
          <w:rFonts w:ascii="Times New Roman" w:hAnsi="Times New Roman" w:cs="Times New Roman"/>
          <w:sz w:val="28"/>
          <w:szCs w:val="28"/>
        </w:rPr>
      </w:pPr>
      <w:r w:rsidRPr="00EE554B">
        <w:rPr>
          <w:rFonts w:ascii="Times New Roman" w:hAnsi="Times New Roman" w:cs="Times New Roman"/>
          <w:sz w:val="28"/>
          <w:szCs w:val="28"/>
        </w:rPr>
        <w:t>- провести класифікацію за методом Хопфілда або Хеммінга;</w:t>
      </w:r>
    </w:p>
    <w:p w14:paraId="64263B95" w14:textId="4D879BCA" w:rsidR="00EE554B" w:rsidRDefault="00EE554B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EE554B">
        <w:rPr>
          <w:rFonts w:ascii="Times New Roman" w:hAnsi="Times New Roman" w:cs="Times New Roman"/>
          <w:sz w:val="28"/>
          <w:szCs w:val="28"/>
        </w:rPr>
        <w:t>- проаналізувати процес класифікації.</w:t>
      </w:r>
    </w:p>
    <w:p w14:paraId="70FBA95E" w14:textId="77777777" w:rsid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0CF0421A" wp14:editId="3EE055BB">
            <wp:extent cx="5731510" cy="2904490"/>
            <wp:effectExtent l="0" t="0" r="2540" b="0"/>
            <wp:docPr id="204745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50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8226" w14:textId="3F45B9F4" w:rsid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lastRenderedPageBreak/>
        <w:drawing>
          <wp:inline distT="0" distB="0" distL="0" distR="0" wp14:anchorId="5623E861" wp14:editId="3AEBD937">
            <wp:extent cx="5731510" cy="2145665"/>
            <wp:effectExtent l="0" t="0" r="2540" b="6985"/>
            <wp:docPr id="178085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50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7C46" w14:textId="4D1E576B" w:rsid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200C8581" wp14:editId="467D2CC4">
            <wp:extent cx="5731510" cy="3585210"/>
            <wp:effectExtent l="0" t="0" r="2540" b="0"/>
            <wp:docPr id="23544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41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E756" w14:textId="3A942C9F" w:rsid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lastRenderedPageBreak/>
        <w:drawing>
          <wp:inline distT="0" distB="0" distL="0" distR="0" wp14:anchorId="61809152" wp14:editId="5D4562E3">
            <wp:extent cx="5731510" cy="3481070"/>
            <wp:effectExtent l="0" t="0" r="2540" b="5080"/>
            <wp:docPr id="4009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3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C1F5" w14:textId="2AAF37EB" w:rsid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1F00FF66" wp14:editId="7CB419DD">
            <wp:extent cx="5731510" cy="3732530"/>
            <wp:effectExtent l="0" t="0" r="2540" b="1270"/>
            <wp:docPr id="662933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33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A643" w14:textId="595D3A32" w:rsidR="0015771C" w:rsidRDefault="0015771C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br w:type="page"/>
      </w:r>
    </w:p>
    <w:p w14:paraId="688E728B" w14:textId="0A44BD70" w:rsid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lastRenderedPageBreak/>
        <w:drawing>
          <wp:inline distT="0" distB="0" distL="0" distR="0" wp14:anchorId="0A243AD2" wp14:editId="741ABCD9">
            <wp:extent cx="5731510" cy="2367915"/>
            <wp:effectExtent l="0" t="0" r="2540" b="0"/>
            <wp:docPr id="83386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5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66C7" w14:textId="744EA842" w:rsid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0899EB22" wp14:editId="239A9245">
            <wp:extent cx="5731510" cy="3113405"/>
            <wp:effectExtent l="0" t="0" r="2540" b="0"/>
            <wp:docPr id="1499277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77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A4C7" w14:textId="3353A4DC" w:rsid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2AE85DBF" wp14:editId="2C09678B">
            <wp:extent cx="5731510" cy="2970530"/>
            <wp:effectExtent l="0" t="0" r="2540" b="1270"/>
            <wp:docPr id="74016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65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0A69" w14:textId="0B33F2C7" w:rsidR="0015771C" w:rsidRPr="0015771C" w:rsidRDefault="0015771C" w:rsidP="00EE554B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15771C">
        <w:rPr>
          <w:rFonts w:ascii="Times New Roman" w:hAnsi="Times New Roman" w:cs="Times New Roman"/>
          <w:sz w:val="28"/>
          <w:szCs w:val="28"/>
          <w:lang w:val="ro-RO"/>
        </w:rPr>
        <w:lastRenderedPageBreak/>
        <w:drawing>
          <wp:inline distT="0" distB="0" distL="0" distR="0" wp14:anchorId="62F56A13" wp14:editId="2579A763">
            <wp:extent cx="5731510" cy="3112770"/>
            <wp:effectExtent l="0" t="0" r="2540" b="0"/>
            <wp:docPr id="1601208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087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71C" w:rsidRPr="00157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80"/>
    <w:rsid w:val="0015771C"/>
    <w:rsid w:val="00887180"/>
    <w:rsid w:val="00B41A00"/>
    <w:rsid w:val="00EE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B35E6"/>
  <w15:chartTrackingRefBased/>
  <w15:docId w15:val="{2BD525EB-4475-4D4B-873F-683219E4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1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1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1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1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1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8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87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871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1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1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871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7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875</Words>
  <Characters>499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Віталійович Чубей</dc:creator>
  <cp:keywords/>
  <dc:description/>
  <cp:lastModifiedBy>Артем Віталійович Чубей</cp:lastModifiedBy>
  <cp:revision>2</cp:revision>
  <dcterms:created xsi:type="dcterms:W3CDTF">2026-10-12T08:34:00Z</dcterms:created>
  <dcterms:modified xsi:type="dcterms:W3CDTF">2026-10-12T08:49:00Z</dcterms:modified>
</cp:coreProperties>
</file>