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Blackhead</w:t>
      </w:r>
      <w:r>
        <w:t xml:space="preserve"> </w:t>
      </w:r>
      <w:r>
        <w:t xml:space="preserve">Eggs</w:t>
      </w:r>
    </w:p>
    <w:bookmarkStart w:id="20" w:name="experiment-2-red-eggsoverview"/>
    <w:p>
      <w:pPr>
        <w:pStyle w:val="Heading2"/>
      </w:pPr>
      <w:r>
        <w:t xml:space="preserve">Experiment 2 Red Eggs–Overview</w:t>
      </w:r>
    </w:p>
    <w:p>
      <w:pPr>
        <w:pStyle w:val="FirstParagraph"/>
      </w:pPr>
      <w:r>
        <w:t xml:space="preserve">Here we examine the third developmental stage in eggs–blackhead (i.e., the</w:t>
      </w:r>
      <w:r>
        <w:t xml:space="preserve"> </w:t>
      </w:r>
      <w:r>
        <w:t xml:space="preserve">headcapsule of the neonate larva is visible). The sexes are again examined</w:t>
      </w:r>
      <w:r>
        <w:t xml:space="preserve"> </w:t>
      </w:r>
      <w:r>
        <w:t xml:space="preserve">separately because of expected differences in radiosensitivy.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 Load data and display first few rows</w:t>
      </w:r>
      <w:r>
        <w:br/>
      </w:r>
      <w:r>
        <w:rPr>
          <w:rStyle w:val="NormalTok"/>
        </w:rPr>
        <w:t xml:space="preserve">df_black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"Blackhead_400Gy"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x-ray dose as a factor (categorical)</w:t>
      </w:r>
      <w:r>
        <w:br/>
      </w:r>
      <w:r>
        <w:rPr>
          <w:rStyle w:val="NormalTok"/>
        </w:rPr>
        <w:t xml:space="preserve">df_black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(df_black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FirstParagraph"/>
      </w:pPr>
      <w:r>
        <w:t xml:space="preserve">Separate sexes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Isolate data for females and display the first few rows</w:t>
      </w:r>
      <w:r>
        <w:br/>
      </w:r>
      <w:r>
        <w:rPr>
          <w:rStyle w:val="NormalTok"/>
        </w:rPr>
        <w:t xml:space="preserve">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df_black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females</w:t>
      </w:r>
    </w:p>
    <w:p>
      <w:pPr>
        <w:pStyle w:val="SourceCode"/>
      </w:pPr>
      <w:r>
        <w:rPr>
          <w:rStyle w:val="VerbatimChar"/>
        </w:rPr>
        <w:t xml:space="preserve">## # A tibble: 37 × 5</w:t>
      </w:r>
      <w:r>
        <w:br/>
      </w:r>
      <w:r>
        <w:rPr>
          <w:rStyle w:val="VerbatimChar"/>
        </w:rPr>
        <w:t xml:space="preserve">##    rep   FemID sex    dose  sum_blackhead</w:t>
      </w:r>
      <w:r>
        <w:br/>
      </w:r>
      <w:r>
        <w:rPr>
          <w:rStyle w:val="VerbatimChar"/>
        </w:rPr>
        <w:t xml:space="preserve">##    &lt;chr&gt; &lt;chr&gt; &lt;chr&gt;  &lt;fct&gt;         &lt;dbl&gt;</w:t>
      </w:r>
      <w:r>
        <w:br/>
      </w:r>
      <w:r>
        <w:rPr>
          <w:rStyle w:val="VerbatimChar"/>
        </w:rPr>
        <w:t xml:space="preserve">##  1 c     C2    female 0                 6</w:t>
      </w:r>
      <w:r>
        <w:br/>
      </w:r>
      <w:r>
        <w:rPr>
          <w:rStyle w:val="VerbatimChar"/>
        </w:rPr>
        <w:t xml:space="preserve">##  2 c     C5    female 0                12</w:t>
      </w:r>
      <w:r>
        <w:br/>
      </w:r>
      <w:r>
        <w:rPr>
          <w:rStyle w:val="VerbatimChar"/>
        </w:rPr>
        <w:t xml:space="preserve">##  3 e     E1    female 0                 3</w:t>
      </w:r>
      <w:r>
        <w:br/>
      </w:r>
      <w:r>
        <w:rPr>
          <w:rStyle w:val="VerbatimChar"/>
        </w:rPr>
        <w:t xml:space="preserve">##  4 e     E2    female 0                 0</w:t>
      </w:r>
      <w:r>
        <w:br/>
      </w:r>
      <w:r>
        <w:rPr>
          <w:rStyle w:val="VerbatimChar"/>
        </w:rPr>
        <w:t xml:space="preserve">##  5 e     E3    female 0                 0</w:t>
      </w:r>
      <w:r>
        <w:br/>
      </w:r>
      <w:r>
        <w:rPr>
          <w:rStyle w:val="VerbatimChar"/>
        </w:rPr>
        <w:t xml:space="preserve">##  6 e     E4    female 0                 0</w:t>
      </w:r>
      <w:r>
        <w:br/>
      </w:r>
      <w:r>
        <w:rPr>
          <w:rStyle w:val="VerbatimChar"/>
        </w:rPr>
        <w:t xml:space="preserve">##  7 e     E5    female 0                 0</w:t>
      </w:r>
      <w:r>
        <w:br/>
      </w:r>
      <w:r>
        <w:rPr>
          <w:rStyle w:val="VerbatimChar"/>
        </w:rPr>
        <w:t xml:space="preserve">##  8 c     C7    female 100              23</w:t>
      </w:r>
      <w:r>
        <w:br/>
      </w:r>
      <w:r>
        <w:rPr>
          <w:rStyle w:val="VerbatimChar"/>
        </w:rPr>
        <w:t xml:space="preserve">##  9 c     C9    female 100               0</w:t>
      </w:r>
      <w:r>
        <w:br/>
      </w:r>
      <w:r>
        <w:rPr>
          <w:rStyle w:val="VerbatimChar"/>
        </w:rPr>
        <w:t xml:space="preserve">## 10 e     E10   female 100              17</w:t>
      </w:r>
      <w:r>
        <w:br/>
      </w:r>
      <w:r>
        <w:rPr>
          <w:rStyle w:val="VerbatimChar"/>
        </w:rPr>
        <w:t xml:space="preserve">## # ℹ 27 more rows</w:t>
      </w:r>
    </w:p>
    <w:p>
      <w:pPr>
        <w:pStyle w:val="SourceCode"/>
      </w:pPr>
      <w:r>
        <w:rPr>
          <w:rStyle w:val="CommentTok"/>
        </w:rPr>
        <w:t xml:space="preserve"># Isolate data for males and display the first few rows</w:t>
      </w:r>
      <w:r>
        <w:br/>
      </w:r>
      <w:r>
        <w:rPr>
          <w:rStyle w:val="NormalTok"/>
        </w:rPr>
        <w:t xml:space="preserve">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df_black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</w:t>
      </w:r>
    </w:p>
    <w:p>
      <w:pPr>
        <w:pStyle w:val="SourceCode"/>
      </w:pPr>
      <w:r>
        <w:rPr>
          <w:rStyle w:val="VerbatimChar"/>
        </w:rPr>
        <w:t xml:space="preserve">## # A tibble: 37 × 5</w:t>
      </w:r>
      <w:r>
        <w:br/>
      </w:r>
      <w:r>
        <w:rPr>
          <w:rStyle w:val="VerbatimChar"/>
        </w:rPr>
        <w:t xml:space="preserve">##    rep   FemID sex   dose  sum_blackhead</w:t>
      </w:r>
      <w:r>
        <w:br/>
      </w:r>
      <w:r>
        <w:rPr>
          <w:rStyle w:val="VerbatimChar"/>
        </w:rPr>
        <w:t xml:space="preserve">##    &lt;chr&gt; &lt;chr&gt; &lt;chr&gt; &lt;fct&gt;         &lt;dbl&gt;</w:t>
      </w:r>
      <w:r>
        <w:br/>
      </w:r>
      <w:r>
        <w:rPr>
          <w:rStyle w:val="VerbatimChar"/>
        </w:rPr>
        <w:t xml:space="preserve">##  1 b     B21   male  0                18</w:t>
      </w:r>
      <w:r>
        <w:br/>
      </w:r>
      <w:r>
        <w:rPr>
          <w:rStyle w:val="VerbatimChar"/>
        </w:rPr>
        <w:t xml:space="preserve">##  2 b     B22   male  0                38</w:t>
      </w:r>
      <w:r>
        <w:br/>
      </w:r>
      <w:r>
        <w:rPr>
          <w:rStyle w:val="VerbatimChar"/>
        </w:rPr>
        <w:t xml:space="preserve">##  3 b     B23   male  0                46</w:t>
      </w:r>
      <w:r>
        <w:br/>
      </w:r>
      <w:r>
        <w:rPr>
          <w:rStyle w:val="VerbatimChar"/>
        </w:rPr>
        <w:t xml:space="preserve">##  4 b     B24   male  0                60</w:t>
      </w:r>
      <w:r>
        <w:br/>
      </w:r>
      <w:r>
        <w:rPr>
          <w:rStyle w:val="VerbatimChar"/>
        </w:rPr>
        <w:t xml:space="preserve">##  5 b     B25   male  0                 9</w:t>
      </w:r>
      <w:r>
        <w:br/>
      </w:r>
      <w:r>
        <w:rPr>
          <w:rStyle w:val="VerbatimChar"/>
        </w:rPr>
        <w:t xml:space="preserve">##  6 d     D1    male  0                 0</w:t>
      </w:r>
      <w:r>
        <w:br/>
      </w:r>
      <w:r>
        <w:rPr>
          <w:rStyle w:val="VerbatimChar"/>
        </w:rPr>
        <w:t xml:space="preserve">##  7 d     D3    male  0                 0</w:t>
      </w:r>
      <w:r>
        <w:br/>
      </w:r>
      <w:r>
        <w:rPr>
          <w:rStyle w:val="VerbatimChar"/>
        </w:rPr>
        <w:t xml:space="preserve">##  8 d     D4    male  0                 7</w:t>
      </w:r>
      <w:r>
        <w:br/>
      </w:r>
      <w:r>
        <w:rPr>
          <w:rStyle w:val="VerbatimChar"/>
        </w:rPr>
        <w:t xml:space="preserve">##  9 d     D5    male  0                 0</w:t>
      </w:r>
      <w:r>
        <w:br/>
      </w:r>
      <w:r>
        <w:rPr>
          <w:rStyle w:val="VerbatimChar"/>
        </w:rPr>
        <w:t xml:space="preserve">## 10 b     B1    male  100              39</w:t>
      </w:r>
      <w:r>
        <w:br/>
      </w:r>
      <w:r>
        <w:rPr>
          <w:rStyle w:val="VerbatimChar"/>
        </w:rPr>
        <w:t xml:space="preserve">## # ℹ 27 more rows</w:t>
      </w:r>
    </w:p>
    <w:bookmarkEnd w:id="20"/>
    <w:bookmarkStart w:id="21" w:name="Xb85ccb773003b19d449c811f8f171568668937d"/>
    <w:p>
      <w:pPr>
        <w:pStyle w:val="Heading2"/>
      </w:pPr>
      <w:r>
        <w:t xml:space="preserve">Summary and statistical analysis of red eggs from irradiated females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(FSA)            </w:t>
      </w:r>
      <w:r>
        <w:rPr>
          <w:rStyle w:val="CommentTok"/>
        </w:rPr>
        <w:t xml:space="preserve"># for SE</w:t>
      </w:r>
      <w:r>
        <w:br/>
      </w:r>
      <w:r>
        <w:rPr>
          <w:rStyle w:val="CommentTok"/>
        </w:rPr>
        <w:t xml:space="preserve"># n, mean, and SE by dose for females</w:t>
      </w:r>
      <w:r>
        <w:br/>
      </w:r>
      <w:r>
        <w:rPr>
          <w:rStyle w:val="NormalTok"/>
        </w:rPr>
        <w:t xml:space="preserve">females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(sum_blackhead)),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(sum_blackhead,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(sum_blackhead),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pct_sterile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(sum_blackhead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nObs)))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  dose   nObs     mn   sem pct_sterile</w:t>
      </w:r>
      <w:r>
        <w:br/>
      </w:r>
      <w:r>
        <w:rPr>
          <w:rStyle w:val="VerbatimChar"/>
        </w:rPr>
        <w:t xml:space="preserve">##   &lt;fct&gt; &lt;int&gt;  &lt;dbl&gt; &lt;dbl&gt;       &lt;dbl&gt;</w:t>
      </w:r>
      <w:r>
        <w:br/>
      </w:r>
      <w:r>
        <w:rPr>
          <w:rStyle w:val="VerbatimChar"/>
        </w:rPr>
        <w:t xml:space="preserve">## 1 0         7  3     1.73         57.1</w:t>
      </w:r>
      <w:r>
        <w:br/>
      </w:r>
      <w:r>
        <w:rPr>
          <w:rStyle w:val="VerbatimChar"/>
        </w:rPr>
        <w:t xml:space="preserve">## 2 100       4 10     5.90         50  </w:t>
      </w:r>
      <w:r>
        <w:br/>
      </w:r>
      <w:r>
        <w:rPr>
          <w:rStyle w:val="VerbatimChar"/>
        </w:rPr>
        <w:t xml:space="preserve">## 3 200       9  0.333 0.167        66.7</w:t>
      </w:r>
      <w:r>
        <w:br/>
      </w:r>
      <w:r>
        <w:rPr>
          <w:rStyle w:val="VerbatimChar"/>
        </w:rPr>
        <w:t xml:space="preserve">## 4 300       8  0.875 0.515        62.5</w:t>
      </w:r>
      <w:r>
        <w:br/>
      </w:r>
      <w:r>
        <w:rPr>
          <w:rStyle w:val="VerbatimChar"/>
        </w:rPr>
        <w:t xml:space="preserve">## 5 400       9  0.111 0.111        88.9</w:t>
      </w:r>
    </w:p>
    <w:p>
      <w:pPr>
        <w:pStyle w:val="FirstParagraph"/>
      </w:pPr>
      <w:r>
        <w:t xml:space="preserve">Looks like there are differences, although not necessarily in a logical order.</w:t>
      </w:r>
    </w:p>
    <w:p>
      <w:pPr>
        <w:pStyle w:val="SourceCode"/>
      </w:pPr>
      <w:r>
        <w:rPr>
          <w:rStyle w:val="CommentTok"/>
        </w:rPr>
        <w:t xml:space="preserve"># Analysis of Deviance using GLM with negative binomial--females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(sum_blackhead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MASS::glm.nb(formula = sum_blackhead ~ dose, data = females, </w:t>
      </w:r>
      <w:r>
        <w:br/>
      </w:r>
      <w:r>
        <w:rPr>
          <w:rStyle w:val="VerbatimChar"/>
        </w:rPr>
        <w:t xml:space="preserve">##     init.theta = 0.3610803238,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1.0986     0.6658   1.650   0.0989 .</w:t>
      </w:r>
      <w:r>
        <w:br/>
      </w:r>
      <w:r>
        <w:rPr>
          <w:rStyle w:val="VerbatimChar"/>
        </w:rPr>
        <w:t xml:space="preserve">## dose100       1.2040     1.0773   1.118   0.2638  </w:t>
      </w:r>
      <w:r>
        <w:br/>
      </w:r>
      <w:r>
        <w:rPr>
          <w:rStyle w:val="VerbatimChar"/>
        </w:rPr>
        <w:t xml:space="preserve">## dose200      -2.1972     1.0413  -2.110   0.0349 *</w:t>
      </w:r>
      <w:r>
        <w:br/>
      </w:r>
      <w:r>
        <w:rPr>
          <w:rStyle w:val="VerbatimChar"/>
        </w:rPr>
        <w:t xml:space="preserve">## dose300      -1.2321     0.9656  -1.276   0.2019  </w:t>
      </w:r>
      <w:r>
        <w:br/>
      </w:r>
      <w:r>
        <w:rPr>
          <w:rStyle w:val="VerbatimChar"/>
        </w:rPr>
        <w:t xml:space="preserve">## dose400      -3.2958     1.3232  -2.491   0.0127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Binomial(0.3611)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46.113  on 36  degrees of freedom</w:t>
      </w:r>
      <w:r>
        <w:br/>
      </w:r>
      <w:r>
        <w:rPr>
          <w:rStyle w:val="VerbatimChar"/>
        </w:rPr>
        <w:t xml:space="preserve">## Residual deviance: 25.870  on 32  degrees of freedom</w:t>
      </w:r>
      <w:r>
        <w:br/>
      </w:r>
      <w:r>
        <w:rPr>
          <w:rStyle w:val="VerbatimChar"/>
        </w:rPr>
        <w:t xml:space="preserve">## AIC: 106.13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0.361 </w:t>
      </w:r>
      <w:r>
        <w:br/>
      </w:r>
      <w:r>
        <w:rPr>
          <w:rStyle w:val="VerbatimChar"/>
        </w:rPr>
        <w:t xml:space="preserve">##           Std. Err.:  0.166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-94.128</w:t>
      </w:r>
    </w:p>
    <w:p>
      <w:pPr>
        <w:pStyle w:val="FirstParagraph"/>
      </w:pPr>
      <w:r>
        <w:t xml:space="preserve">Examine model fit for females</w:t>
      </w:r>
    </w:p>
    <w:p>
      <w:pPr>
        <w:pStyle w:val="SourceCode"/>
      </w:pPr>
      <w:r>
        <w:rPr>
          <w:rStyle w:val="CommentTok"/>
        </w:rPr>
        <w:t xml:space="preserve"># Calculate p-value under the chi-squared distribution</w:t>
      </w:r>
      <w:r>
        <w:br/>
      </w:r>
      <w:r>
        <w:rPr>
          <w:rStyle w:val="NormalTok"/>
        </w:rPr>
        <w:t xml:space="preserve">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(dev, 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 goodness-of-fit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Chi-square goodness-of-fit p-value: 0.7693452</w:t>
      </w:r>
    </w:p>
    <w:p>
      <w:pPr>
        <w:pStyle w:val="FirstParagraph"/>
      </w:pPr>
      <w:r>
        <w:t xml:space="preserve">No indication of problem with model fit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 Model parameters with type II degrees of freedom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sum_blackhead</w:t>
      </w:r>
      <w:r>
        <w:br/>
      </w:r>
      <w:r>
        <w:rPr>
          <w:rStyle w:val="VerbatimChar"/>
        </w:rPr>
        <w:t xml:space="preserve">##      LR Chisq Df Pr(&gt;Chisq)    </w:t>
      </w:r>
      <w:r>
        <w:br/>
      </w:r>
      <w:r>
        <w:rPr>
          <w:rStyle w:val="VerbatimChar"/>
        </w:rPr>
        <w:t xml:space="preserve">## dose   20.243  4  0.0004471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Overall, there were significant differences. Proceeding to comparisons of</w:t>
      </w:r>
      <w:r>
        <w:t xml:space="preserve"> </w:t>
      </w:r>
      <w:r>
        <w:t xml:space="preserve">multiple means.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CommentTok"/>
        </w:rPr>
        <w:t xml:space="preserve"># Means separation</w:t>
      </w:r>
      <w:r>
        <w:br/>
      </w:r>
      <w:r>
        <w:rPr>
          <w:rStyle w:val="NormalTok"/>
        </w:rPr>
        <w:t xml:space="preserve">emm_fem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(emm_fem,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dose response    SE  df asymp.LCL asymp.UCL .group</w:t>
      </w:r>
      <w:r>
        <w:br/>
      </w:r>
      <w:r>
        <w:rPr>
          <w:rStyle w:val="VerbatimChar"/>
        </w:rPr>
        <w:t xml:space="preserve">##  100    10.000 8.470 Inf    1.9013     52.60  A    </w:t>
      </w:r>
      <w:r>
        <w:br/>
      </w:r>
      <w:r>
        <w:rPr>
          <w:rStyle w:val="VerbatimChar"/>
        </w:rPr>
        <w:t xml:space="preserve">##  0       3.000 2.000 Inf    0.8136     11.06  AB   </w:t>
      </w:r>
      <w:r>
        <w:br/>
      </w:r>
      <w:r>
        <w:rPr>
          <w:rStyle w:val="VerbatimChar"/>
        </w:rPr>
        <w:t xml:space="preserve">##  300     0.875 0.612 Inf    0.2222      3.45  AB   </w:t>
      </w:r>
      <w:r>
        <w:br/>
      </w:r>
      <w:r>
        <w:rPr>
          <w:rStyle w:val="VerbatimChar"/>
        </w:rPr>
        <w:t xml:space="preserve">##  200     0.333 0.267 Inf    0.0694      1.60   B   </w:t>
      </w:r>
      <w:r>
        <w:br/>
      </w:r>
      <w:r>
        <w:rPr>
          <w:rStyle w:val="VerbatimChar"/>
        </w:rPr>
        <w:t xml:space="preserve">##  400     0.111 0.127 Inf    0.0118      1.05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 scale </w:t>
      </w:r>
      <w:r>
        <w:br/>
      </w:r>
      <w:r>
        <w:rPr>
          <w:rStyle w:val="VerbatimChar"/>
        </w:rPr>
        <w:t xml:space="preserve">## P value adjustment: tukey method for comparing a family of 5 estimates </w:t>
      </w:r>
      <w:r>
        <w:br/>
      </w:r>
      <w:r>
        <w:rPr>
          <w:rStyle w:val="VerbatimChar"/>
        </w:rPr>
        <w:t xml:space="preserve">## Tests are performed on the log scale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bookmarkEnd w:id="21"/>
    <w:bookmarkStart w:id="22" w:name="Xb5bad5b33de022057459760d020701e205ffbef"/>
    <w:p>
      <w:pPr>
        <w:pStyle w:val="Heading2"/>
      </w:pPr>
      <w:r>
        <w:t xml:space="preserve">Summary and statistical analysis of red eggs from females mated with irradiated males</w:t>
      </w:r>
    </w:p>
    <w:p>
      <w:pPr>
        <w:pStyle w:val="SourceCode"/>
      </w:pPr>
      <w:r>
        <w:rPr>
          <w:rStyle w:val="CommentTok"/>
        </w:rPr>
        <w:t xml:space="preserve"># n, mean, and SE by dose for females</w:t>
      </w:r>
      <w:r>
        <w:br/>
      </w:r>
      <w:r>
        <w:rPr>
          <w:rStyle w:val="NormalTok"/>
        </w:rPr>
        <w:t xml:space="preserve">males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(sum_blackhead)),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(sum_blackhead,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(sum_blackhead),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pct_sterile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(sum_blackhead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nObs)))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  dose   nObs    mn   sem pct_sterile</w:t>
      </w:r>
      <w:r>
        <w:br/>
      </w:r>
      <w:r>
        <w:rPr>
          <w:rStyle w:val="VerbatimChar"/>
        </w:rPr>
        <w:t xml:space="preserve">##   &lt;fct&gt; &lt;int&gt; &lt;dbl&gt; &lt;dbl&gt;       &lt;dbl&gt;</w:t>
      </w:r>
      <w:r>
        <w:br/>
      </w:r>
      <w:r>
        <w:rPr>
          <w:rStyle w:val="VerbatimChar"/>
        </w:rPr>
        <w:t xml:space="preserve">## 1 0         9 19.8   7.54        33.3</w:t>
      </w:r>
      <w:r>
        <w:br/>
      </w:r>
      <w:r>
        <w:rPr>
          <w:rStyle w:val="VerbatimChar"/>
        </w:rPr>
        <w:t xml:space="preserve">## 2 100       7 40.1  19.8         42.9</w:t>
      </w:r>
      <w:r>
        <w:br/>
      </w:r>
      <w:r>
        <w:rPr>
          <w:rStyle w:val="VerbatimChar"/>
        </w:rPr>
        <w:t xml:space="preserve">## 3 200       5 41.2  12.4          0  </w:t>
      </w:r>
      <w:r>
        <w:br/>
      </w:r>
      <w:r>
        <w:rPr>
          <w:rStyle w:val="VerbatimChar"/>
        </w:rPr>
        <w:t xml:space="preserve">## 4 300       7  2.71  1.23        28.6</w:t>
      </w:r>
      <w:r>
        <w:br/>
      </w:r>
      <w:r>
        <w:rPr>
          <w:rStyle w:val="VerbatimChar"/>
        </w:rPr>
        <w:t xml:space="preserve">## 5 400       9  1     1           88.9</w:t>
      </w:r>
    </w:p>
    <w:p>
      <w:pPr>
        <w:pStyle w:val="SourceCode"/>
      </w:pPr>
      <w:r>
        <w:rPr>
          <w:rStyle w:val="CommentTok"/>
        </w:rPr>
        <w:t xml:space="preserve"># Analysis of Deviance using GLM with negative binomial--males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(sum_blackhead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MASS::glm.nb(formula = sum_blackhead ~ dose, data = males, init.theta = 0.3558404849, </w:t>
      </w:r>
      <w:r>
        <w:br/>
      </w:r>
      <w:r>
        <w:rPr>
          <w:rStyle w:val="VerbatimChar"/>
        </w:rPr>
        <w:t xml:space="preserve"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2.9846     0.5638   5.294  1.2e-07 ***</w:t>
      </w:r>
      <w:r>
        <w:br/>
      </w:r>
      <w:r>
        <w:rPr>
          <w:rStyle w:val="VerbatimChar"/>
        </w:rPr>
        <w:t xml:space="preserve">## dose100       0.7079     0.8502   0.833 0.405081    </w:t>
      </w:r>
      <w:r>
        <w:br/>
      </w:r>
      <w:r>
        <w:rPr>
          <w:rStyle w:val="VerbatimChar"/>
        </w:rPr>
        <w:t xml:space="preserve">## dose200       0.7339     0.9406   0.780 0.435270    </w:t>
      </w:r>
      <w:r>
        <w:br/>
      </w:r>
      <w:r>
        <w:rPr>
          <w:rStyle w:val="VerbatimChar"/>
        </w:rPr>
        <w:t xml:space="preserve">## dose300      -1.9860     0.8786  -2.260 0.023796 *  </w:t>
      </w:r>
      <w:r>
        <w:br/>
      </w:r>
      <w:r>
        <w:rPr>
          <w:rStyle w:val="VerbatimChar"/>
        </w:rPr>
        <w:t xml:space="preserve">## dose400      -2.9846     0.8609  -3.467 0.000527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Binomial(0.3558)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57.840  on 36  degrees of freedom</w:t>
      </w:r>
      <w:r>
        <w:br/>
      </w:r>
      <w:r>
        <w:rPr>
          <w:rStyle w:val="VerbatimChar"/>
        </w:rPr>
        <w:t xml:space="preserve">## Residual deviance: 37.584  on 32  degrees of freedom</w:t>
      </w:r>
      <w:r>
        <w:br/>
      </w:r>
      <w:r>
        <w:rPr>
          <w:rStyle w:val="VerbatimChar"/>
        </w:rPr>
        <w:t xml:space="preserve">## AIC: 238.6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0.356 </w:t>
      </w:r>
      <w:r>
        <w:br/>
      </w:r>
      <w:r>
        <w:rPr>
          <w:rStyle w:val="VerbatimChar"/>
        </w:rPr>
        <w:t xml:space="preserve">##           Std. Err.:  0.105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-226.596</w:t>
      </w:r>
    </w:p>
    <w:p>
      <w:pPr>
        <w:pStyle w:val="FirstParagraph"/>
      </w:pPr>
      <w:r>
        <w:t xml:space="preserve">Examine model fit for males</w:t>
      </w:r>
    </w:p>
    <w:p>
      <w:pPr>
        <w:pStyle w:val="SourceCode"/>
      </w:pPr>
      <w:r>
        <w:rPr>
          <w:rStyle w:val="CommentTok"/>
        </w:rPr>
        <w:t xml:space="preserve"># Calculate p-value under the chi-squared distribution</w:t>
      </w:r>
      <w:r>
        <w:br/>
      </w:r>
      <w:r>
        <w:rPr>
          <w:rStyle w:val="NormalTok"/>
        </w:rPr>
        <w:t xml:space="preserve">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(dev, 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 goodness-of-fit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Chi-square goodness-of-fit p-value: 0.228605</w:t>
      </w:r>
    </w:p>
    <w:p>
      <w:pPr>
        <w:pStyle w:val="FirstParagraph"/>
      </w:pPr>
      <w:r>
        <w:t xml:space="preserve">The residual deviance is not significantly different (P &gt; 0.05) from the</w:t>
      </w:r>
      <w:r>
        <w:t xml:space="preserve"> </w:t>
      </w:r>
      <w:r>
        <w:t xml:space="preserve">expected value for the residual degrees of freedom.</w:t>
      </w:r>
    </w:p>
    <w:p>
      <w:pPr>
        <w:pStyle w:val="SourceCode"/>
      </w:pPr>
      <w:r>
        <w:rPr>
          <w:rStyle w:val="CommentTok"/>
        </w:rPr>
        <w:t xml:space="preserve"># Model parameters with type II degrees of freedom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sum_blackhead</w:t>
      </w:r>
      <w:r>
        <w:br/>
      </w:r>
      <w:r>
        <w:rPr>
          <w:rStyle w:val="VerbatimChar"/>
        </w:rPr>
        <w:t xml:space="preserve">##      LR Chisq Df Pr(&gt;Chisq)    </w:t>
      </w:r>
      <w:r>
        <w:br/>
      </w:r>
      <w:r>
        <w:rPr>
          <w:rStyle w:val="VerbatimChar"/>
        </w:rPr>
        <w:t xml:space="preserve">## dose   20.255  4  0.0004447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Overall, there were significant differences. Proceeding to comparisons of</w:t>
      </w:r>
      <w:r>
        <w:t xml:space="preserve"> </w:t>
      </w:r>
      <w:r>
        <w:t xml:space="preserve">multiple means.</w:t>
      </w:r>
    </w:p>
    <w:p>
      <w:pPr>
        <w:pStyle w:val="SourceCode"/>
      </w:pPr>
      <w:r>
        <w:rPr>
          <w:rStyle w:val="CommentTok"/>
        </w:rPr>
        <w:t xml:space="preserve"># Model parameters with type II degrees of freedom</w:t>
      </w:r>
      <w:r>
        <w:br/>
      </w:r>
      <w:r>
        <w:rPr>
          <w:rStyle w:val="NormalTok"/>
        </w:rPr>
        <w:t xml:space="preserve">emm_males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(emm_males,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dose response     SE  df asymp.LCL asymp.UCL .group</w:t>
      </w:r>
      <w:r>
        <w:br/>
      </w:r>
      <w:r>
        <w:rPr>
          <w:rStyle w:val="VerbatimChar"/>
        </w:rPr>
        <w:t xml:space="preserve">##  200     41.20 31.000 Inf     9.419    180.22  AB   </w:t>
      </w:r>
      <w:r>
        <w:br/>
      </w:r>
      <w:r>
        <w:rPr>
          <w:rStyle w:val="VerbatimChar"/>
        </w:rPr>
        <w:t xml:space="preserve">##  100     40.14 25.500 Inf    11.532    139.74  A    </w:t>
      </w:r>
      <w:r>
        <w:br/>
      </w:r>
      <w:r>
        <w:rPr>
          <w:rStyle w:val="VerbatimChar"/>
        </w:rPr>
        <w:t xml:space="preserve">##  0       19.78 11.200 Inf     6.550     59.71  AB   </w:t>
      </w:r>
      <w:r>
        <w:br/>
      </w:r>
      <w:r>
        <w:rPr>
          <w:rStyle w:val="VerbatimChar"/>
        </w:rPr>
        <w:t xml:space="preserve">##  300      2.71  1.830 Inf     0.725     10.17   BC  </w:t>
      </w:r>
      <w:r>
        <w:br/>
      </w:r>
      <w:r>
        <w:rPr>
          <w:rStyle w:val="VerbatimChar"/>
        </w:rPr>
        <w:t xml:space="preserve">##  400      1.00  0.651 Inf     0.279      3.58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 scale </w:t>
      </w:r>
      <w:r>
        <w:br/>
      </w:r>
      <w:r>
        <w:rPr>
          <w:rStyle w:val="VerbatimChar"/>
        </w:rPr>
        <w:t xml:space="preserve">## P value adjustment: tukey method for comparing a family of 5 estimates </w:t>
      </w:r>
      <w:r>
        <w:br/>
      </w:r>
      <w:r>
        <w:rPr>
          <w:rStyle w:val="VerbatimChar"/>
        </w:rPr>
        <w:t xml:space="preserve">## Tests are performed on the log scale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 – Blackhead Eggs</dc:title>
  <dc:creator/>
  <cp:keywords/>
  <dcterms:created xsi:type="dcterms:W3CDTF">2025-06-20T00:46:03Z</dcterms:created>
  <dcterms:modified xsi:type="dcterms:W3CDTF">2025-06-20T00:46:03Z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