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bookmarkStart w:id="0" w:name="_Hlk200396243" w:displacedByCustomXml="next"/>
    <w:bookmarkEnd w:id="0" w:displacedByCustomXml="next"/>
    <w:sdt>
      <w:sdtPr>
        <w:id w:val="-885325351"/>
        <w:docPartObj>
          <w:docPartGallery w:val="Cover Pages"/>
          <w:docPartUnique/>
        </w:docPartObj>
      </w:sdtPr>
      <w:sdtEndPr>
        <w:rPr>
          <w:rFonts w:ascii="Times New Roman" w:eastAsia="Times New Roman" w:hAnsi="Times New Roman" w:cs="Times New Roman"/>
          <w:b/>
          <w:bCs/>
          <w:color w:val="000000" w:themeColor="text1"/>
          <w:sz w:val="22"/>
          <w:szCs w:val="22"/>
        </w:rPr>
      </w:sdtEndPr>
      <w:sdtContent>
        <w:p w14:paraId="5C231808" w14:textId="543999D2" w:rsidR="00032714" w:rsidRDefault="00032714">
          <w:r>
            <w:rPr>
              <w:noProof/>
            </w:rPr>
            <mc:AlternateContent>
              <mc:Choice Requires="wps">
                <w:drawing>
                  <wp:anchor distT="0" distB="0" distL="114300" distR="114300" simplePos="0" relativeHeight="251658242" behindDoc="0" locked="0" layoutInCell="1" allowOverlap="1" wp14:anchorId="495DE437" wp14:editId="3208EEBE">
                    <wp:simplePos x="0" y="0"/>
                    <wp:positionH relativeFrom="page">
                      <wp:align>left</wp:align>
                    </wp:positionH>
                    <wp:positionV relativeFrom="page">
                      <wp:align>bottom</wp:align>
                    </wp:positionV>
                    <wp:extent cx="5534025" cy="2724912"/>
                    <wp:effectExtent l="0" t="0" r="0" b="0"/>
                    <wp:wrapNone/>
                    <wp:docPr id="36" name="Text Box 135" title="Title and subtitle"/>
                    <wp:cNvGraphicFramePr/>
                    <a:graphic xmlns:a="http://schemas.openxmlformats.org/drawingml/2006/main">
                      <a:graphicData uri="http://schemas.microsoft.com/office/word/2010/wordprocessingShape">
                        <wps:wsp>
                          <wps:cNvSpPr txBox="1"/>
                          <wps:spPr>
                            <a:xfrm>
                              <a:off x="0" y="0"/>
                              <a:ext cx="5534025" cy="2724912"/>
                            </a:xfrm>
                            <a:prstGeom prst="rect">
                              <a:avLst/>
                            </a:prstGeom>
                            <a:noFill/>
                            <a:ln w="6350">
                              <a:noFill/>
                            </a:ln>
                          </wps:spPr>
                          <wps:txbx>
                            <w:txbxContent>
                              <w:sdt>
                                <w:sdtPr>
                                  <w:rPr>
                                    <w:i/>
                                    <w:color w:val="262626" w:themeColor="text1" w:themeTint="D9"/>
                                    <w:sz w:val="32"/>
                                    <w:szCs w:val="32"/>
                                  </w:rPr>
                                  <w:alias w:val="Author"/>
                                  <w:tag w:val=""/>
                                  <w:id w:val="-1315403320"/>
                                  <w:dataBinding w:prefixMappings="xmlns:ns0='http://purl.org/dc/elements/1.1/' xmlns:ns1='http://schemas.openxmlformats.org/package/2006/metadata/core-properties' " w:xpath="/ns1:coreProperties[1]/ns0:creator[1]" w:storeItemID="{6C3C8BC8-F283-45AE-878A-BAB7291924A1}"/>
                                  <w15:appearance w15:val="hidden"/>
                                  <w:text/>
                                </w:sdtPr>
                                <w:sdtContent>
                                  <w:p w14:paraId="01D03928" w14:textId="12B60870" w:rsidR="00032714" w:rsidRDefault="00FE3A8B">
                                    <w:pPr>
                                      <w:pStyle w:val="NoSpacing"/>
                                      <w:spacing w:after="480"/>
                                      <w:rPr>
                                        <w:i/>
                                        <w:color w:val="262626" w:themeColor="text1" w:themeTint="D9"/>
                                        <w:sz w:val="32"/>
                                        <w:szCs w:val="32"/>
                                      </w:rPr>
                                    </w:pPr>
                                    <w:r w:rsidRPr="00FE3A8B">
                                      <w:rPr>
                                        <w:i/>
                                        <w:color w:val="262626" w:themeColor="text1" w:themeTint="D9"/>
                                        <w:sz w:val="32"/>
                                        <w:szCs w:val="32"/>
                                      </w:rPr>
                                      <w:t>Zach McCombs</w:t>
                                    </w:r>
                                    <w:r>
                                      <w:rPr>
                                        <w:i/>
                                        <w:color w:val="262626" w:themeColor="text1" w:themeTint="D9"/>
                                        <w:sz w:val="32"/>
                                        <w:szCs w:val="32"/>
                                      </w:rPr>
                                      <w:t xml:space="preserve">, </w:t>
                                    </w:r>
                                    <w:r w:rsidRPr="00FE3A8B">
                                      <w:rPr>
                                        <w:i/>
                                        <w:color w:val="262626" w:themeColor="text1" w:themeTint="D9"/>
                                        <w:sz w:val="32"/>
                                        <w:szCs w:val="32"/>
                                      </w:rPr>
                                      <w:t>Jaelee Mc</w:t>
                                    </w:r>
                                    <w:r w:rsidR="00BB0E22">
                                      <w:rPr>
                                        <w:i/>
                                        <w:color w:val="262626" w:themeColor="text1" w:themeTint="D9"/>
                                        <w:sz w:val="32"/>
                                        <w:szCs w:val="32"/>
                                      </w:rPr>
                                      <w:t>C</w:t>
                                    </w:r>
                                    <w:r w:rsidRPr="00FE3A8B">
                                      <w:rPr>
                                        <w:i/>
                                        <w:color w:val="262626" w:themeColor="text1" w:themeTint="D9"/>
                                        <w:sz w:val="32"/>
                                        <w:szCs w:val="32"/>
                                      </w:rPr>
                                      <w:t>leland, Chuck Gunderson</w:t>
                                    </w:r>
                                  </w:p>
                                </w:sdtContent>
                              </w:sdt>
                              <w:p w14:paraId="2C2D655C" w14:textId="2192CC8D" w:rsidR="00032714" w:rsidRDefault="00BC14E6">
                                <w:pPr>
                                  <w:pStyle w:val="NoSpacing"/>
                                  <w:rPr>
                                    <w:i/>
                                    <w:color w:val="262626" w:themeColor="text1" w:themeTint="D9"/>
                                    <w:sz w:val="26"/>
                                    <w:szCs w:val="26"/>
                                  </w:rPr>
                                </w:pPr>
                                <w:r>
                                  <w:rPr>
                                    <w:i/>
                                    <w:color w:val="262626" w:themeColor="text1" w:themeTint="D9"/>
                                    <w:sz w:val="26"/>
                                    <w:szCs w:val="26"/>
                                  </w:rPr>
                                  <w:t>OBA 465 – Sports Analytics, Group</w:t>
                                </w:r>
                                <w:r w:rsidR="00B623B1">
                                  <w:rPr>
                                    <w:i/>
                                    <w:color w:val="262626" w:themeColor="text1" w:themeTint="D9"/>
                                    <w:sz w:val="26"/>
                                    <w:szCs w:val="26"/>
                                  </w:rPr>
                                  <w:t xml:space="preserve"> Hockey</w:t>
                                </w:r>
                              </w:p>
                            </w:txbxContent>
                          </wps:txbx>
                          <wps:bodyPr rot="0" spcFirstLastPara="0" vertOverflow="overflow" horzOverflow="overflow" vert="horz" wrap="square" lIns="1188720" tIns="91440" rIns="0" bIns="914400" numCol="1" spcCol="0" rtlCol="0" fromWordArt="0" anchor="b" anchorCtr="0" forceAA="0" compatLnSpc="1">
                            <a:prstTxWarp prst="textNoShape">
                              <a:avLst/>
                            </a:prstTxWarp>
                            <a:noAutofit/>
                          </wps:bodyPr>
                        </wps:wsp>
                      </a:graphicData>
                    </a:graphic>
                    <wp14:sizeRelH relativeFrom="page">
                      <wp14:pctWidth>89000</wp14:pctWidth>
                    </wp14:sizeRelH>
                    <wp14:sizeRelV relativeFrom="margin">
                      <wp14:pctHeight>0</wp14:pctHeight>
                    </wp14:sizeRelV>
                  </wp:anchor>
                </w:drawing>
              </mc:Choice>
              <mc:Fallback>
                <w:pict>
                  <v:shapetype w14:anchorId="495DE437" id="_x0000_t202" coordsize="21600,21600" o:spt="202" path="m,l,21600r21600,l21600,xe">
                    <v:stroke joinstyle="miter"/>
                    <v:path gradientshapeok="t" o:connecttype="rect"/>
                  </v:shapetype>
                  <v:shape id="Text Box 135" o:spid="_x0000_s1026" type="#_x0000_t202" alt="Title: Title and subtitle" style="position:absolute;margin-left:0;margin-top:0;width:435.75pt;height:214.55pt;z-index:251658242;visibility:visible;mso-wrap-style:square;mso-width-percent:890;mso-height-percent:0;mso-wrap-distance-left:9pt;mso-wrap-distance-top:0;mso-wrap-distance-right:9pt;mso-wrap-distance-bottom:0;mso-position-horizontal:left;mso-position-horizontal-relative:page;mso-position-vertical:bottom;mso-position-vertical-relative:page;mso-width-percent:890;mso-height-percent:0;mso-width-relative:page;mso-height-relative:margin;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" filled="f" stroked="f" strokeweight=".5pt">
                    <v:textbox inset="93.6pt,7.2pt,0,1in">
                      <w:txbxContent>
                        <w:sdt>
                          <w:sdtPr>
                            <w:rPr>
                              <w:i/>
                              <w:color w:val="262626" w:themeColor="text1" w:themeTint="D9"/>
                              <w:sz w:val="32"/>
                              <w:szCs w:val="32"/>
                            </w:rPr>
                            <w:alias w:val="Author"/>
                            <w:tag w:val=""/>
                            <w:id w:val="-1315403320"/>
                            <w:dataBinding w:prefixMappings="xmlns:ns0='http://purl.org/dc/elements/1.1/' xmlns:ns1='http://schemas.openxmlformats.org/package/2006/metadata/core-properties' " w:xpath="/ns1:coreProperties[1]/ns0:creator[1]" w:storeItemID="{6C3C8BC8-F283-45AE-878A-BAB7291924A1}"/>
                            <w15:appearance w15:val="hidden"/>
                            <w:text/>
                          </w:sdtPr>
                          <w:sdtContent>
                            <w:p w14:paraId="01D03928" w14:textId="12B60870" w:rsidR="00032714" w:rsidRDefault="00FE3A8B">
                              <w:pPr>
                                <w:pStyle w:val="NoSpacing"/>
                                <w:spacing w:after="480"/>
                                <w:rPr>
                                  <w:i/>
                                  <w:color w:val="262626" w:themeColor="text1" w:themeTint="D9"/>
                                  <w:sz w:val="32"/>
                                  <w:szCs w:val="32"/>
                                </w:rPr>
                              </w:pPr>
                              <w:r w:rsidRPr="00FE3A8B">
                                <w:rPr>
                                  <w:i/>
                                  <w:color w:val="262626" w:themeColor="text1" w:themeTint="D9"/>
                                  <w:sz w:val="32"/>
                                  <w:szCs w:val="32"/>
                                </w:rPr>
                                <w:t>Zach McCombs</w:t>
                              </w:r>
                              <w:r>
                                <w:rPr>
                                  <w:i/>
                                  <w:color w:val="262626" w:themeColor="text1" w:themeTint="D9"/>
                                  <w:sz w:val="32"/>
                                  <w:szCs w:val="32"/>
                                </w:rPr>
                                <w:t xml:space="preserve">, </w:t>
                              </w:r>
                              <w:r w:rsidRPr="00FE3A8B">
                                <w:rPr>
                                  <w:i/>
                                  <w:color w:val="262626" w:themeColor="text1" w:themeTint="D9"/>
                                  <w:sz w:val="32"/>
                                  <w:szCs w:val="32"/>
                                </w:rPr>
                                <w:t>Jaelee Mc</w:t>
                              </w:r>
                              <w:r w:rsidR="00BB0E22">
                                <w:rPr>
                                  <w:i/>
                                  <w:color w:val="262626" w:themeColor="text1" w:themeTint="D9"/>
                                  <w:sz w:val="32"/>
                                  <w:szCs w:val="32"/>
                                </w:rPr>
                                <w:t>C</w:t>
                              </w:r>
                              <w:r w:rsidRPr="00FE3A8B">
                                <w:rPr>
                                  <w:i/>
                                  <w:color w:val="262626" w:themeColor="text1" w:themeTint="D9"/>
                                  <w:sz w:val="32"/>
                                  <w:szCs w:val="32"/>
                                </w:rPr>
                                <w:t>leland, Chuck Gunderson</w:t>
                              </w:r>
                            </w:p>
                          </w:sdtContent>
                        </w:sdt>
                        <w:p w14:paraId="2C2D655C" w14:textId="2192CC8D" w:rsidR="00032714" w:rsidRDefault="00BC14E6">
                          <w:pPr>
                            <w:pStyle w:val="NoSpacing"/>
                            <w:rPr>
                              <w:i/>
                              <w:color w:val="262626" w:themeColor="text1" w:themeTint="D9"/>
                              <w:sz w:val="26"/>
                              <w:szCs w:val="26"/>
                            </w:rPr>
                          </w:pPr>
                          <w:r>
                            <w:rPr>
                              <w:i/>
                              <w:color w:val="262626" w:themeColor="text1" w:themeTint="D9"/>
                              <w:sz w:val="26"/>
                              <w:szCs w:val="26"/>
                            </w:rPr>
                            <w:t>OBA 465 – Sports Analytics, Group</w:t>
                          </w:r>
                          <w:r w:rsidR="00B623B1">
                            <w:rPr>
                              <w:i/>
                              <w:color w:val="262626" w:themeColor="text1" w:themeTint="D9"/>
                              <w:sz w:val="26"/>
                              <w:szCs w:val="26"/>
                            </w:rPr>
                            <w:t xml:space="preserve"> Hockey</w:t>
                          </w:r>
                        </w:p>
                      </w:txbxContent>
                    </v:textbox>
                    <w10:wrap anchorx="page" anchory="page"/>
                  </v:shape>
                </w:pict>
              </mc:Fallback>
            </mc:AlternateContent>
          </w:r>
          <w:r>
            <w:rPr>
              <w:noProof/>
            </w:rPr>
            <mc:AlternateContent>
              <mc:Choice Requires="wps">
                <w:drawing>
                  <wp:anchor distT="0" distB="0" distL="114300" distR="114300" simplePos="0" relativeHeight="251658241" behindDoc="1" locked="0" layoutInCell="1" allowOverlap="1" wp14:anchorId="1BBBC3EB" wp14:editId="0D57E07F">
                    <wp:simplePos x="0" y="0"/>
                    <mc:AlternateContent>
                      <mc:Choice Requires="wp14">
                        <wp:positionH relativeFrom="page">
                          <wp14:pctPosHOffset>10000</wp14:pctPosHOffset>
                        </wp:positionH>
                      </mc:Choice>
                      <mc:Fallback>
                        <wp:positionH relativeFrom="page">
                          <wp:posOffset>777240</wp:posOffset>
                        </wp:positionH>
                      </mc:Fallback>
                    </mc:AlternateContent>
                    <mc:AlternateContent>
                      <mc:Choice Requires="wp14">
                        <wp:positionV relativeFrom="page">
                          <wp14:pctPosVOffset>15000</wp14:pctPosVOffset>
                        </wp:positionV>
                      </mc:Choice>
                      <mc:Fallback>
                        <wp:positionV relativeFrom="page">
                          <wp:posOffset>1508760</wp:posOffset>
                        </wp:positionV>
                      </mc:Fallback>
                    </mc:AlternateContent>
                    <wp:extent cx="0" cy="1543050"/>
                    <wp:effectExtent l="19050" t="0" r="19050" b="23495"/>
                    <wp:wrapNone/>
                    <wp:docPr id="37" name="Straight Connector 137"/>
                    <wp:cNvGraphicFramePr/>
                    <a:graphic xmlns:a="http://schemas.openxmlformats.org/drawingml/2006/main">
                      <a:graphicData uri="http://schemas.microsoft.com/office/word/2010/wordprocessingShape">
                        <wps:wsp>
                          <wps:cNvCnPr/>
                          <wps:spPr>
                            <a:xfrm>
                              <a:off x="0" y="0"/>
                              <a:ext cx="0" cy="1543050"/>
                            </a:xfrm>
                            <a:prstGeom prst="line">
                              <a:avLst/>
                            </a:prstGeom>
                            <a:ln w="28575">
                              <a:solidFill>
                                <a:schemeClr val="tx1">
                                  <a:lumMod val="85000"/>
                                  <a:lumOff val="1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page">
                      <wp14:pctHeight>79500</wp14:pctHeight>
                    </wp14:sizeRelV>
                  </wp:anchor>
                </w:drawing>
              </mc:Choice>
              <mc:Fallback xmlns:a14="http://schemas.microsoft.com/office/drawing/2010/main" xmlns:pic="http://schemas.openxmlformats.org/drawingml/2006/picture" xmlns:a="http://schemas.openxmlformats.org/drawingml/2006/main" xmlns:arto="http://schemas.microsoft.com/office/word/2006/arto" xmlns:w16sdtfl="http://schemas.microsoft.com/office/word/2024/wordml/sdtformatlock">
                <w:pict w14:anchorId="00683394">
                  <v:line id="Straight Connector 137" style="position:absolute;z-index:-251656192;visibility:visible;mso-wrap-style:square;mso-height-percent:795;mso-left-percent:100;mso-top-percent:150;mso-wrap-distance-left:9pt;mso-wrap-distance-top:0;mso-wrap-distance-right:9pt;mso-wrap-distance-bottom:0;mso-position-horizontal-relative:page;mso-position-vertical-relative:page;mso-height-percent:795;mso-left-percent:100;mso-top-percent:150;mso-height-relative:page" o:spid="_x0000_s1026" strokecolor="#272727 [2749]" strokeweight="2.25pt" from="0,0" to="0,121.5pt" w14:anchorId="6C58EB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">
                    <v:stroke joinstyle="miter"/>
                    <w10:wrap anchorx="page" anchory="page"/>
                  </v:line>
                </w:pict>
              </mc:Fallback>
            </mc:AlternateContent>
          </w:r>
          <w:r>
            <w:rPr>
              <w:noProof/>
            </w:rPr>
            <mc:AlternateContent>
              <mc:Choice Requires="wps">
                <w:drawing>
                  <wp:anchor distT="0" distB="0" distL="114300" distR="114300" simplePos="0" relativeHeight="251658240" behindDoc="0" locked="0" layoutInCell="1" allowOverlap="1" wp14:anchorId="7F4C1E9B" wp14:editId="263F2289">
                    <wp:simplePos x="0" y="0"/>
                    <wp:positionH relativeFrom="page">
                      <wp:align>left</wp:align>
                    </wp:positionH>
                    <mc:AlternateContent>
                      <mc:Choice Requires="wp14">
                        <wp:positionV relativeFrom="page">
                          <wp14:pctPosVOffset>15000</wp14:pctPosVOffset>
                        </wp:positionV>
                      </mc:Choice>
                      <mc:Fallback>
                        <wp:positionV relativeFrom="page">
                          <wp:posOffset>1508760</wp:posOffset>
                        </wp:positionV>
                      </mc:Fallback>
                    </mc:AlternateContent>
                    <wp:extent cx="5534025" cy="2724912"/>
                    <wp:effectExtent l="0" t="0" r="0" b="2540"/>
                    <wp:wrapNone/>
                    <wp:docPr id="38" name="Text Box 139" title="Title and subtitle"/>
                    <wp:cNvGraphicFramePr/>
                    <a:graphic xmlns:a="http://schemas.openxmlformats.org/drawingml/2006/main">
                      <a:graphicData uri="http://schemas.microsoft.com/office/word/2010/wordprocessingShape">
                        <wps:wsp>
                          <wps:cNvSpPr txBox="1"/>
                          <wps:spPr>
                            <a:xfrm>
                              <a:off x="0" y="0"/>
                              <a:ext cx="5534025" cy="2724912"/>
                            </a:xfrm>
                            <a:prstGeom prst="rect">
                              <a:avLst/>
                            </a:prstGeom>
                            <a:noFill/>
                            <a:ln w="6350">
                              <a:noFill/>
                            </a:ln>
                          </wps:spPr>
                          <wps:txbx>
                            <w:txbxContent>
                              <w:sdt>
                                <w:sdtPr>
                                  <w:rPr>
                                    <w:rFonts w:asciiTheme="majorHAnsi" w:hAnsiTheme="majorHAnsi"/>
                                    <w:i/>
                                    <w:caps/>
                                    <w:color w:val="262626" w:themeColor="text1" w:themeTint="D9"/>
                                    <w:sz w:val="120"/>
                                    <w:szCs w:val="120"/>
                                  </w:rPr>
                                  <w:alias w:val="Title"/>
                                  <w:tag w:val=""/>
                                  <w:id w:val="1666976605"/>
                                  <w:dataBinding w:prefixMappings="xmlns:ns0='http://purl.org/dc/elements/1.1/' xmlns:ns1='http://schemas.openxmlformats.org/package/2006/metadata/core-properties' " w:xpath="/ns1:coreProperties[1]/ns0:title[1]" w:storeItemID="{6C3C8BC8-F283-45AE-878A-BAB7291924A1}"/>
                                  <w15:appearance w15:val="hidden"/>
                                  <w:text/>
                                </w:sdtPr>
                                <w:sdtContent>
                                  <w:p w14:paraId="74F7E4DA" w14:textId="364BF3E4" w:rsidR="00032714" w:rsidRDefault="006D191B" w:rsidP="00BC14E6">
                                    <w:pPr>
                                      <w:pStyle w:val="NoSpacing"/>
                                      <w:rPr>
                                        <w:rFonts w:asciiTheme="majorHAnsi" w:hAnsiTheme="majorHAnsi"/>
                                        <w:i/>
                                        <w:caps/>
                                        <w:color w:val="262626" w:themeColor="text1" w:themeTint="D9"/>
                                        <w:sz w:val="120"/>
                                        <w:szCs w:val="120"/>
                                      </w:rPr>
                                    </w:pPr>
                                    <w:r>
                                      <w:rPr>
                                        <w:rFonts w:asciiTheme="majorHAnsi" w:hAnsiTheme="majorHAnsi"/>
                                        <w:i/>
                                        <w:caps/>
                                        <w:color w:val="262626" w:themeColor="text1" w:themeTint="D9"/>
                                        <w:sz w:val="120"/>
                                        <w:szCs w:val="120"/>
                                      </w:rPr>
                                      <w:t xml:space="preserve">Stars </w:t>
                                    </w:r>
                                    <w:r w:rsidR="00BC14E6">
                                      <w:rPr>
                                        <w:rFonts w:asciiTheme="majorHAnsi" w:hAnsiTheme="majorHAnsi"/>
                                        <w:i/>
                                        <w:caps/>
                                        <w:color w:val="262626" w:themeColor="text1" w:themeTint="D9"/>
                                        <w:sz w:val="120"/>
                                        <w:szCs w:val="120"/>
                                      </w:rPr>
                                      <w:t>Line Optimization</w:t>
                                    </w:r>
                                  </w:p>
                                </w:sdtContent>
                              </w:sdt>
                              <w:sdt>
                                <w:sdtPr>
                                  <w:rPr>
                                    <w:color w:val="262626" w:themeColor="text1" w:themeTint="D9"/>
                                    <w:sz w:val="36"/>
                                    <w:szCs w:val="36"/>
                                  </w:rPr>
                                  <w:alias w:val="Subtitle"/>
                                  <w:tag w:val=""/>
                                  <w:id w:val="1143773791"/>
                                  <w:dataBinding w:prefixMappings="xmlns:ns0='http://purl.org/dc/elements/1.1/' xmlns:ns1='http://schemas.openxmlformats.org/package/2006/metadata/core-properties' " w:xpath="/ns1:coreProperties[1]/ns0:subject[1]" w:storeItemID="{6C3C8BC8-F283-45AE-878A-BAB7291924A1}"/>
                                  <w15:appearance w15:val="hidden"/>
                                  <w:text/>
                                </w:sdtPr>
                                <w:sdtEndPr>
                                  <w:rPr>
                                    <w:i/>
                                  </w:rPr>
                                </w:sdtEndPr>
                                <w:sdtContent>
                                  <w:p w14:paraId="65136279" w14:textId="73F2C507" w:rsidR="00032714" w:rsidRDefault="00032714">
                                    <w:pPr>
                                      <w:pStyle w:val="NoSpacing"/>
                                      <w:rPr>
                                        <w:i/>
                                        <w:color w:val="262626" w:themeColor="text1" w:themeTint="D9"/>
                                        <w:sz w:val="36"/>
                                        <w:szCs w:val="36"/>
                                      </w:rPr>
                                    </w:pPr>
                                    <w:r>
                                      <w:rPr>
                                        <w:color w:val="262626" w:themeColor="text1" w:themeTint="D9"/>
                                        <w:sz w:val="36"/>
                                        <w:szCs w:val="36"/>
                                      </w:rPr>
                                      <w:t>A</w:t>
                                    </w:r>
                                    <w:r w:rsidR="00BC14E6">
                                      <w:rPr>
                                        <w:color w:val="262626" w:themeColor="text1" w:themeTint="D9"/>
                                        <w:sz w:val="36"/>
                                        <w:szCs w:val="36"/>
                                      </w:rPr>
                                      <w:t>n statistical report on the optimization of the 22-23 Dallas Stars Lines</w:t>
                                    </w:r>
                                  </w:p>
                                </w:sdtContent>
                              </w:sdt>
                            </w:txbxContent>
                          </wps:txbx>
                          <wps:bodyPr rot="0" spcFirstLastPara="0" vertOverflow="overflow" horzOverflow="overflow" vert="horz" wrap="square" lIns="1188720" tIns="45720" rIns="0" bIns="45720" numCol="1" spcCol="0" rtlCol="0" fromWordArt="0" anchor="t" anchorCtr="0" forceAA="0" compatLnSpc="1">
                            <a:prstTxWarp prst="textNoShape">
                              <a:avLst/>
                            </a:prstTxWarp>
                            <a:spAutoFit/>
                          </wps:bodyPr>
                        </wps:wsp>
                      </a:graphicData>
                    </a:graphic>
                    <wp14:sizeRelH relativeFrom="page">
                      <wp14:pctWidth>89000</wp14:pctWidth>
                    </wp14:sizeRelH>
                    <wp14:sizeRelV relativeFrom="margin">
                      <wp14:pctHeight>0</wp14:pctHeight>
                    </wp14:sizeRelV>
                  </wp:anchor>
                </w:drawing>
              </mc:Choice>
              <mc:Fallback>
                <w:pict>
                  <v:shape w14:anchorId="7F4C1E9B" id="Text Box 139" o:spid="_x0000_s1027" type="#_x0000_t202" alt="Title: Title and subtitle" style="position:absolute;margin-left:0;margin-top:0;width:435.75pt;height:214.55pt;z-index:251658240;visibility:visible;mso-wrap-style:square;mso-width-percent:890;mso-height-percent:0;mso-top-percent:150;mso-wrap-distance-left:9pt;mso-wrap-distance-top:0;mso-wrap-distance-right:9pt;mso-wrap-distance-bottom:0;mso-position-horizontal:left;mso-position-horizontal-relative:page;mso-position-vertical-relative:page;mso-width-percent:890;mso-height-percent:0;mso-top-percent:150;mso-width-relative:page;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" filled="f" stroked="f" strokeweight=".5pt">
                    <v:textbox style="mso-fit-shape-to-text:t" inset="93.6pt,,0">
                      <w:txbxContent>
                        <w:sdt>
                          <w:sdtPr>
                            <w:rPr>
                              <w:rFonts w:asciiTheme="majorHAnsi" w:hAnsiTheme="majorHAnsi"/>
                              <w:i/>
                              <w:caps/>
                              <w:color w:val="262626" w:themeColor="text1" w:themeTint="D9"/>
                              <w:sz w:val="120"/>
                              <w:szCs w:val="120"/>
                            </w:rPr>
                            <w:alias w:val="Title"/>
                            <w:tag w:val=""/>
                            <w:id w:val="1666976605"/>
                            <w:dataBinding w:prefixMappings="xmlns:ns0='http://purl.org/dc/elements/1.1/' xmlns:ns1='http://schemas.openxmlformats.org/package/2006/metadata/core-properties' " w:xpath="/ns1:coreProperties[1]/ns0:title[1]" w:storeItemID="{6C3C8BC8-F283-45AE-878A-BAB7291924A1}"/>
                            <w15:appearance w15:val="hidden"/>
                            <w:text/>
                          </w:sdtPr>
                          <w:sdtContent>
                            <w:p w14:paraId="74F7E4DA" w14:textId="364BF3E4" w:rsidR="00032714" w:rsidRDefault="006D191B" w:rsidP="00BC14E6">
                              <w:pPr>
                                <w:pStyle w:val="NoSpacing"/>
                                <w:rPr>
                                  <w:rFonts w:asciiTheme="majorHAnsi" w:hAnsiTheme="majorHAnsi"/>
                                  <w:i/>
                                  <w:caps/>
                                  <w:color w:val="262626" w:themeColor="text1" w:themeTint="D9"/>
                                  <w:sz w:val="120"/>
                                  <w:szCs w:val="120"/>
                                </w:rPr>
                              </w:pPr>
                              <w:r>
                                <w:rPr>
                                  <w:rFonts w:asciiTheme="majorHAnsi" w:hAnsiTheme="majorHAnsi"/>
                                  <w:i/>
                                  <w:caps/>
                                  <w:color w:val="262626" w:themeColor="text1" w:themeTint="D9"/>
                                  <w:sz w:val="120"/>
                                  <w:szCs w:val="120"/>
                                </w:rPr>
                                <w:t xml:space="preserve">Stars </w:t>
                              </w:r>
                              <w:r w:rsidR="00BC14E6">
                                <w:rPr>
                                  <w:rFonts w:asciiTheme="majorHAnsi" w:hAnsiTheme="majorHAnsi"/>
                                  <w:i/>
                                  <w:caps/>
                                  <w:color w:val="262626" w:themeColor="text1" w:themeTint="D9"/>
                                  <w:sz w:val="120"/>
                                  <w:szCs w:val="120"/>
                                </w:rPr>
                                <w:t>Line Optimization</w:t>
                              </w:r>
                            </w:p>
                          </w:sdtContent>
                        </w:sdt>
                        <w:sdt>
                          <w:sdtPr>
                            <w:rPr>
                              <w:color w:val="262626" w:themeColor="text1" w:themeTint="D9"/>
                              <w:sz w:val="36"/>
                              <w:szCs w:val="36"/>
                            </w:rPr>
                            <w:alias w:val="Subtitle"/>
                            <w:tag w:val=""/>
                            <w:id w:val="1143773791"/>
                            <w:dataBinding w:prefixMappings="xmlns:ns0='http://purl.org/dc/elements/1.1/' xmlns:ns1='http://schemas.openxmlformats.org/package/2006/metadata/core-properties' " w:xpath="/ns1:coreProperties[1]/ns0:subject[1]" w:storeItemID="{6C3C8BC8-F283-45AE-878A-BAB7291924A1}"/>
                            <w15:appearance w15:val="hidden"/>
                            <w:text/>
                          </w:sdtPr>
                          <w:sdtEndPr>
                            <w:rPr>
                              <w:i/>
                            </w:rPr>
                          </w:sdtEndPr>
                          <w:sdtContent>
                            <w:p w14:paraId="65136279" w14:textId="73F2C507" w:rsidR="00032714" w:rsidRDefault="00032714">
                              <w:pPr>
                                <w:pStyle w:val="NoSpacing"/>
                                <w:rPr>
                                  <w:i/>
                                  <w:color w:val="262626" w:themeColor="text1" w:themeTint="D9"/>
                                  <w:sz w:val="36"/>
                                  <w:szCs w:val="36"/>
                                </w:rPr>
                              </w:pPr>
                              <w:proofErr w:type="gramStart"/>
                              <w:r>
                                <w:rPr>
                                  <w:color w:val="262626" w:themeColor="text1" w:themeTint="D9"/>
                                  <w:sz w:val="36"/>
                                  <w:szCs w:val="36"/>
                                </w:rPr>
                                <w:t>A</w:t>
                              </w:r>
                              <w:r w:rsidR="00BC14E6">
                                <w:rPr>
                                  <w:color w:val="262626" w:themeColor="text1" w:themeTint="D9"/>
                                  <w:sz w:val="36"/>
                                  <w:szCs w:val="36"/>
                                </w:rPr>
                                <w:t>n</w:t>
                              </w:r>
                              <w:proofErr w:type="gramEnd"/>
                              <w:r w:rsidR="00BC14E6">
                                <w:rPr>
                                  <w:color w:val="262626" w:themeColor="text1" w:themeTint="D9"/>
                                  <w:sz w:val="36"/>
                                  <w:szCs w:val="36"/>
                                </w:rPr>
                                <w:t xml:space="preserve"> statistical report on the optimization of the 22-23 Dallas Stars Lines</w:t>
                              </w:r>
                            </w:p>
                          </w:sdtContent>
                        </w:sdt>
                      </w:txbxContent>
                    </v:textbox>
                    <w10:wrap anchorx="page" anchory="page"/>
                  </v:shape>
                </w:pict>
              </mc:Fallback>
            </mc:AlternateContent>
          </w:r>
        </w:p>
        <w:p w14:paraId="28B45FFD" w14:textId="3DE4F4EE" w:rsidR="00032714" w:rsidRDefault="00CC7AD8">
          <w:pPr>
            <w:rPr>
              <w:rFonts w:ascii="Times New Roman" w:eastAsia="Times New Roman" w:hAnsi="Times New Roman" w:cs="Times New Roman"/>
              <w:b/>
              <w:bCs/>
              <w:color w:val="000000" w:themeColor="text1"/>
              <w:sz w:val="22"/>
              <w:szCs w:val="22"/>
            </w:rPr>
          </w:pPr>
          <w:r w:rsidRPr="00CC7AD8">
            <w:rPr>
              <w:rFonts w:ascii="Times New Roman" w:eastAsia="Times New Roman" w:hAnsi="Times New Roman" w:cs="Times New Roman"/>
              <w:b/>
              <w:bCs/>
              <w:noProof/>
              <w:color w:val="000000" w:themeColor="text1"/>
              <w:sz w:val="22"/>
              <w:szCs w:val="22"/>
            </w:rPr>
            <w:drawing>
              <wp:anchor distT="0" distB="0" distL="114300" distR="114300" simplePos="0" relativeHeight="251658243" behindDoc="0" locked="0" layoutInCell="1" allowOverlap="1" wp14:anchorId="0EC71384" wp14:editId="1A4C15C1">
                <wp:simplePos x="0" y="0"/>
                <wp:positionH relativeFrom="margin">
                  <wp:posOffset>889000</wp:posOffset>
                </wp:positionH>
                <wp:positionV relativeFrom="margin">
                  <wp:posOffset>3120732</wp:posOffset>
                </wp:positionV>
                <wp:extent cx="4161790" cy="3639820"/>
                <wp:effectExtent l="0" t="0" r="3810" b="5080"/>
                <wp:wrapSquare wrapText="bothSides"/>
                <wp:docPr id="527853827" name="Picture 527853827" descr="A logo of a sta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7853827" name="Picture 527853827" descr="A logo of a star&#10;&#10;Description automatically generated"/>
                        <pic:cNvPicPr/>
                      </pic:nvPicPr>
                      <pic:blipFill>
                        <a:blip r:embed="rId11">
                          <a:extLst>
                            <a:ext uri="{28A0092B-C50C-407E-A947-70E740481C1C}">
                              <a14:useLocalDpi xmlns:a14="http://schemas.microsoft.com/office/drawing/2010/main" val="0"/>
                            </a:ext>
                          </a:extLst>
                        </a:blip>
                        <a:stretch>
                          <a:fillRect/>
                        </a:stretch>
                      </pic:blipFill>
                      <pic:spPr>
                        <a:xfrm>
                          <a:off x="0" y="0"/>
                          <a:ext cx="4161790" cy="3639820"/>
                        </a:xfrm>
                        <a:prstGeom prst="rect">
                          <a:avLst/>
                        </a:prstGeom>
                      </pic:spPr>
                    </pic:pic>
                  </a:graphicData>
                </a:graphic>
                <wp14:sizeRelH relativeFrom="page">
                  <wp14:pctWidth>0</wp14:pctWidth>
                </wp14:sizeRelH>
                <wp14:sizeRelV relativeFrom="page">
                  <wp14:pctHeight>0</wp14:pctHeight>
                </wp14:sizeRelV>
              </wp:anchor>
            </w:drawing>
          </w:r>
          <w:r w:rsidR="00032714">
            <w:rPr>
              <w:rFonts w:ascii="Times New Roman" w:eastAsia="Times New Roman" w:hAnsi="Times New Roman" w:cs="Times New Roman"/>
              <w:b/>
              <w:bCs/>
              <w:color w:val="000000" w:themeColor="text1"/>
              <w:sz w:val="22"/>
              <w:szCs w:val="22"/>
            </w:rPr>
            <w:br w:type="page"/>
          </w:r>
        </w:p>
      </w:sdtContent>
    </w:sdt>
    <w:p w14:paraId="1D4DFE53" w14:textId="08969AF3" w:rsidR="00023E57" w:rsidRPr="00023E57" w:rsidRDefault="00023E57" w:rsidP="00023E57">
      <w:pPr>
        <w:spacing w:after="0"/>
        <w:rPr>
          <w:rFonts w:ascii="Times New Roman" w:eastAsia="Times New Roman" w:hAnsi="Times New Roman" w:cs="Times New Roman"/>
          <w:b/>
          <w:bCs/>
          <w:color w:val="000000" w:themeColor="text1"/>
          <w:sz w:val="22"/>
          <w:szCs w:val="22"/>
        </w:rPr>
      </w:pPr>
      <w:r w:rsidRPr="00023E57">
        <w:rPr>
          <w:rFonts w:ascii="Times New Roman" w:eastAsia="Times New Roman" w:hAnsi="Times New Roman" w:cs="Times New Roman"/>
          <w:b/>
          <w:bCs/>
          <w:color w:val="000000" w:themeColor="text1"/>
          <w:sz w:val="22"/>
          <w:szCs w:val="22"/>
        </w:rPr>
        <w:lastRenderedPageBreak/>
        <w:t>Executive Summary</w:t>
      </w:r>
      <w:r w:rsidRPr="00023E57">
        <w:rPr>
          <w:rFonts w:ascii="Times New Roman" w:eastAsia="Times New Roman" w:hAnsi="Times New Roman" w:cs="Times New Roman"/>
          <w:color w:val="000000" w:themeColor="text1"/>
          <w:sz w:val="22"/>
          <w:szCs w:val="22"/>
        </w:rPr>
        <w:br/>
      </w:r>
      <w:r w:rsidR="009B7127">
        <w:rPr>
          <w:rFonts w:ascii="Times New Roman" w:eastAsia="Times New Roman" w:hAnsi="Times New Roman" w:cs="Times New Roman"/>
          <w:color w:val="000000" w:themeColor="text1"/>
          <w:sz w:val="22"/>
          <w:szCs w:val="22"/>
        </w:rPr>
        <w:t>T</w:t>
      </w:r>
      <w:r w:rsidR="00C2607D">
        <w:rPr>
          <w:rFonts w:ascii="Times New Roman" w:eastAsia="Times New Roman" w:hAnsi="Times New Roman" w:cs="Times New Roman"/>
          <w:color w:val="000000" w:themeColor="text1"/>
          <w:sz w:val="22"/>
          <w:szCs w:val="22"/>
        </w:rPr>
        <w:t>his reports</w:t>
      </w:r>
      <w:r w:rsidRPr="00023E57">
        <w:rPr>
          <w:rFonts w:ascii="Times New Roman" w:eastAsia="Times New Roman" w:hAnsi="Times New Roman" w:cs="Times New Roman"/>
          <w:color w:val="000000" w:themeColor="text1"/>
          <w:sz w:val="22"/>
          <w:szCs w:val="22"/>
        </w:rPr>
        <w:t xml:space="preserve"> goal </w:t>
      </w:r>
      <w:r w:rsidR="009B7127">
        <w:rPr>
          <w:rFonts w:ascii="Times New Roman" w:eastAsia="Times New Roman" w:hAnsi="Times New Roman" w:cs="Times New Roman"/>
          <w:color w:val="000000" w:themeColor="text1"/>
          <w:sz w:val="22"/>
          <w:szCs w:val="22"/>
        </w:rPr>
        <w:t>is</w:t>
      </w:r>
      <w:r w:rsidRPr="00023E57">
        <w:rPr>
          <w:rFonts w:ascii="Times New Roman" w:eastAsia="Times New Roman" w:hAnsi="Times New Roman" w:cs="Times New Roman"/>
          <w:color w:val="000000" w:themeColor="text1"/>
          <w:sz w:val="22"/>
          <w:szCs w:val="22"/>
        </w:rPr>
        <w:t xml:space="preserve"> to identify player pairings that maximize offensive and defensive efficiency to inform optimal line deployment strategies for future games and roster decisions.</w:t>
      </w:r>
    </w:p>
    <w:p w14:paraId="5422801B" w14:textId="052C0635" w:rsidR="00023E57" w:rsidRPr="00023E57" w:rsidRDefault="00023E57" w:rsidP="00023E57">
      <w:pPr>
        <w:spacing w:before="240" w:after="0"/>
        <w:rPr>
          <w:rFonts w:ascii="Times New Roman" w:eastAsia="Times New Roman" w:hAnsi="Times New Roman" w:cs="Times New Roman"/>
          <w:color w:val="000000" w:themeColor="text1"/>
          <w:sz w:val="22"/>
          <w:szCs w:val="22"/>
        </w:rPr>
      </w:pPr>
      <w:r w:rsidRPr="00023E57">
        <w:rPr>
          <w:rFonts w:ascii="Times New Roman" w:eastAsia="Times New Roman" w:hAnsi="Times New Roman" w:cs="Times New Roman"/>
          <w:color w:val="000000" w:themeColor="text1"/>
          <w:sz w:val="22"/>
          <w:szCs w:val="22"/>
        </w:rPr>
        <w:t>Approach:</w:t>
      </w:r>
      <w:r w:rsidRPr="00023E57">
        <w:rPr>
          <w:rFonts w:ascii="Times New Roman" w:eastAsia="Times New Roman" w:hAnsi="Times New Roman" w:cs="Times New Roman"/>
          <w:color w:val="000000" w:themeColor="text1"/>
          <w:sz w:val="22"/>
          <w:szCs w:val="22"/>
        </w:rPr>
        <w:br/>
        <w:t xml:space="preserve">Using data from the 2022–2023 NHL season, combined summary and play-by-play datasets to evaluate player combinations at even strength (5v5). </w:t>
      </w:r>
      <w:r w:rsidR="00E949D5">
        <w:rPr>
          <w:rFonts w:ascii="Times New Roman" w:eastAsia="Times New Roman" w:hAnsi="Times New Roman" w:cs="Times New Roman"/>
          <w:color w:val="000000" w:themeColor="text1"/>
          <w:sz w:val="22"/>
          <w:szCs w:val="22"/>
        </w:rPr>
        <w:t>This report</w:t>
      </w:r>
      <w:r w:rsidRPr="00023E57">
        <w:rPr>
          <w:rFonts w:ascii="Times New Roman" w:eastAsia="Times New Roman" w:hAnsi="Times New Roman" w:cs="Times New Roman"/>
          <w:color w:val="000000" w:themeColor="text1"/>
          <w:sz w:val="22"/>
          <w:szCs w:val="22"/>
        </w:rPr>
        <w:t xml:space="preserve"> applied advanced statistical measures including Point Shares (PS), shooting efficiency, goal/shot likelihood models, and With-or-Without-You (WOWY) differentials. Analyses were conducted using both R and Python </w:t>
      </w:r>
      <w:r w:rsidR="00C2607D">
        <w:rPr>
          <w:rFonts w:ascii="Times New Roman" w:eastAsia="Times New Roman" w:hAnsi="Times New Roman" w:cs="Times New Roman"/>
          <w:color w:val="000000" w:themeColor="text1"/>
          <w:sz w:val="22"/>
          <w:szCs w:val="22"/>
        </w:rPr>
        <w:t xml:space="preserve">for calcualtions, table manipulations </w:t>
      </w:r>
      <w:r w:rsidRPr="00023E57">
        <w:rPr>
          <w:rFonts w:ascii="Times New Roman" w:eastAsia="Times New Roman" w:hAnsi="Times New Roman" w:cs="Times New Roman"/>
          <w:color w:val="000000" w:themeColor="text1"/>
          <w:sz w:val="22"/>
          <w:szCs w:val="22"/>
        </w:rPr>
        <w:t>and visualizations to inform decision-making.</w:t>
      </w:r>
    </w:p>
    <w:p w14:paraId="4A99705D" w14:textId="77777777" w:rsidR="00023E57" w:rsidRPr="00023E57" w:rsidRDefault="00023E57" w:rsidP="00023E57">
      <w:pPr>
        <w:spacing w:before="240" w:after="0"/>
        <w:rPr>
          <w:rFonts w:ascii="Times New Roman" w:eastAsia="Times New Roman" w:hAnsi="Times New Roman" w:cs="Times New Roman"/>
          <w:color w:val="000000" w:themeColor="text1"/>
          <w:sz w:val="22"/>
          <w:szCs w:val="22"/>
        </w:rPr>
      </w:pPr>
      <w:r w:rsidRPr="00023E57">
        <w:rPr>
          <w:rFonts w:ascii="Times New Roman" w:eastAsia="Times New Roman" w:hAnsi="Times New Roman" w:cs="Times New Roman"/>
          <w:color w:val="000000" w:themeColor="text1"/>
          <w:sz w:val="22"/>
          <w:szCs w:val="22"/>
        </w:rPr>
        <w:t>Key Findings:</w:t>
      </w:r>
    </w:p>
    <w:p w14:paraId="7B78707B" w14:textId="697594BC" w:rsidR="00023E57" w:rsidRPr="00023E57" w:rsidRDefault="00023E57" w:rsidP="00D4797F">
      <w:pPr>
        <w:spacing w:after="0"/>
        <w:rPr>
          <w:rFonts w:ascii="Times New Roman" w:eastAsia="Times New Roman" w:hAnsi="Times New Roman" w:cs="Times New Roman"/>
          <w:color w:val="000000" w:themeColor="text1"/>
          <w:sz w:val="22"/>
          <w:szCs w:val="22"/>
        </w:rPr>
      </w:pPr>
      <w:r w:rsidRPr="00023E57">
        <w:rPr>
          <w:rFonts w:ascii="Times New Roman" w:eastAsia="Times New Roman" w:hAnsi="Times New Roman" w:cs="Times New Roman"/>
          <w:color w:val="000000" w:themeColor="text1"/>
          <w:sz w:val="22"/>
          <w:szCs w:val="22"/>
          <w:u w:val="single"/>
        </w:rPr>
        <w:t>Top Forward Line:</w:t>
      </w:r>
      <w:r w:rsidRPr="00023E57">
        <w:rPr>
          <w:rFonts w:ascii="Times New Roman" w:eastAsia="Times New Roman" w:hAnsi="Times New Roman" w:cs="Times New Roman"/>
          <w:color w:val="000000" w:themeColor="text1"/>
          <w:sz w:val="22"/>
          <w:szCs w:val="22"/>
        </w:rPr>
        <w:br/>
        <w:t>The line of Robertson–Pavelski–Hintz was the most offensively effective unit. This trio led in Offensive Point Shares (OPS), shooting efficiency, and posted exceptional z-scores</w:t>
      </w:r>
      <w:r w:rsidR="00D4797F">
        <w:rPr>
          <w:rFonts w:ascii="Times New Roman" w:eastAsia="Times New Roman" w:hAnsi="Times New Roman" w:cs="Times New Roman"/>
          <w:color w:val="000000" w:themeColor="text1"/>
          <w:sz w:val="22"/>
          <w:szCs w:val="22"/>
        </w:rPr>
        <w:t xml:space="preserve">. </w:t>
      </w:r>
      <w:r w:rsidRPr="00023E57">
        <w:rPr>
          <w:rFonts w:ascii="Times New Roman" w:eastAsia="Times New Roman" w:hAnsi="Times New Roman" w:cs="Times New Roman"/>
          <w:color w:val="000000" w:themeColor="text1"/>
          <w:sz w:val="22"/>
          <w:szCs w:val="22"/>
        </w:rPr>
        <w:t xml:space="preserve">Each pair within the trio recorded positive deltas in </w:t>
      </w:r>
      <w:r w:rsidR="00D4797F">
        <w:rPr>
          <w:rFonts w:ascii="Times New Roman" w:eastAsia="Times New Roman" w:hAnsi="Times New Roman" w:cs="Times New Roman"/>
          <w:color w:val="000000" w:themeColor="text1"/>
          <w:sz w:val="22"/>
          <w:szCs w:val="22"/>
        </w:rPr>
        <w:t>GF</w:t>
      </w:r>
      <w:r w:rsidRPr="00023E57">
        <w:rPr>
          <w:rFonts w:ascii="Times New Roman" w:eastAsia="Times New Roman" w:hAnsi="Times New Roman" w:cs="Times New Roman"/>
          <w:color w:val="000000" w:themeColor="text1"/>
          <w:sz w:val="22"/>
          <w:szCs w:val="22"/>
        </w:rPr>
        <w:t xml:space="preserve"> and </w:t>
      </w:r>
      <w:r w:rsidR="00D4797F">
        <w:rPr>
          <w:rFonts w:ascii="Times New Roman" w:eastAsia="Times New Roman" w:hAnsi="Times New Roman" w:cs="Times New Roman"/>
          <w:color w:val="000000" w:themeColor="text1"/>
          <w:sz w:val="22"/>
          <w:szCs w:val="22"/>
        </w:rPr>
        <w:t>SF</w:t>
      </w:r>
      <w:r w:rsidRPr="00023E57">
        <w:rPr>
          <w:rFonts w:ascii="Times New Roman" w:eastAsia="Times New Roman" w:hAnsi="Times New Roman" w:cs="Times New Roman"/>
          <w:color w:val="000000" w:themeColor="text1"/>
          <w:sz w:val="22"/>
          <w:szCs w:val="22"/>
        </w:rPr>
        <w:t xml:space="preserve"> per 60 minutes, with Robertson–Hintz reaching a goal likelihood of 22.4% in a standard 250-second window.</w:t>
      </w:r>
    </w:p>
    <w:p w14:paraId="56801093" w14:textId="721CF9D8" w:rsidR="00023E57" w:rsidRPr="00023E57" w:rsidRDefault="00023E57" w:rsidP="00D4797F">
      <w:pPr>
        <w:spacing w:after="0"/>
        <w:rPr>
          <w:rFonts w:ascii="Times New Roman" w:eastAsia="Times New Roman" w:hAnsi="Times New Roman" w:cs="Times New Roman"/>
          <w:color w:val="000000" w:themeColor="text1"/>
          <w:sz w:val="22"/>
          <w:szCs w:val="22"/>
        </w:rPr>
      </w:pPr>
      <w:r w:rsidRPr="00023E57">
        <w:rPr>
          <w:rFonts w:ascii="Times New Roman" w:eastAsia="Times New Roman" w:hAnsi="Times New Roman" w:cs="Times New Roman"/>
          <w:color w:val="000000" w:themeColor="text1"/>
          <w:sz w:val="22"/>
          <w:szCs w:val="22"/>
          <w:u w:val="single"/>
        </w:rPr>
        <w:t>Underutilized Duos:</w:t>
      </w:r>
      <w:r w:rsidRPr="00023E57">
        <w:rPr>
          <w:rFonts w:ascii="Times New Roman" w:eastAsia="Times New Roman" w:hAnsi="Times New Roman" w:cs="Times New Roman"/>
          <w:color w:val="000000" w:themeColor="text1"/>
          <w:sz w:val="22"/>
          <w:szCs w:val="22"/>
        </w:rPr>
        <w:br/>
        <w:t>Duos like Klingberg–Hintz and Benn–Dellandrea showed high goal conversion rates despite minimal usage, suggesting hidden offensive value that can be better leveraged through targeted deployment.</w:t>
      </w:r>
      <w:r w:rsidR="00334291">
        <w:rPr>
          <w:rFonts w:ascii="Times New Roman" w:eastAsia="Times New Roman" w:hAnsi="Times New Roman" w:cs="Times New Roman"/>
          <w:color w:val="000000" w:themeColor="text1"/>
          <w:sz w:val="22"/>
          <w:szCs w:val="22"/>
        </w:rPr>
        <w:t xml:space="preserve"> </w:t>
      </w:r>
    </w:p>
    <w:p w14:paraId="0A08B4D7" w14:textId="11CF10BE" w:rsidR="00023E57" w:rsidRPr="00023E57" w:rsidRDefault="00023E57" w:rsidP="00D4797F">
      <w:pPr>
        <w:spacing w:after="0"/>
        <w:rPr>
          <w:rFonts w:ascii="Times New Roman" w:eastAsia="Times New Roman" w:hAnsi="Times New Roman" w:cs="Times New Roman"/>
          <w:color w:val="000000" w:themeColor="text1"/>
          <w:sz w:val="22"/>
          <w:szCs w:val="22"/>
        </w:rPr>
      </w:pPr>
      <w:r w:rsidRPr="00023E57">
        <w:rPr>
          <w:rFonts w:ascii="Times New Roman" w:eastAsia="Times New Roman" w:hAnsi="Times New Roman" w:cs="Times New Roman"/>
          <w:color w:val="000000" w:themeColor="text1"/>
          <w:sz w:val="22"/>
          <w:szCs w:val="22"/>
          <w:u w:val="single"/>
        </w:rPr>
        <w:t>Top Defensive Pairings:</w:t>
      </w:r>
      <w:r w:rsidRPr="00023E57">
        <w:rPr>
          <w:rFonts w:ascii="Times New Roman" w:eastAsia="Times New Roman" w:hAnsi="Times New Roman" w:cs="Times New Roman"/>
          <w:color w:val="000000" w:themeColor="text1"/>
          <w:sz w:val="22"/>
          <w:szCs w:val="22"/>
        </w:rPr>
        <w:br/>
        <w:t>Heiskanen–Miller and Lindell–Hakanpää ranked highest in Defensive Point Shares (DPS) and PS, with statistically significant z-scores.</w:t>
      </w:r>
      <w:r w:rsidR="00334291">
        <w:rPr>
          <w:rFonts w:ascii="Times New Roman" w:eastAsia="Times New Roman" w:hAnsi="Times New Roman" w:cs="Times New Roman"/>
          <w:color w:val="000000" w:themeColor="text1"/>
          <w:sz w:val="22"/>
          <w:szCs w:val="22"/>
        </w:rPr>
        <w:t xml:space="preserve"> </w:t>
      </w:r>
      <w:r w:rsidR="00334291">
        <w:rPr>
          <w:rFonts w:ascii="Times New Roman" w:eastAsia="Times New Roman" w:hAnsi="Times New Roman" w:cs="Times New Roman"/>
          <w:sz w:val="22"/>
          <w:szCs w:val="22"/>
        </w:rPr>
        <w:t>Guiarnov-Robertson and Sekera-Benn standout with the lowest likihoods of letting up a goal per game.</w:t>
      </w:r>
    </w:p>
    <w:p w14:paraId="0B0E62FE" w14:textId="1490F829" w:rsidR="00023E57" w:rsidRPr="00023E57" w:rsidRDefault="00023E57" w:rsidP="00D4797F">
      <w:pPr>
        <w:spacing w:after="0"/>
        <w:rPr>
          <w:rFonts w:ascii="Times New Roman" w:eastAsia="Times New Roman" w:hAnsi="Times New Roman" w:cs="Times New Roman"/>
          <w:color w:val="000000" w:themeColor="text1"/>
          <w:sz w:val="22"/>
          <w:szCs w:val="22"/>
        </w:rPr>
      </w:pPr>
      <w:r w:rsidRPr="00023E57">
        <w:rPr>
          <w:rFonts w:ascii="Times New Roman" w:eastAsia="Times New Roman" w:hAnsi="Times New Roman" w:cs="Times New Roman"/>
          <w:color w:val="000000" w:themeColor="text1"/>
          <w:sz w:val="22"/>
          <w:szCs w:val="22"/>
          <w:u w:val="single"/>
        </w:rPr>
        <w:t>Optimal Starting Unit Recommendation:</w:t>
      </w:r>
      <w:r w:rsidRPr="00023E57">
        <w:rPr>
          <w:rFonts w:ascii="Times New Roman" w:eastAsia="Times New Roman" w:hAnsi="Times New Roman" w:cs="Times New Roman"/>
          <w:color w:val="000000" w:themeColor="text1"/>
          <w:sz w:val="22"/>
          <w:szCs w:val="22"/>
        </w:rPr>
        <w:br/>
        <w:t>Based on combined offensive and defensive metrics, the optimal starting five consists of Robertson, Pavelski, Hintz, Heiskanen, and Miller</w:t>
      </w:r>
      <w:r w:rsidR="00EF5DD2">
        <w:rPr>
          <w:rFonts w:ascii="Times New Roman" w:eastAsia="Times New Roman" w:hAnsi="Times New Roman" w:cs="Times New Roman"/>
          <w:color w:val="000000" w:themeColor="text1"/>
          <w:sz w:val="22"/>
          <w:szCs w:val="22"/>
        </w:rPr>
        <w:t>.</w:t>
      </w:r>
    </w:p>
    <w:p w14:paraId="41F8574E" w14:textId="77777777" w:rsidR="00023E57" w:rsidRPr="00023E57" w:rsidRDefault="00023E57" w:rsidP="00023E57">
      <w:pPr>
        <w:spacing w:before="240" w:after="0"/>
        <w:rPr>
          <w:rFonts w:ascii="Times New Roman" w:eastAsia="Times New Roman" w:hAnsi="Times New Roman" w:cs="Times New Roman"/>
          <w:color w:val="000000" w:themeColor="text1"/>
          <w:sz w:val="22"/>
          <w:szCs w:val="22"/>
        </w:rPr>
      </w:pPr>
      <w:r w:rsidRPr="00023E57">
        <w:rPr>
          <w:rFonts w:ascii="Times New Roman" w:eastAsia="Times New Roman" w:hAnsi="Times New Roman" w:cs="Times New Roman"/>
          <w:color w:val="000000" w:themeColor="text1"/>
          <w:sz w:val="22"/>
          <w:szCs w:val="22"/>
        </w:rPr>
        <w:t>Implications for Leadership:</w:t>
      </w:r>
    </w:p>
    <w:p w14:paraId="6F3A2B8B" w14:textId="77777777" w:rsidR="00023E57" w:rsidRPr="00023E57" w:rsidRDefault="00023E57" w:rsidP="00023E57">
      <w:pPr>
        <w:numPr>
          <w:ilvl w:val="0"/>
          <w:numId w:val="32"/>
        </w:numPr>
        <w:spacing w:after="0"/>
        <w:rPr>
          <w:rFonts w:ascii="Times New Roman" w:eastAsia="Times New Roman" w:hAnsi="Times New Roman" w:cs="Times New Roman"/>
          <w:color w:val="000000" w:themeColor="text1"/>
          <w:sz w:val="22"/>
          <w:szCs w:val="22"/>
        </w:rPr>
      </w:pPr>
      <w:r w:rsidRPr="00023E57">
        <w:rPr>
          <w:rFonts w:ascii="Times New Roman" w:eastAsia="Times New Roman" w:hAnsi="Times New Roman" w:cs="Times New Roman"/>
          <w:color w:val="000000" w:themeColor="text1"/>
          <w:sz w:val="22"/>
          <w:szCs w:val="22"/>
        </w:rPr>
        <w:t>Deploy data-backed starting units for improved lineup efficiency.</w:t>
      </w:r>
    </w:p>
    <w:p w14:paraId="25A55607" w14:textId="77777777" w:rsidR="00023E57" w:rsidRPr="00023E57" w:rsidRDefault="00023E57" w:rsidP="00023E57">
      <w:pPr>
        <w:numPr>
          <w:ilvl w:val="0"/>
          <w:numId w:val="32"/>
        </w:numPr>
        <w:spacing w:after="0"/>
        <w:rPr>
          <w:rFonts w:ascii="Times New Roman" w:eastAsia="Times New Roman" w:hAnsi="Times New Roman" w:cs="Times New Roman"/>
          <w:color w:val="000000" w:themeColor="text1"/>
          <w:sz w:val="22"/>
          <w:szCs w:val="22"/>
        </w:rPr>
      </w:pPr>
      <w:r w:rsidRPr="00023E57">
        <w:rPr>
          <w:rFonts w:ascii="Times New Roman" w:eastAsia="Times New Roman" w:hAnsi="Times New Roman" w:cs="Times New Roman"/>
          <w:color w:val="000000" w:themeColor="text1"/>
          <w:sz w:val="22"/>
          <w:szCs w:val="22"/>
        </w:rPr>
        <w:t>Reassess ice time allocation to underused but high-impact duos.</w:t>
      </w:r>
    </w:p>
    <w:p w14:paraId="52E21EFC" w14:textId="77777777" w:rsidR="00023E57" w:rsidRPr="00023E57" w:rsidRDefault="00023E57" w:rsidP="00023E57">
      <w:pPr>
        <w:numPr>
          <w:ilvl w:val="0"/>
          <w:numId w:val="32"/>
        </w:numPr>
        <w:spacing w:after="0"/>
        <w:rPr>
          <w:rFonts w:ascii="Times New Roman" w:eastAsia="Times New Roman" w:hAnsi="Times New Roman" w:cs="Times New Roman"/>
          <w:color w:val="000000" w:themeColor="text1"/>
          <w:sz w:val="22"/>
          <w:szCs w:val="22"/>
        </w:rPr>
      </w:pPr>
      <w:r w:rsidRPr="00023E57">
        <w:rPr>
          <w:rFonts w:ascii="Times New Roman" w:eastAsia="Times New Roman" w:hAnsi="Times New Roman" w:cs="Times New Roman"/>
          <w:color w:val="000000" w:themeColor="text1"/>
          <w:sz w:val="22"/>
          <w:szCs w:val="22"/>
        </w:rPr>
        <w:t>Use boost metrics (OB/DB) to identify players who elevate teammates’ performance.</w:t>
      </w:r>
    </w:p>
    <w:p w14:paraId="47CB9E96" w14:textId="77777777" w:rsidR="00023E57" w:rsidRPr="00023E57" w:rsidRDefault="00023E57" w:rsidP="00023E57">
      <w:pPr>
        <w:numPr>
          <w:ilvl w:val="0"/>
          <w:numId w:val="32"/>
        </w:numPr>
        <w:spacing w:after="0"/>
        <w:rPr>
          <w:rFonts w:ascii="Times New Roman" w:eastAsia="Times New Roman" w:hAnsi="Times New Roman" w:cs="Times New Roman"/>
          <w:color w:val="000000" w:themeColor="text1"/>
          <w:sz w:val="22"/>
          <w:szCs w:val="22"/>
        </w:rPr>
      </w:pPr>
      <w:r w:rsidRPr="00023E57">
        <w:rPr>
          <w:rFonts w:ascii="Times New Roman" w:eastAsia="Times New Roman" w:hAnsi="Times New Roman" w:cs="Times New Roman"/>
          <w:color w:val="000000" w:themeColor="text1"/>
          <w:sz w:val="22"/>
          <w:szCs w:val="22"/>
        </w:rPr>
        <w:t>Continue integrating WOWY and likelihood analysis into pre-game matchups and scouting reports.</w:t>
      </w:r>
    </w:p>
    <w:p w14:paraId="698FAFB0" w14:textId="7D394FB9" w:rsidR="00023E57" w:rsidRPr="00023E57" w:rsidRDefault="00023E57" w:rsidP="00023E57">
      <w:pPr>
        <w:spacing w:before="240" w:after="0"/>
        <w:rPr>
          <w:rFonts w:ascii="Times New Roman" w:eastAsia="Times New Roman" w:hAnsi="Times New Roman" w:cs="Times New Roman"/>
          <w:color w:val="000000" w:themeColor="text1"/>
          <w:sz w:val="22"/>
          <w:szCs w:val="22"/>
        </w:rPr>
      </w:pPr>
      <w:r w:rsidRPr="00023E57">
        <w:rPr>
          <w:rFonts w:ascii="Times New Roman" w:eastAsia="Times New Roman" w:hAnsi="Times New Roman" w:cs="Times New Roman"/>
          <w:color w:val="000000" w:themeColor="text1"/>
          <w:sz w:val="22"/>
          <w:szCs w:val="22"/>
        </w:rPr>
        <w:t>Next Steps:</w:t>
      </w:r>
      <w:r w:rsidRPr="00023E57">
        <w:rPr>
          <w:rFonts w:ascii="Times New Roman" w:eastAsia="Times New Roman" w:hAnsi="Times New Roman" w:cs="Times New Roman"/>
          <w:color w:val="000000" w:themeColor="text1"/>
          <w:sz w:val="22"/>
          <w:szCs w:val="22"/>
        </w:rPr>
        <w:br/>
        <w:t xml:space="preserve">To expand this analysis, </w:t>
      </w:r>
      <w:r w:rsidR="008533DB">
        <w:rPr>
          <w:rFonts w:ascii="Times New Roman" w:eastAsia="Times New Roman" w:hAnsi="Times New Roman" w:cs="Times New Roman"/>
          <w:color w:val="000000" w:themeColor="text1"/>
          <w:sz w:val="22"/>
          <w:szCs w:val="22"/>
        </w:rPr>
        <w:t>data</w:t>
      </w:r>
      <w:r w:rsidRPr="00023E57">
        <w:rPr>
          <w:rFonts w:ascii="Times New Roman" w:eastAsia="Times New Roman" w:hAnsi="Times New Roman" w:cs="Times New Roman"/>
          <w:color w:val="000000" w:themeColor="text1"/>
          <w:sz w:val="22"/>
          <w:szCs w:val="22"/>
        </w:rPr>
        <w:t xml:space="preserve"> </w:t>
      </w:r>
      <w:r w:rsidR="008533DB">
        <w:rPr>
          <w:rFonts w:ascii="Times New Roman" w:eastAsia="Times New Roman" w:hAnsi="Times New Roman" w:cs="Times New Roman"/>
          <w:color w:val="000000" w:themeColor="text1"/>
          <w:sz w:val="22"/>
          <w:szCs w:val="22"/>
        </w:rPr>
        <w:t>recommendations include</w:t>
      </w:r>
      <w:r w:rsidRPr="00023E57">
        <w:rPr>
          <w:rFonts w:ascii="Times New Roman" w:eastAsia="Times New Roman" w:hAnsi="Times New Roman" w:cs="Times New Roman"/>
          <w:color w:val="000000" w:themeColor="text1"/>
          <w:sz w:val="22"/>
          <w:szCs w:val="22"/>
        </w:rPr>
        <w:t>:</w:t>
      </w:r>
    </w:p>
    <w:p w14:paraId="4853F2EA" w14:textId="77777777" w:rsidR="00023E57" w:rsidRPr="00023E57" w:rsidRDefault="00023E57" w:rsidP="00023E57">
      <w:pPr>
        <w:numPr>
          <w:ilvl w:val="0"/>
          <w:numId w:val="33"/>
        </w:numPr>
        <w:spacing w:after="0"/>
        <w:rPr>
          <w:rFonts w:ascii="Times New Roman" w:eastAsia="Times New Roman" w:hAnsi="Times New Roman" w:cs="Times New Roman"/>
          <w:color w:val="000000" w:themeColor="text1"/>
          <w:sz w:val="22"/>
          <w:szCs w:val="22"/>
        </w:rPr>
      </w:pPr>
      <w:r w:rsidRPr="00023E57">
        <w:rPr>
          <w:rFonts w:ascii="Times New Roman" w:eastAsia="Times New Roman" w:hAnsi="Times New Roman" w:cs="Times New Roman"/>
          <w:color w:val="000000" w:themeColor="text1"/>
          <w:sz w:val="22"/>
          <w:szCs w:val="22"/>
        </w:rPr>
        <w:t>Incorporating opponent context and score-state data to evaluate clutch performance.</w:t>
      </w:r>
    </w:p>
    <w:p w14:paraId="579ADE23" w14:textId="77777777" w:rsidR="00023E57" w:rsidRPr="00023E57" w:rsidRDefault="00023E57" w:rsidP="00023E57">
      <w:pPr>
        <w:numPr>
          <w:ilvl w:val="0"/>
          <w:numId w:val="33"/>
        </w:numPr>
        <w:spacing w:after="0"/>
        <w:rPr>
          <w:rFonts w:ascii="Times New Roman" w:eastAsia="Times New Roman" w:hAnsi="Times New Roman" w:cs="Times New Roman"/>
          <w:color w:val="000000" w:themeColor="text1"/>
          <w:sz w:val="22"/>
          <w:szCs w:val="22"/>
        </w:rPr>
      </w:pPr>
      <w:r w:rsidRPr="00023E57">
        <w:rPr>
          <w:rFonts w:ascii="Times New Roman" w:eastAsia="Times New Roman" w:hAnsi="Times New Roman" w:cs="Times New Roman"/>
          <w:color w:val="000000" w:themeColor="text1"/>
          <w:sz w:val="22"/>
          <w:szCs w:val="22"/>
        </w:rPr>
        <w:t>Segmenting special teams data (PP/PK) to optimize non-even-strength scenarios.</w:t>
      </w:r>
    </w:p>
    <w:p w14:paraId="6B48CA77" w14:textId="77777777" w:rsidR="00023E57" w:rsidRPr="00023E57" w:rsidRDefault="00023E57" w:rsidP="00023E57">
      <w:pPr>
        <w:numPr>
          <w:ilvl w:val="0"/>
          <w:numId w:val="33"/>
        </w:numPr>
        <w:spacing w:after="0"/>
        <w:rPr>
          <w:rFonts w:ascii="Times New Roman" w:eastAsia="Times New Roman" w:hAnsi="Times New Roman" w:cs="Times New Roman"/>
          <w:color w:val="000000" w:themeColor="text1"/>
          <w:sz w:val="22"/>
          <w:szCs w:val="22"/>
        </w:rPr>
      </w:pPr>
      <w:r w:rsidRPr="00023E57">
        <w:rPr>
          <w:rFonts w:ascii="Times New Roman" w:eastAsia="Times New Roman" w:hAnsi="Times New Roman" w:cs="Times New Roman"/>
          <w:color w:val="000000" w:themeColor="text1"/>
          <w:sz w:val="22"/>
          <w:szCs w:val="22"/>
        </w:rPr>
        <w:t>Including spatial and possession metrics for a more nuanced view of zone impact.</w:t>
      </w:r>
    </w:p>
    <w:p w14:paraId="066A9951" w14:textId="77777777" w:rsidR="00023E57" w:rsidRDefault="00023E57">
      <w:pPr>
        <w:rPr>
          <w:rFonts w:ascii="Times New Roman" w:eastAsia="Times New Roman" w:hAnsi="Times New Roman" w:cs="Times New Roman"/>
          <w:b/>
          <w:bCs/>
          <w:color w:val="000000" w:themeColor="text1"/>
          <w:sz w:val="22"/>
          <w:szCs w:val="22"/>
        </w:rPr>
      </w:pPr>
      <w:r>
        <w:rPr>
          <w:rFonts w:ascii="Times New Roman" w:eastAsia="Times New Roman" w:hAnsi="Times New Roman" w:cs="Times New Roman"/>
          <w:b/>
          <w:bCs/>
          <w:color w:val="000000" w:themeColor="text1"/>
          <w:sz w:val="22"/>
          <w:szCs w:val="22"/>
        </w:rPr>
        <w:br w:type="page"/>
      </w:r>
    </w:p>
    <w:p w14:paraId="026503A6" w14:textId="3BC4C29B" w:rsidR="008850A0" w:rsidRPr="008850A0" w:rsidRDefault="008850A0" w:rsidP="008850A0">
      <w:pPr>
        <w:rPr>
          <w:rFonts w:ascii="Times New Roman" w:eastAsia="Times New Roman" w:hAnsi="Times New Roman" w:cs="Times New Roman"/>
          <w:b/>
          <w:bCs/>
          <w:color w:val="000000" w:themeColor="text1"/>
          <w:sz w:val="22"/>
          <w:szCs w:val="22"/>
        </w:rPr>
      </w:pPr>
      <w:r w:rsidRPr="008850A0">
        <w:rPr>
          <w:rFonts w:ascii="Times New Roman" w:eastAsia="Times New Roman" w:hAnsi="Times New Roman" w:cs="Times New Roman"/>
          <w:b/>
          <w:bCs/>
          <w:color w:val="000000" w:themeColor="text1"/>
          <w:sz w:val="22"/>
          <w:szCs w:val="22"/>
        </w:rPr>
        <w:lastRenderedPageBreak/>
        <w:t>Description and Discussion of the Development of the Analytics Question</w:t>
      </w:r>
    </w:p>
    <w:p w14:paraId="0D1B164B" w14:textId="5EFF9C61" w:rsidR="008850A0" w:rsidRDefault="00BD22C8" w:rsidP="00986E8F">
      <w:pPr>
        <w:ind w:left="720"/>
        <w:rPr>
          <w:rFonts w:ascii="Times New Roman" w:eastAsia="Times New Roman" w:hAnsi="Times New Roman" w:cs="Times New Roman"/>
          <w:color w:val="000000" w:themeColor="text1"/>
          <w:sz w:val="22"/>
          <w:szCs w:val="22"/>
        </w:rPr>
      </w:pPr>
      <w:r w:rsidRPr="00BD22C8">
        <w:rPr>
          <w:rFonts w:ascii="Times New Roman" w:eastAsia="Times New Roman" w:hAnsi="Times New Roman" w:cs="Times New Roman"/>
          <w:color w:val="000000" w:themeColor="text1"/>
          <w:sz w:val="22"/>
          <w:szCs w:val="22"/>
        </w:rPr>
        <w:t>“</w:t>
      </w:r>
      <w:r w:rsidR="008850A0" w:rsidRPr="001E4CFD">
        <w:rPr>
          <w:rFonts w:ascii="Times New Roman" w:eastAsia="Times New Roman" w:hAnsi="Times New Roman" w:cs="Times New Roman"/>
          <w:i/>
          <w:iCs/>
          <w:color w:val="000000" w:themeColor="text1"/>
          <w:sz w:val="22"/>
          <w:szCs w:val="22"/>
        </w:rPr>
        <w:t>What pairings would be the most offensively/defensively effective for the Dallas Stars</w:t>
      </w:r>
      <w:r w:rsidR="008850A0" w:rsidRPr="00BD22C8">
        <w:rPr>
          <w:rFonts w:ascii="Times New Roman" w:eastAsia="Times New Roman" w:hAnsi="Times New Roman" w:cs="Times New Roman"/>
          <w:color w:val="000000" w:themeColor="text1"/>
          <w:sz w:val="22"/>
          <w:szCs w:val="22"/>
        </w:rPr>
        <w:t>?</w:t>
      </w:r>
      <w:r w:rsidRPr="00BD22C8">
        <w:rPr>
          <w:rFonts w:ascii="Times New Roman" w:eastAsia="Times New Roman" w:hAnsi="Times New Roman" w:cs="Times New Roman"/>
          <w:color w:val="000000" w:themeColor="text1"/>
          <w:sz w:val="22"/>
          <w:szCs w:val="22"/>
        </w:rPr>
        <w:t>”</w:t>
      </w:r>
      <w:r w:rsidR="008850A0" w:rsidRPr="00BD22C8">
        <w:rPr>
          <w:rFonts w:ascii="Times New Roman" w:eastAsia="Times New Roman" w:hAnsi="Times New Roman" w:cs="Times New Roman"/>
          <w:color w:val="000000" w:themeColor="text1"/>
          <w:sz w:val="22"/>
          <w:szCs w:val="22"/>
        </w:rPr>
        <w:t> </w:t>
      </w:r>
    </w:p>
    <w:p w14:paraId="780DE336" w14:textId="5EFF5CF7" w:rsidR="001E4CFD" w:rsidRPr="00BD22C8" w:rsidRDefault="001E4CFD" w:rsidP="001E4CFD">
      <w:pPr>
        <w:rPr>
          <w:rFonts w:ascii="Times New Roman" w:eastAsia="Times New Roman" w:hAnsi="Times New Roman" w:cs="Times New Roman"/>
          <w:color w:val="000000" w:themeColor="text1"/>
          <w:sz w:val="22"/>
          <w:szCs w:val="22"/>
        </w:rPr>
      </w:pPr>
      <w:r>
        <w:rPr>
          <w:rFonts w:ascii="Times New Roman" w:eastAsia="Times New Roman" w:hAnsi="Times New Roman" w:cs="Times New Roman"/>
          <w:color w:val="000000" w:themeColor="text1"/>
          <w:sz w:val="22"/>
          <w:szCs w:val="22"/>
        </w:rPr>
        <w:t xml:space="preserve">This report seeks to answer </w:t>
      </w:r>
      <w:r w:rsidR="00AC6B10">
        <w:rPr>
          <w:rFonts w:ascii="Times New Roman" w:eastAsia="Times New Roman" w:hAnsi="Times New Roman" w:cs="Times New Roman"/>
          <w:color w:val="000000" w:themeColor="text1"/>
          <w:sz w:val="22"/>
          <w:szCs w:val="22"/>
        </w:rPr>
        <w:t>whether</w:t>
      </w:r>
      <w:r>
        <w:rPr>
          <w:rFonts w:ascii="Times New Roman" w:eastAsia="Times New Roman" w:hAnsi="Times New Roman" w:cs="Times New Roman"/>
          <w:color w:val="000000" w:themeColor="text1"/>
          <w:sz w:val="22"/>
          <w:szCs w:val="22"/>
        </w:rPr>
        <w:t xml:space="preserve"> there’s a way with a variety of </w:t>
      </w:r>
      <w:r w:rsidR="00AC6B10">
        <w:rPr>
          <w:rFonts w:ascii="Times New Roman" w:eastAsia="Times New Roman" w:hAnsi="Times New Roman" w:cs="Times New Roman"/>
          <w:color w:val="000000" w:themeColor="text1"/>
          <w:sz w:val="22"/>
          <w:szCs w:val="22"/>
        </w:rPr>
        <w:t>calculations</w:t>
      </w:r>
      <w:r>
        <w:rPr>
          <w:rFonts w:ascii="Times New Roman" w:eastAsia="Times New Roman" w:hAnsi="Times New Roman" w:cs="Times New Roman"/>
          <w:color w:val="000000" w:themeColor="text1"/>
          <w:sz w:val="22"/>
          <w:szCs w:val="22"/>
        </w:rPr>
        <w:t xml:space="preserve"> and </w:t>
      </w:r>
      <w:r w:rsidR="00AC6B10">
        <w:rPr>
          <w:rFonts w:ascii="Times New Roman" w:eastAsia="Times New Roman" w:hAnsi="Times New Roman" w:cs="Times New Roman"/>
          <w:color w:val="000000" w:themeColor="text1"/>
          <w:sz w:val="22"/>
          <w:szCs w:val="22"/>
        </w:rPr>
        <w:t>comparisons</w:t>
      </w:r>
      <w:r>
        <w:rPr>
          <w:rFonts w:ascii="Times New Roman" w:eastAsia="Times New Roman" w:hAnsi="Times New Roman" w:cs="Times New Roman"/>
          <w:color w:val="000000" w:themeColor="text1"/>
          <w:sz w:val="22"/>
          <w:szCs w:val="22"/>
        </w:rPr>
        <w:t xml:space="preserve"> if </w:t>
      </w:r>
      <w:r w:rsidR="00DF7689">
        <w:rPr>
          <w:rFonts w:ascii="Times New Roman" w:eastAsia="Times New Roman" w:hAnsi="Times New Roman" w:cs="Times New Roman"/>
          <w:color w:val="000000" w:themeColor="text1"/>
          <w:sz w:val="22"/>
          <w:szCs w:val="22"/>
        </w:rPr>
        <w:t xml:space="preserve">Dallas can implement optimized lines for offense and defense. </w:t>
      </w:r>
    </w:p>
    <w:p w14:paraId="29B7ABFF" w14:textId="31395A2D" w:rsidR="024CF95E" w:rsidRDefault="024CF95E" w:rsidP="3D3CBAB8">
      <w:pPr>
        <w:spacing w:after="0"/>
        <w:rPr>
          <w:rFonts w:ascii="Times New Roman" w:eastAsia="Times New Roman" w:hAnsi="Times New Roman" w:cs="Times New Roman"/>
          <w:b/>
          <w:bCs/>
          <w:color w:val="000000" w:themeColor="text1"/>
          <w:sz w:val="22"/>
          <w:szCs w:val="22"/>
        </w:rPr>
      </w:pPr>
      <w:r w:rsidRPr="3D3CBAB8">
        <w:rPr>
          <w:rFonts w:ascii="Times New Roman" w:eastAsia="Times New Roman" w:hAnsi="Times New Roman" w:cs="Times New Roman"/>
          <w:b/>
          <w:bCs/>
          <w:color w:val="000000" w:themeColor="text1"/>
          <w:sz w:val="22"/>
          <w:szCs w:val="22"/>
        </w:rPr>
        <w:t>Discussion of Variables Available and Variables Needed to Examine the Analytics Question</w:t>
      </w:r>
    </w:p>
    <w:p w14:paraId="3C3304BA" w14:textId="52A14C02" w:rsidR="62596F0B" w:rsidRPr="00690714" w:rsidRDefault="00775B97" w:rsidP="00E54E13">
      <w:pPr>
        <w:spacing w:after="0"/>
        <w:jc w:val="both"/>
        <w:rPr>
          <w:rFonts w:ascii="Times New Roman" w:eastAsia="Times New Roman" w:hAnsi="Times New Roman" w:cs="Times New Roman"/>
          <w:color w:val="000000" w:themeColor="text1"/>
          <w:sz w:val="22"/>
          <w:szCs w:val="22"/>
        </w:rPr>
      </w:pPr>
      <w:r>
        <w:rPr>
          <w:rFonts w:ascii="Times New Roman" w:eastAsia="Times New Roman" w:hAnsi="Times New Roman" w:cs="Times New Roman"/>
          <w:sz w:val="22"/>
          <w:szCs w:val="22"/>
        </w:rPr>
        <w:t>This</w:t>
      </w:r>
      <w:r w:rsidR="5BE3BE24" w:rsidRPr="7D329402">
        <w:rPr>
          <w:rFonts w:ascii="Times New Roman" w:eastAsia="Times New Roman" w:hAnsi="Times New Roman" w:cs="Times New Roman"/>
          <w:sz w:val="22"/>
          <w:szCs w:val="22"/>
        </w:rPr>
        <w:t xml:space="preserve"> project evaluates offensive efficiency for Dallas Stars player duos using play-by-play </w:t>
      </w:r>
      <w:r w:rsidR="00EB642C">
        <w:rPr>
          <w:rFonts w:ascii="Times New Roman" w:eastAsia="Times New Roman" w:hAnsi="Times New Roman" w:cs="Times New Roman"/>
          <w:sz w:val="22"/>
          <w:szCs w:val="22"/>
        </w:rPr>
        <w:t xml:space="preserve">and season summary data </w:t>
      </w:r>
      <w:r w:rsidR="5BE3BE24" w:rsidRPr="7D329402">
        <w:rPr>
          <w:rFonts w:ascii="Times New Roman" w:eastAsia="Times New Roman" w:hAnsi="Times New Roman" w:cs="Times New Roman"/>
          <w:sz w:val="22"/>
          <w:szCs w:val="22"/>
        </w:rPr>
        <w:t>from the 2022–2023 NHL season. The fastRhockey dataset provides several core variables that support this analysis.</w:t>
      </w:r>
      <w:r w:rsidR="0013155D" w:rsidRPr="7D329402">
        <w:rPr>
          <w:rFonts w:ascii="Times New Roman" w:eastAsia="Times New Roman" w:hAnsi="Times New Roman" w:cs="Times New Roman"/>
          <w:sz w:val="22"/>
          <w:szCs w:val="22"/>
        </w:rPr>
        <w:t xml:space="preserve"> After </w:t>
      </w:r>
      <w:r w:rsidR="006D191B" w:rsidRPr="7D329402">
        <w:rPr>
          <w:rFonts w:ascii="Times New Roman" w:eastAsia="Times New Roman" w:hAnsi="Times New Roman" w:cs="Times New Roman"/>
          <w:sz w:val="22"/>
          <w:szCs w:val="22"/>
        </w:rPr>
        <w:t>filtering for all Stars’ games and t</w:t>
      </w:r>
      <w:r w:rsidR="5BE3BE24" w:rsidRPr="7D329402">
        <w:rPr>
          <w:rFonts w:ascii="Times New Roman" w:eastAsia="Times New Roman" w:hAnsi="Times New Roman" w:cs="Times New Roman"/>
          <w:sz w:val="22"/>
          <w:szCs w:val="22"/>
        </w:rPr>
        <w:t>hese</w:t>
      </w:r>
      <w:r w:rsidR="006D191B" w:rsidRPr="7D329402">
        <w:rPr>
          <w:rFonts w:ascii="Times New Roman" w:eastAsia="Times New Roman" w:hAnsi="Times New Roman" w:cs="Times New Roman"/>
          <w:sz w:val="22"/>
          <w:szCs w:val="22"/>
        </w:rPr>
        <w:t xml:space="preserve"> variables</w:t>
      </w:r>
      <w:r w:rsidR="5BE3BE24" w:rsidRPr="7D329402">
        <w:rPr>
          <w:rFonts w:ascii="Times New Roman" w:eastAsia="Times New Roman" w:hAnsi="Times New Roman" w:cs="Times New Roman"/>
          <w:sz w:val="22"/>
          <w:szCs w:val="22"/>
        </w:rPr>
        <w:t xml:space="preserve"> </w:t>
      </w:r>
      <w:r w:rsidR="006D191B" w:rsidRPr="7D329402">
        <w:rPr>
          <w:rFonts w:ascii="Times New Roman" w:eastAsia="Times New Roman" w:hAnsi="Times New Roman" w:cs="Times New Roman"/>
          <w:sz w:val="22"/>
          <w:szCs w:val="22"/>
        </w:rPr>
        <w:t>are as follows</w:t>
      </w:r>
      <w:r w:rsidR="5BE3BE24" w:rsidRPr="7D329402">
        <w:rPr>
          <w:rFonts w:ascii="Times New Roman" w:eastAsia="Times New Roman" w:hAnsi="Times New Roman" w:cs="Times New Roman"/>
          <w:sz w:val="22"/>
          <w:szCs w:val="22"/>
        </w:rPr>
        <w:t>:</w:t>
      </w:r>
    </w:p>
    <w:tbl>
      <w:tblPr>
        <w:tblStyle w:val="TableGrid"/>
        <w:tblW w:w="0" w:type="auto"/>
        <w:tblLook w:val="04A0" w:firstRow="1" w:lastRow="0" w:firstColumn="1" w:lastColumn="0" w:noHBand="0" w:noVBand="1"/>
      </w:tblPr>
      <w:tblGrid>
        <w:gridCol w:w="1710"/>
        <w:gridCol w:w="7640"/>
      </w:tblGrid>
      <w:tr w:rsidR="005575E7" w14:paraId="2EB2CE01" w14:textId="77777777" w:rsidTr="005575E7">
        <w:trPr>
          <w:trHeight w:val="94"/>
        </w:trPr>
        <w:tc>
          <w:tcPr>
            <w:tcW w:w="1710" w:type="dxa"/>
            <w:tcBorders>
              <w:top w:val="nil"/>
              <w:left w:val="nil"/>
              <w:bottom w:val="double" w:sz="4" w:space="0" w:color="auto"/>
            </w:tcBorders>
            <w:vAlign w:val="center"/>
          </w:tcPr>
          <w:p w14:paraId="0FE36C3F" w14:textId="7CFE3183" w:rsidR="005575E7" w:rsidRDefault="005575E7" w:rsidP="005575E7">
            <w:pPr>
              <w:spacing w:line="276" w:lineRule="auto"/>
              <w:jc w:val="both"/>
              <w:rPr>
                <w:rFonts w:ascii="Times New Roman" w:eastAsia="Times New Roman" w:hAnsi="Times New Roman" w:cs="Times New Roman"/>
                <w:sz w:val="22"/>
                <w:szCs w:val="22"/>
              </w:rPr>
            </w:pPr>
            <w:r w:rsidRPr="005575E7">
              <w:rPr>
                <w:rFonts w:ascii="Times New Roman" w:eastAsia="Times New Roman" w:hAnsi="Times New Roman" w:cs="Times New Roman"/>
                <w:b/>
                <w:bCs/>
                <w:sz w:val="22"/>
                <w:szCs w:val="22"/>
              </w:rPr>
              <w:t>Variable</w:t>
            </w:r>
          </w:p>
        </w:tc>
        <w:tc>
          <w:tcPr>
            <w:tcW w:w="7640" w:type="dxa"/>
            <w:tcBorders>
              <w:top w:val="nil"/>
              <w:bottom w:val="double" w:sz="4" w:space="0" w:color="auto"/>
              <w:right w:val="nil"/>
            </w:tcBorders>
            <w:vAlign w:val="center"/>
          </w:tcPr>
          <w:p w14:paraId="22BC5919" w14:textId="3EBE7191" w:rsidR="005575E7" w:rsidRDefault="005575E7" w:rsidP="005575E7">
            <w:pPr>
              <w:spacing w:line="276" w:lineRule="auto"/>
              <w:jc w:val="both"/>
              <w:rPr>
                <w:rFonts w:ascii="Times New Roman" w:eastAsia="Times New Roman" w:hAnsi="Times New Roman" w:cs="Times New Roman"/>
                <w:sz w:val="22"/>
                <w:szCs w:val="22"/>
              </w:rPr>
            </w:pPr>
            <w:r w:rsidRPr="005575E7">
              <w:rPr>
                <w:rFonts w:ascii="Times New Roman" w:eastAsia="Times New Roman" w:hAnsi="Times New Roman" w:cs="Times New Roman"/>
                <w:b/>
                <w:bCs/>
                <w:sz w:val="22"/>
                <w:szCs w:val="22"/>
              </w:rPr>
              <w:t>Description</w:t>
            </w:r>
          </w:p>
        </w:tc>
      </w:tr>
      <w:tr w:rsidR="005575E7" w14:paraId="3612CAD5" w14:textId="77777777" w:rsidTr="005575E7">
        <w:trPr>
          <w:trHeight w:val="64"/>
        </w:trPr>
        <w:tc>
          <w:tcPr>
            <w:tcW w:w="1710" w:type="dxa"/>
            <w:tcBorders>
              <w:top w:val="double" w:sz="4" w:space="0" w:color="auto"/>
              <w:left w:val="nil"/>
            </w:tcBorders>
            <w:vAlign w:val="center"/>
          </w:tcPr>
          <w:p w14:paraId="1C95BF80" w14:textId="2B178EA2" w:rsidR="005575E7" w:rsidRPr="005575E7" w:rsidRDefault="005575E7" w:rsidP="005575E7">
            <w:pPr>
              <w:spacing w:line="276" w:lineRule="auto"/>
              <w:jc w:val="both"/>
              <w:rPr>
                <w:rFonts w:ascii="Times New Roman" w:eastAsia="Times New Roman" w:hAnsi="Times New Roman" w:cs="Times New Roman"/>
                <w:i/>
                <w:iCs/>
                <w:sz w:val="22"/>
                <w:szCs w:val="22"/>
              </w:rPr>
            </w:pPr>
            <w:r w:rsidRPr="005575E7">
              <w:rPr>
                <w:rFonts w:ascii="Times New Roman" w:eastAsia="Times New Roman" w:hAnsi="Times New Roman" w:cs="Times New Roman"/>
                <w:i/>
                <w:iCs/>
                <w:sz w:val="22"/>
                <w:szCs w:val="22"/>
              </w:rPr>
              <w:t>game_id</w:t>
            </w:r>
          </w:p>
        </w:tc>
        <w:tc>
          <w:tcPr>
            <w:tcW w:w="7640" w:type="dxa"/>
            <w:tcBorders>
              <w:top w:val="double" w:sz="4" w:space="0" w:color="auto"/>
              <w:right w:val="nil"/>
            </w:tcBorders>
            <w:vAlign w:val="center"/>
          </w:tcPr>
          <w:p w14:paraId="37E061C0" w14:textId="41C7B737" w:rsidR="005575E7" w:rsidRDefault="005575E7" w:rsidP="005575E7">
            <w:pPr>
              <w:spacing w:line="276" w:lineRule="auto"/>
              <w:jc w:val="both"/>
              <w:rPr>
                <w:rFonts w:ascii="Times New Roman" w:eastAsia="Times New Roman" w:hAnsi="Times New Roman" w:cs="Times New Roman"/>
                <w:sz w:val="22"/>
                <w:szCs w:val="22"/>
              </w:rPr>
            </w:pPr>
            <w:r w:rsidRPr="005575E7">
              <w:rPr>
                <w:rFonts w:ascii="Times New Roman" w:eastAsia="Times New Roman" w:hAnsi="Times New Roman" w:cs="Times New Roman"/>
                <w:sz w:val="22"/>
                <w:szCs w:val="22"/>
              </w:rPr>
              <w:t>Provides a unique code for each game in the NHL season</w:t>
            </w:r>
          </w:p>
        </w:tc>
      </w:tr>
      <w:tr w:rsidR="005575E7" w14:paraId="77B0427E" w14:textId="77777777" w:rsidTr="005575E7">
        <w:trPr>
          <w:trHeight w:val="84"/>
        </w:trPr>
        <w:tc>
          <w:tcPr>
            <w:tcW w:w="1710" w:type="dxa"/>
            <w:tcBorders>
              <w:left w:val="nil"/>
            </w:tcBorders>
            <w:vAlign w:val="center"/>
          </w:tcPr>
          <w:p w14:paraId="09FC1D2E" w14:textId="25CC9512" w:rsidR="005575E7" w:rsidRPr="005575E7" w:rsidRDefault="005575E7" w:rsidP="005575E7">
            <w:pPr>
              <w:spacing w:line="276" w:lineRule="auto"/>
              <w:jc w:val="both"/>
              <w:rPr>
                <w:rFonts w:ascii="Times New Roman" w:eastAsia="Times New Roman" w:hAnsi="Times New Roman" w:cs="Times New Roman"/>
                <w:i/>
                <w:iCs/>
                <w:sz w:val="22"/>
                <w:szCs w:val="22"/>
              </w:rPr>
            </w:pPr>
            <w:r w:rsidRPr="005575E7">
              <w:rPr>
                <w:rFonts w:ascii="Times New Roman" w:eastAsia="Times New Roman" w:hAnsi="Times New Roman" w:cs="Times New Roman"/>
                <w:i/>
                <w:iCs/>
                <w:sz w:val="22"/>
                <w:szCs w:val="22"/>
              </w:rPr>
              <w:t>period</w:t>
            </w:r>
          </w:p>
        </w:tc>
        <w:tc>
          <w:tcPr>
            <w:tcW w:w="7640" w:type="dxa"/>
            <w:tcBorders>
              <w:right w:val="nil"/>
            </w:tcBorders>
            <w:vAlign w:val="center"/>
          </w:tcPr>
          <w:p w14:paraId="27F83259" w14:textId="347F9015" w:rsidR="005575E7" w:rsidRDefault="005575E7" w:rsidP="005575E7">
            <w:pPr>
              <w:spacing w:line="276" w:lineRule="auto"/>
              <w:jc w:val="both"/>
              <w:rPr>
                <w:rFonts w:ascii="Times New Roman" w:eastAsia="Times New Roman" w:hAnsi="Times New Roman" w:cs="Times New Roman"/>
                <w:sz w:val="22"/>
                <w:szCs w:val="22"/>
              </w:rPr>
            </w:pPr>
            <w:r w:rsidRPr="005575E7">
              <w:rPr>
                <w:rFonts w:ascii="Times New Roman" w:eastAsia="Times New Roman" w:hAnsi="Times New Roman" w:cs="Times New Roman"/>
                <w:sz w:val="22"/>
                <w:szCs w:val="22"/>
              </w:rPr>
              <w:t>Identifies the period in which each event occurred</w:t>
            </w:r>
          </w:p>
        </w:tc>
      </w:tr>
      <w:tr w:rsidR="005575E7" w14:paraId="43281E20" w14:textId="77777777" w:rsidTr="005575E7">
        <w:trPr>
          <w:trHeight w:val="84"/>
        </w:trPr>
        <w:tc>
          <w:tcPr>
            <w:tcW w:w="1710" w:type="dxa"/>
            <w:tcBorders>
              <w:left w:val="nil"/>
            </w:tcBorders>
            <w:vAlign w:val="center"/>
          </w:tcPr>
          <w:p w14:paraId="3FF3C486" w14:textId="1CC7467B" w:rsidR="005575E7" w:rsidRPr="005575E7" w:rsidRDefault="005575E7" w:rsidP="005575E7">
            <w:pPr>
              <w:spacing w:line="276" w:lineRule="auto"/>
              <w:jc w:val="both"/>
              <w:rPr>
                <w:rFonts w:ascii="Times New Roman" w:eastAsia="Times New Roman" w:hAnsi="Times New Roman" w:cs="Times New Roman"/>
                <w:i/>
                <w:iCs/>
                <w:sz w:val="22"/>
                <w:szCs w:val="22"/>
              </w:rPr>
            </w:pPr>
            <w:r w:rsidRPr="005575E7">
              <w:rPr>
                <w:rFonts w:ascii="Times New Roman" w:eastAsia="Times New Roman" w:hAnsi="Times New Roman" w:cs="Times New Roman"/>
                <w:i/>
                <w:iCs/>
                <w:sz w:val="22"/>
                <w:szCs w:val="22"/>
              </w:rPr>
              <w:t>strength_state</w:t>
            </w:r>
          </w:p>
        </w:tc>
        <w:tc>
          <w:tcPr>
            <w:tcW w:w="7640" w:type="dxa"/>
            <w:tcBorders>
              <w:right w:val="nil"/>
            </w:tcBorders>
            <w:vAlign w:val="center"/>
          </w:tcPr>
          <w:p w14:paraId="05C72020" w14:textId="773B8E3A" w:rsidR="005575E7" w:rsidRDefault="005575E7" w:rsidP="005575E7">
            <w:pPr>
              <w:spacing w:line="276" w:lineRule="auto"/>
              <w:jc w:val="both"/>
              <w:rPr>
                <w:rFonts w:ascii="Times New Roman" w:eastAsia="Times New Roman" w:hAnsi="Times New Roman" w:cs="Times New Roman"/>
                <w:sz w:val="22"/>
                <w:szCs w:val="22"/>
              </w:rPr>
            </w:pPr>
            <w:r w:rsidRPr="005575E7">
              <w:rPr>
                <w:rFonts w:ascii="Times New Roman" w:eastAsia="Times New Roman" w:hAnsi="Times New Roman" w:cs="Times New Roman"/>
                <w:sz w:val="22"/>
                <w:szCs w:val="22"/>
              </w:rPr>
              <w:t>Identifies the strength of the event team (e.g., 5v5, 4v5, 6v5</w:t>
            </w:r>
            <w:r>
              <w:rPr>
                <w:rFonts w:ascii="Times New Roman" w:eastAsia="Times New Roman" w:hAnsi="Times New Roman" w:cs="Times New Roman"/>
                <w:sz w:val="22"/>
                <w:szCs w:val="22"/>
              </w:rPr>
              <w:t>, etc</w:t>
            </w:r>
            <w:r w:rsidRPr="005575E7">
              <w:rPr>
                <w:rFonts w:ascii="Times New Roman" w:eastAsia="Times New Roman" w:hAnsi="Times New Roman" w:cs="Times New Roman"/>
                <w:sz w:val="22"/>
                <w:szCs w:val="22"/>
              </w:rPr>
              <w:t>)</w:t>
            </w:r>
          </w:p>
        </w:tc>
      </w:tr>
      <w:tr w:rsidR="005575E7" w14:paraId="2DD01479" w14:textId="77777777" w:rsidTr="005575E7">
        <w:trPr>
          <w:trHeight w:val="84"/>
        </w:trPr>
        <w:tc>
          <w:tcPr>
            <w:tcW w:w="1710" w:type="dxa"/>
            <w:tcBorders>
              <w:left w:val="nil"/>
            </w:tcBorders>
            <w:vAlign w:val="center"/>
          </w:tcPr>
          <w:p w14:paraId="75189BCC" w14:textId="0583E738" w:rsidR="005575E7" w:rsidRPr="005575E7" w:rsidRDefault="005575E7" w:rsidP="005575E7">
            <w:pPr>
              <w:spacing w:line="276" w:lineRule="auto"/>
              <w:jc w:val="both"/>
              <w:rPr>
                <w:rFonts w:ascii="Times New Roman" w:eastAsia="Times New Roman" w:hAnsi="Times New Roman" w:cs="Times New Roman"/>
                <w:i/>
                <w:iCs/>
                <w:sz w:val="22"/>
                <w:szCs w:val="22"/>
              </w:rPr>
            </w:pPr>
            <w:r w:rsidRPr="005575E7">
              <w:rPr>
                <w:rFonts w:ascii="Times New Roman" w:eastAsia="Times New Roman" w:hAnsi="Times New Roman" w:cs="Times New Roman"/>
                <w:i/>
                <w:iCs/>
                <w:sz w:val="22"/>
                <w:szCs w:val="22"/>
              </w:rPr>
              <w:t>event_type</w:t>
            </w:r>
          </w:p>
        </w:tc>
        <w:tc>
          <w:tcPr>
            <w:tcW w:w="7640" w:type="dxa"/>
            <w:tcBorders>
              <w:right w:val="nil"/>
            </w:tcBorders>
            <w:vAlign w:val="center"/>
          </w:tcPr>
          <w:p w14:paraId="4C1DC9B5" w14:textId="7A0911DE" w:rsidR="005575E7" w:rsidRDefault="005575E7" w:rsidP="005575E7">
            <w:pPr>
              <w:spacing w:line="276" w:lineRule="auto"/>
              <w:jc w:val="both"/>
              <w:rPr>
                <w:rFonts w:ascii="Times New Roman" w:eastAsia="Times New Roman" w:hAnsi="Times New Roman" w:cs="Times New Roman"/>
                <w:sz w:val="22"/>
                <w:szCs w:val="22"/>
              </w:rPr>
            </w:pPr>
            <w:r w:rsidRPr="005575E7">
              <w:rPr>
                <w:rFonts w:ascii="Times New Roman" w:eastAsia="Times New Roman" w:hAnsi="Times New Roman" w:cs="Times New Roman"/>
                <w:sz w:val="22"/>
                <w:szCs w:val="22"/>
              </w:rPr>
              <w:t>Categorizes all events into one of 17 types</w:t>
            </w:r>
            <w:r>
              <w:rPr>
                <w:rFonts w:ascii="Times New Roman" w:eastAsia="Times New Roman" w:hAnsi="Times New Roman" w:cs="Times New Roman"/>
                <w:sz w:val="22"/>
                <w:szCs w:val="22"/>
              </w:rPr>
              <w:t xml:space="preserve"> (e.g., “SHOT”, “GOAL”, etc)</w:t>
            </w:r>
          </w:p>
        </w:tc>
      </w:tr>
      <w:tr w:rsidR="005575E7" w14:paraId="74776FC6" w14:textId="77777777" w:rsidTr="005575E7">
        <w:trPr>
          <w:trHeight w:val="84"/>
        </w:trPr>
        <w:tc>
          <w:tcPr>
            <w:tcW w:w="1710" w:type="dxa"/>
            <w:tcBorders>
              <w:left w:val="nil"/>
            </w:tcBorders>
            <w:vAlign w:val="center"/>
          </w:tcPr>
          <w:p w14:paraId="22AE3921" w14:textId="1FA08364" w:rsidR="005575E7" w:rsidRPr="005575E7" w:rsidRDefault="005575E7" w:rsidP="005575E7">
            <w:pPr>
              <w:spacing w:line="276" w:lineRule="auto"/>
              <w:jc w:val="both"/>
              <w:rPr>
                <w:rFonts w:ascii="Times New Roman" w:eastAsia="Times New Roman" w:hAnsi="Times New Roman" w:cs="Times New Roman"/>
                <w:i/>
                <w:iCs/>
                <w:sz w:val="22"/>
                <w:szCs w:val="22"/>
              </w:rPr>
            </w:pPr>
            <w:r w:rsidRPr="005575E7">
              <w:rPr>
                <w:rFonts w:ascii="Times New Roman" w:eastAsia="Times New Roman" w:hAnsi="Times New Roman" w:cs="Times New Roman"/>
                <w:i/>
                <w:iCs/>
                <w:sz w:val="22"/>
                <w:szCs w:val="22"/>
              </w:rPr>
              <w:t>DAL_loc</w:t>
            </w:r>
          </w:p>
        </w:tc>
        <w:tc>
          <w:tcPr>
            <w:tcW w:w="7640" w:type="dxa"/>
            <w:tcBorders>
              <w:right w:val="nil"/>
            </w:tcBorders>
            <w:vAlign w:val="center"/>
          </w:tcPr>
          <w:p w14:paraId="10D2724B" w14:textId="6BDD4A53" w:rsidR="005575E7" w:rsidRDefault="005575E7" w:rsidP="005575E7">
            <w:pPr>
              <w:spacing w:line="276" w:lineRule="auto"/>
              <w:jc w:val="both"/>
              <w:rPr>
                <w:rFonts w:ascii="Times New Roman" w:eastAsia="Times New Roman" w:hAnsi="Times New Roman" w:cs="Times New Roman"/>
                <w:sz w:val="22"/>
                <w:szCs w:val="22"/>
              </w:rPr>
            </w:pPr>
            <w:r w:rsidRPr="005575E7">
              <w:rPr>
                <w:rFonts w:ascii="Times New Roman" w:eastAsia="Times New Roman" w:hAnsi="Times New Roman" w:cs="Times New Roman"/>
                <w:sz w:val="22"/>
                <w:szCs w:val="22"/>
              </w:rPr>
              <w:t>Identifies the location of the Dallas Stars for each unique game_id</w:t>
            </w:r>
          </w:p>
        </w:tc>
      </w:tr>
      <w:tr w:rsidR="005575E7" w14:paraId="6CA4720F" w14:textId="77777777" w:rsidTr="005575E7">
        <w:trPr>
          <w:trHeight w:val="84"/>
        </w:trPr>
        <w:tc>
          <w:tcPr>
            <w:tcW w:w="1710" w:type="dxa"/>
            <w:tcBorders>
              <w:left w:val="nil"/>
            </w:tcBorders>
            <w:vAlign w:val="center"/>
          </w:tcPr>
          <w:p w14:paraId="2507F88A" w14:textId="2379386E" w:rsidR="005575E7" w:rsidRPr="005575E7" w:rsidRDefault="005575E7" w:rsidP="005575E7">
            <w:pPr>
              <w:spacing w:line="276" w:lineRule="auto"/>
              <w:jc w:val="both"/>
              <w:rPr>
                <w:rFonts w:ascii="Times New Roman" w:eastAsia="Times New Roman" w:hAnsi="Times New Roman" w:cs="Times New Roman"/>
                <w:i/>
                <w:iCs/>
                <w:sz w:val="22"/>
                <w:szCs w:val="22"/>
              </w:rPr>
            </w:pPr>
            <w:r w:rsidRPr="005575E7">
              <w:rPr>
                <w:rFonts w:ascii="Times New Roman" w:eastAsia="Times New Roman" w:hAnsi="Times New Roman" w:cs="Times New Roman"/>
                <w:i/>
                <w:iCs/>
                <w:sz w:val="22"/>
                <w:szCs w:val="22"/>
              </w:rPr>
              <w:t>event_team</w:t>
            </w:r>
          </w:p>
        </w:tc>
        <w:tc>
          <w:tcPr>
            <w:tcW w:w="7640" w:type="dxa"/>
            <w:tcBorders>
              <w:right w:val="nil"/>
            </w:tcBorders>
            <w:vAlign w:val="center"/>
          </w:tcPr>
          <w:p w14:paraId="3DD6987B" w14:textId="7C76AB8C" w:rsidR="005575E7" w:rsidRDefault="005575E7" w:rsidP="005575E7">
            <w:pPr>
              <w:spacing w:line="276" w:lineRule="auto"/>
              <w:jc w:val="both"/>
              <w:rPr>
                <w:rFonts w:ascii="Times New Roman" w:eastAsia="Times New Roman" w:hAnsi="Times New Roman" w:cs="Times New Roman"/>
                <w:sz w:val="22"/>
                <w:szCs w:val="22"/>
              </w:rPr>
            </w:pPr>
            <w:r w:rsidRPr="005575E7">
              <w:rPr>
                <w:rFonts w:ascii="Times New Roman" w:eastAsia="Times New Roman" w:hAnsi="Times New Roman" w:cs="Times New Roman"/>
                <w:sz w:val="22"/>
                <w:szCs w:val="22"/>
              </w:rPr>
              <w:t>Indicates whether the event is attributed to the home or away team</w:t>
            </w:r>
          </w:p>
        </w:tc>
      </w:tr>
      <w:tr w:rsidR="005575E7" w14:paraId="33B8D708" w14:textId="77777777" w:rsidTr="005575E7">
        <w:trPr>
          <w:trHeight w:val="84"/>
        </w:trPr>
        <w:tc>
          <w:tcPr>
            <w:tcW w:w="1710" w:type="dxa"/>
            <w:tcBorders>
              <w:left w:val="nil"/>
            </w:tcBorders>
            <w:vAlign w:val="center"/>
          </w:tcPr>
          <w:p w14:paraId="7BB89F4F" w14:textId="6FA02706" w:rsidR="005575E7" w:rsidRPr="005575E7" w:rsidRDefault="005575E7" w:rsidP="005575E7">
            <w:pPr>
              <w:spacing w:line="276" w:lineRule="auto"/>
              <w:jc w:val="both"/>
              <w:rPr>
                <w:rFonts w:ascii="Times New Roman" w:eastAsia="Times New Roman" w:hAnsi="Times New Roman" w:cs="Times New Roman"/>
                <w:i/>
                <w:iCs/>
                <w:sz w:val="22"/>
                <w:szCs w:val="22"/>
              </w:rPr>
            </w:pPr>
            <w:r w:rsidRPr="005575E7">
              <w:rPr>
                <w:rFonts w:ascii="Times New Roman" w:eastAsia="Times New Roman" w:hAnsi="Times New Roman" w:cs="Times New Roman"/>
                <w:i/>
                <w:iCs/>
                <w:sz w:val="22"/>
                <w:szCs w:val="22"/>
              </w:rPr>
              <w:t>description</w:t>
            </w:r>
          </w:p>
        </w:tc>
        <w:tc>
          <w:tcPr>
            <w:tcW w:w="7640" w:type="dxa"/>
            <w:tcBorders>
              <w:right w:val="nil"/>
            </w:tcBorders>
            <w:vAlign w:val="center"/>
          </w:tcPr>
          <w:p w14:paraId="74C48F42" w14:textId="6E05F31C" w:rsidR="005575E7" w:rsidRDefault="005575E7" w:rsidP="005575E7">
            <w:pPr>
              <w:spacing w:line="276" w:lineRule="auto"/>
              <w:jc w:val="both"/>
              <w:rPr>
                <w:rFonts w:ascii="Times New Roman" w:eastAsia="Times New Roman" w:hAnsi="Times New Roman" w:cs="Times New Roman"/>
                <w:sz w:val="22"/>
                <w:szCs w:val="22"/>
              </w:rPr>
            </w:pPr>
            <w:r w:rsidRPr="005575E7">
              <w:rPr>
                <w:rFonts w:ascii="Times New Roman" w:eastAsia="Times New Roman" w:hAnsi="Times New Roman" w:cs="Times New Roman"/>
                <w:sz w:val="22"/>
                <w:szCs w:val="22"/>
              </w:rPr>
              <w:t>Provides a brief summary of the event and involved players</w:t>
            </w:r>
          </w:p>
        </w:tc>
      </w:tr>
      <w:tr w:rsidR="005575E7" w14:paraId="7812F922" w14:textId="77777777" w:rsidTr="005575E7">
        <w:trPr>
          <w:trHeight w:val="84"/>
        </w:trPr>
        <w:tc>
          <w:tcPr>
            <w:tcW w:w="1710" w:type="dxa"/>
            <w:tcBorders>
              <w:left w:val="nil"/>
              <w:bottom w:val="nil"/>
            </w:tcBorders>
            <w:vAlign w:val="center"/>
          </w:tcPr>
          <w:p w14:paraId="5FF2D025" w14:textId="754C6298" w:rsidR="005575E7" w:rsidRPr="005575E7" w:rsidRDefault="005575E7" w:rsidP="005575E7">
            <w:pPr>
              <w:spacing w:line="276" w:lineRule="auto"/>
              <w:jc w:val="both"/>
              <w:rPr>
                <w:rFonts w:ascii="Times New Roman" w:eastAsia="Times New Roman" w:hAnsi="Times New Roman" w:cs="Times New Roman"/>
                <w:i/>
                <w:iCs/>
                <w:sz w:val="22"/>
                <w:szCs w:val="22"/>
              </w:rPr>
            </w:pPr>
            <w:r w:rsidRPr="005575E7">
              <w:rPr>
                <w:rFonts w:ascii="Times New Roman" w:eastAsia="Times New Roman" w:hAnsi="Times New Roman" w:cs="Times New Roman"/>
                <w:i/>
                <w:iCs/>
                <w:sz w:val="22"/>
                <w:szCs w:val="22"/>
              </w:rPr>
              <w:t>skater1–skater6</w:t>
            </w:r>
          </w:p>
        </w:tc>
        <w:tc>
          <w:tcPr>
            <w:tcW w:w="7640" w:type="dxa"/>
            <w:tcBorders>
              <w:bottom w:val="nil"/>
              <w:right w:val="nil"/>
            </w:tcBorders>
            <w:vAlign w:val="center"/>
          </w:tcPr>
          <w:p w14:paraId="012809F7" w14:textId="0E6F50F1" w:rsidR="005575E7" w:rsidRDefault="005575E7" w:rsidP="005575E7">
            <w:pPr>
              <w:spacing w:line="276" w:lineRule="auto"/>
              <w:jc w:val="both"/>
              <w:rPr>
                <w:rFonts w:ascii="Times New Roman" w:eastAsia="Times New Roman" w:hAnsi="Times New Roman" w:cs="Times New Roman"/>
                <w:sz w:val="22"/>
                <w:szCs w:val="22"/>
              </w:rPr>
            </w:pPr>
            <w:r w:rsidRPr="005575E7">
              <w:rPr>
                <w:rFonts w:ascii="Times New Roman" w:eastAsia="Times New Roman" w:hAnsi="Times New Roman" w:cs="Times New Roman"/>
                <w:sz w:val="22"/>
                <w:szCs w:val="22"/>
              </w:rPr>
              <w:t>Names of Dallas Stars skaters on the ice during the event</w:t>
            </w:r>
          </w:p>
        </w:tc>
      </w:tr>
    </w:tbl>
    <w:p w14:paraId="4E5967F5" w14:textId="37FDA3C7" w:rsidR="5BE3BE24" w:rsidRDefault="004C78DB" w:rsidP="00300422">
      <w:pPr>
        <w:spacing w:before="240" w:after="0"/>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This </w:t>
      </w:r>
      <w:r w:rsidR="00E54E13">
        <w:rPr>
          <w:rFonts w:ascii="Times New Roman" w:eastAsia="Times New Roman" w:hAnsi="Times New Roman" w:cs="Times New Roman"/>
          <w:sz w:val="22"/>
          <w:szCs w:val="22"/>
        </w:rPr>
        <w:t>play-by-play</w:t>
      </w:r>
      <w:r>
        <w:rPr>
          <w:rFonts w:ascii="Times New Roman" w:eastAsia="Times New Roman" w:hAnsi="Times New Roman" w:cs="Times New Roman"/>
          <w:sz w:val="22"/>
          <w:szCs w:val="22"/>
        </w:rPr>
        <w:t xml:space="preserve"> data allows us to </w:t>
      </w:r>
      <w:r w:rsidR="5BE3BE24" w:rsidRPr="3D3CBAB8">
        <w:rPr>
          <w:rFonts w:ascii="Times New Roman" w:eastAsia="Times New Roman" w:hAnsi="Times New Roman" w:cs="Times New Roman"/>
          <w:sz w:val="22"/>
          <w:szCs w:val="22"/>
        </w:rPr>
        <w:t>derive shooting efficiency (goals per shot</w:t>
      </w:r>
      <w:r>
        <w:rPr>
          <w:rFonts w:ascii="Times New Roman" w:eastAsia="Times New Roman" w:hAnsi="Times New Roman" w:cs="Times New Roman"/>
          <w:sz w:val="22"/>
          <w:szCs w:val="22"/>
        </w:rPr>
        <w:t>, conduct a “</w:t>
      </w:r>
      <w:r w:rsidRPr="004C78DB">
        <w:rPr>
          <w:rFonts w:ascii="Times New Roman" w:eastAsia="Times New Roman" w:hAnsi="Times New Roman" w:cs="Times New Roman"/>
          <w:sz w:val="22"/>
          <w:szCs w:val="22"/>
        </w:rPr>
        <w:t xml:space="preserve">With or Without”, </w:t>
      </w:r>
      <w:r>
        <w:rPr>
          <w:rFonts w:ascii="Times New Roman" w:eastAsia="Times New Roman" w:hAnsi="Times New Roman" w:cs="Times New Roman"/>
          <w:sz w:val="22"/>
          <w:szCs w:val="22"/>
        </w:rPr>
        <w:t>l</w:t>
      </w:r>
      <w:r w:rsidRPr="004C78DB">
        <w:rPr>
          <w:rFonts w:ascii="Times New Roman" w:eastAsia="Times New Roman" w:hAnsi="Times New Roman" w:cs="Times New Roman"/>
          <w:sz w:val="22"/>
          <w:szCs w:val="22"/>
        </w:rPr>
        <w:t>ikelihood Calculations for goals</w:t>
      </w:r>
      <w:r>
        <w:rPr>
          <w:rFonts w:ascii="Times New Roman" w:eastAsia="Times New Roman" w:hAnsi="Times New Roman" w:cs="Times New Roman"/>
          <w:sz w:val="22"/>
          <w:szCs w:val="22"/>
        </w:rPr>
        <w:t xml:space="preserve"> for and against</w:t>
      </w:r>
      <w:r w:rsidRPr="004C78DB">
        <w:rPr>
          <w:rFonts w:ascii="Times New Roman" w:eastAsia="Times New Roman" w:hAnsi="Times New Roman" w:cs="Times New Roman"/>
          <w:sz w:val="22"/>
          <w:szCs w:val="22"/>
        </w:rPr>
        <w:t>.</w:t>
      </w:r>
    </w:p>
    <w:p w14:paraId="352C3B08" w14:textId="13AB7C44" w:rsidR="00872DE8" w:rsidRDefault="009A6012" w:rsidP="00E54E13">
      <w:pPr>
        <w:spacing w:after="0"/>
        <w:jc w:val="both"/>
        <w:rPr>
          <w:rFonts w:ascii="Times New Roman" w:hAnsi="Times New Roman" w:cs="Times New Roman"/>
          <w:sz w:val="22"/>
          <w:szCs w:val="22"/>
        </w:rPr>
      </w:pPr>
      <w:r w:rsidRPr="009A6012">
        <w:rPr>
          <w:rFonts w:ascii="Times New Roman" w:hAnsi="Times New Roman" w:cs="Times New Roman"/>
          <w:sz w:val="22"/>
          <w:szCs w:val="22"/>
        </w:rPr>
        <w:t>Evaluation of offensive efficiency between Dallas Stars player duos requires both observed and derived variables</w:t>
      </w:r>
      <w:r w:rsidR="008503FB">
        <w:rPr>
          <w:rFonts w:ascii="Times New Roman" w:hAnsi="Times New Roman" w:cs="Times New Roman"/>
          <w:sz w:val="22"/>
          <w:szCs w:val="22"/>
        </w:rPr>
        <w:t xml:space="preserve">. </w:t>
      </w:r>
      <w:r w:rsidRPr="009A6012">
        <w:rPr>
          <w:rFonts w:ascii="Times New Roman" w:hAnsi="Times New Roman" w:cs="Times New Roman"/>
          <w:sz w:val="22"/>
          <w:szCs w:val="22"/>
        </w:rPr>
        <w:t xml:space="preserve">These components </w:t>
      </w:r>
      <w:r w:rsidR="008503FB">
        <w:rPr>
          <w:rFonts w:ascii="Times New Roman" w:hAnsi="Times New Roman" w:cs="Times New Roman"/>
          <w:sz w:val="22"/>
          <w:szCs w:val="22"/>
        </w:rPr>
        <w:t xml:space="preserve">from the play by play </w:t>
      </w:r>
      <w:r w:rsidRPr="009A6012">
        <w:rPr>
          <w:rFonts w:ascii="Times New Roman" w:hAnsi="Times New Roman" w:cs="Times New Roman"/>
          <w:sz w:val="22"/>
          <w:szCs w:val="22"/>
        </w:rPr>
        <w:t>enable the construction of base statistics for each player pair. From these values, normalized metrics such as goals for per 60 minutes (</w:t>
      </w:r>
      <w:r w:rsidR="005753F8">
        <w:rPr>
          <w:rFonts w:ascii="Times New Roman" w:hAnsi="Times New Roman" w:cs="Times New Roman"/>
          <w:sz w:val="22"/>
          <w:szCs w:val="22"/>
        </w:rPr>
        <w:t xml:space="preserve">GF </w:t>
      </w:r>
      <w:r w:rsidRPr="009A6012">
        <w:rPr>
          <w:rFonts w:ascii="Times New Roman" w:hAnsi="Times New Roman" w:cs="Times New Roman"/>
          <w:sz w:val="22"/>
          <w:szCs w:val="22"/>
        </w:rPr>
        <w:t>per</w:t>
      </w:r>
      <w:r w:rsidR="005753F8">
        <w:rPr>
          <w:rFonts w:ascii="Times New Roman" w:hAnsi="Times New Roman" w:cs="Times New Roman"/>
          <w:sz w:val="22"/>
          <w:szCs w:val="22"/>
        </w:rPr>
        <w:t>-</w:t>
      </w:r>
      <w:r w:rsidRPr="009A6012">
        <w:rPr>
          <w:rFonts w:ascii="Times New Roman" w:hAnsi="Times New Roman" w:cs="Times New Roman"/>
          <w:sz w:val="22"/>
          <w:szCs w:val="22"/>
        </w:rPr>
        <w:t>60), goals against per 60 (</w:t>
      </w:r>
      <w:r w:rsidR="005753F8">
        <w:rPr>
          <w:rFonts w:ascii="Times New Roman" w:hAnsi="Times New Roman" w:cs="Times New Roman"/>
          <w:sz w:val="22"/>
          <w:szCs w:val="22"/>
        </w:rPr>
        <w:t>G</w:t>
      </w:r>
      <w:r w:rsidR="00BB11C6">
        <w:rPr>
          <w:rFonts w:ascii="Times New Roman" w:hAnsi="Times New Roman" w:cs="Times New Roman"/>
          <w:sz w:val="22"/>
          <w:szCs w:val="22"/>
        </w:rPr>
        <w:t>A</w:t>
      </w:r>
      <w:r w:rsidR="005753F8">
        <w:rPr>
          <w:rFonts w:ascii="Times New Roman" w:hAnsi="Times New Roman" w:cs="Times New Roman"/>
          <w:sz w:val="22"/>
          <w:szCs w:val="22"/>
        </w:rPr>
        <w:t xml:space="preserve"> </w:t>
      </w:r>
      <w:r w:rsidR="005753F8" w:rsidRPr="009A6012">
        <w:rPr>
          <w:rFonts w:ascii="Times New Roman" w:hAnsi="Times New Roman" w:cs="Times New Roman"/>
          <w:sz w:val="22"/>
          <w:szCs w:val="22"/>
        </w:rPr>
        <w:t>per</w:t>
      </w:r>
      <w:r w:rsidR="005753F8">
        <w:rPr>
          <w:rFonts w:ascii="Times New Roman" w:hAnsi="Times New Roman" w:cs="Times New Roman"/>
          <w:sz w:val="22"/>
          <w:szCs w:val="22"/>
        </w:rPr>
        <w:t>-</w:t>
      </w:r>
      <w:r w:rsidR="005753F8" w:rsidRPr="009A6012">
        <w:rPr>
          <w:rFonts w:ascii="Times New Roman" w:hAnsi="Times New Roman" w:cs="Times New Roman"/>
          <w:sz w:val="22"/>
          <w:szCs w:val="22"/>
        </w:rPr>
        <w:t>60</w:t>
      </w:r>
      <w:r w:rsidRPr="009A6012">
        <w:rPr>
          <w:rFonts w:ascii="Times New Roman" w:hAnsi="Times New Roman" w:cs="Times New Roman"/>
          <w:sz w:val="22"/>
          <w:szCs w:val="22"/>
        </w:rPr>
        <w:t>), and shots per 60 (</w:t>
      </w:r>
      <w:r w:rsidR="00BB11C6">
        <w:rPr>
          <w:rFonts w:ascii="Times New Roman" w:hAnsi="Times New Roman" w:cs="Times New Roman"/>
          <w:sz w:val="22"/>
          <w:szCs w:val="22"/>
        </w:rPr>
        <w:t>S</w:t>
      </w:r>
      <w:r w:rsidR="005753F8">
        <w:rPr>
          <w:rFonts w:ascii="Times New Roman" w:hAnsi="Times New Roman" w:cs="Times New Roman"/>
          <w:sz w:val="22"/>
          <w:szCs w:val="22"/>
        </w:rPr>
        <w:t xml:space="preserve">F </w:t>
      </w:r>
      <w:r w:rsidR="005753F8" w:rsidRPr="009A6012">
        <w:rPr>
          <w:rFonts w:ascii="Times New Roman" w:hAnsi="Times New Roman" w:cs="Times New Roman"/>
          <w:sz w:val="22"/>
          <w:szCs w:val="22"/>
        </w:rPr>
        <w:t>per</w:t>
      </w:r>
      <w:r w:rsidR="005753F8">
        <w:rPr>
          <w:rFonts w:ascii="Times New Roman" w:hAnsi="Times New Roman" w:cs="Times New Roman"/>
          <w:sz w:val="22"/>
          <w:szCs w:val="22"/>
        </w:rPr>
        <w:t>-</w:t>
      </w:r>
      <w:r w:rsidR="005753F8" w:rsidRPr="009A6012">
        <w:rPr>
          <w:rFonts w:ascii="Times New Roman" w:hAnsi="Times New Roman" w:cs="Times New Roman"/>
          <w:sz w:val="22"/>
          <w:szCs w:val="22"/>
        </w:rPr>
        <w:t>60</w:t>
      </w:r>
      <w:r w:rsidRPr="009A6012">
        <w:rPr>
          <w:rFonts w:ascii="Times New Roman" w:hAnsi="Times New Roman" w:cs="Times New Roman"/>
          <w:sz w:val="22"/>
          <w:szCs w:val="22"/>
        </w:rPr>
        <w:t>) are calculated to account for variation in deployment time. A standardized expected goals metric (λ) is also determined based on a fixed 250-second shift length, which corresponds to the average ice time observed across all pairs</w:t>
      </w:r>
      <w:r w:rsidR="00A54C77">
        <w:rPr>
          <w:rFonts w:ascii="Times New Roman" w:hAnsi="Times New Roman" w:cs="Times New Roman"/>
          <w:sz w:val="22"/>
          <w:szCs w:val="22"/>
        </w:rPr>
        <w:t xml:space="preserve"> per game</w:t>
      </w:r>
      <w:r w:rsidRPr="009A6012">
        <w:rPr>
          <w:rFonts w:ascii="Times New Roman" w:hAnsi="Times New Roman" w:cs="Times New Roman"/>
          <w:sz w:val="22"/>
          <w:szCs w:val="22"/>
        </w:rPr>
        <w:t xml:space="preserve">. </w:t>
      </w:r>
      <w:r w:rsidR="004770EB">
        <w:rPr>
          <w:rFonts w:ascii="Times New Roman" w:hAnsi="Times New Roman" w:cs="Times New Roman"/>
          <w:sz w:val="22"/>
          <w:szCs w:val="22"/>
        </w:rPr>
        <w:t>C</w:t>
      </w:r>
      <w:r w:rsidRPr="009A6012">
        <w:rPr>
          <w:rFonts w:ascii="Times New Roman" w:hAnsi="Times New Roman" w:cs="Times New Roman"/>
          <w:sz w:val="22"/>
          <w:szCs w:val="22"/>
        </w:rPr>
        <w:t>omparative metrics</w:t>
      </w:r>
      <w:r w:rsidR="00A54C77">
        <w:rPr>
          <w:rFonts w:ascii="Times New Roman" w:hAnsi="Times New Roman" w:cs="Times New Roman"/>
          <w:sz w:val="22"/>
          <w:szCs w:val="22"/>
        </w:rPr>
        <w:t xml:space="preserve"> </w:t>
      </w:r>
      <w:r w:rsidRPr="009A6012">
        <w:rPr>
          <w:rFonts w:ascii="Times New Roman" w:hAnsi="Times New Roman" w:cs="Times New Roman"/>
          <w:sz w:val="22"/>
          <w:szCs w:val="22"/>
        </w:rPr>
        <w:t>delta goals for per 60 (</w:t>
      </w:r>
      <w:r w:rsidR="00BB11C6">
        <w:rPr>
          <w:rFonts w:ascii="Times New Roman" w:hAnsi="Times New Roman" w:cs="Times New Roman"/>
          <w:sz w:val="22"/>
          <w:szCs w:val="22"/>
        </w:rPr>
        <w:t>∆</w:t>
      </w:r>
      <w:r w:rsidR="005753F8">
        <w:rPr>
          <w:rFonts w:ascii="Times New Roman" w:hAnsi="Times New Roman" w:cs="Times New Roman"/>
          <w:sz w:val="22"/>
          <w:szCs w:val="22"/>
        </w:rPr>
        <w:t xml:space="preserve">GF </w:t>
      </w:r>
      <w:r w:rsidR="005753F8" w:rsidRPr="009A6012">
        <w:rPr>
          <w:rFonts w:ascii="Times New Roman" w:hAnsi="Times New Roman" w:cs="Times New Roman"/>
          <w:sz w:val="22"/>
          <w:szCs w:val="22"/>
        </w:rPr>
        <w:t>per</w:t>
      </w:r>
      <w:r w:rsidR="005753F8">
        <w:rPr>
          <w:rFonts w:ascii="Times New Roman" w:hAnsi="Times New Roman" w:cs="Times New Roman"/>
          <w:sz w:val="22"/>
          <w:szCs w:val="22"/>
        </w:rPr>
        <w:t>-</w:t>
      </w:r>
      <w:r w:rsidR="005753F8" w:rsidRPr="009A6012">
        <w:rPr>
          <w:rFonts w:ascii="Times New Roman" w:hAnsi="Times New Roman" w:cs="Times New Roman"/>
          <w:sz w:val="22"/>
          <w:szCs w:val="22"/>
        </w:rPr>
        <w:t>60</w:t>
      </w:r>
      <w:r w:rsidRPr="009A6012">
        <w:rPr>
          <w:rFonts w:ascii="Times New Roman" w:hAnsi="Times New Roman" w:cs="Times New Roman"/>
          <w:sz w:val="22"/>
          <w:szCs w:val="22"/>
        </w:rPr>
        <w:t>), delta goals against per 60 (</w:t>
      </w:r>
      <w:r w:rsidR="00BB11C6">
        <w:rPr>
          <w:rFonts w:ascii="Times New Roman" w:hAnsi="Times New Roman" w:cs="Times New Roman"/>
          <w:sz w:val="22"/>
          <w:szCs w:val="22"/>
        </w:rPr>
        <w:t xml:space="preserve">∆GA </w:t>
      </w:r>
      <w:r w:rsidR="00BB11C6" w:rsidRPr="009A6012">
        <w:rPr>
          <w:rFonts w:ascii="Times New Roman" w:hAnsi="Times New Roman" w:cs="Times New Roman"/>
          <w:sz w:val="22"/>
          <w:szCs w:val="22"/>
        </w:rPr>
        <w:t>per</w:t>
      </w:r>
      <w:r w:rsidR="00BB11C6">
        <w:rPr>
          <w:rFonts w:ascii="Times New Roman" w:hAnsi="Times New Roman" w:cs="Times New Roman"/>
          <w:sz w:val="22"/>
          <w:szCs w:val="22"/>
        </w:rPr>
        <w:t>-</w:t>
      </w:r>
      <w:r w:rsidR="00BB11C6" w:rsidRPr="009A6012">
        <w:rPr>
          <w:rFonts w:ascii="Times New Roman" w:hAnsi="Times New Roman" w:cs="Times New Roman"/>
          <w:sz w:val="22"/>
          <w:szCs w:val="22"/>
        </w:rPr>
        <w:t>60</w:t>
      </w:r>
      <w:r w:rsidRPr="009A6012">
        <w:rPr>
          <w:rFonts w:ascii="Times New Roman" w:hAnsi="Times New Roman" w:cs="Times New Roman"/>
          <w:sz w:val="22"/>
          <w:szCs w:val="22"/>
        </w:rPr>
        <w:t>), and delta shots per 60 (</w:t>
      </w:r>
      <w:r w:rsidR="00BB11C6">
        <w:rPr>
          <w:rFonts w:ascii="Times New Roman" w:hAnsi="Times New Roman" w:cs="Times New Roman"/>
          <w:sz w:val="22"/>
          <w:szCs w:val="22"/>
        </w:rPr>
        <w:t xml:space="preserve">∆SF </w:t>
      </w:r>
      <w:r w:rsidR="00BB11C6" w:rsidRPr="009A6012">
        <w:rPr>
          <w:rFonts w:ascii="Times New Roman" w:hAnsi="Times New Roman" w:cs="Times New Roman"/>
          <w:sz w:val="22"/>
          <w:szCs w:val="22"/>
        </w:rPr>
        <w:t>per</w:t>
      </w:r>
      <w:r w:rsidR="00BB11C6">
        <w:rPr>
          <w:rFonts w:ascii="Times New Roman" w:hAnsi="Times New Roman" w:cs="Times New Roman"/>
          <w:sz w:val="22"/>
          <w:szCs w:val="22"/>
        </w:rPr>
        <w:t>-</w:t>
      </w:r>
      <w:r w:rsidR="00BB11C6" w:rsidRPr="009A6012">
        <w:rPr>
          <w:rFonts w:ascii="Times New Roman" w:hAnsi="Times New Roman" w:cs="Times New Roman"/>
          <w:sz w:val="22"/>
          <w:szCs w:val="22"/>
        </w:rPr>
        <w:t>60</w:t>
      </w:r>
      <w:r w:rsidRPr="009A6012">
        <w:rPr>
          <w:rFonts w:ascii="Times New Roman" w:hAnsi="Times New Roman" w:cs="Times New Roman"/>
          <w:sz w:val="22"/>
          <w:szCs w:val="22"/>
        </w:rPr>
        <w:t>)</w:t>
      </w:r>
      <w:r w:rsidR="00A54C77">
        <w:rPr>
          <w:rFonts w:ascii="Times New Roman" w:hAnsi="Times New Roman" w:cs="Times New Roman"/>
          <w:sz w:val="22"/>
          <w:szCs w:val="22"/>
        </w:rPr>
        <w:t xml:space="preserve">, </w:t>
      </w:r>
      <w:r w:rsidRPr="009A6012">
        <w:rPr>
          <w:rFonts w:ascii="Times New Roman" w:hAnsi="Times New Roman" w:cs="Times New Roman"/>
          <w:sz w:val="22"/>
          <w:szCs w:val="22"/>
        </w:rPr>
        <w:t>measure performance changes when players are paired with specific teammates versus their performance with all other combinations</w:t>
      </w:r>
      <w:r w:rsidR="00A50B0A">
        <w:rPr>
          <w:rFonts w:ascii="Times New Roman" w:hAnsi="Times New Roman" w:cs="Times New Roman"/>
          <w:sz w:val="22"/>
          <w:szCs w:val="22"/>
        </w:rPr>
        <w:t>, used in a “With or Without You” Analysis (WOWY)</w:t>
      </w:r>
      <w:r w:rsidRPr="009A6012">
        <w:rPr>
          <w:rFonts w:ascii="Times New Roman" w:hAnsi="Times New Roman" w:cs="Times New Roman"/>
          <w:sz w:val="22"/>
          <w:szCs w:val="22"/>
        </w:rPr>
        <w:t>.</w:t>
      </w:r>
    </w:p>
    <w:p w14:paraId="7C79C22A" w14:textId="607711F9" w:rsidR="006E1962" w:rsidRPr="00365A87" w:rsidRDefault="00EB642C" w:rsidP="00365A87">
      <w:pPr>
        <w:spacing w:after="0"/>
        <w:jc w:val="both"/>
        <w:rPr>
          <w:rFonts w:ascii="Times New Roman" w:eastAsia="Times New Roman" w:hAnsi="Times New Roman" w:cs="Times New Roman"/>
          <w:color w:val="000000" w:themeColor="text1"/>
          <w:sz w:val="22"/>
          <w:szCs w:val="22"/>
        </w:rPr>
      </w:pPr>
      <w:r>
        <w:rPr>
          <w:rFonts w:ascii="Times New Roman" w:hAnsi="Times New Roman" w:cs="Times New Roman"/>
          <w:sz w:val="22"/>
          <w:szCs w:val="22"/>
        </w:rPr>
        <w:t xml:space="preserve">Using the season summary data </w:t>
      </w:r>
      <w:r w:rsidR="007A7F4E">
        <w:rPr>
          <w:rFonts w:ascii="Times New Roman" w:hAnsi="Times New Roman" w:cs="Times New Roman"/>
          <w:sz w:val="22"/>
          <w:szCs w:val="22"/>
        </w:rPr>
        <w:t xml:space="preserve">this report identified a potential new </w:t>
      </w:r>
      <w:r w:rsidR="00775B97">
        <w:rPr>
          <w:rFonts w:ascii="Times New Roman" w:hAnsi="Times New Roman" w:cs="Times New Roman"/>
          <w:sz w:val="22"/>
          <w:szCs w:val="22"/>
        </w:rPr>
        <w:t xml:space="preserve">variable Point Shares. </w:t>
      </w:r>
      <w:r w:rsidR="00775B97" w:rsidRPr="74E57535">
        <w:rPr>
          <w:rFonts w:ascii="Times New Roman" w:eastAsia="Times New Roman" w:hAnsi="Times New Roman" w:cs="Times New Roman"/>
          <w:color w:val="000000" w:themeColor="text1"/>
          <w:sz w:val="22"/>
          <w:szCs w:val="22"/>
        </w:rPr>
        <w:t>Point shares (PS) is an advanced statistic for hockey that evaluates an individual skater’s impact on their team’s performance. It can be calculated using the formula from Hockey Reference (Kubatko). It combines offensive point shares (OPS) and defensive point shares (DPS). The OPS value represents a skater's offensive impact, the DPS value represents a skater’s defensive impact, and the PS value represents the overall impact the skater has on the team’s performance. The higher each of those values are, the more impact the skater has.</w:t>
      </w:r>
      <w:r w:rsidR="00775B97">
        <w:rPr>
          <w:rFonts w:ascii="Times New Roman" w:eastAsia="Times New Roman" w:hAnsi="Times New Roman" w:cs="Times New Roman"/>
          <w:color w:val="000000" w:themeColor="text1"/>
          <w:sz w:val="22"/>
          <w:szCs w:val="22"/>
        </w:rPr>
        <w:t xml:space="preserve"> </w:t>
      </w:r>
      <w:r w:rsidR="00533996">
        <w:rPr>
          <w:rFonts w:ascii="Times New Roman" w:eastAsia="Times New Roman" w:hAnsi="Times New Roman" w:cs="Times New Roman"/>
          <w:color w:val="000000" w:themeColor="text1"/>
          <w:sz w:val="22"/>
          <w:szCs w:val="22"/>
        </w:rPr>
        <w:t>Most</w:t>
      </w:r>
      <w:r w:rsidR="00E33375">
        <w:rPr>
          <w:rFonts w:ascii="Times New Roman" w:eastAsia="Times New Roman" w:hAnsi="Times New Roman" w:cs="Times New Roman"/>
          <w:color w:val="000000" w:themeColor="text1"/>
          <w:sz w:val="22"/>
          <w:szCs w:val="22"/>
        </w:rPr>
        <w:t xml:space="preserve"> </w:t>
      </w:r>
      <w:r w:rsidR="00533996">
        <w:rPr>
          <w:rFonts w:ascii="Times New Roman" w:eastAsia="Times New Roman" w:hAnsi="Times New Roman" w:cs="Times New Roman"/>
          <w:color w:val="000000" w:themeColor="text1"/>
          <w:sz w:val="22"/>
          <w:szCs w:val="22"/>
        </w:rPr>
        <w:t xml:space="preserve">of the required variables of PS were </w:t>
      </w:r>
      <w:r w:rsidR="00E33375">
        <w:rPr>
          <w:rFonts w:ascii="Times New Roman" w:eastAsia="Times New Roman" w:hAnsi="Times New Roman" w:cs="Times New Roman"/>
          <w:color w:val="000000" w:themeColor="text1"/>
          <w:sz w:val="22"/>
          <w:szCs w:val="22"/>
        </w:rPr>
        <w:t xml:space="preserve">source able </w:t>
      </w:r>
      <w:r w:rsidR="00533996">
        <w:rPr>
          <w:rFonts w:ascii="Times New Roman" w:eastAsia="Times New Roman" w:hAnsi="Times New Roman" w:cs="Times New Roman"/>
          <w:color w:val="000000" w:themeColor="text1"/>
          <w:sz w:val="22"/>
          <w:szCs w:val="22"/>
        </w:rPr>
        <w:t>from the season summary data</w:t>
      </w:r>
      <w:r w:rsidR="00252CC1">
        <w:rPr>
          <w:rFonts w:ascii="Times New Roman" w:eastAsia="Times New Roman" w:hAnsi="Times New Roman" w:cs="Times New Roman"/>
          <w:color w:val="000000" w:themeColor="text1"/>
          <w:sz w:val="22"/>
          <w:szCs w:val="22"/>
        </w:rPr>
        <w:t xml:space="preserve">, to fill the gaps this report employed </w:t>
      </w:r>
      <w:r w:rsidR="00533996">
        <w:rPr>
          <w:rFonts w:ascii="Times New Roman" w:eastAsia="Times New Roman" w:hAnsi="Times New Roman" w:cs="Times New Roman"/>
          <w:color w:val="000000" w:themeColor="text1"/>
          <w:sz w:val="22"/>
          <w:szCs w:val="22"/>
        </w:rPr>
        <w:t xml:space="preserve">the play-by-play data </w:t>
      </w:r>
      <w:r w:rsidR="00252CC1">
        <w:rPr>
          <w:rFonts w:ascii="Times New Roman" w:eastAsia="Times New Roman" w:hAnsi="Times New Roman" w:cs="Times New Roman"/>
          <w:color w:val="000000" w:themeColor="text1"/>
          <w:sz w:val="22"/>
          <w:szCs w:val="22"/>
        </w:rPr>
        <w:t>for calculations</w:t>
      </w:r>
      <w:r w:rsidR="00533996">
        <w:rPr>
          <w:rFonts w:ascii="Times New Roman" w:eastAsia="Times New Roman" w:hAnsi="Times New Roman" w:cs="Times New Roman"/>
          <w:color w:val="000000" w:themeColor="text1"/>
          <w:sz w:val="22"/>
          <w:szCs w:val="22"/>
        </w:rPr>
        <w:t>.</w:t>
      </w:r>
    </w:p>
    <w:p w14:paraId="4B55B364" w14:textId="79EC6208" w:rsidR="62596F0B" w:rsidRDefault="003F60C3" w:rsidP="00365A87">
      <w:pPr>
        <w:spacing w:before="240" w:after="0"/>
        <w:jc w:val="both"/>
        <w:rPr>
          <w:rFonts w:ascii="Times New Roman" w:eastAsia="Times New Roman" w:hAnsi="Times New Roman" w:cs="Times New Roman"/>
          <w:b/>
          <w:bCs/>
          <w:color w:val="000000" w:themeColor="text1"/>
          <w:sz w:val="22"/>
          <w:szCs w:val="22"/>
        </w:rPr>
      </w:pPr>
      <w:r>
        <w:rPr>
          <w:rFonts w:ascii="Times New Roman" w:eastAsia="Times New Roman" w:hAnsi="Times New Roman" w:cs="Times New Roman"/>
          <w:b/>
          <w:bCs/>
          <w:color w:val="000000" w:themeColor="text1"/>
          <w:sz w:val="22"/>
          <w:szCs w:val="22"/>
        </w:rPr>
        <w:t>Construction of New Variables</w:t>
      </w:r>
    </w:p>
    <w:p w14:paraId="134B0E1D" w14:textId="7CEF0872" w:rsidR="62596F0B" w:rsidRDefault="03253565" w:rsidP="74E57535">
      <w:pPr>
        <w:spacing w:after="0"/>
        <w:jc w:val="both"/>
        <w:rPr>
          <w:rFonts w:ascii="Times New Roman" w:eastAsia="Times New Roman" w:hAnsi="Times New Roman" w:cs="Times New Roman"/>
          <w:color w:val="000000" w:themeColor="text1"/>
          <w:sz w:val="22"/>
          <w:szCs w:val="22"/>
        </w:rPr>
      </w:pPr>
      <w:r w:rsidRPr="74E57535">
        <w:rPr>
          <w:rFonts w:ascii="Times New Roman" w:eastAsia="Times New Roman" w:hAnsi="Times New Roman" w:cs="Times New Roman"/>
          <w:color w:val="000000" w:themeColor="text1"/>
          <w:sz w:val="22"/>
          <w:szCs w:val="22"/>
        </w:rPr>
        <w:t xml:space="preserve">PS uses a wide range of common variables such as goals, assists, team goals, and more. MoneyPuck tracks most of these variables (“Download Player and Team Data”). Leaving only team totals, goals created, assists, position data, and league totals to be sourced or calculated via Play by Play. </w:t>
      </w:r>
    </w:p>
    <w:p w14:paraId="61D8EACE" w14:textId="0D494C84" w:rsidR="62596F0B" w:rsidRDefault="62596F0B" w:rsidP="74E57535">
      <w:pPr>
        <w:spacing w:after="0"/>
        <w:jc w:val="both"/>
        <w:rPr>
          <w:rFonts w:ascii="Times New Roman" w:eastAsia="Times New Roman" w:hAnsi="Times New Roman" w:cs="Times New Roman"/>
          <w:color w:val="000000" w:themeColor="text1"/>
          <w:sz w:val="22"/>
          <w:szCs w:val="22"/>
        </w:rPr>
      </w:pPr>
      <w:r w:rsidRPr="5B256617">
        <w:rPr>
          <w:rFonts w:ascii="Times New Roman" w:eastAsia="Times New Roman" w:hAnsi="Times New Roman" w:cs="Times New Roman"/>
          <w:color w:val="000000" w:themeColor="text1"/>
          <w:sz w:val="22"/>
          <w:szCs w:val="22"/>
        </w:rPr>
        <w:lastRenderedPageBreak/>
        <w:t xml:space="preserve">Goals created is a variable needed for PS and needs to be calculated for each line/pair and their team. Hockey Reference provided this </w:t>
      </w:r>
      <w:r w:rsidR="005E3D81" w:rsidRPr="5B256617">
        <w:rPr>
          <w:rFonts w:ascii="Times New Roman" w:eastAsia="Times New Roman" w:hAnsi="Times New Roman" w:cs="Times New Roman"/>
          <w:color w:val="000000" w:themeColor="text1"/>
          <w:sz w:val="22"/>
          <w:szCs w:val="22"/>
        </w:rPr>
        <w:t>formula (</w:t>
      </w:r>
      <w:r w:rsidRPr="5B256617">
        <w:rPr>
          <w:rFonts w:ascii="Times New Roman" w:eastAsia="Times New Roman" w:hAnsi="Times New Roman" w:cs="Times New Roman"/>
          <w:color w:val="000000" w:themeColor="text1"/>
          <w:sz w:val="22"/>
          <w:szCs w:val="22"/>
        </w:rPr>
        <w:t xml:space="preserve">“NHL Stats Glossary”). </w:t>
      </w:r>
    </w:p>
    <w:p w14:paraId="5D28C46D" w14:textId="1A125D42" w:rsidR="62596F0B" w:rsidRDefault="62596F0B" w:rsidP="74E57535">
      <w:pPr>
        <w:spacing w:after="0"/>
        <w:jc w:val="both"/>
        <w:rPr>
          <w:rFonts w:ascii="Times New Roman" w:eastAsia="Times New Roman" w:hAnsi="Times New Roman" w:cs="Times New Roman"/>
          <w:color w:val="000000" w:themeColor="text1"/>
          <w:sz w:val="22"/>
          <w:szCs w:val="22"/>
        </w:rPr>
      </w:pPr>
      <w:r w:rsidRPr="5B256617">
        <w:rPr>
          <w:rFonts w:ascii="Times New Roman" w:eastAsia="Times New Roman" w:hAnsi="Times New Roman" w:cs="Times New Roman"/>
          <w:color w:val="000000" w:themeColor="text1"/>
          <w:sz w:val="22"/>
          <w:szCs w:val="22"/>
        </w:rPr>
        <w:t>Team data is needed for team goals created and for the PS calculation; data such as team goals for and against, team time on ice, team games, team assists, and team shots against per minute; Hockey Reference also has this data</w:t>
      </w:r>
      <w:r w:rsidR="005E3D81" w:rsidRPr="5B256617">
        <w:rPr>
          <w:rFonts w:ascii="Times New Roman" w:eastAsia="Times New Roman" w:hAnsi="Times New Roman" w:cs="Times New Roman"/>
          <w:color w:val="000000" w:themeColor="text1"/>
          <w:sz w:val="22"/>
          <w:szCs w:val="22"/>
        </w:rPr>
        <w:t xml:space="preserve"> </w:t>
      </w:r>
      <w:r w:rsidRPr="5B256617">
        <w:rPr>
          <w:rFonts w:ascii="Times New Roman" w:eastAsia="Times New Roman" w:hAnsi="Times New Roman" w:cs="Times New Roman"/>
          <w:color w:val="000000" w:themeColor="text1"/>
          <w:sz w:val="22"/>
          <w:szCs w:val="22"/>
        </w:rPr>
        <w:t xml:space="preserve">(“2022-23 Dallas Stars”). Team data was used to isolate defensive players and offensive players in order to calculate </w:t>
      </w:r>
      <w:r w:rsidR="00173293" w:rsidRPr="5B256617">
        <w:rPr>
          <w:rFonts w:ascii="Times New Roman" w:eastAsia="Times New Roman" w:hAnsi="Times New Roman" w:cs="Times New Roman"/>
          <w:color w:val="000000" w:themeColor="text1"/>
          <w:sz w:val="22"/>
          <w:szCs w:val="22"/>
        </w:rPr>
        <w:t>ice time</w:t>
      </w:r>
      <w:r w:rsidRPr="5B256617">
        <w:rPr>
          <w:rFonts w:ascii="Times New Roman" w:eastAsia="Times New Roman" w:hAnsi="Times New Roman" w:cs="Times New Roman"/>
          <w:color w:val="000000" w:themeColor="text1"/>
          <w:sz w:val="22"/>
          <w:szCs w:val="22"/>
        </w:rPr>
        <w:t xml:space="preserve"> and plus/minus for each position. </w:t>
      </w:r>
    </w:p>
    <w:p w14:paraId="7F119DEE" w14:textId="5466823C" w:rsidR="62596F0B" w:rsidRDefault="62596F0B" w:rsidP="74E57535">
      <w:pPr>
        <w:spacing w:after="0"/>
        <w:jc w:val="both"/>
        <w:rPr>
          <w:rFonts w:ascii="Times New Roman" w:eastAsia="Times New Roman" w:hAnsi="Times New Roman" w:cs="Times New Roman"/>
          <w:color w:val="000000" w:themeColor="text1"/>
          <w:sz w:val="22"/>
          <w:szCs w:val="22"/>
        </w:rPr>
      </w:pPr>
      <w:r w:rsidRPr="5B256617">
        <w:rPr>
          <w:rFonts w:ascii="Times New Roman" w:eastAsia="Times New Roman" w:hAnsi="Times New Roman" w:cs="Times New Roman"/>
          <w:color w:val="000000" w:themeColor="text1"/>
          <w:sz w:val="22"/>
          <w:szCs w:val="22"/>
        </w:rPr>
        <w:t>Hockey Reference provided league data that’s needed for PS, such as league points per goal, league goals per game, league points, and league shots against per minute</w:t>
      </w:r>
      <w:r w:rsidR="005E3D81" w:rsidRPr="5B256617">
        <w:rPr>
          <w:rFonts w:ascii="Times New Roman" w:eastAsia="Times New Roman" w:hAnsi="Times New Roman" w:cs="Times New Roman"/>
          <w:color w:val="000000" w:themeColor="text1"/>
          <w:sz w:val="22"/>
          <w:szCs w:val="22"/>
        </w:rPr>
        <w:t xml:space="preserve"> </w:t>
      </w:r>
      <w:r w:rsidRPr="5B256617">
        <w:rPr>
          <w:rFonts w:ascii="Times New Roman" w:eastAsia="Times New Roman" w:hAnsi="Times New Roman" w:cs="Times New Roman"/>
          <w:color w:val="000000" w:themeColor="text1"/>
          <w:sz w:val="22"/>
          <w:szCs w:val="22"/>
        </w:rPr>
        <w:t xml:space="preserve">(“2022-23 NHL Summary”). </w:t>
      </w:r>
    </w:p>
    <w:p w14:paraId="14A73AAD" w14:textId="33D3444F" w:rsidR="62596F0B" w:rsidRDefault="62596F0B" w:rsidP="74E57535">
      <w:pPr>
        <w:spacing w:after="0"/>
        <w:jc w:val="both"/>
        <w:rPr>
          <w:rFonts w:ascii="Times New Roman" w:eastAsia="Times New Roman" w:hAnsi="Times New Roman" w:cs="Times New Roman"/>
          <w:color w:val="000000" w:themeColor="text1"/>
          <w:sz w:val="22"/>
          <w:szCs w:val="22"/>
        </w:rPr>
      </w:pPr>
      <w:r w:rsidRPr="5B256617">
        <w:rPr>
          <w:rFonts w:ascii="Times New Roman" w:eastAsia="Times New Roman" w:hAnsi="Times New Roman" w:cs="Times New Roman"/>
          <w:color w:val="000000" w:themeColor="text1"/>
          <w:sz w:val="22"/>
          <w:szCs w:val="22"/>
        </w:rPr>
        <w:t>Two final variables need to be calculated, plus/minus and assists for each line/pair. Hockey Reference details how to calculate plus/minus</w:t>
      </w:r>
      <w:r w:rsidR="005E3D81" w:rsidRPr="5B256617">
        <w:rPr>
          <w:rFonts w:ascii="Times New Roman" w:eastAsia="Times New Roman" w:hAnsi="Times New Roman" w:cs="Times New Roman"/>
          <w:color w:val="000000" w:themeColor="text1"/>
          <w:sz w:val="22"/>
          <w:szCs w:val="22"/>
        </w:rPr>
        <w:t xml:space="preserve"> </w:t>
      </w:r>
      <w:r w:rsidRPr="5B256617">
        <w:rPr>
          <w:rFonts w:ascii="Times New Roman" w:eastAsia="Times New Roman" w:hAnsi="Times New Roman" w:cs="Times New Roman"/>
          <w:color w:val="000000" w:themeColor="text1"/>
          <w:sz w:val="22"/>
          <w:szCs w:val="22"/>
        </w:rPr>
        <w:t xml:space="preserve">(“NHL Stats Glossary”), which can be done for the line/pair with the Money Puck data. A Python formula is created to calculate it for every line/pair, and another Python formula is created to calculate assists. </w:t>
      </w:r>
    </w:p>
    <w:p w14:paraId="32C097CA" w14:textId="00E354BA" w:rsidR="62596F0B" w:rsidRDefault="62596F0B" w:rsidP="00E54E13">
      <w:pPr>
        <w:spacing w:after="0"/>
        <w:jc w:val="both"/>
        <w:rPr>
          <w:rFonts w:ascii="Times New Roman" w:eastAsia="Times New Roman" w:hAnsi="Times New Roman" w:cs="Times New Roman"/>
          <w:color w:val="000000" w:themeColor="text1"/>
          <w:sz w:val="22"/>
          <w:szCs w:val="22"/>
        </w:rPr>
      </w:pPr>
      <w:r w:rsidRPr="5B256617">
        <w:rPr>
          <w:rFonts w:ascii="Times New Roman" w:eastAsia="Times New Roman" w:hAnsi="Times New Roman" w:cs="Times New Roman"/>
          <w:color w:val="000000" w:themeColor="text1"/>
          <w:sz w:val="22"/>
          <w:szCs w:val="22"/>
        </w:rPr>
        <w:t>To get play-by-play data for PS, fastRhockey was used to create a CSV file that could be worked on in Python. Play-by-play data can be used to calculate assists; when there is a goal, an assist is credited to a line/pair if the whole line/pair is on the ice and one of the skaters in the line/pair gets an assist.</w:t>
      </w:r>
      <w:r w:rsidR="00F4252B">
        <w:rPr>
          <w:rFonts w:ascii="Times New Roman" w:eastAsia="Times New Roman" w:hAnsi="Times New Roman" w:cs="Times New Roman"/>
          <w:color w:val="000000" w:themeColor="text1"/>
          <w:sz w:val="22"/>
          <w:szCs w:val="22"/>
        </w:rPr>
        <w:t xml:space="preserve"> The</w:t>
      </w:r>
      <w:r w:rsidR="00731198">
        <w:rPr>
          <w:rFonts w:ascii="Times New Roman" w:eastAsia="Times New Roman" w:hAnsi="Times New Roman" w:cs="Times New Roman"/>
          <w:color w:val="000000" w:themeColor="text1"/>
          <w:sz w:val="22"/>
          <w:szCs w:val="22"/>
        </w:rPr>
        <w:t xml:space="preserve"> “zoomed” out</w:t>
      </w:r>
      <w:r w:rsidR="00F4252B">
        <w:rPr>
          <w:rFonts w:ascii="Times New Roman" w:eastAsia="Times New Roman" w:hAnsi="Times New Roman" w:cs="Times New Roman"/>
          <w:color w:val="000000" w:themeColor="text1"/>
          <w:sz w:val="22"/>
          <w:szCs w:val="22"/>
        </w:rPr>
        <w:t xml:space="preserve"> calculation</w:t>
      </w:r>
      <w:r w:rsidR="00731198">
        <w:rPr>
          <w:rFonts w:ascii="Times New Roman" w:eastAsia="Times New Roman" w:hAnsi="Times New Roman" w:cs="Times New Roman"/>
          <w:color w:val="000000" w:themeColor="text1"/>
          <w:sz w:val="22"/>
          <w:szCs w:val="22"/>
        </w:rPr>
        <w:t>s</w:t>
      </w:r>
      <w:r w:rsidR="00F4252B">
        <w:rPr>
          <w:rFonts w:ascii="Times New Roman" w:eastAsia="Times New Roman" w:hAnsi="Times New Roman" w:cs="Times New Roman"/>
          <w:color w:val="000000" w:themeColor="text1"/>
          <w:sz w:val="22"/>
          <w:szCs w:val="22"/>
        </w:rPr>
        <w:t xml:space="preserve"> for </w:t>
      </w:r>
      <w:r w:rsidR="00F5725C">
        <w:rPr>
          <w:rFonts w:ascii="Times New Roman" w:eastAsia="Times New Roman" w:hAnsi="Times New Roman" w:cs="Times New Roman"/>
          <w:color w:val="000000" w:themeColor="text1"/>
          <w:sz w:val="22"/>
          <w:szCs w:val="22"/>
        </w:rPr>
        <w:t xml:space="preserve">Point </w:t>
      </w:r>
      <w:r w:rsidR="00A92C8C">
        <w:rPr>
          <w:rFonts w:ascii="Times New Roman" w:eastAsia="Times New Roman" w:hAnsi="Times New Roman" w:cs="Times New Roman"/>
          <w:color w:val="000000" w:themeColor="text1"/>
          <w:sz w:val="22"/>
          <w:szCs w:val="22"/>
        </w:rPr>
        <w:t>S</w:t>
      </w:r>
      <w:r w:rsidR="00F5725C">
        <w:rPr>
          <w:rFonts w:ascii="Times New Roman" w:eastAsia="Times New Roman" w:hAnsi="Times New Roman" w:cs="Times New Roman"/>
          <w:color w:val="000000" w:themeColor="text1"/>
          <w:sz w:val="22"/>
          <w:szCs w:val="22"/>
        </w:rPr>
        <w:t>hare</w:t>
      </w:r>
      <w:r w:rsidR="00A92C8C">
        <w:rPr>
          <w:rFonts w:ascii="Times New Roman" w:eastAsia="Times New Roman" w:hAnsi="Times New Roman" w:cs="Times New Roman"/>
          <w:color w:val="000000" w:themeColor="text1"/>
          <w:sz w:val="22"/>
          <w:szCs w:val="22"/>
        </w:rPr>
        <w:t xml:space="preserve"> and</w:t>
      </w:r>
      <w:r w:rsidR="00136C9D">
        <w:rPr>
          <w:rFonts w:ascii="Times New Roman" w:eastAsia="Times New Roman" w:hAnsi="Times New Roman" w:cs="Times New Roman"/>
          <w:color w:val="000000" w:themeColor="text1"/>
          <w:sz w:val="22"/>
          <w:szCs w:val="22"/>
        </w:rPr>
        <w:t xml:space="preserve"> for</w:t>
      </w:r>
      <w:r w:rsidR="00A92C8C">
        <w:rPr>
          <w:rFonts w:ascii="Times New Roman" w:eastAsia="Times New Roman" w:hAnsi="Times New Roman" w:cs="Times New Roman"/>
          <w:color w:val="000000" w:themeColor="text1"/>
          <w:sz w:val="22"/>
          <w:szCs w:val="22"/>
        </w:rPr>
        <w:t xml:space="preserve"> attributive calculation</w:t>
      </w:r>
      <w:r w:rsidR="00731198">
        <w:rPr>
          <w:rFonts w:ascii="Times New Roman" w:eastAsia="Times New Roman" w:hAnsi="Times New Roman" w:cs="Times New Roman"/>
          <w:color w:val="000000" w:themeColor="text1"/>
          <w:sz w:val="22"/>
          <w:szCs w:val="22"/>
        </w:rPr>
        <w:t xml:space="preserve"> see Figure </w:t>
      </w:r>
      <w:r w:rsidR="00066E7F">
        <w:rPr>
          <w:rFonts w:ascii="Times New Roman" w:eastAsia="Times New Roman" w:hAnsi="Times New Roman" w:cs="Times New Roman"/>
          <w:color w:val="000000" w:themeColor="text1"/>
          <w:sz w:val="22"/>
          <w:szCs w:val="22"/>
        </w:rPr>
        <w:t>1</w:t>
      </w:r>
      <w:r w:rsidR="00F5725C">
        <w:rPr>
          <w:rFonts w:ascii="Times New Roman" w:eastAsia="Times New Roman" w:hAnsi="Times New Roman" w:cs="Times New Roman"/>
          <w:color w:val="000000" w:themeColor="text1"/>
          <w:sz w:val="22"/>
          <w:szCs w:val="22"/>
        </w:rPr>
        <w:t>:</w:t>
      </w:r>
    </w:p>
    <w:p w14:paraId="16E371C2" w14:textId="3C3FC470" w:rsidR="00C14395" w:rsidRPr="00C05E88" w:rsidRDefault="00C14395" w:rsidP="00E54E13">
      <w:pPr>
        <w:spacing w:after="0"/>
        <w:jc w:val="both"/>
        <w:rPr>
          <w:rFonts w:ascii="Times New Roman" w:eastAsia="Times New Roman" w:hAnsi="Times New Roman" w:cs="Times New Roman"/>
          <w:color w:val="000000" w:themeColor="text1"/>
          <w:sz w:val="22"/>
          <w:szCs w:val="22"/>
        </w:rPr>
      </w:pPr>
      <m:oMathPara>
        <m:oMath>
          <m:r>
            <w:rPr>
              <w:rFonts w:ascii="Cambria Math" w:eastAsia="Times New Roman" w:hAnsi="Cambria Math" w:cs="Times New Roman"/>
              <w:color w:val="000000" w:themeColor="text1"/>
              <w:sz w:val="22"/>
              <w:szCs w:val="22"/>
            </w:rPr>
            <m:t>OPS=</m:t>
          </m:r>
          <m:f>
            <m:fPr>
              <m:ctrlPr>
                <w:rPr>
                  <w:rFonts w:ascii="Cambria Math" w:eastAsia="Times New Roman" w:hAnsi="Cambria Math" w:cs="Times New Roman"/>
                  <w:i/>
                  <w:color w:val="000000" w:themeColor="text1"/>
                  <w:sz w:val="22"/>
                  <w:szCs w:val="22"/>
                </w:rPr>
              </m:ctrlPr>
            </m:fPr>
            <m:num>
              <m:r>
                <w:rPr>
                  <w:rFonts w:ascii="Cambria Math" w:eastAsia="Times New Roman" w:hAnsi="Cambria Math" w:cs="Times New Roman"/>
                  <w:color w:val="000000" w:themeColor="text1"/>
                  <w:sz w:val="22"/>
                  <w:szCs w:val="22"/>
                </w:rPr>
                <m:t>Marg. GF Skater</m:t>
              </m:r>
            </m:num>
            <m:den>
              <m:r>
                <w:rPr>
                  <w:rFonts w:ascii="Cambria Math" w:eastAsia="Times New Roman" w:hAnsi="Cambria Math" w:cs="Times New Roman"/>
                  <w:color w:val="000000" w:themeColor="text1"/>
                  <w:sz w:val="22"/>
                  <w:szCs w:val="22"/>
                </w:rPr>
                <m:t>Marg. Goals per point</m:t>
              </m:r>
            </m:den>
          </m:f>
        </m:oMath>
      </m:oMathPara>
    </w:p>
    <w:p w14:paraId="5B131E7F" w14:textId="3CE86504" w:rsidR="00C05E88" w:rsidRDefault="00C05E88" w:rsidP="00E54E13">
      <w:pPr>
        <w:spacing w:after="0"/>
        <w:jc w:val="both"/>
        <w:rPr>
          <w:rFonts w:ascii="Times New Roman" w:eastAsia="Times New Roman" w:hAnsi="Times New Roman" w:cs="Times New Roman"/>
          <w:color w:val="000000" w:themeColor="text1"/>
          <w:sz w:val="22"/>
          <w:szCs w:val="22"/>
        </w:rPr>
      </w:pPr>
      <m:oMathPara>
        <m:oMath>
          <m:r>
            <w:rPr>
              <w:rFonts w:ascii="Cambria Math" w:eastAsia="Times New Roman" w:hAnsi="Cambria Math" w:cs="Times New Roman"/>
              <w:color w:val="000000" w:themeColor="text1"/>
              <w:sz w:val="22"/>
              <w:szCs w:val="22"/>
            </w:rPr>
            <m:t>DPS=</m:t>
          </m:r>
          <m:f>
            <m:fPr>
              <m:ctrlPr>
                <w:rPr>
                  <w:rFonts w:ascii="Cambria Math" w:eastAsia="Times New Roman" w:hAnsi="Cambria Math" w:cs="Times New Roman"/>
                  <w:i/>
                  <w:color w:val="000000" w:themeColor="text1"/>
                  <w:sz w:val="22"/>
                  <w:szCs w:val="22"/>
                </w:rPr>
              </m:ctrlPr>
            </m:fPr>
            <m:num>
              <m:r>
                <w:rPr>
                  <w:rFonts w:ascii="Cambria Math" w:eastAsia="Times New Roman" w:hAnsi="Cambria Math" w:cs="Times New Roman"/>
                  <w:color w:val="000000" w:themeColor="text1"/>
                  <w:sz w:val="22"/>
                  <w:szCs w:val="22"/>
                </w:rPr>
                <m:t>Marg. GA Skater</m:t>
              </m:r>
            </m:num>
            <m:den>
              <m:r>
                <w:rPr>
                  <w:rFonts w:ascii="Cambria Math" w:eastAsia="Times New Roman" w:hAnsi="Cambria Math" w:cs="Times New Roman"/>
                  <w:color w:val="000000" w:themeColor="text1"/>
                  <w:sz w:val="22"/>
                  <w:szCs w:val="22"/>
                </w:rPr>
                <m:t>Marg. Goals per point</m:t>
              </m:r>
            </m:den>
          </m:f>
        </m:oMath>
      </m:oMathPara>
    </w:p>
    <w:p w14:paraId="22B68C8B" w14:textId="3B4E6EC0" w:rsidR="00825535" w:rsidRDefault="00731198" w:rsidP="74E57535">
      <w:pPr>
        <w:spacing w:after="0"/>
        <w:rPr>
          <w:rFonts w:ascii="Times New Roman" w:eastAsia="Times New Roman" w:hAnsi="Times New Roman" w:cs="Times New Roman"/>
          <w:color w:val="000000" w:themeColor="text1"/>
          <w:sz w:val="22"/>
          <w:szCs w:val="22"/>
        </w:rPr>
      </w:pPr>
      <m:oMathPara>
        <m:oMath>
          <m:r>
            <w:rPr>
              <w:rFonts w:ascii="Cambria Math" w:eastAsia="Times New Roman" w:hAnsi="Cambria Math" w:cs="Times New Roman"/>
              <w:color w:val="000000" w:themeColor="text1"/>
              <w:sz w:val="22"/>
              <w:szCs w:val="22"/>
            </w:rPr>
            <m:t>Point Shares=OPS+DPS</m:t>
          </m:r>
        </m:oMath>
      </m:oMathPara>
    </w:p>
    <w:p w14:paraId="644E69CF" w14:textId="2D57CDD1" w:rsidR="00FE5DC3" w:rsidRDefault="00981A52" w:rsidP="00E54E13">
      <w:pPr>
        <w:spacing w:after="0"/>
        <w:jc w:val="both"/>
        <w:rPr>
          <w:rFonts w:ascii="Times New Roman" w:eastAsia="Times New Roman" w:hAnsi="Times New Roman" w:cs="Times New Roman"/>
          <w:color w:val="000000" w:themeColor="text1"/>
          <w:sz w:val="22"/>
          <w:szCs w:val="22"/>
        </w:rPr>
      </w:pPr>
      <w:r w:rsidRPr="00981A52">
        <w:rPr>
          <w:rFonts w:ascii="Times New Roman" w:eastAsia="Times New Roman" w:hAnsi="Times New Roman" w:cs="Times New Roman"/>
          <w:color w:val="000000" w:themeColor="text1"/>
          <w:sz w:val="22"/>
          <w:szCs w:val="22"/>
        </w:rPr>
        <w:t>From the delta</w:t>
      </w:r>
      <w:r w:rsidR="009A1185">
        <w:rPr>
          <w:rFonts w:ascii="Times New Roman" w:eastAsia="Times New Roman" w:hAnsi="Times New Roman" w:cs="Times New Roman"/>
          <w:color w:val="000000" w:themeColor="text1"/>
          <w:sz w:val="22"/>
          <w:szCs w:val="22"/>
        </w:rPr>
        <w:t xml:space="preserve"> per-60</w:t>
      </w:r>
      <w:r w:rsidRPr="00981A52">
        <w:rPr>
          <w:rFonts w:ascii="Times New Roman" w:eastAsia="Times New Roman" w:hAnsi="Times New Roman" w:cs="Times New Roman"/>
          <w:color w:val="000000" w:themeColor="text1"/>
          <w:sz w:val="22"/>
          <w:szCs w:val="22"/>
        </w:rPr>
        <w:t xml:space="preserve"> calculations 2 new variables</w:t>
      </w:r>
      <w:r>
        <w:rPr>
          <w:rFonts w:ascii="Times New Roman" w:eastAsia="Times New Roman" w:hAnsi="Times New Roman" w:cs="Times New Roman"/>
          <w:color w:val="000000" w:themeColor="text1"/>
          <w:sz w:val="22"/>
          <w:szCs w:val="22"/>
        </w:rPr>
        <w:t xml:space="preserve"> can be constructed,</w:t>
      </w:r>
      <w:r w:rsidRPr="00981A52">
        <w:rPr>
          <w:rFonts w:ascii="Times New Roman" w:eastAsia="Times New Roman" w:hAnsi="Times New Roman" w:cs="Times New Roman"/>
          <w:color w:val="000000" w:themeColor="text1"/>
          <w:sz w:val="22"/>
          <w:szCs w:val="22"/>
        </w:rPr>
        <w:t xml:space="preserve"> Offensive Boost</w:t>
      </w:r>
      <w:r>
        <w:rPr>
          <w:rFonts w:ascii="Times New Roman" w:eastAsia="Times New Roman" w:hAnsi="Times New Roman" w:cs="Times New Roman"/>
          <w:color w:val="000000" w:themeColor="text1"/>
          <w:sz w:val="22"/>
          <w:szCs w:val="22"/>
        </w:rPr>
        <w:t xml:space="preserve"> (OB)</w:t>
      </w:r>
      <w:r w:rsidRPr="00981A52">
        <w:rPr>
          <w:rFonts w:ascii="Times New Roman" w:eastAsia="Times New Roman" w:hAnsi="Times New Roman" w:cs="Times New Roman"/>
          <w:color w:val="000000" w:themeColor="text1"/>
          <w:sz w:val="22"/>
          <w:szCs w:val="22"/>
        </w:rPr>
        <w:t xml:space="preserve"> and Defensive Boost</w:t>
      </w:r>
      <w:r>
        <w:rPr>
          <w:rFonts w:ascii="Times New Roman" w:eastAsia="Times New Roman" w:hAnsi="Times New Roman" w:cs="Times New Roman"/>
          <w:color w:val="000000" w:themeColor="text1"/>
          <w:sz w:val="22"/>
          <w:szCs w:val="22"/>
        </w:rPr>
        <w:t xml:space="preserve"> (DB)</w:t>
      </w:r>
      <w:r w:rsidRPr="00981A52">
        <w:rPr>
          <w:rFonts w:ascii="Times New Roman" w:eastAsia="Times New Roman" w:hAnsi="Times New Roman" w:cs="Times New Roman"/>
          <w:color w:val="000000" w:themeColor="text1"/>
          <w:sz w:val="22"/>
          <w:szCs w:val="22"/>
        </w:rPr>
        <w:t xml:space="preserve">. </w:t>
      </w:r>
      <w:r>
        <w:rPr>
          <w:rFonts w:ascii="Times New Roman" w:eastAsia="Times New Roman" w:hAnsi="Times New Roman" w:cs="Times New Roman"/>
          <w:color w:val="000000" w:themeColor="text1"/>
          <w:sz w:val="22"/>
          <w:szCs w:val="22"/>
        </w:rPr>
        <w:t>OB</w:t>
      </w:r>
      <w:r w:rsidRPr="00981A52">
        <w:rPr>
          <w:rFonts w:ascii="Times New Roman" w:eastAsia="Times New Roman" w:hAnsi="Times New Roman" w:cs="Times New Roman"/>
          <w:color w:val="000000" w:themeColor="text1"/>
          <w:sz w:val="22"/>
          <w:szCs w:val="22"/>
        </w:rPr>
        <w:t xml:space="preserve"> is the change in offensive output (in terms of scoring rate) for other players when paired with the given player. The same logic is applied to </w:t>
      </w:r>
      <w:r>
        <w:rPr>
          <w:rFonts w:ascii="Times New Roman" w:eastAsia="Times New Roman" w:hAnsi="Times New Roman" w:cs="Times New Roman"/>
          <w:color w:val="000000" w:themeColor="text1"/>
          <w:sz w:val="22"/>
          <w:szCs w:val="22"/>
        </w:rPr>
        <w:t xml:space="preserve">DB </w:t>
      </w:r>
      <w:r w:rsidR="00EF5583">
        <w:rPr>
          <w:rFonts w:ascii="Times New Roman" w:eastAsia="Times New Roman" w:hAnsi="Times New Roman" w:cs="Times New Roman"/>
          <w:color w:val="000000" w:themeColor="text1"/>
          <w:sz w:val="22"/>
          <w:szCs w:val="22"/>
        </w:rPr>
        <w:t>instead</w:t>
      </w:r>
      <w:r w:rsidRPr="00981A52">
        <w:rPr>
          <w:rFonts w:ascii="Times New Roman" w:eastAsia="Times New Roman" w:hAnsi="Times New Roman" w:cs="Times New Roman"/>
          <w:color w:val="000000" w:themeColor="text1"/>
          <w:sz w:val="22"/>
          <w:szCs w:val="22"/>
        </w:rPr>
        <w:t xml:space="preserve"> the change in defensive output, the scoring rate against. </w:t>
      </w:r>
      <w:r w:rsidR="00D679D4">
        <w:rPr>
          <w:rFonts w:ascii="Times New Roman" w:eastAsia="Times New Roman" w:hAnsi="Times New Roman" w:cs="Times New Roman"/>
          <w:color w:val="000000" w:themeColor="text1"/>
          <w:sz w:val="22"/>
          <w:szCs w:val="22"/>
        </w:rPr>
        <w:t>The calculation is</w:t>
      </w:r>
      <w:r w:rsidRPr="00981A52">
        <w:rPr>
          <w:rFonts w:ascii="Times New Roman" w:eastAsia="Times New Roman" w:hAnsi="Times New Roman" w:cs="Times New Roman"/>
          <w:color w:val="000000" w:themeColor="text1"/>
          <w:sz w:val="22"/>
          <w:szCs w:val="22"/>
        </w:rPr>
        <w:t xml:space="preserve"> the average of the delta</w:t>
      </w:r>
      <w:r w:rsidR="00D679D4">
        <w:rPr>
          <w:rFonts w:ascii="Times New Roman" w:eastAsia="Times New Roman" w:hAnsi="Times New Roman" w:cs="Times New Roman"/>
          <w:color w:val="000000" w:themeColor="text1"/>
          <w:sz w:val="22"/>
          <w:szCs w:val="22"/>
        </w:rPr>
        <w:t xml:space="preserve"> goals for/against per 60 minutes</w:t>
      </w:r>
      <w:r w:rsidRPr="00981A52">
        <w:rPr>
          <w:rFonts w:ascii="Times New Roman" w:eastAsia="Times New Roman" w:hAnsi="Times New Roman" w:cs="Times New Roman"/>
          <w:color w:val="000000" w:themeColor="text1"/>
          <w:sz w:val="22"/>
          <w:szCs w:val="22"/>
        </w:rPr>
        <w:t xml:space="preserve"> for an individual player.</w:t>
      </w:r>
    </w:p>
    <w:p w14:paraId="1B684686" w14:textId="1779CF96" w:rsidR="001A0E23" w:rsidRDefault="00000000" w:rsidP="00E54E13">
      <w:pPr>
        <w:spacing w:after="0"/>
        <w:ind w:firstLine="720"/>
        <w:jc w:val="both"/>
        <w:rPr>
          <w:rFonts w:ascii="Times New Roman" w:eastAsia="Times New Roman" w:hAnsi="Times New Roman" w:cs="Times New Roman"/>
          <w:color w:val="000000" w:themeColor="text1"/>
          <w:sz w:val="22"/>
          <w:szCs w:val="22"/>
        </w:rPr>
      </w:pPr>
      <m:oMathPara>
        <m:oMath>
          <m:sSub>
            <m:sSubPr>
              <m:ctrlPr>
                <w:rPr>
                  <w:rFonts w:ascii="Cambria Math" w:eastAsia="Times New Roman" w:hAnsi="Cambria Math" w:cs="Times New Roman"/>
                  <w:i/>
                  <w:color w:val="000000" w:themeColor="text1"/>
                  <w:sz w:val="22"/>
                  <w:szCs w:val="22"/>
                </w:rPr>
              </m:ctrlPr>
            </m:sSubPr>
            <m:e>
              <m:r>
                <w:rPr>
                  <w:rFonts w:ascii="Cambria Math" w:eastAsia="Times New Roman" w:hAnsi="Cambria Math" w:cs="Times New Roman"/>
                  <w:color w:val="000000" w:themeColor="text1"/>
                  <w:sz w:val="22"/>
                  <w:szCs w:val="22"/>
                </w:rPr>
                <m:t>OB</m:t>
              </m:r>
            </m:e>
            <m:sub>
              <m:r>
                <w:rPr>
                  <w:rFonts w:ascii="Cambria Math" w:eastAsia="Times New Roman" w:hAnsi="Cambria Math" w:cs="Times New Roman"/>
                  <w:color w:val="000000" w:themeColor="text1"/>
                  <w:sz w:val="22"/>
                  <w:szCs w:val="22"/>
                </w:rPr>
                <m:t>i</m:t>
              </m:r>
            </m:sub>
          </m:sSub>
          <m:r>
            <w:rPr>
              <w:rFonts w:ascii="Cambria Math" w:eastAsia="Times New Roman" w:hAnsi="Cambria Math" w:cs="Times New Roman"/>
              <w:color w:val="000000" w:themeColor="text1"/>
              <w:sz w:val="22"/>
              <w:szCs w:val="22"/>
            </w:rPr>
            <m:t xml:space="preserve">​= </m:t>
          </m:r>
          <m:f>
            <m:fPr>
              <m:ctrlPr>
                <w:rPr>
                  <w:rFonts w:ascii="Cambria Math" w:eastAsia="Times New Roman" w:hAnsi="Cambria Math" w:cs="Times New Roman"/>
                  <w:i/>
                  <w:color w:val="000000" w:themeColor="text1"/>
                  <w:sz w:val="22"/>
                  <w:szCs w:val="22"/>
                </w:rPr>
              </m:ctrlPr>
            </m:fPr>
            <m:num>
              <m:r>
                <w:rPr>
                  <w:rFonts w:ascii="Cambria Math" w:eastAsia="Times New Roman" w:hAnsi="Cambria Math" w:cs="Times New Roman"/>
                  <w:color w:val="000000" w:themeColor="text1"/>
                  <w:sz w:val="22"/>
                  <w:szCs w:val="22"/>
                </w:rPr>
                <m:t>1</m:t>
              </m:r>
            </m:num>
            <m:den>
              <m:r>
                <w:rPr>
                  <w:rFonts w:ascii="Cambria Math" w:eastAsia="Times New Roman" w:hAnsi="Cambria Math" w:cs="Times New Roman"/>
                  <w:color w:val="000000" w:themeColor="text1"/>
                  <w:sz w:val="22"/>
                  <w:szCs w:val="22"/>
                </w:rPr>
                <m:t>n</m:t>
              </m:r>
            </m:den>
          </m:f>
          <m:nary>
            <m:naryPr>
              <m:chr m:val="∑"/>
              <m:limLoc m:val="undOvr"/>
              <m:ctrlPr>
                <w:rPr>
                  <w:rFonts w:ascii="Cambria Math" w:eastAsia="Times New Roman" w:hAnsi="Cambria Math" w:cs="Times New Roman"/>
                  <w:i/>
                  <w:color w:val="000000" w:themeColor="text1"/>
                  <w:sz w:val="22"/>
                  <w:szCs w:val="22"/>
                </w:rPr>
              </m:ctrlPr>
            </m:naryPr>
            <m:sub>
              <m:r>
                <w:rPr>
                  <w:rFonts w:ascii="Cambria Math" w:eastAsia="Times New Roman" w:hAnsi="Cambria Math" w:cs="Times New Roman"/>
                  <w:color w:val="000000" w:themeColor="text1"/>
                  <w:sz w:val="22"/>
                  <w:szCs w:val="22"/>
                </w:rPr>
                <m:t>j=1</m:t>
              </m:r>
            </m:sub>
            <m:sup>
              <m:r>
                <w:rPr>
                  <w:rFonts w:ascii="Cambria Math" w:eastAsia="Times New Roman" w:hAnsi="Cambria Math" w:cs="Times New Roman"/>
                  <w:color w:val="000000" w:themeColor="text1"/>
                  <w:sz w:val="22"/>
                  <w:szCs w:val="22"/>
                </w:rPr>
                <m:t>n</m:t>
              </m:r>
            </m:sup>
            <m:e>
              <m:d>
                <m:dPr>
                  <m:ctrlPr>
                    <w:rPr>
                      <w:rFonts w:ascii="Cambria Math" w:eastAsia="Times New Roman" w:hAnsi="Cambria Math" w:cs="Times New Roman"/>
                      <w:i/>
                      <w:color w:val="000000" w:themeColor="text1"/>
                      <w:sz w:val="22"/>
                      <w:szCs w:val="22"/>
                    </w:rPr>
                  </m:ctrlPr>
                </m:dPr>
                <m:e>
                  <m:r>
                    <w:rPr>
                      <w:rFonts w:ascii="Cambria Math" w:eastAsia="Times New Roman" w:hAnsi="Cambria Math" w:cs="Times New Roman"/>
                      <w:color w:val="000000" w:themeColor="text1"/>
                      <w:sz w:val="22"/>
                      <w:szCs w:val="22"/>
                    </w:rPr>
                    <m:t>∆GF/</m:t>
                  </m:r>
                  <m:sSub>
                    <m:sSubPr>
                      <m:ctrlPr>
                        <w:rPr>
                          <w:rFonts w:ascii="Cambria Math" w:eastAsia="Times New Roman" w:hAnsi="Cambria Math" w:cs="Times New Roman"/>
                          <w:i/>
                          <w:color w:val="000000" w:themeColor="text1"/>
                          <w:sz w:val="22"/>
                          <w:szCs w:val="22"/>
                        </w:rPr>
                      </m:ctrlPr>
                    </m:sSubPr>
                    <m:e>
                      <m:r>
                        <w:rPr>
                          <w:rFonts w:ascii="Cambria Math" w:eastAsia="Times New Roman" w:hAnsi="Cambria Math" w:cs="Times New Roman"/>
                          <w:color w:val="000000" w:themeColor="text1"/>
                          <w:sz w:val="22"/>
                          <w:szCs w:val="22"/>
                        </w:rPr>
                        <m:t>60</m:t>
                      </m:r>
                    </m:e>
                    <m:sub>
                      <m:r>
                        <w:rPr>
                          <w:rFonts w:ascii="Cambria Math" w:eastAsia="Times New Roman" w:hAnsi="Cambria Math" w:cs="Times New Roman"/>
                          <w:color w:val="000000" w:themeColor="text1"/>
                          <w:sz w:val="22"/>
                          <w:szCs w:val="22"/>
                        </w:rPr>
                        <m:t>i,j</m:t>
                      </m:r>
                    </m:sub>
                  </m:sSub>
                </m:e>
              </m:d>
            </m:e>
          </m:nary>
        </m:oMath>
      </m:oMathPara>
    </w:p>
    <w:p w14:paraId="29D6DCB5" w14:textId="73770BC1" w:rsidR="00981A52" w:rsidRPr="001A0E23" w:rsidRDefault="001A4E7C" w:rsidP="00E54E13">
      <w:pPr>
        <w:spacing w:after="0"/>
        <w:jc w:val="both"/>
        <w:rPr>
          <w:rFonts w:eastAsia="Times New Roman"/>
          <w:color w:val="000000" w:themeColor="text1"/>
          <w:sz w:val="22"/>
          <w:szCs w:val="22"/>
        </w:rPr>
      </w:pPr>
      <w:r>
        <w:rPr>
          <w:rFonts w:ascii="Times New Roman" w:eastAsia="Times New Roman" w:hAnsi="Times New Roman" w:cs="Times New Roman"/>
          <w:color w:val="000000" w:themeColor="text1"/>
          <w:sz w:val="22"/>
          <w:szCs w:val="22"/>
        </w:rPr>
        <w:t xml:space="preserve">Where </w:t>
      </w:r>
      <w:r w:rsidRPr="001A4E7C">
        <w:rPr>
          <w:rFonts w:ascii="Times New Roman" w:eastAsia="Times New Roman" w:hAnsi="Times New Roman" w:cs="Times New Roman"/>
          <w:color w:val="000000" w:themeColor="text1"/>
          <w:sz w:val="22"/>
          <w:szCs w:val="22"/>
        </w:rPr>
        <w:t>ΔGF/</w:t>
      </w:r>
      <w:r w:rsidRPr="00C712FB">
        <w:rPr>
          <w:rFonts w:ascii="Times New Roman" w:eastAsia="Times New Roman" w:hAnsi="Times New Roman" w:cs="Times New Roman"/>
          <w:color w:val="000000" w:themeColor="text1"/>
          <w:sz w:val="22"/>
          <w:szCs w:val="22"/>
        </w:rPr>
        <w:t>60</w:t>
      </w:r>
      <w:r w:rsidRPr="00C712FB">
        <w:rPr>
          <w:rFonts w:ascii="Times New Roman" w:eastAsia="Times New Roman" w:hAnsi="Times New Roman" w:cs="Times New Roman"/>
          <w:i/>
          <w:iCs/>
          <w:color w:val="000000" w:themeColor="text1"/>
          <w:sz w:val="22"/>
          <w:szCs w:val="22"/>
          <w:vertAlign w:val="subscript"/>
        </w:rPr>
        <w:t>i</w:t>
      </w:r>
      <w:r w:rsidR="00C712FB" w:rsidRPr="00C712FB">
        <w:rPr>
          <w:rFonts w:ascii="Times New Roman" w:eastAsia="Times New Roman" w:hAnsi="Times New Roman" w:cs="Times New Roman"/>
          <w:i/>
          <w:iCs/>
          <w:color w:val="000000" w:themeColor="text1"/>
          <w:sz w:val="22"/>
          <w:szCs w:val="22"/>
          <w:vertAlign w:val="subscript"/>
        </w:rPr>
        <w:t>,j</w:t>
      </w:r>
      <w:r w:rsidRPr="001A4E7C">
        <w:rPr>
          <w:rFonts w:ascii="Times New Roman" w:eastAsia="Times New Roman" w:hAnsi="Times New Roman" w:cs="Times New Roman"/>
          <w:color w:val="000000" w:themeColor="text1"/>
          <w:sz w:val="22"/>
          <w:szCs w:val="22"/>
        </w:rPr>
        <w:t xml:space="preserve">​ </w:t>
      </w:r>
      <w:r w:rsidR="00C712FB">
        <w:rPr>
          <w:rFonts w:ascii="Times New Roman" w:eastAsia="Times New Roman" w:hAnsi="Times New Roman" w:cs="Times New Roman"/>
          <w:color w:val="000000" w:themeColor="text1"/>
          <w:sz w:val="22"/>
          <w:szCs w:val="22"/>
        </w:rPr>
        <w:t>is</w:t>
      </w:r>
      <w:r w:rsidRPr="001A4E7C">
        <w:rPr>
          <w:rFonts w:ascii="Times New Roman" w:eastAsia="Times New Roman" w:hAnsi="Times New Roman" w:cs="Times New Roman"/>
          <w:color w:val="000000" w:themeColor="text1"/>
          <w:sz w:val="22"/>
          <w:szCs w:val="22"/>
        </w:rPr>
        <w:t xml:space="preserve"> the "with or without you" differential in goals for per 60 minutes for player </w:t>
      </w:r>
      <w:r w:rsidR="00C712FB">
        <w:rPr>
          <w:rFonts w:ascii="Times New Roman" w:eastAsia="Times New Roman" w:hAnsi="Times New Roman" w:cs="Times New Roman"/>
          <w:i/>
          <w:iCs/>
          <w:color w:val="000000" w:themeColor="text1"/>
          <w:sz w:val="22"/>
          <w:szCs w:val="22"/>
        </w:rPr>
        <w:t>i</w:t>
      </w:r>
      <w:r w:rsidRPr="001A4E7C">
        <w:rPr>
          <w:rFonts w:ascii="Times New Roman" w:eastAsia="Times New Roman" w:hAnsi="Times New Roman" w:cs="Times New Roman"/>
          <w:color w:val="000000" w:themeColor="text1"/>
          <w:sz w:val="22"/>
          <w:szCs w:val="22"/>
        </w:rPr>
        <w:t xml:space="preserve"> when paired with player </w:t>
      </w:r>
      <w:r w:rsidR="00C712FB">
        <w:rPr>
          <w:rFonts w:ascii="Times New Roman" w:eastAsia="Times New Roman" w:hAnsi="Times New Roman" w:cs="Times New Roman"/>
          <w:i/>
          <w:iCs/>
          <w:color w:val="000000" w:themeColor="text1"/>
          <w:sz w:val="22"/>
          <w:szCs w:val="22"/>
        </w:rPr>
        <w:t>j</w:t>
      </w:r>
      <w:r w:rsidR="004F75C1">
        <w:rPr>
          <w:rFonts w:ascii="Times New Roman" w:eastAsia="Times New Roman" w:hAnsi="Times New Roman" w:cs="Times New Roman"/>
          <w:color w:val="000000" w:themeColor="text1"/>
          <w:sz w:val="22"/>
          <w:szCs w:val="22"/>
        </w:rPr>
        <w:t xml:space="preserve">, and </w:t>
      </w:r>
      <w:r w:rsidR="004F75C1">
        <w:rPr>
          <w:rFonts w:ascii="Times New Roman" w:eastAsia="Times New Roman" w:hAnsi="Times New Roman" w:cs="Times New Roman"/>
          <w:i/>
          <w:iCs/>
          <w:color w:val="000000" w:themeColor="text1"/>
          <w:sz w:val="22"/>
          <w:szCs w:val="22"/>
        </w:rPr>
        <w:t>n</w:t>
      </w:r>
      <w:r w:rsidR="004F75C1">
        <w:rPr>
          <w:rFonts w:ascii="Times New Roman" w:eastAsia="Times New Roman" w:hAnsi="Times New Roman" w:cs="Times New Roman"/>
          <w:color w:val="000000" w:themeColor="text1"/>
          <w:sz w:val="22"/>
          <w:szCs w:val="22"/>
        </w:rPr>
        <w:t xml:space="preserve"> is the total number of unique teammates </w:t>
      </w:r>
      <w:r w:rsidR="004F75C1">
        <w:rPr>
          <w:rFonts w:ascii="Times New Roman" w:eastAsia="Times New Roman" w:hAnsi="Times New Roman" w:cs="Times New Roman"/>
          <w:i/>
          <w:iCs/>
          <w:color w:val="000000" w:themeColor="text1"/>
          <w:sz w:val="22"/>
          <w:szCs w:val="22"/>
        </w:rPr>
        <w:t xml:space="preserve">j </w:t>
      </w:r>
      <w:r w:rsidR="004F75C1">
        <w:rPr>
          <w:rFonts w:ascii="Times New Roman" w:eastAsia="Times New Roman" w:hAnsi="Times New Roman" w:cs="Times New Roman"/>
          <w:color w:val="000000" w:themeColor="text1"/>
          <w:sz w:val="22"/>
          <w:szCs w:val="22"/>
        </w:rPr>
        <w:t xml:space="preserve">player </w:t>
      </w:r>
      <w:r w:rsidR="004F75C1">
        <w:rPr>
          <w:rFonts w:ascii="Times New Roman" w:eastAsia="Times New Roman" w:hAnsi="Times New Roman" w:cs="Times New Roman"/>
          <w:i/>
          <w:iCs/>
          <w:color w:val="000000" w:themeColor="text1"/>
          <w:sz w:val="22"/>
          <w:szCs w:val="22"/>
        </w:rPr>
        <w:t>i</w:t>
      </w:r>
      <w:r w:rsidR="004F75C1">
        <w:rPr>
          <w:rFonts w:ascii="Times New Roman" w:eastAsia="Times New Roman" w:hAnsi="Times New Roman" w:cs="Times New Roman"/>
          <w:color w:val="000000" w:themeColor="text1"/>
          <w:sz w:val="22"/>
          <w:szCs w:val="22"/>
        </w:rPr>
        <w:t xml:space="preserve"> played with.</w:t>
      </w:r>
      <w:r w:rsidRPr="001A4E7C">
        <w:rPr>
          <w:rFonts w:ascii="Times New Roman" w:eastAsia="Times New Roman" w:hAnsi="Times New Roman" w:cs="Times New Roman"/>
          <w:color w:val="000000" w:themeColor="text1"/>
          <w:sz w:val="22"/>
          <w:szCs w:val="22"/>
        </w:rPr>
        <w:t xml:space="preserve"> </w:t>
      </w:r>
      <w:r w:rsidR="0046315C">
        <w:rPr>
          <w:rFonts w:ascii="Times New Roman" w:eastAsia="Times New Roman" w:hAnsi="Times New Roman" w:cs="Times New Roman"/>
          <w:color w:val="000000" w:themeColor="text1"/>
          <w:sz w:val="22"/>
          <w:szCs w:val="22"/>
        </w:rPr>
        <w:t xml:space="preserve">The calculation is the same for both OB and DB, substituting goals for in OB with goals against in DB. </w:t>
      </w:r>
      <w:r w:rsidR="00D679D4">
        <w:rPr>
          <w:rFonts w:ascii="Times New Roman" w:eastAsia="Times New Roman" w:hAnsi="Times New Roman" w:cs="Times New Roman"/>
          <w:color w:val="000000" w:themeColor="text1"/>
          <w:sz w:val="22"/>
          <w:szCs w:val="22"/>
        </w:rPr>
        <w:t>Using this to</w:t>
      </w:r>
      <w:r w:rsidR="00981A52" w:rsidRPr="00981A52">
        <w:rPr>
          <w:rFonts w:ascii="Times New Roman" w:eastAsia="Times New Roman" w:hAnsi="Times New Roman" w:cs="Times New Roman"/>
          <w:color w:val="000000" w:themeColor="text1"/>
          <w:sz w:val="22"/>
          <w:szCs w:val="22"/>
        </w:rPr>
        <w:t xml:space="preserve"> identify individual </w:t>
      </w:r>
      <w:r w:rsidR="00D679D4">
        <w:rPr>
          <w:rFonts w:ascii="Times New Roman" w:eastAsia="Times New Roman" w:hAnsi="Times New Roman" w:cs="Times New Roman"/>
          <w:color w:val="000000" w:themeColor="text1"/>
          <w:sz w:val="22"/>
          <w:szCs w:val="22"/>
        </w:rPr>
        <w:t>skaters</w:t>
      </w:r>
      <w:r w:rsidR="00981A52" w:rsidRPr="00981A52">
        <w:rPr>
          <w:rFonts w:ascii="Times New Roman" w:eastAsia="Times New Roman" w:hAnsi="Times New Roman" w:cs="Times New Roman"/>
          <w:color w:val="000000" w:themeColor="text1"/>
          <w:sz w:val="22"/>
          <w:szCs w:val="22"/>
        </w:rPr>
        <w:t xml:space="preserve"> that boost other players' performance </w:t>
      </w:r>
      <w:r w:rsidR="002E30A2">
        <w:rPr>
          <w:rFonts w:ascii="Times New Roman" w:eastAsia="Times New Roman" w:hAnsi="Times New Roman" w:cs="Times New Roman"/>
          <w:color w:val="000000" w:themeColor="text1"/>
          <w:sz w:val="22"/>
          <w:szCs w:val="22"/>
        </w:rPr>
        <w:t>that we can then match with our other data to</w:t>
      </w:r>
      <w:r w:rsidR="00981A52" w:rsidRPr="00981A52">
        <w:rPr>
          <w:rFonts w:ascii="Times New Roman" w:eastAsia="Times New Roman" w:hAnsi="Times New Roman" w:cs="Times New Roman"/>
          <w:color w:val="000000" w:themeColor="text1"/>
          <w:sz w:val="22"/>
          <w:szCs w:val="22"/>
        </w:rPr>
        <w:t xml:space="preserve"> identify pairs </w:t>
      </w:r>
      <w:r w:rsidR="002E30A2">
        <w:rPr>
          <w:rFonts w:ascii="Times New Roman" w:eastAsia="Times New Roman" w:hAnsi="Times New Roman" w:cs="Times New Roman"/>
          <w:color w:val="000000" w:themeColor="text1"/>
          <w:sz w:val="22"/>
          <w:szCs w:val="22"/>
        </w:rPr>
        <w:t>that</w:t>
      </w:r>
      <w:r w:rsidR="00981A52" w:rsidRPr="00981A52">
        <w:rPr>
          <w:rFonts w:ascii="Times New Roman" w:eastAsia="Times New Roman" w:hAnsi="Times New Roman" w:cs="Times New Roman"/>
          <w:color w:val="000000" w:themeColor="text1"/>
          <w:sz w:val="22"/>
          <w:szCs w:val="22"/>
        </w:rPr>
        <w:t xml:space="preserve"> </w:t>
      </w:r>
      <w:r w:rsidR="002E30A2">
        <w:rPr>
          <w:rFonts w:ascii="Times New Roman" w:eastAsia="Times New Roman" w:hAnsi="Times New Roman" w:cs="Times New Roman"/>
          <w:color w:val="000000" w:themeColor="text1"/>
          <w:sz w:val="22"/>
          <w:szCs w:val="22"/>
        </w:rPr>
        <w:t>possess</w:t>
      </w:r>
      <w:r w:rsidR="00981A52" w:rsidRPr="00981A52">
        <w:rPr>
          <w:rFonts w:ascii="Times New Roman" w:eastAsia="Times New Roman" w:hAnsi="Times New Roman" w:cs="Times New Roman"/>
          <w:color w:val="000000" w:themeColor="text1"/>
          <w:sz w:val="22"/>
          <w:szCs w:val="22"/>
        </w:rPr>
        <w:t xml:space="preserve"> pair synergy as well as an overall boost to performance to all teammates. </w:t>
      </w:r>
    </w:p>
    <w:p w14:paraId="3923FB45" w14:textId="107B82ED" w:rsidR="3D3CBAB8" w:rsidRDefault="62596F0B" w:rsidP="0014055C">
      <w:pPr>
        <w:spacing w:before="240" w:after="0"/>
        <w:jc w:val="both"/>
        <w:rPr>
          <w:rFonts w:ascii="Times New Roman" w:eastAsia="Times New Roman" w:hAnsi="Times New Roman" w:cs="Times New Roman"/>
          <w:b/>
          <w:bCs/>
          <w:color w:val="000000" w:themeColor="text1"/>
          <w:sz w:val="22"/>
          <w:szCs w:val="22"/>
        </w:rPr>
      </w:pPr>
      <w:r w:rsidRPr="3D3CBAB8">
        <w:rPr>
          <w:rFonts w:ascii="Times New Roman" w:eastAsia="Times New Roman" w:hAnsi="Times New Roman" w:cs="Times New Roman"/>
          <w:b/>
          <w:bCs/>
          <w:color w:val="000000" w:themeColor="text1"/>
          <w:sz w:val="22"/>
          <w:szCs w:val="22"/>
        </w:rPr>
        <w:t>Flowchart of the Analytics Logic to Answer the Analytics Question</w:t>
      </w:r>
    </w:p>
    <w:p w14:paraId="5C792B6B" w14:textId="5CE93E86" w:rsidR="00631F0F" w:rsidRPr="006E1962" w:rsidRDefault="00F83F0B" w:rsidP="006E1962">
      <w:pPr>
        <w:spacing w:after="0"/>
        <w:jc w:val="both"/>
        <w:rPr>
          <w:rFonts w:ascii="Times New Roman" w:eastAsia="Times New Roman" w:hAnsi="Times New Roman" w:cs="Times New Roman"/>
          <w:sz w:val="22"/>
          <w:szCs w:val="22"/>
        </w:rPr>
      </w:pPr>
      <w:r>
        <w:rPr>
          <w:rFonts w:ascii="Times New Roman" w:eastAsia="Times New Roman" w:hAnsi="Times New Roman" w:cs="Times New Roman"/>
          <w:color w:val="000000" w:themeColor="text1"/>
          <w:sz w:val="22"/>
          <w:szCs w:val="22"/>
        </w:rPr>
        <w:t xml:space="preserve">See </w:t>
      </w:r>
      <w:r w:rsidR="00745572">
        <w:rPr>
          <w:rFonts w:ascii="Times New Roman" w:eastAsia="Times New Roman" w:hAnsi="Times New Roman" w:cs="Times New Roman"/>
          <w:color w:val="000000" w:themeColor="text1"/>
          <w:sz w:val="22"/>
          <w:szCs w:val="22"/>
        </w:rPr>
        <w:t xml:space="preserve">Appendix A, Figure </w:t>
      </w:r>
      <w:r w:rsidR="0026666A">
        <w:rPr>
          <w:rFonts w:ascii="Times New Roman" w:eastAsia="Times New Roman" w:hAnsi="Times New Roman" w:cs="Times New Roman"/>
          <w:color w:val="000000" w:themeColor="text1"/>
          <w:sz w:val="22"/>
          <w:szCs w:val="22"/>
        </w:rPr>
        <w:t>2</w:t>
      </w:r>
      <w:r w:rsidR="00745572">
        <w:rPr>
          <w:rFonts w:ascii="Times New Roman" w:eastAsia="Times New Roman" w:hAnsi="Times New Roman" w:cs="Times New Roman"/>
          <w:color w:val="000000" w:themeColor="text1"/>
          <w:sz w:val="22"/>
          <w:szCs w:val="22"/>
        </w:rPr>
        <w:t xml:space="preserve"> for Flowchart visual. The general logic was as follows: </w:t>
      </w:r>
      <w:r w:rsidR="00D23932">
        <w:rPr>
          <w:rFonts w:ascii="Times New Roman" w:eastAsia="Times New Roman" w:hAnsi="Times New Roman" w:cs="Times New Roman"/>
          <w:color w:val="000000" w:themeColor="text1"/>
          <w:sz w:val="22"/>
          <w:szCs w:val="22"/>
        </w:rPr>
        <w:t>Identify</w:t>
      </w:r>
      <w:r w:rsidR="00745572">
        <w:rPr>
          <w:rFonts w:ascii="Times New Roman" w:eastAsia="Times New Roman" w:hAnsi="Times New Roman" w:cs="Times New Roman"/>
          <w:color w:val="000000" w:themeColor="text1"/>
          <w:sz w:val="22"/>
          <w:szCs w:val="22"/>
        </w:rPr>
        <w:t xml:space="preserve"> our question, from there </w:t>
      </w:r>
      <w:r w:rsidR="00A065EB">
        <w:rPr>
          <w:rFonts w:ascii="Times New Roman" w:eastAsia="Times New Roman" w:hAnsi="Times New Roman" w:cs="Times New Roman"/>
          <w:color w:val="000000" w:themeColor="text1"/>
          <w:sz w:val="22"/>
          <w:szCs w:val="22"/>
        </w:rPr>
        <w:t xml:space="preserve">identify data needs to solve that question. In our case it was online sourced season summary data and play by play data. After cleaning and </w:t>
      </w:r>
      <w:r w:rsidR="00D23932">
        <w:rPr>
          <w:rFonts w:ascii="Times New Roman" w:eastAsia="Times New Roman" w:hAnsi="Times New Roman" w:cs="Times New Roman"/>
          <w:color w:val="000000" w:themeColor="text1"/>
          <w:sz w:val="22"/>
          <w:szCs w:val="22"/>
        </w:rPr>
        <w:t>revisions</w:t>
      </w:r>
      <w:r w:rsidR="00A065EB">
        <w:rPr>
          <w:rFonts w:ascii="Times New Roman" w:eastAsia="Times New Roman" w:hAnsi="Times New Roman" w:cs="Times New Roman"/>
          <w:color w:val="000000" w:themeColor="text1"/>
          <w:sz w:val="22"/>
          <w:szCs w:val="22"/>
        </w:rPr>
        <w:t xml:space="preserve"> both were prepared for analysis. From summary data </w:t>
      </w:r>
      <w:r w:rsidR="0091154B">
        <w:rPr>
          <w:rFonts w:ascii="Times New Roman" w:eastAsia="Times New Roman" w:hAnsi="Times New Roman" w:cs="Times New Roman"/>
          <w:color w:val="000000" w:themeColor="text1"/>
          <w:sz w:val="22"/>
          <w:szCs w:val="22"/>
        </w:rPr>
        <w:t xml:space="preserve">was the logical progression of </w:t>
      </w:r>
      <w:r w:rsidR="00D23932">
        <w:rPr>
          <w:rFonts w:ascii="Times New Roman" w:eastAsia="Times New Roman" w:hAnsi="Times New Roman" w:cs="Times New Roman"/>
          <w:color w:val="000000" w:themeColor="text1"/>
          <w:sz w:val="22"/>
          <w:szCs w:val="22"/>
        </w:rPr>
        <w:t>calculations</w:t>
      </w:r>
      <w:r w:rsidR="0091154B">
        <w:rPr>
          <w:rFonts w:ascii="Times New Roman" w:eastAsia="Times New Roman" w:hAnsi="Times New Roman" w:cs="Times New Roman"/>
          <w:color w:val="000000" w:themeColor="text1"/>
          <w:sz w:val="22"/>
          <w:szCs w:val="22"/>
        </w:rPr>
        <w:t xml:space="preserve"> for Point Shares </w:t>
      </w:r>
      <w:r w:rsidR="007773EE">
        <w:rPr>
          <w:rFonts w:ascii="Times New Roman" w:eastAsia="Times New Roman" w:hAnsi="Times New Roman" w:cs="Times New Roman"/>
          <w:color w:val="000000" w:themeColor="text1"/>
          <w:sz w:val="22"/>
          <w:szCs w:val="22"/>
        </w:rPr>
        <w:t xml:space="preserve">to evaluate lines and pairs. During the course of PS </w:t>
      </w:r>
      <w:r w:rsidR="00D23932">
        <w:rPr>
          <w:rFonts w:ascii="Times New Roman" w:eastAsia="Times New Roman" w:hAnsi="Times New Roman" w:cs="Times New Roman"/>
          <w:color w:val="000000" w:themeColor="text1"/>
          <w:sz w:val="22"/>
          <w:szCs w:val="22"/>
        </w:rPr>
        <w:t>calculations,</w:t>
      </w:r>
      <w:r w:rsidR="007773EE">
        <w:rPr>
          <w:rFonts w:ascii="Times New Roman" w:eastAsia="Times New Roman" w:hAnsi="Times New Roman" w:cs="Times New Roman"/>
          <w:color w:val="000000" w:themeColor="text1"/>
          <w:sz w:val="22"/>
          <w:szCs w:val="22"/>
        </w:rPr>
        <w:t xml:space="preserve"> it required </w:t>
      </w:r>
      <w:r w:rsidR="00791A4F">
        <w:rPr>
          <w:rFonts w:ascii="Times New Roman" w:eastAsia="Times New Roman" w:hAnsi="Times New Roman" w:cs="Times New Roman"/>
          <w:color w:val="000000" w:themeColor="text1"/>
          <w:sz w:val="22"/>
          <w:szCs w:val="22"/>
        </w:rPr>
        <w:t>assist</w:t>
      </w:r>
      <w:r w:rsidR="007773EE">
        <w:rPr>
          <w:rFonts w:ascii="Times New Roman" w:eastAsia="Times New Roman" w:hAnsi="Times New Roman" w:cs="Times New Roman"/>
          <w:color w:val="000000" w:themeColor="text1"/>
          <w:sz w:val="22"/>
          <w:szCs w:val="22"/>
        </w:rPr>
        <w:t xml:space="preserve"> numbers which weren’t on the season summary data and thus were calculated from the play-by-play data. From the play-play data logic for efficiency, delta, likelihood, and boost </w:t>
      </w:r>
      <w:r w:rsidR="00D23932">
        <w:rPr>
          <w:rFonts w:ascii="Times New Roman" w:eastAsia="Times New Roman" w:hAnsi="Times New Roman" w:cs="Times New Roman"/>
          <w:color w:val="000000" w:themeColor="text1"/>
          <w:sz w:val="22"/>
          <w:szCs w:val="22"/>
        </w:rPr>
        <w:t xml:space="preserve">calculations were implemented </w:t>
      </w:r>
      <w:r w:rsidR="00C751D3">
        <w:rPr>
          <w:rFonts w:ascii="Times New Roman" w:eastAsia="Times New Roman" w:hAnsi="Times New Roman" w:cs="Times New Roman"/>
          <w:color w:val="000000" w:themeColor="text1"/>
          <w:sz w:val="22"/>
          <w:szCs w:val="22"/>
        </w:rPr>
        <w:t>via R. Using these calculations this report is able to evaluate and pinpoint Line Optimizations for the Dallas Stars under varying conditions, offensive and defense.</w:t>
      </w:r>
    </w:p>
    <w:p w14:paraId="06F4F498" w14:textId="7CC60A69" w:rsidR="11E7EF41" w:rsidRDefault="11E7EF41" w:rsidP="0014055C">
      <w:pPr>
        <w:spacing w:before="240" w:after="0"/>
        <w:jc w:val="both"/>
        <w:rPr>
          <w:rFonts w:ascii="Times New Roman" w:eastAsia="Times New Roman" w:hAnsi="Times New Roman" w:cs="Times New Roman"/>
          <w:b/>
          <w:bCs/>
          <w:color w:val="000000" w:themeColor="text1"/>
          <w:sz w:val="22"/>
          <w:szCs w:val="22"/>
        </w:rPr>
      </w:pPr>
      <w:r w:rsidRPr="3D3CBAB8">
        <w:rPr>
          <w:rFonts w:ascii="Times New Roman" w:eastAsia="Times New Roman" w:hAnsi="Times New Roman" w:cs="Times New Roman"/>
          <w:b/>
          <w:bCs/>
          <w:color w:val="000000" w:themeColor="text1"/>
          <w:sz w:val="22"/>
          <w:szCs w:val="22"/>
        </w:rPr>
        <w:lastRenderedPageBreak/>
        <w:t>Rationale for Utilizing the Identified Analytics Tool</w:t>
      </w:r>
      <w:r w:rsidR="002F172C">
        <w:rPr>
          <w:rFonts w:ascii="Times New Roman" w:eastAsia="Times New Roman" w:hAnsi="Times New Roman" w:cs="Times New Roman"/>
          <w:b/>
          <w:bCs/>
          <w:color w:val="000000" w:themeColor="text1"/>
          <w:sz w:val="22"/>
          <w:szCs w:val="22"/>
        </w:rPr>
        <w:t>s</w:t>
      </w:r>
    </w:p>
    <w:p w14:paraId="10EDF0E1" w14:textId="3B71BA81" w:rsidR="11E7EF41" w:rsidRDefault="11E7EF41" w:rsidP="00E54E13">
      <w:pPr>
        <w:spacing w:after="0"/>
        <w:jc w:val="both"/>
        <w:rPr>
          <w:rFonts w:ascii="Times New Roman" w:eastAsia="Times New Roman" w:hAnsi="Times New Roman" w:cs="Times New Roman"/>
          <w:color w:val="000000" w:themeColor="text1"/>
          <w:sz w:val="22"/>
          <w:szCs w:val="22"/>
        </w:rPr>
      </w:pPr>
      <w:r w:rsidRPr="3D3CBAB8">
        <w:rPr>
          <w:rFonts w:ascii="Times New Roman" w:eastAsia="Times New Roman" w:hAnsi="Times New Roman" w:cs="Times New Roman"/>
          <w:color w:val="000000" w:themeColor="text1"/>
          <w:sz w:val="22"/>
          <w:szCs w:val="22"/>
        </w:rPr>
        <w:t xml:space="preserve">Python will be used to calculate PS in this report </w:t>
      </w:r>
      <w:r w:rsidR="002645F0">
        <w:rPr>
          <w:rFonts w:ascii="Times New Roman" w:eastAsia="Times New Roman" w:hAnsi="Times New Roman" w:cs="Times New Roman"/>
          <w:color w:val="000000" w:themeColor="text1"/>
          <w:sz w:val="22"/>
          <w:szCs w:val="22"/>
        </w:rPr>
        <w:t xml:space="preserve">due to prior </w:t>
      </w:r>
      <w:r w:rsidRPr="3D3CBAB8">
        <w:rPr>
          <w:rFonts w:ascii="Times New Roman" w:eastAsia="Times New Roman" w:hAnsi="Times New Roman" w:cs="Times New Roman"/>
          <w:color w:val="000000" w:themeColor="text1"/>
          <w:sz w:val="22"/>
          <w:szCs w:val="22"/>
        </w:rPr>
        <w:t>experience with Python. Python lets users filter, sort, display, explore, and manipulate data faster, which is beneficial when you need to sort through and work with large amounts of data, like the play-by-play data needed to find assists. Python also tends to take less time to execute lines of code for different functions</w:t>
      </w:r>
      <w:r w:rsidR="002577F7">
        <w:rPr>
          <w:rFonts w:ascii="Times New Roman" w:eastAsia="Times New Roman" w:hAnsi="Times New Roman" w:cs="Times New Roman"/>
          <w:color w:val="000000" w:themeColor="text1"/>
          <w:sz w:val="22"/>
          <w:szCs w:val="22"/>
        </w:rPr>
        <w:t xml:space="preserve"> </w:t>
      </w:r>
      <w:r w:rsidRPr="3D3CBAB8">
        <w:rPr>
          <w:rFonts w:ascii="Times New Roman" w:eastAsia="Times New Roman" w:hAnsi="Times New Roman" w:cs="Times New Roman"/>
          <w:color w:val="000000" w:themeColor="text1"/>
          <w:sz w:val="22"/>
          <w:szCs w:val="22"/>
        </w:rPr>
        <w:t>(BasuMallick, 2022).</w:t>
      </w:r>
    </w:p>
    <w:p w14:paraId="38578E88" w14:textId="651374CC" w:rsidR="002645F0" w:rsidRDefault="002577F7" w:rsidP="00E54E13">
      <w:pPr>
        <w:spacing w:after="0"/>
        <w:jc w:val="both"/>
        <w:rPr>
          <w:rFonts w:ascii="Times New Roman" w:eastAsia="Times New Roman" w:hAnsi="Times New Roman" w:cs="Times New Roman"/>
          <w:color w:val="000000" w:themeColor="text1"/>
          <w:sz w:val="22"/>
          <w:szCs w:val="22"/>
        </w:rPr>
      </w:pPr>
      <w:r>
        <w:rPr>
          <w:rFonts w:ascii="Times New Roman" w:eastAsia="Times New Roman" w:hAnsi="Times New Roman" w:cs="Times New Roman"/>
          <w:color w:val="000000" w:themeColor="text1"/>
          <w:sz w:val="22"/>
          <w:szCs w:val="22"/>
        </w:rPr>
        <w:t xml:space="preserve">R was the source for </w:t>
      </w:r>
      <w:r w:rsidR="002645F0">
        <w:rPr>
          <w:rFonts w:ascii="Times New Roman" w:eastAsia="Times New Roman" w:hAnsi="Times New Roman" w:cs="Times New Roman"/>
          <w:color w:val="000000" w:themeColor="text1"/>
          <w:sz w:val="22"/>
          <w:szCs w:val="22"/>
        </w:rPr>
        <w:t>play-by-play</w:t>
      </w:r>
      <w:r>
        <w:rPr>
          <w:rFonts w:ascii="Times New Roman" w:eastAsia="Times New Roman" w:hAnsi="Times New Roman" w:cs="Times New Roman"/>
          <w:color w:val="000000" w:themeColor="text1"/>
          <w:sz w:val="22"/>
          <w:szCs w:val="22"/>
        </w:rPr>
        <w:t xml:space="preserve"> data from </w:t>
      </w:r>
      <w:r w:rsidR="00F9566A">
        <w:rPr>
          <w:rFonts w:ascii="Times New Roman" w:eastAsia="Times New Roman" w:hAnsi="Times New Roman" w:cs="Times New Roman"/>
          <w:color w:val="000000" w:themeColor="text1"/>
          <w:sz w:val="22"/>
          <w:szCs w:val="22"/>
        </w:rPr>
        <w:t xml:space="preserve">the package fastRhockey. This data enabled us to conduct our analysis and </w:t>
      </w:r>
      <w:r w:rsidR="002645F0">
        <w:rPr>
          <w:rFonts w:ascii="Times New Roman" w:eastAsia="Times New Roman" w:hAnsi="Times New Roman" w:cs="Times New Roman"/>
          <w:color w:val="000000" w:themeColor="text1"/>
          <w:sz w:val="22"/>
          <w:szCs w:val="22"/>
        </w:rPr>
        <w:t>calculations</w:t>
      </w:r>
      <w:r w:rsidR="00F9566A">
        <w:rPr>
          <w:rFonts w:ascii="Times New Roman" w:eastAsia="Times New Roman" w:hAnsi="Times New Roman" w:cs="Times New Roman"/>
          <w:color w:val="000000" w:themeColor="text1"/>
          <w:sz w:val="22"/>
          <w:szCs w:val="22"/>
        </w:rPr>
        <w:t xml:space="preserve">. </w:t>
      </w:r>
      <w:r w:rsidR="008C7570">
        <w:rPr>
          <w:rFonts w:ascii="Times New Roman" w:eastAsia="Times New Roman" w:hAnsi="Times New Roman" w:cs="Times New Roman"/>
          <w:color w:val="000000" w:themeColor="text1"/>
          <w:sz w:val="22"/>
          <w:szCs w:val="22"/>
        </w:rPr>
        <w:t>Due to the</w:t>
      </w:r>
      <w:r w:rsidR="00F9566A">
        <w:rPr>
          <w:rFonts w:ascii="Times New Roman" w:eastAsia="Times New Roman" w:hAnsi="Times New Roman" w:cs="Times New Roman"/>
          <w:color w:val="000000" w:themeColor="text1"/>
          <w:sz w:val="22"/>
          <w:szCs w:val="22"/>
        </w:rPr>
        <w:t xml:space="preserve"> data </w:t>
      </w:r>
      <w:r w:rsidR="008C7570">
        <w:rPr>
          <w:rFonts w:ascii="Times New Roman" w:eastAsia="Times New Roman" w:hAnsi="Times New Roman" w:cs="Times New Roman"/>
          <w:color w:val="000000" w:themeColor="text1"/>
          <w:sz w:val="22"/>
          <w:szCs w:val="22"/>
        </w:rPr>
        <w:t>being</w:t>
      </w:r>
      <w:r w:rsidR="00F9566A">
        <w:rPr>
          <w:rFonts w:ascii="Times New Roman" w:eastAsia="Times New Roman" w:hAnsi="Times New Roman" w:cs="Times New Roman"/>
          <w:color w:val="000000" w:themeColor="text1"/>
          <w:sz w:val="22"/>
          <w:szCs w:val="22"/>
        </w:rPr>
        <w:t xml:space="preserve"> sourced from R all </w:t>
      </w:r>
      <w:r w:rsidR="008C7570">
        <w:rPr>
          <w:rFonts w:ascii="Times New Roman" w:eastAsia="Times New Roman" w:hAnsi="Times New Roman" w:cs="Times New Roman"/>
          <w:color w:val="000000" w:themeColor="text1"/>
          <w:sz w:val="22"/>
          <w:szCs w:val="22"/>
        </w:rPr>
        <w:t>calculations</w:t>
      </w:r>
      <w:r w:rsidR="002645F0">
        <w:rPr>
          <w:rFonts w:ascii="Times New Roman" w:eastAsia="Times New Roman" w:hAnsi="Times New Roman" w:cs="Times New Roman"/>
          <w:color w:val="000000" w:themeColor="text1"/>
          <w:sz w:val="22"/>
          <w:szCs w:val="22"/>
        </w:rPr>
        <w:t>, table</w:t>
      </w:r>
      <w:r w:rsidR="008C7570">
        <w:rPr>
          <w:rFonts w:ascii="Times New Roman" w:eastAsia="Times New Roman" w:hAnsi="Times New Roman" w:cs="Times New Roman"/>
          <w:color w:val="000000" w:themeColor="text1"/>
          <w:sz w:val="22"/>
          <w:szCs w:val="22"/>
        </w:rPr>
        <w:t xml:space="preserve"> manipulations</w:t>
      </w:r>
      <w:r w:rsidR="002645F0">
        <w:rPr>
          <w:rFonts w:ascii="Times New Roman" w:eastAsia="Times New Roman" w:hAnsi="Times New Roman" w:cs="Times New Roman"/>
          <w:color w:val="000000" w:themeColor="text1"/>
          <w:sz w:val="22"/>
          <w:szCs w:val="22"/>
        </w:rPr>
        <w:t>, and visual aids</w:t>
      </w:r>
      <w:r w:rsidR="008C7570">
        <w:rPr>
          <w:rFonts w:ascii="Times New Roman" w:eastAsia="Times New Roman" w:hAnsi="Times New Roman" w:cs="Times New Roman"/>
          <w:color w:val="000000" w:themeColor="text1"/>
          <w:sz w:val="22"/>
          <w:szCs w:val="22"/>
        </w:rPr>
        <w:t xml:space="preserve"> </w:t>
      </w:r>
      <w:r w:rsidR="00F9566A">
        <w:rPr>
          <w:rFonts w:ascii="Times New Roman" w:eastAsia="Times New Roman" w:hAnsi="Times New Roman" w:cs="Times New Roman"/>
          <w:color w:val="000000" w:themeColor="text1"/>
          <w:sz w:val="22"/>
          <w:szCs w:val="22"/>
        </w:rPr>
        <w:t xml:space="preserve">that revolved around the </w:t>
      </w:r>
      <w:r w:rsidR="002645F0">
        <w:rPr>
          <w:rFonts w:ascii="Times New Roman" w:eastAsia="Times New Roman" w:hAnsi="Times New Roman" w:cs="Times New Roman"/>
          <w:color w:val="000000" w:themeColor="text1"/>
          <w:sz w:val="22"/>
          <w:szCs w:val="22"/>
        </w:rPr>
        <w:t>play-by-play</w:t>
      </w:r>
      <w:r w:rsidR="00F9566A">
        <w:rPr>
          <w:rFonts w:ascii="Times New Roman" w:eastAsia="Times New Roman" w:hAnsi="Times New Roman" w:cs="Times New Roman"/>
          <w:color w:val="000000" w:themeColor="text1"/>
          <w:sz w:val="22"/>
          <w:szCs w:val="22"/>
        </w:rPr>
        <w:t xml:space="preserve"> </w:t>
      </w:r>
      <w:r w:rsidR="008C7570">
        <w:rPr>
          <w:rFonts w:ascii="Times New Roman" w:eastAsia="Times New Roman" w:hAnsi="Times New Roman" w:cs="Times New Roman"/>
          <w:color w:val="000000" w:themeColor="text1"/>
          <w:sz w:val="22"/>
          <w:szCs w:val="22"/>
        </w:rPr>
        <w:t>data were conducted in R for continui</w:t>
      </w:r>
      <w:r w:rsidR="002645F0">
        <w:rPr>
          <w:rFonts w:ascii="Times New Roman" w:eastAsia="Times New Roman" w:hAnsi="Times New Roman" w:cs="Times New Roman"/>
          <w:color w:val="000000" w:themeColor="text1"/>
          <w:sz w:val="22"/>
          <w:szCs w:val="22"/>
        </w:rPr>
        <w:t>ty.</w:t>
      </w:r>
    </w:p>
    <w:p w14:paraId="74D0BE64" w14:textId="0621BB21" w:rsidR="6DF8D3BB" w:rsidRDefault="6DF8D3BB" w:rsidP="0014055C">
      <w:pPr>
        <w:spacing w:before="240" w:after="0"/>
        <w:jc w:val="both"/>
        <w:rPr>
          <w:rFonts w:ascii="Times New Roman" w:eastAsia="Times New Roman" w:hAnsi="Times New Roman" w:cs="Times New Roman"/>
          <w:b/>
          <w:bCs/>
          <w:color w:val="000000" w:themeColor="text1"/>
          <w:sz w:val="22"/>
          <w:szCs w:val="22"/>
        </w:rPr>
      </w:pPr>
      <w:r w:rsidRPr="7D329402">
        <w:rPr>
          <w:rFonts w:ascii="Times New Roman" w:eastAsia="Times New Roman" w:hAnsi="Times New Roman" w:cs="Times New Roman"/>
          <w:b/>
          <w:bCs/>
          <w:color w:val="000000" w:themeColor="text1"/>
          <w:sz w:val="22"/>
          <w:szCs w:val="22"/>
        </w:rPr>
        <w:t>Description of Conversion from Analytics Logic to Analytics Tool(s)</w:t>
      </w:r>
    </w:p>
    <w:p w14:paraId="5EC48B45" w14:textId="5D8A543B" w:rsidR="007B4B37" w:rsidRDefault="007B4B37" w:rsidP="00E54E13">
      <w:pPr>
        <w:spacing w:after="0"/>
        <w:jc w:val="both"/>
        <w:rPr>
          <w:rFonts w:ascii="Times New Roman" w:eastAsia="Times New Roman" w:hAnsi="Times New Roman" w:cs="Times New Roman"/>
          <w:color w:val="000000" w:themeColor="text1"/>
          <w:sz w:val="22"/>
          <w:szCs w:val="22"/>
        </w:rPr>
      </w:pPr>
      <w:r w:rsidRPr="7D329402">
        <w:rPr>
          <w:rFonts w:ascii="Times New Roman" w:eastAsia="Times New Roman" w:hAnsi="Times New Roman" w:cs="Times New Roman"/>
          <w:sz w:val="22"/>
          <w:szCs w:val="22"/>
        </w:rPr>
        <w:t xml:space="preserve">The </w:t>
      </w:r>
      <w:r w:rsidR="00F35371" w:rsidRPr="7D329402">
        <w:rPr>
          <w:rFonts w:ascii="Times New Roman" w:eastAsia="Times New Roman" w:hAnsi="Times New Roman" w:cs="Times New Roman"/>
          <w:sz w:val="22"/>
          <w:szCs w:val="22"/>
        </w:rPr>
        <w:t>development</w:t>
      </w:r>
      <w:r w:rsidRPr="7D329402">
        <w:rPr>
          <w:rFonts w:ascii="Times New Roman" w:eastAsia="Times New Roman" w:hAnsi="Times New Roman" w:cs="Times New Roman"/>
          <w:sz w:val="22"/>
          <w:szCs w:val="22"/>
        </w:rPr>
        <w:t xml:space="preserve"> </w:t>
      </w:r>
      <w:r w:rsidR="001F2352" w:rsidRPr="7D329402">
        <w:rPr>
          <w:rFonts w:ascii="Times New Roman" w:eastAsia="Times New Roman" w:hAnsi="Times New Roman" w:cs="Times New Roman"/>
          <w:sz w:val="22"/>
          <w:szCs w:val="22"/>
        </w:rPr>
        <w:t>logic structures</w:t>
      </w:r>
      <w:r w:rsidR="00BC4000" w:rsidRPr="7D329402">
        <w:rPr>
          <w:rFonts w:ascii="Times New Roman" w:eastAsia="Times New Roman" w:hAnsi="Times New Roman" w:cs="Times New Roman"/>
          <w:sz w:val="22"/>
          <w:szCs w:val="22"/>
        </w:rPr>
        <w:t xml:space="preserve"> from conceptual logic of </w:t>
      </w:r>
      <w:r w:rsidR="00F35371" w:rsidRPr="7D329402">
        <w:rPr>
          <w:rFonts w:ascii="Times New Roman" w:eastAsia="Times New Roman" w:hAnsi="Times New Roman" w:cs="Times New Roman"/>
          <w:sz w:val="22"/>
          <w:szCs w:val="22"/>
        </w:rPr>
        <w:t>identifying ideal pairs and lines is as follows.</w:t>
      </w:r>
      <w:r w:rsidR="00C75D06" w:rsidRPr="7D329402">
        <w:rPr>
          <w:rFonts w:ascii="Times New Roman" w:eastAsia="Times New Roman" w:hAnsi="Times New Roman" w:cs="Times New Roman"/>
          <w:sz w:val="22"/>
          <w:szCs w:val="22"/>
        </w:rPr>
        <w:t xml:space="preserve"> </w:t>
      </w:r>
    </w:p>
    <w:p w14:paraId="70D75745" w14:textId="39579C3D" w:rsidR="5CDE5B60" w:rsidRDefault="5CDE5B60" w:rsidP="00E54E13">
      <w:pPr>
        <w:spacing w:after="0"/>
        <w:jc w:val="both"/>
      </w:pPr>
      <w:r w:rsidRPr="7D329402">
        <w:rPr>
          <w:rFonts w:ascii="Times New Roman" w:eastAsia="Times New Roman" w:hAnsi="Times New Roman" w:cs="Times New Roman"/>
          <w:sz w:val="22"/>
          <w:szCs w:val="22"/>
        </w:rPr>
        <w:t xml:space="preserve">For the </w:t>
      </w:r>
      <w:r w:rsidRPr="00F955E8">
        <w:rPr>
          <w:rFonts w:ascii="Times New Roman" w:eastAsia="Times New Roman" w:hAnsi="Times New Roman" w:cs="Times New Roman"/>
          <w:sz w:val="22"/>
          <w:szCs w:val="22"/>
        </w:rPr>
        <w:t>duo efficiency analysis in R</w:t>
      </w:r>
      <w:r w:rsidRPr="7D329402">
        <w:rPr>
          <w:rFonts w:ascii="Times New Roman" w:eastAsia="Times New Roman" w:hAnsi="Times New Roman" w:cs="Times New Roman"/>
          <w:sz w:val="22"/>
          <w:szCs w:val="22"/>
        </w:rPr>
        <w:t>, logic was implemented to:</w:t>
      </w:r>
    </w:p>
    <w:p w14:paraId="626C75AB" w14:textId="434CFBDD" w:rsidR="00D831AB" w:rsidRDefault="5CDE5B60" w:rsidP="00E54E13">
      <w:pPr>
        <w:pStyle w:val="ListParagraph"/>
        <w:numPr>
          <w:ilvl w:val="0"/>
          <w:numId w:val="4"/>
        </w:numPr>
        <w:spacing w:after="0"/>
        <w:jc w:val="both"/>
        <w:rPr>
          <w:rFonts w:ascii="Times New Roman" w:eastAsia="Times New Roman" w:hAnsi="Times New Roman" w:cs="Times New Roman"/>
          <w:sz w:val="22"/>
          <w:szCs w:val="22"/>
        </w:rPr>
      </w:pPr>
      <w:r w:rsidRPr="7D329402">
        <w:rPr>
          <w:rFonts w:ascii="Times New Roman" w:eastAsia="Times New Roman" w:hAnsi="Times New Roman" w:cs="Times New Roman"/>
          <w:sz w:val="22"/>
          <w:szCs w:val="22"/>
        </w:rPr>
        <w:t>Isolate GOAL and SHOT events where both players in a pair were present and calculate shot totals, goal counts, and efficiency (goals per shot).</w:t>
      </w:r>
    </w:p>
    <w:p w14:paraId="5110B815" w14:textId="61935941" w:rsidR="5CDE5B60" w:rsidRPr="00D831AB" w:rsidRDefault="00D831AB" w:rsidP="00E54E13">
      <w:pPr>
        <w:pStyle w:val="ListParagraph"/>
        <w:numPr>
          <w:ilvl w:val="0"/>
          <w:numId w:val="4"/>
        </w:numPr>
        <w:spacing w:after="0"/>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Classification </w:t>
      </w:r>
      <w:r w:rsidR="5CDE5B60" w:rsidRPr="00D831AB">
        <w:rPr>
          <w:rFonts w:ascii="Times New Roman" w:eastAsia="Times New Roman" w:hAnsi="Times New Roman" w:cs="Times New Roman"/>
          <w:sz w:val="22"/>
          <w:szCs w:val="22"/>
        </w:rPr>
        <w:t>logic was also added to:</w:t>
      </w:r>
    </w:p>
    <w:p w14:paraId="7BE180C5" w14:textId="35897793" w:rsidR="5CDE5B60" w:rsidRDefault="5CDE5B60" w:rsidP="00E54E13">
      <w:pPr>
        <w:pStyle w:val="ListParagraph"/>
        <w:numPr>
          <w:ilvl w:val="0"/>
          <w:numId w:val="3"/>
        </w:numPr>
        <w:spacing w:after="0"/>
        <w:jc w:val="both"/>
        <w:rPr>
          <w:rFonts w:ascii="Times New Roman" w:eastAsia="Times New Roman" w:hAnsi="Times New Roman" w:cs="Times New Roman"/>
          <w:sz w:val="22"/>
          <w:szCs w:val="22"/>
        </w:rPr>
      </w:pPr>
      <w:r w:rsidRPr="3D3CBAB8">
        <w:rPr>
          <w:rFonts w:ascii="Times New Roman" w:eastAsia="Times New Roman" w:hAnsi="Times New Roman" w:cs="Times New Roman"/>
          <w:sz w:val="22"/>
          <w:szCs w:val="22"/>
        </w:rPr>
        <w:t>Compare each pair’s efficiency against the team average.</w:t>
      </w:r>
    </w:p>
    <w:p w14:paraId="02101E46" w14:textId="0508D7C2" w:rsidR="5CDE5B60" w:rsidRDefault="5CDE5B60" w:rsidP="00E54E13">
      <w:pPr>
        <w:pStyle w:val="ListParagraph"/>
        <w:numPr>
          <w:ilvl w:val="0"/>
          <w:numId w:val="3"/>
        </w:numPr>
        <w:spacing w:after="0"/>
        <w:jc w:val="both"/>
        <w:rPr>
          <w:rFonts w:ascii="Times New Roman" w:eastAsia="Times New Roman" w:hAnsi="Times New Roman" w:cs="Times New Roman"/>
          <w:sz w:val="22"/>
          <w:szCs w:val="22"/>
        </w:rPr>
      </w:pPr>
      <w:r w:rsidRPr="3D3CBAB8">
        <w:rPr>
          <w:rFonts w:ascii="Times New Roman" w:eastAsia="Times New Roman" w:hAnsi="Times New Roman" w:cs="Times New Roman"/>
          <w:sz w:val="22"/>
          <w:szCs w:val="22"/>
        </w:rPr>
        <w:t>Assign color-coded recommendations (“Keep Deploying,” “Neutral,” “Drop”) based on performance bands.</w:t>
      </w:r>
    </w:p>
    <w:p w14:paraId="58B10CE4" w14:textId="265B796A" w:rsidR="5CDE5B60" w:rsidRDefault="5CDE5B60" w:rsidP="00E54E13">
      <w:pPr>
        <w:pStyle w:val="ListParagraph"/>
        <w:numPr>
          <w:ilvl w:val="0"/>
          <w:numId w:val="3"/>
        </w:numPr>
        <w:spacing w:after="0"/>
        <w:jc w:val="both"/>
        <w:rPr>
          <w:rFonts w:ascii="Times New Roman" w:eastAsia="Times New Roman" w:hAnsi="Times New Roman" w:cs="Times New Roman"/>
          <w:sz w:val="22"/>
          <w:szCs w:val="22"/>
        </w:rPr>
      </w:pPr>
      <w:r w:rsidRPr="7D329402">
        <w:rPr>
          <w:rFonts w:ascii="Times New Roman" w:eastAsia="Times New Roman" w:hAnsi="Times New Roman" w:cs="Times New Roman"/>
          <w:sz w:val="22"/>
          <w:szCs w:val="22"/>
        </w:rPr>
        <w:t xml:space="preserve">Visualize results through annotated ggplot2 bar charts and summarize findings in publication-ready tables using the </w:t>
      </w:r>
      <w:r w:rsidR="003902EE" w:rsidRPr="7D329402">
        <w:rPr>
          <w:rFonts w:ascii="Times New Roman" w:eastAsia="Times New Roman" w:hAnsi="Times New Roman" w:cs="Times New Roman"/>
          <w:sz w:val="22"/>
          <w:szCs w:val="22"/>
        </w:rPr>
        <w:t>get</w:t>
      </w:r>
      <w:r w:rsidRPr="7D329402">
        <w:rPr>
          <w:rFonts w:ascii="Times New Roman" w:eastAsia="Times New Roman" w:hAnsi="Times New Roman" w:cs="Times New Roman"/>
          <w:sz w:val="22"/>
          <w:szCs w:val="22"/>
        </w:rPr>
        <w:t xml:space="preserve"> package.</w:t>
      </w:r>
    </w:p>
    <w:p w14:paraId="4DD36C17" w14:textId="7C987A9E" w:rsidR="009765B4" w:rsidRPr="00CE60E6" w:rsidRDefault="009765B4" w:rsidP="009765B4">
      <w:pPr>
        <w:spacing w:after="0"/>
        <w:jc w:val="both"/>
        <w:rPr>
          <w:rFonts w:ascii="Times New Roman" w:eastAsia="Times New Roman" w:hAnsi="Times New Roman" w:cs="Times New Roman"/>
          <w:sz w:val="22"/>
          <w:szCs w:val="22"/>
        </w:rPr>
      </w:pPr>
      <w:r w:rsidRPr="00CE60E6">
        <w:rPr>
          <w:rFonts w:ascii="Times New Roman" w:eastAsia="Times New Roman" w:hAnsi="Times New Roman" w:cs="Times New Roman"/>
          <w:sz w:val="22"/>
          <w:szCs w:val="22"/>
        </w:rPr>
        <w:t>For the</w:t>
      </w:r>
      <w:r w:rsidRPr="009765B4">
        <w:rPr>
          <w:rFonts w:ascii="Times New Roman" w:eastAsia="Times New Roman" w:hAnsi="Times New Roman" w:cs="Times New Roman"/>
          <w:sz w:val="22"/>
          <w:szCs w:val="22"/>
        </w:rPr>
        <w:t xml:space="preserve"> </w:t>
      </w:r>
      <w:r w:rsidR="00810993">
        <w:rPr>
          <w:rFonts w:ascii="Times New Roman" w:eastAsia="Times New Roman" w:hAnsi="Times New Roman" w:cs="Times New Roman"/>
          <w:sz w:val="22"/>
          <w:szCs w:val="22"/>
        </w:rPr>
        <w:t xml:space="preserve">Pair Event </w:t>
      </w:r>
      <w:r w:rsidR="00F955E8">
        <w:rPr>
          <w:rFonts w:ascii="Times New Roman" w:eastAsia="Times New Roman" w:hAnsi="Times New Roman" w:cs="Times New Roman"/>
          <w:sz w:val="22"/>
          <w:szCs w:val="22"/>
        </w:rPr>
        <w:t>Likelihood</w:t>
      </w:r>
      <w:r w:rsidRPr="009765B4">
        <w:rPr>
          <w:rFonts w:ascii="Times New Roman" w:eastAsia="Times New Roman" w:hAnsi="Times New Roman" w:cs="Times New Roman"/>
          <w:sz w:val="22"/>
          <w:szCs w:val="22"/>
        </w:rPr>
        <w:t xml:space="preserve"> Model (GF/GA Likelihood per 250s)</w:t>
      </w:r>
      <w:r w:rsidRPr="00CE60E6">
        <w:rPr>
          <w:rFonts w:ascii="Times New Roman" w:eastAsia="Times New Roman" w:hAnsi="Times New Roman" w:cs="Times New Roman"/>
          <w:sz w:val="22"/>
          <w:szCs w:val="22"/>
        </w:rPr>
        <w:t xml:space="preserve"> the logic that was implemented into R is as follow</w:t>
      </w:r>
      <w:r w:rsidR="00C25C80" w:rsidRPr="00CE60E6">
        <w:rPr>
          <w:rFonts w:ascii="Times New Roman" w:eastAsia="Times New Roman" w:hAnsi="Times New Roman" w:cs="Times New Roman"/>
          <w:sz w:val="22"/>
          <w:szCs w:val="22"/>
        </w:rPr>
        <w:t>:</w:t>
      </w:r>
    </w:p>
    <w:p w14:paraId="252AEDA6" w14:textId="00634F25" w:rsidR="00C25C80" w:rsidRPr="00CE60E6" w:rsidRDefault="00C25C80" w:rsidP="00C25C80">
      <w:pPr>
        <w:pStyle w:val="ListParagraph"/>
        <w:numPr>
          <w:ilvl w:val="0"/>
          <w:numId w:val="25"/>
        </w:numPr>
        <w:spacing w:after="0"/>
        <w:jc w:val="both"/>
        <w:rPr>
          <w:rFonts w:ascii="Times New Roman" w:eastAsia="Times New Roman" w:hAnsi="Times New Roman" w:cs="Times New Roman"/>
          <w:sz w:val="22"/>
          <w:szCs w:val="22"/>
        </w:rPr>
      </w:pPr>
      <w:r w:rsidRPr="00CE60E6">
        <w:rPr>
          <w:rFonts w:ascii="Times New Roman" w:eastAsia="Times New Roman" w:hAnsi="Times New Roman" w:cs="Times New Roman"/>
          <w:sz w:val="22"/>
          <w:szCs w:val="22"/>
        </w:rPr>
        <w:t>Calculating the per-60 rates for both GF and GA</w:t>
      </w:r>
    </w:p>
    <w:p w14:paraId="42E68E7D" w14:textId="7C0B8515" w:rsidR="009765B4" w:rsidRPr="009765B4" w:rsidRDefault="009765B4" w:rsidP="009765B4">
      <w:pPr>
        <w:numPr>
          <w:ilvl w:val="0"/>
          <w:numId w:val="22"/>
        </w:numPr>
        <w:spacing w:after="0"/>
        <w:jc w:val="both"/>
        <w:rPr>
          <w:rFonts w:ascii="Times New Roman" w:eastAsia="Times New Roman" w:hAnsi="Times New Roman" w:cs="Times New Roman"/>
          <w:sz w:val="22"/>
          <w:szCs w:val="22"/>
        </w:rPr>
      </w:pPr>
      <w:r w:rsidRPr="009765B4">
        <w:rPr>
          <w:rFonts w:ascii="Times New Roman" w:eastAsia="Times New Roman" w:hAnsi="Times New Roman" w:cs="Times New Roman"/>
          <w:sz w:val="22"/>
          <w:szCs w:val="22"/>
        </w:rPr>
        <w:t xml:space="preserve">Per-60 rates for </w:t>
      </w:r>
      <w:r w:rsidR="00C25C80" w:rsidRPr="00CE60E6">
        <w:rPr>
          <w:rFonts w:ascii="Times New Roman" w:eastAsia="Times New Roman" w:hAnsi="Times New Roman" w:cs="Times New Roman"/>
          <w:sz w:val="22"/>
          <w:szCs w:val="22"/>
        </w:rPr>
        <w:t>GF</w:t>
      </w:r>
      <w:r w:rsidRPr="009765B4">
        <w:rPr>
          <w:rFonts w:ascii="Times New Roman" w:eastAsia="Times New Roman" w:hAnsi="Times New Roman" w:cs="Times New Roman"/>
          <w:sz w:val="22"/>
          <w:szCs w:val="22"/>
        </w:rPr>
        <w:t xml:space="preserve"> and </w:t>
      </w:r>
      <w:r w:rsidR="00C25C80" w:rsidRPr="00CE60E6">
        <w:rPr>
          <w:rFonts w:ascii="Times New Roman" w:eastAsia="Times New Roman" w:hAnsi="Times New Roman" w:cs="Times New Roman"/>
          <w:sz w:val="22"/>
          <w:szCs w:val="22"/>
        </w:rPr>
        <w:t>GA</w:t>
      </w:r>
      <w:r w:rsidRPr="009765B4">
        <w:rPr>
          <w:rFonts w:ascii="Times New Roman" w:eastAsia="Times New Roman" w:hAnsi="Times New Roman" w:cs="Times New Roman"/>
          <w:sz w:val="22"/>
          <w:szCs w:val="22"/>
        </w:rPr>
        <w:t xml:space="preserve"> are scaled to a 250-second time window:</w:t>
      </w:r>
    </w:p>
    <w:p w14:paraId="21F52CFA" w14:textId="77777777" w:rsidR="009765B4" w:rsidRPr="009765B4" w:rsidRDefault="009765B4" w:rsidP="009765B4">
      <w:pPr>
        <w:numPr>
          <w:ilvl w:val="1"/>
          <w:numId w:val="22"/>
        </w:numPr>
        <w:spacing w:after="0"/>
        <w:jc w:val="both"/>
        <w:rPr>
          <w:rFonts w:ascii="Times New Roman" w:eastAsia="Times New Roman" w:hAnsi="Times New Roman" w:cs="Times New Roman"/>
          <w:sz w:val="22"/>
          <w:szCs w:val="22"/>
        </w:rPr>
      </w:pPr>
      <w:r w:rsidRPr="009765B4">
        <w:rPr>
          <w:rFonts w:ascii="Times New Roman" w:eastAsia="Times New Roman" w:hAnsi="Times New Roman" w:cs="Times New Roman"/>
          <w:sz w:val="22"/>
          <w:szCs w:val="22"/>
        </w:rPr>
        <w:t>lambda = rate_per_60 * (250 / 3600)</w:t>
      </w:r>
    </w:p>
    <w:p w14:paraId="55CB24F2" w14:textId="77777777" w:rsidR="009765B4" w:rsidRPr="009765B4" w:rsidRDefault="009765B4" w:rsidP="009765B4">
      <w:pPr>
        <w:numPr>
          <w:ilvl w:val="0"/>
          <w:numId w:val="22"/>
        </w:numPr>
        <w:spacing w:after="0"/>
        <w:jc w:val="both"/>
        <w:rPr>
          <w:rFonts w:ascii="Times New Roman" w:eastAsia="Times New Roman" w:hAnsi="Times New Roman" w:cs="Times New Roman"/>
          <w:sz w:val="22"/>
          <w:szCs w:val="22"/>
        </w:rPr>
      </w:pPr>
      <w:r w:rsidRPr="009765B4">
        <w:rPr>
          <w:rFonts w:ascii="Times New Roman" w:eastAsia="Times New Roman" w:hAnsi="Times New Roman" w:cs="Times New Roman"/>
          <w:sz w:val="22"/>
          <w:szCs w:val="22"/>
        </w:rPr>
        <w:t>Poisson probability of at least one goal occurring in that window is calculated:</w:t>
      </w:r>
    </w:p>
    <w:p w14:paraId="6D55459B" w14:textId="77777777" w:rsidR="009765B4" w:rsidRPr="009765B4" w:rsidRDefault="009765B4" w:rsidP="009765B4">
      <w:pPr>
        <w:numPr>
          <w:ilvl w:val="1"/>
          <w:numId w:val="22"/>
        </w:numPr>
        <w:spacing w:after="0"/>
        <w:jc w:val="both"/>
        <w:rPr>
          <w:rFonts w:ascii="Times New Roman" w:eastAsia="Times New Roman" w:hAnsi="Times New Roman" w:cs="Times New Roman"/>
          <w:sz w:val="22"/>
          <w:szCs w:val="22"/>
        </w:rPr>
      </w:pPr>
      <w:r w:rsidRPr="009765B4">
        <w:rPr>
          <w:rFonts w:ascii="Times New Roman" w:eastAsia="Times New Roman" w:hAnsi="Times New Roman" w:cs="Times New Roman"/>
          <w:sz w:val="22"/>
          <w:szCs w:val="22"/>
        </w:rPr>
        <w:t>P = 1 - exp(-lambda), providing prob_goal_for_250 and prob_goal_against_250</w:t>
      </w:r>
    </w:p>
    <w:p w14:paraId="7FCAE20B" w14:textId="2A25E209" w:rsidR="009765B4" w:rsidRPr="009765B4" w:rsidRDefault="009765B4" w:rsidP="009765B4">
      <w:pPr>
        <w:numPr>
          <w:ilvl w:val="0"/>
          <w:numId w:val="23"/>
        </w:numPr>
        <w:spacing w:after="0"/>
        <w:jc w:val="both"/>
        <w:rPr>
          <w:rFonts w:ascii="Times New Roman" w:eastAsia="Times New Roman" w:hAnsi="Times New Roman" w:cs="Times New Roman"/>
          <w:sz w:val="22"/>
          <w:szCs w:val="22"/>
        </w:rPr>
      </w:pPr>
      <w:r w:rsidRPr="009765B4">
        <w:rPr>
          <w:rFonts w:ascii="Times New Roman" w:eastAsia="Times New Roman" w:hAnsi="Times New Roman" w:cs="Times New Roman"/>
          <w:sz w:val="22"/>
          <w:szCs w:val="22"/>
        </w:rPr>
        <w:t>A heatmap matrix is built</w:t>
      </w:r>
      <w:r w:rsidR="00C363A5">
        <w:rPr>
          <w:rFonts w:ascii="Times New Roman" w:eastAsia="Times New Roman" w:hAnsi="Times New Roman" w:cs="Times New Roman"/>
          <w:sz w:val="22"/>
          <w:szCs w:val="22"/>
        </w:rPr>
        <w:t xml:space="preserve">, </w:t>
      </w:r>
      <w:r w:rsidR="00C409D7">
        <w:rPr>
          <w:rFonts w:ascii="Times New Roman" w:eastAsia="Times New Roman" w:hAnsi="Times New Roman" w:cs="Times New Roman"/>
          <w:sz w:val="22"/>
          <w:szCs w:val="22"/>
        </w:rPr>
        <w:t xml:space="preserve">after sorting </w:t>
      </w:r>
      <w:r w:rsidR="00C363A5">
        <w:rPr>
          <w:rFonts w:ascii="Times New Roman" w:eastAsia="Times New Roman" w:hAnsi="Times New Roman" w:cs="Times New Roman"/>
          <w:sz w:val="22"/>
          <w:szCs w:val="22"/>
        </w:rPr>
        <w:t xml:space="preserve">and alignment, </w:t>
      </w:r>
      <w:r w:rsidRPr="009765B4">
        <w:rPr>
          <w:rFonts w:ascii="Times New Roman" w:eastAsia="Times New Roman" w:hAnsi="Times New Roman" w:cs="Times New Roman"/>
          <w:sz w:val="22"/>
          <w:szCs w:val="22"/>
        </w:rPr>
        <w:t>with as.matrix() and melt() from reshape2.</w:t>
      </w:r>
    </w:p>
    <w:p w14:paraId="2941E74E" w14:textId="138FEB88" w:rsidR="00551C90" w:rsidRPr="00017875" w:rsidRDefault="009765B4" w:rsidP="00017875">
      <w:pPr>
        <w:numPr>
          <w:ilvl w:val="0"/>
          <w:numId w:val="23"/>
        </w:numPr>
        <w:spacing w:after="0"/>
        <w:jc w:val="both"/>
        <w:rPr>
          <w:rFonts w:ascii="Times New Roman" w:eastAsia="Times New Roman" w:hAnsi="Times New Roman" w:cs="Times New Roman"/>
          <w:sz w:val="22"/>
          <w:szCs w:val="22"/>
        </w:rPr>
      </w:pPr>
      <w:r w:rsidRPr="009765B4">
        <w:rPr>
          <w:rFonts w:ascii="Times New Roman" w:eastAsia="Times New Roman" w:hAnsi="Times New Roman" w:cs="Times New Roman"/>
          <w:sz w:val="22"/>
          <w:szCs w:val="22"/>
        </w:rPr>
        <w:t>Conditional filtering ensures that only pairs with ≥1250 seconds of TOI are included</w:t>
      </w:r>
      <w:r w:rsidR="00017875">
        <w:rPr>
          <w:rFonts w:ascii="Times New Roman" w:eastAsia="Times New Roman" w:hAnsi="Times New Roman" w:cs="Times New Roman"/>
          <w:sz w:val="22"/>
          <w:szCs w:val="22"/>
        </w:rPr>
        <w:t>.</w:t>
      </w:r>
    </w:p>
    <w:p w14:paraId="79BAD59A" w14:textId="57666138" w:rsidR="00CE60E6" w:rsidRPr="00CE60E6" w:rsidRDefault="00CE60E6" w:rsidP="00CE60E6">
      <w:pPr>
        <w:spacing w:after="0"/>
        <w:jc w:val="both"/>
        <w:rPr>
          <w:rFonts w:ascii="Times New Roman" w:eastAsia="Times New Roman" w:hAnsi="Times New Roman" w:cs="Times New Roman"/>
          <w:sz w:val="22"/>
          <w:szCs w:val="22"/>
        </w:rPr>
      </w:pPr>
      <w:r w:rsidRPr="00CE60E6">
        <w:rPr>
          <w:rFonts w:ascii="Times New Roman" w:eastAsia="Times New Roman" w:hAnsi="Times New Roman" w:cs="Times New Roman"/>
          <w:sz w:val="22"/>
          <w:szCs w:val="22"/>
        </w:rPr>
        <w:t>For the WOWY Delta Analysis Logic (With or Without You Differentials) the logic that was implemented into R is as follows:</w:t>
      </w:r>
    </w:p>
    <w:p w14:paraId="3F51AD8D" w14:textId="77777777" w:rsidR="00CE60E6" w:rsidRPr="00CE60E6" w:rsidRDefault="00CE60E6" w:rsidP="00CE60E6">
      <w:pPr>
        <w:numPr>
          <w:ilvl w:val="0"/>
          <w:numId w:val="26"/>
        </w:numPr>
        <w:spacing w:after="0"/>
        <w:jc w:val="both"/>
        <w:rPr>
          <w:rFonts w:ascii="Times New Roman" w:eastAsia="Times New Roman" w:hAnsi="Times New Roman" w:cs="Times New Roman"/>
          <w:sz w:val="22"/>
          <w:szCs w:val="22"/>
        </w:rPr>
      </w:pPr>
      <w:r w:rsidRPr="00CE60E6">
        <w:rPr>
          <w:rFonts w:ascii="Times New Roman" w:eastAsia="Times New Roman" w:hAnsi="Times New Roman" w:cs="Times New Roman"/>
          <w:sz w:val="22"/>
          <w:szCs w:val="22"/>
        </w:rPr>
        <w:t>"Without" metrics are derived by subtracting each pair’s contribution from the player’s total:</w:t>
      </w:r>
    </w:p>
    <w:p w14:paraId="3B7BCAFF" w14:textId="70C2DD90" w:rsidR="00CE60E6" w:rsidRPr="00CE60E6" w:rsidRDefault="00CE60E6" w:rsidP="00CE60E6">
      <w:pPr>
        <w:numPr>
          <w:ilvl w:val="1"/>
          <w:numId w:val="26"/>
        </w:numPr>
        <w:spacing w:after="0"/>
        <w:jc w:val="both"/>
        <w:rPr>
          <w:rFonts w:ascii="Times New Roman" w:eastAsia="Times New Roman" w:hAnsi="Times New Roman" w:cs="Times New Roman"/>
          <w:sz w:val="22"/>
          <w:szCs w:val="22"/>
        </w:rPr>
      </w:pPr>
      <w:r w:rsidRPr="00CE60E6">
        <w:rPr>
          <w:rFonts w:ascii="Times New Roman" w:eastAsia="Times New Roman" w:hAnsi="Times New Roman" w:cs="Times New Roman"/>
          <w:sz w:val="22"/>
          <w:szCs w:val="22"/>
        </w:rPr>
        <w:t xml:space="preserve">(total_goals_for - goals_for) / (total_ice_time - ice_time) yields the rate </w:t>
      </w:r>
      <w:r w:rsidR="00B13CB2">
        <w:rPr>
          <w:rFonts w:ascii="Times New Roman" w:eastAsia="Times New Roman" w:hAnsi="Times New Roman" w:cs="Times New Roman"/>
          <w:sz w:val="22"/>
          <w:szCs w:val="22"/>
        </w:rPr>
        <w:t xml:space="preserve">for Player A </w:t>
      </w:r>
      <w:r w:rsidRPr="00CE60E6">
        <w:rPr>
          <w:rFonts w:ascii="Times New Roman" w:eastAsia="Times New Roman" w:hAnsi="Times New Roman" w:cs="Times New Roman"/>
          <w:sz w:val="22"/>
          <w:szCs w:val="22"/>
        </w:rPr>
        <w:t xml:space="preserve">without </w:t>
      </w:r>
      <w:r w:rsidR="00B13CB2">
        <w:rPr>
          <w:rFonts w:ascii="Times New Roman" w:eastAsia="Times New Roman" w:hAnsi="Times New Roman" w:cs="Times New Roman"/>
          <w:sz w:val="22"/>
          <w:szCs w:val="22"/>
        </w:rPr>
        <w:t>Player B</w:t>
      </w:r>
      <w:r w:rsidRPr="00CE60E6">
        <w:rPr>
          <w:rFonts w:ascii="Times New Roman" w:eastAsia="Times New Roman" w:hAnsi="Times New Roman" w:cs="Times New Roman"/>
          <w:sz w:val="22"/>
          <w:szCs w:val="22"/>
        </w:rPr>
        <w:t>.</w:t>
      </w:r>
    </w:p>
    <w:p w14:paraId="17276B23" w14:textId="77777777" w:rsidR="00CE60E6" w:rsidRPr="00CE60E6" w:rsidRDefault="00CE60E6" w:rsidP="00CE60E6">
      <w:pPr>
        <w:numPr>
          <w:ilvl w:val="0"/>
          <w:numId w:val="26"/>
        </w:numPr>
        <w:spacing w:after="0"/>
        <w:jc w:val="both"/>
        <w:rPr>
          <w:rFonts w:ascii="Times New Roman" w:eastAsia="Times New Roman" w:hAnsi="Times New Roman" w:cs="Times New Roman"/>
          <w:sz w:val="22"/>
          <w:szCs w:val="22"/>
        </w:rPr>
      </w:pPr>
      <w:r w:rsidRPr="00CE60E6">
        <w:rPr>
          <w:rFonts w:ascii="Times New Roman" w:eastAsia="Times New Roman" w:hAnsi="Times New Roman" w:cs="Times New Roman"/>
          <w:sz w:val="22"/>
          <w:szCs w:val="22"/>
        </w:rPr>
        <w:t>Deltas are then calculated by subtracting these from the original pairwise rate:</w:t>
      </w:r>
    </w:p>
    <w:p w14:paraId="5E45D0AA" w14:textId="77777777" w:rsidR="00CE60E6" w:rsidRPr="00CE60E6" w:rsidRDefault="00CE60E6" w:rsidP="00CE60E6">
      <w:pPr>
        <w:numPr>
          <w:ilvl w:val="1"/>
          <w:numId w:val="26"/>
        </w:numPr>
        <w:spacing w:after="0"/>
        <w:jc w:val="both"/>
        <w:rPr>
          <w:rFonts w:ascii="Times New Roman" w:eastAsia="Times New Roman" w:hAnsi="Times New Roman" w:cs="Times New Roman"/>
          <w:sz w:val="22"/>
          <w:szCs w:val="22"/>
        </w:rPr>
      </w:pPr>
      <w:r w:rsidRPr="00CE60E6">
        <w:rPr>
          <w:rFonts w:ascii="Times New Roman" w:eastAsia="Times New Roman" w:hAnsi="Times New Roman" w:cs="Times New Roman"/>
          <w:sz w:val="22"/>
          <w:szCs w:val="22"/>
        </w:rPr>
        <w:t>delta_goals_for_per_60 = goals_for_per_60 - goals_for_without, and likewise for others.</w:t>
      </w:r>
    </w:p>
    <w:p w14:paraId="0F20C707" w14:textId="4F8B5CEE" w:rsidR="00CE60E6" w:rsidRPr="00CE60E6" w:rsidRDefault="00CE60E6" w:rsidP="00CE60E6">
      <w:pPr>
        <w:numPr>
          <w:ilvl w:val="0"/>
          <w:numId w:val="27"/>
        </w:numPr>
        <w:spacing w:after="0"/>
        <w:jc w:val="both"/>
        <w:rPr>
          <w:rFonts w:ascii="Times New Roman" w:eastAsia="Times New Roman" w:hAnsi="Times New Roman" w:cs="Times New Roman"/>
          <w:sz w:val="22"/>
          <w:szCs w:val="22"/>
        </w:rPr>
      </w:pPr>
      <w:r w:rsidRPr="00CE60E6">
        <w:rPr>
          <w:rFonts w:ascii="Times New Roman" w:eastAsia="Times New Roman" w:hAnsi="Times New Roman" w:cs="Times New Roman"/>
          <w:sz w:val="22"/>
          <w:szCs w:val="22"/>
        </w:rPr>
        <w:t>The top 10 offensive-impact</w:t>
      </w:r>
      <w:r w:rsidR="00874AB5">
        <w:rPr>
          <w:rFonts w:ascii="Times New Roman" w:eastAsia="Times New Roman" w:hAnsi="Times New Roman" w:cs="Times New Roman"/>
          <w:sz w:val="22"/>
          <w:szCs w:val="22"/>
        </w:rPr>
        <w:t xml:space="preserve"> and defensive-impact</w:t>
      </w:r>
      <w:r w:rsidRPr="00CE60E6">
        <w:rPr>
          <w:rFonts w:ascii="Times New Roman" w:eastAsia="Times New Roman" w:hAnsi="Times New Roman" w:cs="Times New Roman"/>
          <w:sz w:val="22"/>
          <w:szCs w:val="22"/>
        </w:rPr>
        <w:t xml:space="preserve"> pairs are visualized with a horizontal bar chart</w:t>
      </w:r>
    </w:p>
    <w:p w14:paraId="778004F2" w14:textId="77777777" w:rsidR="00CE60E6" w:rsidRPr="00CE60E6" w:rsidRDefault="00CE60E6" w:rsidP="00CE60E6">
      <w:pPr>
        <w:numPr>
          <w:ilvl w:val="0"/>
          <w:numId w:val="27"/>
        </w:numPr>
        <w:spacing w:after="0"/>
        <w:jc w:val="both"/>
        <w:rPr>
          <w:rFonts w:ascii="Times New Roman" w:eastAsia="Times New Roman" w:hAnsi="Times New Roman" w:cs="Times New Roman"/>
          <w:sz w:val="22"/>
          <w:szCs w:val="22"/>
        </w:rPr>
      </w:pPr>
      <w:r w:rsidRPr="00CE60E6">
        <w:rPr>
          <w:rFonts w:ascii="Times New Roman" w:eastAsia="Times New Roman" w:hAnsi="Times New Roman" w:cs="Times New Roman"/>
          <w:sz w:val="22"/>
          <w:szCs w:val="22"/>
        </w:rPr>
        <w:t>Player-specific averages across all pairings are calculated and sorted for:</w:t>
      </w:r>
    </w:p>
    <w:p w14:paraId="054ABAF8" w14:textId="77777777" w:rsidR="00CE60E6" w:rsidRPr="00CE60E6" w:rsidRDefault="00CE60E6" w:rsidP="00CE60E6">
      <w:pPr>
        <w:numPr>
          <w:ilvl w:val="1"/>
          <w:numId w:val="27"/>
        </w:numPr>
        <w:spacing w:after="0"/>
        <w:jc w:val="both"/>
        <w:rPr>
          <w:rFonts w:ascii="Times New Roman" w:eastAsia="Times New Roman" w:hAnsi="Times New Roman" w:cs="Times New Roman"/>
          <w:sz w:val="22"/>
          <w:szCs w:val="22"/>
        </w:rPr>
      </w:pPr>
      <w:r w:rsidRPr="00CE60E6">
        <w:rPr>
          <w:rFonts w:ascii="Times New Roman" w:eastAsia="Times New Roman" w:hAnsi="Times New Roman" w:cs="Times New Roman"/>
          <w:sz w:val="22"/>
          <w:szCs w:val="22"/>
        </w:rPr>
        <w:t>Offensive boost (avg delta_GF/60)</w:t>
      </w:r>
    </w:p>
    <w:p w14:paraId="39C4DDA6" w14:textId="43B7B377" w:rsidR="001A32A0" w:rsidRPr="00CE60E6" w:rsidRDefault="00CE60E6" w:rsidP="00D831AB">
      <w:pPr>
        <w:numPr>
          <w:ilvl w:val="1"/>
          <w:numId w:val="27"/>
        </w:numPr>
        <w:spacing w:after="0"/>
        <w:jc w:val="both"/>
        <w:rPr>
          <w:rFonts w:ascii="Times New Roman" w:eastAsia="Times New Roman" w:hAnsi="Times New Roman" w:cs="Times New Roman"/>
          <w:sz w:val="22"/>
          <w:szCs w:val="22"/>
        </w:rPr>
      </w:pPr>
      <w:r w:rsidRPr="00CE60E6">
        <w:rPr>
          <w:rFonts w:ascii="Times New Roman" w:eastAsia="Times New Roman" w:hAnsi="Times New Roman" w:cs="Times New Roman"/>
          <w:sz w:val="22"/>
          <w:szCs w:val="22"/>
        </w:rPr>
        <w:t>Defensive boost (avg delta_GA/60)</w:t>
      </w:r>
    </w:p>
    <w:p w14:paraId="30D52863" w14:textId="39C1007B" w:rsidR="5CDE5B60" w:rsidRDefault="5CDE5B60" w:rsidP="00E54E13">
      <w:pPr>
        <w:spacing w:after="0"/>
        <w:jc w:val="both"/>
      </w:pPr>
      <w:r w:rsidRPr="000574EF">
        <w:rPr>
          <w:rFonts w:ascii="Times New Roman" w:eastAsia="Times New Roman" w:hAnsi="Times New Roman" w:cs="Times New Roman"/>
          <w:sz w:val="22"/>
          <w:szCs w:val="22"/>
        </w:rPr>
        <w:t>Point Share (PS) calculations were executed in Google Colab using Python.</w:t>
      </w:r>
      <w:r w:rsidRPr="3D3CBAB8">
        <w:rPr>
          <w:rFonts w:ascii="Times New Roman" w:eastAsia="Times New Roman" w:hAnsi="Times New Roman" w:cs="Times New Roman"/>
          <w:sz w:val="22"/>
          <w:szCs w:val="22"/>
        </w:rPr>
        <w:t xml:space="preserve"> After importing data from MoneyPuck and Hockey Reference:</w:t>
      </w:r>
    </w:p>
    <w:p w14:paraId="1EC8E7D1" w14:textId="53DE1283" w:rsidR="5CDE5B60" w:rsidRDefault="5CDE5B60" w:rsidP="00E54E13">
      <w:pPr>
        <w:pStyle w:val="ListParagraph"/>
        <w:numPr>
          <w:ilvl w:val="0"/>
          <w:numId w:val="2"/>
        </w:numPr>
        <w:spacing w:after="0"/>
        <w:jc w:val="both"/>
        <w:rPr>
          <w:rFonts w:ascii="Times New Roman" w:eastAsia="Times New Roman" w:hAnsi="Times New Roman" w:cs="Times New Roman"/>
          <w:sz w:val="22"/>
          <w:szCs w:val="22"/>
        </w:rPr>
      </w:pPr>
      <w:r w:rsidRPr="3D3CBAB8">
        <w:rPr>
          <w:rFonts w:ascii="Times New Roman" w:eastAsia="Times New Roman" w:hAnsi="Times New Roman" w:cs="Times New Roman"/>
          <w:sz w:val="22"/>
          <w:szCs w:val="22"/>
        </w:rPr>
        <w:t>Functions were created to calculate required inputs for PS, such as goals, assists, and goals created.</w:t>
      </w:r>
    </w:p>
    <w:p w14:paraId="6F76BEEC" w14:textId="1C59FB68" w:rsidR="5CDE5B60" w:rsidRDefault="5CDE5B60" w:rsidP="00E54E13">
      <w:pPr>
        <w:pStyle w:val="ListParagraph"/>
        <w:numPr>
          <w:ilvl w:val="0"/>
          <w:numId w:val="2"/>
        </w:numPr>
        <w:spacing w:after="0"/>
        <w:jc w:val="both"/>
        <w:rPr>
          <w:rFonts w:ascii="Times New Roman" w:eastAsia="Times New Roman" w:hAnsi="Times New Roman" w:cs="Times New Roman"/>
          <w:sz w:val="22"/>
          <w:szCs w:val="22"/>
        </w:rPr>
      </w:pPr>
      <w:r w:rsidRPr="3D3CBAB8">
        <w:rPr>
          <w:rFonts w:ascii="Times New Roman" w:eastAsia="Times New Roman" w:hAnsi="Times New Roman" w:cs="Times New Roman"/>
          <w:sz w:val="22"/>
          <w:szCs w:val="22"/>
        </w:rPr>
        <w:lastRenderedPageBreak/>
        <w:t>Additional functions computed OPS and DPS separately, before summing them to calculate each line’s total PS value.</w:t>
      </w:r>
    </w:p>
    <w:p w14:paraId="66592D9F" w14:textId="5E8E21C6" w:rsidR="5CDE5B60" w:rsidRDefault="5CDE5B60" w:rsidP="00E54E13">
      <w:pPr>
        <w:pStyle w:val="ListParagraph"/>
        <w:numPr>
          <w:ilvl w:val="0"/>
          <w:numId w:val="2"/>
        </w:numPr>
        <w:spacing w:after="0"/>
        <w:jc w:val="both"/>
        <w:rPr>
          <w:rFonts w:ascii="Times New Roman" w:eastAsia="Times New Roman" w:hAnsi="Times New Roman" w:cs="Times New Roman"/>
          <w:sz w:val="22"/>
          <w:szCs w:val="22"/>
        </w:rPr>
      </w:pPr>
      <w:r w:rsidRPr="3D3CBAB8">
        <w:rPr>
          <w:rFonts w:ascii="Times New Roman" w:eastAsia="Times New Roman" w:hAnsi="Times New Roman" w:cs="Times New Roman"/>
          <w:sz w:val="22"/>
          <w:szCs w:val="22"/>
        </w:rPr>
        <w:t>A z-test was performed across all PS values to identify lines or pairs that outperformed the mean by more than one standard deviation.</w:t>
      </w:r>
    </w:p>
    <w:p w14:paraId="01B524C4" w14:textId="24CEA0D7" w:rsidR="5CDE5B60" w:rsidRDefault="5CDE5B60" w:rsidP="00E54E13">
      <w:pPr>
        <w:pStyle w:val="ListParagraph"/>
        <w:numPr>
          <w:ilvl w:val="0"/>
          <w:numId w:val="2"/>
        </w:numPr>
        <w:spacing w:after="0"/>
        <w:jc w:val="both"/>
        <w:rPr>
          <w:rFonts w:ascii="Times New Roman" w:eastAsia="Times New Roman" w:hAnsi="Times New Roman" w:cs="Times New Roman"/>
          <w:sz w:val="22"/>
          <w:szCs w:val="22"/>
        </w:rPr>
      </w:pPr>
      <w:r w:rsidRPr="3D3CBAB8">
        <w:rPr>
          <w:rFonts w:ascii="Times New Roman" w:eastAsia="Times New Roman" w:hAnsi="Times New Roman" w:cs="Times New Roman"/>
          <w:sz w:val="22"/>
          <w:szCs w:val="22"/>
        </w:rPr>
        <w:t>The resulting metrics, including z-scores, were visualized to identify the most impactful forward lines and defensive pairs.</w:t>
      </w:r>
    </w:p>
    <w:p w14:paraId="675283E7" w14:textId="6ED21E99" w:rsidR="00631F0F" w:rsidRPr="00CE60E6" w:rsidRDefault="5CDE5B60" w:rsidP="00CE60E6">
      <w:pPr>
        <w:spacing w:after="0"/>
        <w:jc w:val="both"/>
      </w:pPr>
      <w:r w:rsidRPr="7D329402">
        <w:rPr>
          <w:rFonts w:ascii="Times New Roman" w:eastAsia="Times New Roman" w:hAnsi="Times New Roman" w:cs="Times New Roman"/>
          <w:sz w:val="22"/>
          <w:szCs w:val="22"/>
        </w:rPr>
        <w:t xml:space="preserve">While R logic emphasized event-level filtering and matchup-based efficiency scoring, Python logic focused on stat aggregation and standardized scoring of player impact. Together, these conversions enabled consistent, replicable analytics transforming raw NHL data into </w:t>
      </w:r>
      <w:r w:rsidR="004B3367" w:rsidRPr="7D329402">
        <w:rPr>
          <w:rFonts w:ascii="Times New Roman" w:eastAsia="Times New Roman" w:hAnsi="Times New Roman" w:cs="Times New Roman"/>
          <w:sz w:val="22"/>
          <w:szCs w:val="22"/>
        </w:rPr>
        <w:t>plug and play logic to answer a variety of line-based questions</w:t>
      </w:r>
      <w:r w:rsidRPr="7D329402">
        <w:rPr>
          <w:rFonts w:ascii="Times New Roman" w:eastAsia="Times New Roman" w:hAnsi="Times New Roman" w:cs="Times New Roman"/>
          <w:sz w:val="22"/>
          <w:szCs w:val="22"/>
        </w:rPr>
        <w:t>.</w:t>
      </w:r>
    </w:p>
    <w:p w14:paraId="05FFB28A" w14:textId="2F839E09" w:rsidR="4564C75A" w:rsidRDefault="4564C75A" w:rsidP="0003111F">
      <w:pPr>
        <w:spacing w:before="240" w:after="0"/>
        <w:jc w:val="both"/>
        <w:rPr>
          <w:rFonts w:ascii="Times New Roman" w:eastAsia="Times New Roman" w:hAnsi="Times New Roman" w:cs="Times New Roman"/>
          <w:b/>
          <w:bCs/>
          <w:color w:val="000000" w:themeColor="text1"/>
          <w:sz w:val="22"/>
          <w:szCs w:val="22"/>
        </w:rPr>
      </w:pPr>
      <w:r w:rsidRPr="3D3CBAB8">
        <w:rPr>
          <w:rFonts w:ascii="Times New Roman" w:eastAsia="Times New Roman" w:hAnsi="Times New Roman" w:cs="Times New Roman"/>
          <w:b/>
          <w:bCs/>
          <w:color w:val="000000" w:themeColor="text1"/>
          <w:sz w:val="22"/>
          <w:szCs w:val="22"/>
        </w:rPr>
        <w:t>Primary Findings</w:t>
      </w:r>
    </w:p>
    <w:p w14:paraId="5EBE379E" w14:textId="1B66AEFC" w:rsidR="4564C75A" w:rsidRDefault="3CF7134E" w:rsidP="00E54E13">
      <w:pPr>
        <w:spacing w:after="0"/>
        <w:jc w:val="both"/>
        <w:rPr>
          <w:rFonts w:ascii="Times New Roman" w:eastAsia="Times New Roman" w:hAnsi="Times New Roman" w:cs="Times New Roman"/>
          <w:sz w:val="22"/>
          <w:szCs w:val="22"/>
        </w:rPr>
      </w:pPr>
      <w:r w:rsidRPr="3D3CBAB8">
        <w:rPr>
          <w:rFonts w:ascii="Times New Roman" w:eastAsia="Times New Roman" w:hAnsi="Times New Roman" w:cs="Times New Roman"/>
          <w:sz w:val="22"/>
          <w:szCs w:val="22"/>
        </w:rPr>
        <w:t xml:space="preserve">Using shooting efficiency, shot volume, overall point shares (OPS, DPS, and PS), </w:t>
      </w:r>
      <w:r w:rsidR="00B003B7">
        <w:rPr>
          <w:rFonts w:ascii="Times New Roman" w:eastAsia="Times New Roman" w:hAnsi="Times New Roman" w:cs="Times New Roman"/>
          <w:sz w:val="22"/>
          <w:szCs w:val="22"/>
        </w:rPr>
        <w:t>Pair Event Likelihoods</w:t>
      </w:r>
      <w:r w:rsidR="00365D4E">
        <w:rPr>
          <w:rFonts w:ascii="Times New Roman" w:eastAsia="Times New Roman" w:hAnsi="Times New Roman" w:cs="Times New Roman"/>
          <w:sz w:val="22"/>
          <w:szCs w:val="22"/>
        </w:rPr>
        <w:t xml:space="preserve"> (GF and GA in 250s)</w:t>
      </w:r>
      <w:r w:rsidR="00B003B7">
        <w:rPr>
          <w:rFonts w:ascii="Times New Roman" w:eastAsia="Times New Roman" w:hAnsi="Times New Roman" w:cs="Times New Roman"/>
          <w:sz w:val="22"/>
          <w:szCs w:val="22"/>
        </w:rPr>
        <w:t>,</w:t>
      </w:r>
      <w:r w:rsidR="00BF20B8">
        <w:rPr>
          <w:rFonts w:ascii="Times New Roman" w:eastAsia="Times New Roman" w:hAnsi="Times New Roman" w:cs="Times New Roman"/>
          <w:sz w:val="22"/>
          <w:szCs w:val="22"/>
        </w:rPr>
        <w:t xml:space="preserve"> WOWY</w:t>
      </w:r>
      <w:r w:rsidR="00365D4E">
        <w:rPr>
          <w:rFonts w:ascii="Times New Roman" w:eastAsia="Times New Roman" w:hAnsi="Times New Roman" w:cs="Times New Roman"/>
          <w:sz w:val="22"/>
          <w:szCs w:val="22"/>
        </w:rPr>
        <w:t>(</w:t>
      </w:r>
      <w:r w:rsidR="00BF20B8">
        <w:rPr>
          <w:rFonts w:ascii="Times New Roman" w:eastAsia="Times New Roman" w:hAnsi="Times New Roman" w:cs="Times New Roman"/>
          <w:sz w:val="22"/>
          <w:szCs w:val="22"/>
        </w:rPr>
        <w:t xml:space="preserve"> Delta </w:t>
      </w:r>
      <w:r w:rsidR="00365D4E">
        <w:rPr>
          <w:rFonts w:ascii="Times New Roman" w:eastAsia="Times New Roman" w:hAnsi="Times New Roman" w:cs="Times New Roman"/>
          <w:sz w:val="22"/>
          <w:szCs w:val="22"/>
        </w:rPr>
        <w:t>GF, GA, and SF</w:t>
      </w:r>
      <w:r w:rsidR="002F3572">
        <w:rPr>
          <w:rFonts w:ascii="Times New Roman" w:eastAsia="Times New Roman" w:hAnsi="Times New Roman" w:cs="Times New Roman"/>
          <w:sz w:val="22"/>
          <w:szCs w:val="22"/>
        </w:rPr>
        <w:t xml:space="preserve"> per 60</w:t>
      </w:r>
      <w:r w:rsidR="00365D4E">
        <w:rPr>
          <w:rFonts w:ascii="Times New Roman" w:eastAsia="Times New Roman" w:hAnsi="Times New Roman" w:cs="Times New Roman"/>
          <w:sz w:val="22"/>
          <w:szCs w:val="22"/>
        </w:rPr>
        <w:t>)</w:t>
      </w:r>
      <w:r w:rsidR="00B003B7">
        <w:rPr>
          <w:rFonts w:ascii="Times New Roman" w:eastAsia="Times New Roman" w:hAnsi="Times New Roman" w:cs="Times New Roman"/>
          <w:sz w:val="22"/>
          <w:szCs w:val="22"/>
        </w:rPr>
        <w:t xml:space="preserve">, and </w:t>
      </w:r>
      <w:r w:rsidR="00630F28">
        <w:rPr>
          <w:rFonts w:ascii="Times New Roman" w:eastAsia="Times New Roman" w:hAnsi="Times New Roman" w:cs="Times New Roman"/>
          <w:sz w:val="22"/>
          <w:szCs w:val="22"/>
        </w:rPr>
        <w:t>Boost (OB and DB) this report</w:t>
      </w:r>
      <w:r w:rsidRPr="3D3CBAB8">
        <w:rPr>
          <w:rFonts w:ascii="Times New Roman" w:eastAsia="Times New Roman" w:hAnsi="Times New Roman" w:cs="Times New Roman"/>
          <w:sz w:val="22"/>
          <w:szCs w:val="22"/>
        </w:rPr>
        <w:t xml:space="preserve"> evaluate</w:t>
      </w:r>
      <w:r w:rsidR="00630F28">
        <w:rPr>
          <w:rFonts w:ascii="Times New Roman" w:eastAsia="Times New Roman" w:hAnsi="Times New Roman" w:cs="Times New Roman"/>
          <w:sz w:val="22"/>
          <w:szCs w:val="22"/>
        </w:rPr>
        <w:t>s</w:t>
      </w:r>
      <w:r w:rsidRPr="3D3CBAB8">
        <w:rPr>
          <w:rFonts w:ascii="Times New Roman" w:eastAsia="Times New Roman" w:hAnsi="Times New Roman" w:cs="Times New Roman"/>
          <w:sz w:val="22"/>
          <w:szCs w:val="22"/>
        </w:rPr>
        <w:t xml:space="preserve"> </w:t>
      </w:r>
      <w:r w:rsidR="008B1644">
        <w:rPr>
          <w:rFonts w:ascii="Times New Roman" w:eastAsia="Times New Roman" w:hAnsi="Times New Roman" w:cs="Times New Roman"/>
          <w:sz w:val="22"/>
          <w:szCs w:val="22"/>
        </w:rPr>
        <w:t>forward lines and defensive pairs that will maximize Stars’ winning potential.</w:t>
      </w:r>
    </w:p>
    <w:p w14:paraId="0A9F9E92" w14:textId="77777777" w:rsidR="00FD2F71" w:rsidRDefault="3CF7134E" w:rsidP="004C7A6F">
      <w:pPr>
        <w:spacing w:after="0"/>
        <w:rPr>
          <w:rFonts w:ascii="Times New Roman" w:eastAsia="Times New Roman" w:hAnsi="Times New Roman" w:cs="Times New Roman"/>
          <w:sz w:val="22"/>
          <w:szCs w:val="22"/>
        </w:rPr>
      </w:pPr>
      <w:r w:rsidRPr="00646563">
        <w:rPr>
          <w:rFonts w:ascii="Times New Roman" w:eastAsia="Times New Roman" w:hAnsi="Times New Roman" w:cs="Times New Roman"/>
          <w:sz w:val="22"/>
          <w:szCs w:val="22"/>
          <w:u w:val="single"/>
        </w:rPr>
        <w:t>Top Offensive Line Performance:</w:t>
      </w:r>
      <w:r>
        <w:br/>
      </w:r>
      <w:r w:rsidR="00FD2F71" w:rsidRPr="00FD2F71">
        <w:rPr>
          <w:rFonts w:ascii="Times New Roman" w:eastAsia="Times New Roman" w:hAnsi="Times New Roman" w:cs="Times New Roman"/>
          <w:sz w:val="22"/>
          <w:szCs w:val="22"/>
        </w:rPr>
        <w:t>Using OPS and OB to identify strong lines then comparing identified efficiencies, GF likelihood, and delta GF per-60 and SF per-60. Additionally noting any z-scores that identify a pair as statically outstanding.</w:t>
      </w:r>
    </w:p>
    <w:p w14:paraId="4D1FB043" w14:textId="020811CD" w:rsidR="00B615B3" w:rsidRPr="00B615B3" w:rsidRDefault="00B615B3" w:rsidP="004C7A6F">
      <w:pPr>
        <w:spacing w:after="0"/>
        <w:rPr>
          <w:rFonts w:ascii="Times New Roman" w:eastAsia="Times New Roman" w:hAnsi="Times New Roman" w:cs="Times New Roman"/>
          <w:sz w:val="22"/>
          <w:szCs w:val="22"/>
        </w:rPr>
      </w:pPr>
      <w:r w:rsidRPr="00B615B3">
        <w:rPr>
          <w:rFonts w:ascii="Times New Roman" w:eastAsia="Times New Roman" w:hAnsi="Times New Roman" w:cs="Times New Roman"/>
          <w:sz w:val="22"/>
          <w:szCs w:val="22"/>
        </w:rPr>
        <w:t>The trio of Jason Robertson, Joe Pavelski, and Roope Hintz demonstrated the highest level of offensive productivity among all forward combinations analyzed. This line recorded an OPS of 16.0</w:t>
      </w:r>
      <w:r w:rsidR="005B1FA7">
        <w:rPr>
          <w:rStyle w:val="FootnoteReference"/>
          <w:rFonts w:ascii="Times New Roman" w:eastAsia="Times New Roman" w:hAnsi="Times New Roman" w:cs="Times New Roman"/>
          <w:sz w:val="22"/>
          <w:szCs w:val="22"/>
        </w:rPr>
        <w:footnoteReference w:id="2"/>
      </w:r>
      <w:r w:rsidRPr="00B615B3">
        <w:rPr>
          <w:rFonts w:ascii="Times New Roman" w:eastAsia="Times New Roman" w:hAnsi="Times New Roman" w:cs="Times New Roman"/>
          <w:sz w:val="22"/>
          <w:szCs w:val="22"/>
        </w:rPr>
        <w:t xml:space="preserve"> and a DPS of 1.6,</w:t>
      </w:r>
      <w:r w:rsidR="005B1FA7">
        <w:rPr>
          <w:rStyle w:val="FootnoteReference"/>
          <w:rFonts w:ascii="Times New Roman" w:eastAsia="Times New Roman" w:hAnsi="Times New Roman" w:cs="Times New Roman"/>
          <w:sz w:val="22"/>
          <w:szCs w:val="22"/>
        </w:rPr>
        <w:footnoteReference w:id="3"/>
      </w:r>
      <w:r w:rsidRPr="00B615B3">
        <w:rPr>
          <w:rFonts w:ascii="Times New Roman" w:eastAsia="Times New Roman" w:hAnsi="Times New Roman" w:cs="Times New Roman"/>
          <w:sz w:val="22"/>
          <w:szCs w:val="22"/>
        </w:rPr>
        <w:t xml:space="preserve"> resulting in a PS of 17.6</w:t>
      </w:r>
      <w:r w:rsidR="005B1FA7">
        <w:rPr>
          <w:rStyle w:val="FootnoteReference"/>
          <w:rFonts w:ascii="Times New Roman" w:eastAsia="Times New Roman" w:hAnsi="Times New Roman" w:cs="Times New Roman"/>
          <w:sz w:val="22"/>
          <w:szCs w:val="22"/>
        </w:rPr>
        <w:footnoteReference w:id="4"/>
      </w:r>
      <w:r w:rsidRPr="00B615B3">
        <w:rPr>
          <w:rFonts w:ascii="Times New Roman" w:eastAsia="Times New Roman" w:hAnsi="Times New Roman" w:cs="Times New Roman"/>
          <w:sz w:val="22"/>
          <w:szCs w:val="22"/>
        </w:rPr>
        <w:t xml:space="preserve">. A z-score of 4.3 </w:t>
      </w:r>
      <w:r w:rsidR="005B1FA7">
        <w:rPr>
          <w:rStyle w:val="FootnoteReference"/>
          <w:rFonts w:ascii="Times New Roman" w:eastAsia="Times New Roman" w:hAnsi="Times New Roman" w:cs="Times New Roman"/>
          <w:sz w:val="22"/>
          <w:szCs w:val="22"/>
        </w:rPr>
        <w:footnoteReference w:id="5"/>
      </w:r>
      <w:r w:rsidRPr="00B615B3">
        <w:rPr>
          <w:rFonts w:ascii="Times New Roman" w:eastAsia="Times New Roman" w:hAnsi="Times New Roman" w:cs="Times New Roman"/>
          <w:sz w:val="22"/>
          <w:szCs w:val="22"/>
        </w:rPr>
        <w:t>indicated statistically exceptional performance when compared to other skater groups. Within the pairwise analysis, both the Robertson–Pavelski and Robertson–Hintz duos exceeded the team average shooting efficiency of 0.100, registering values of 0.114 and 0.117</w:t>
      </w:r>
      <w:r w:rsidR="00C93B69">
        <w:rPr>
          <w:rStyle w:val="FootnoteReference"/>
          <w:rFonts w:ascii="Times New Roman" w:eastAsia="Times New Roman" w:hAnsi="Times New Roman" w:cs="Times New Roman"/>
          <w:sz w:val="22"/>
          <w:szCs w:val="22"/>
        </w:rPr>
        <w:footnoteReference w:id="6"/>
      </w:r>
      <w:r w:rsidRPr="00B615B3">
        <w:rPr>
          <w:rFonts w:ascii="Times New Roman" w:eastAsia="Times New Roman" w:hAnsi="Times New Roman" w:cs="Times New Roman"/>
          <w:sz w:val="22"/>
          <w:szCs w:val="22"/>
        </w:rPr>
        <w:t>, respectively. Goal-for likelihoods for these duos also surpassed the team average of 5.4%, reaching 18.9% and 22.4%, respectively</w:t>
      </w:r>
      <w:r w:rsidR="00C93B69">
        <w:rPr>
          <w:rStyle w:val="FootnoteReference"/>
          <w:rFonts w:ascii="Times New Roman" w:eastAsia="Times New Roman" w:hAnsi="Times New Roman" w:cs="Times New Roman"/>
          <w:sz w:val="22"/>
          <w:szCs w:val="22"/>
        </w:rPr>
        <w:footnoteReference w:id="7"/>
      </w:r>
      <w:r w:rsidRPr="00B615B3">
        <w:rPr>
          <w:rFonts w:ascii="Times New Roman" w:eastAsia="Times New Roman" w:hAnsi="Times New Roman" w:cs="Times New Roman"/>
          <w:sz w:val="22"/>
          <w:szCs w:val="22"/>
        </w:rPr>
        <w:t>.</w:t>
      </w:r>
    </w:p>
    <w:p w14:paraId="55CF8ADA" w14:textId="04D195F2" w:rsidR="009020CD" w:rsidRPr="00FD2F71" w:rsidRDefault="00B615B3" w:rsidP="004C7A6F">
      <w:pPr>
        <w:spacing w:after="0"/>
        <w:rPr>
          <w:rFonts w:ascii="Times New Roman" w:eastAsia="Times New Roman" w:hAnsi="Times New Roman" w:cs="Times New Roman"/>
          <w:sz w:val="22"/>
          <w:szCs w:val="22"/>
        </w:rPr>
      </w:pPr>
      <w:r w:rsidRPr="00B615B3">
        <w:rPr>
          <w:rFonts w:ascii="Times New Roman" w:eastAsia="Times New Roman" w:hAnsi="Times New Roman" w:cs="Times New Roman"/>
          <w:sz w:val="22"/>
          <w:szCs w:val="22"/>
        </w:rPr>
        <w:t xml:space="preserve">Results from the WOWY analysis supported the synergy among these three skaters. Each pair within the trio posted positive differentials in ∆GF/60 and ∆SF/60, indicating strong mutual influence on offensive outcomes. The Robertson–Pavelski pairing produced a ∆GF/60 of 2.8 and a ∆SF/60 of 38.8, while the Robertson–Hintz pairing achieved a ∆GF/60 of 2.5 and a ∆SF/60 of 41.2. </w:t>
      </w:r>
      <w:r w:rsidR="000850C4">
        <w:rPr>
          <w:rFonts w:ascii="Times New Roman" w:eastAsia="Times New Roman" w:hAnsi="Times New Roman" w:cs="Times New Roman"/>
          <w:sz w:val="22"/>
          <w:szCs w:val="22"/>
        </w:rPr>
        <w:t>T</w:t>
      </w:r>
      <w:r w:rsidRPr="00B615B3">
        <w:rPr>
          <w:rFonts w:ascii="Times New Roman" w:eastAsia="Times New Roman" w:hAnsi="Times New Roman" w:cs="Times New Roman"/>
          <w:sz w:val="22"/>
          <w:szCs w:val="22"/>
        </w:rPr>
        <w:t>he Pavelski–Hintz duo recorded a ∆GF/60 of 2.6 and a ∆SF/60 of 40.</w:t>
      </w:r>
      <w:r w:rsidR="00A77ADF">
        <w:rPr>
          <w:rStyle w:val="FootnoteReference"/>
          <w:rFonts w:ascii="Times New Roman" w:eastAsia="Times New Roman" w:hAnsi="Times New Roman" w:cs="Times New Roman"/>
          <w:sz w:val="22"/>
          <w:szCs w:val="22"/>
        </w:rPr>
        <w:footnoteReference w:id="8"/>
      </w:r>
      <w:r w:rsidRPr="00B615B3">
        <w:rPr>
          <w:rFonts w:ascii="Times New Roman" w:eastAsia="Times New Roman" w:hAnsi="Times New Roman" w:cs="Times New Roman"/>
          <w:sz w:val="22"/>
          <w:szCs w:val="22"/>
        </w:rPr>
        <w:t>1. These consistently high values across all metrics identified this trio as the most effective offensive unit observed in the dataset.</w:t>
      </w:r>
      <w:r w:rsidR="008020B4">
        <w:rPr>
          <w:rFonts w:ascii="Times New Roman" w:eastAsia="Times New Roman" w:hAnsi="Times New Roman" w:cs="Times New Roman"/>
          <w:sz w:val="22"/>
          <w:szCs w:val="22"/>
        </w:rPr>
        <w:t xml:space="preserve"> </w:t>
      </w:r>
      <w:r w:rsidR="00DE5842">
        <w:rPr>
          <w:rFonts w:ascii="Times New Roman" w:eastAsia="Times New Roman" w:hAnsi="Times New Roman" w:cs="Times New Roman"/>
          <w:sz w:val="22"/>
          <w:szCs w:val="22"/>
        </w:rPr>
        <w:t>All 3 players were in the top 10 offensive boost players.</w:t>
      </w:r>
      <w:r w:rsidR="00DE5842">
        <w:rPr>
          <w:rStyle w:val="FootnoteReference"/>
          <w:rFonts w:ascii="Times New Roman" w:eastAsia="Times New Roman" w:hAnsi="Times New Roman" w:cs="Times New Roman"/>
          <w:sz w:val="22"/>
          <w:szCs w:val="22"/>
        </w:rPr>
        <w:footnoteReference w:id="9"/>
      </w:r>
    </w:p>
    <w:p w14:paraId="20F206AC" w14:textId="77777777" w:rsidR="004C7A6F" w:rsidRDefault="004C7A6F">
      <w:pPr>
        <w:rPr>
          <w:rFonts w:ascii="Times New Roman" w:eastAsia="Times New Roman" w:hAnsi="Times New Roman" w:cs="Times New Roman"/>
          <w:sz w:val="22"/>
          <w:szCs w:val="22"/>
          <w:u w:val="single"/>
        </w:rPr>
      </w:pPr>
      <w:r>
        <w:rPr>
          <w:rFonts w:ascii="Times New Roman" w:eastAsia="Times New Roman" w:hAnsi="Times New Roman" w:cs="Times New Roman"/>
          <w:sz w:val="22"/>
          <w:szCs w:val="22"/>
          <w:u w:val="single"/>
        </w:rPr>
        <w:br w:type="page"/>
      </w:r>
    </w:p>
    <w:p w14:paraId="7910B821" w14:textId="3E88CB74" w:rsidR="3CF7134E" w:rsidRPr="007F71BF" w:rsidRDefault="00F40021" w:rsidP="006621F0">
      <w:pPr>
        <w:spacing w:before="240"/>
        <w:rPr>
          <w:rFonts w:ascii="Times New Roman" w:eastAsia="Times New Roman" w:hAnsi="Times New Roman" w:cs="Times New Roman"/>
          <w:sz w:val="22"/>
          <w:szCs w:val="22"/>
        </w:rPr>
      </w:pPr>
      <w:r>
        <w:rPr>
          <w:rFonts w:ascii="Times New Roman" w:eastAsia="Times New Roman" w:hAnsi="Times New Roman" w:cs="Times New Roman"/>
          <w:sz w:val="22"/>
          <w:szCs w:val="22"/>
          <w:u w:val="single"/>
        </w:rPr>
        <w:lastRenderedPageBreak/>
        <w:t xml:space="preserve">Underused </w:t>
      </w:r>
      <w:r w:rsidR="00CE04AA">
        <w:rPr>
          <w:rFonts w:ascii="Times New Roman" w:eastAsia="Times New Roman" w:hAnsi="Times New Roman" w:cs="Times New Roman"/>
          <w:sz w:val="22"/>
          <w:szCs w:val="22"/>
          <w:u w:val="single"/>
        </w:rPr>
        <w:t>Offensive Duos</w:t>
      </w:r>
      <w:r w:rsidR="3CF7134E" w:rsidRPr="00646563">
        <w:rPr>
          <w:rFonts w:ascii="Times New Roman" w:eastAsia="Times New Roman" w:hAnsi="Times New Roman" w:cs="Times New Roman"/>
          <w:sz w:val="22"/>
          <w:szCs w:val="22"/>
          <w:u w:val="single"/>
        </w:rPr>
        <w:t>:</w:t>
      </w:r>
      <w:r w:rsidR="3CF7134E">
        <w:br/>
      </w:r>
      <w:r w:rsidR="3CF7134E" w:rsidRPr="00AF53C5">
        <w:rPr>
          <w:rFonts w:ascii="Times New Roman" w:eastAsia="Times New Roman" w:hAnsi="Times New Roman" w:cs="Times New Roman"/>
          <w:sz w:val="22"/>
          <w:szCs w:val="22"/>
        </w:rPr>
        <w:t>Several duos demonstrated strong goal-to-shot conversion rates despite lower deployment</w:t>
      </w:r>
      <w:r w:rsidR="00864AB4" w:rsidRPr="00AF53C5">
        <w:rPr>
          <w:rFonts w:ascii="Times New Roman" w:eastAsia="Times New Roman" w:hAnsi="Times New Roman" w:cs="Times New Roman"/>
          <w:sz w:val="22"/>
          <w:szCs w:val="22"/>
        </w:rPr>
        <w:t>, less than average ice</w:t>
      </w:r>
      <w:r w:rsidR="00FA31B1" w:rsidRPr="00AF53C5">
        <w:rPr>
          <w:rFonts w:ascii="Times New Roman" w:eastAsia="Times New Roman" w:hAnsi="Times New Roman" w:cs="Times New Roman"/>
          <w:sz w:val="22"/>
          <w:szCs w:val="22"/>
        </w:rPr>
        <w:t xml:space="preserve"> time of all pairs 85</w:t>
      </w:r>
      <w:r w:rsidR="00274DC4" w:rsidRPr="00AF53C5">
        <w:rPr>
          <w:rFonts w:ascii="Times New Roman" w:eastAsia="Times New Roman" w:hAnsi="Times New Roman" w:cs="Times New Roman"/>
          <w:sz w:val="22"/>
          <w:szCs w:val="22"/>
        </w:rPr>
        <w:t>02 seconds</w:t>
      </w:r>
      <w:r w:rsidR="3CF7134E" w:rsidRPr="00AF53C5">
        <w:rPr>
          <w:rFonts w:ascii="Times New Roman" w:eastAsia="Times New Roman" w:hAnsi="Times New Roman" w:cs="Times New Roman"/>
          <w:sz w:val="22"/>
          <w:szCs w:val="22"/>
        </w:rPr>
        <w:t>. Notably, John Klingberg</w:t>
      </w:r>
      <w:r w:rsidR="00AF53C5" w:rsidRPr="00AF53C5">
        <w:rPr>
          <w:rFonts w:ascii="Times New Roman" w:eastAsia="Times New Roman" w:hAnsi="Times New Roman" w:cs="Times New Roman"/>
          <w:sz w:val="22"/>
          <w:szCs w:val="22"/>
        </w:rPr>
        <w:t>-</w:t>
      </w:r>
      <w:r w:rsidR="3CF7134E" w:rsidRPr="00AF53C5">
        <w:rPr>
          <w:rFonts w:ascii="Times New Roman" w:eastAsia="Times New Roman" w:hAnsi="Times New Roman" w:cs="Times New Roman"/>
          <w:sz w:val="22"/>
          <w:szCs w:val="22"/>
        </w:rPr>
        <w:t>Roope Hintz and Jamie Benn</w:t>
      </w:r>
      <w:r w:rsidR="00AF53C5" w:rsidRPr="00AF53C5">
        <w:rPr>
          <w:rFonts w:ascii="Times New Roman" w:eastAsia="Times New Roman" w:hAnsi="Times New Roman" w:cs="Times New Roman"/>
          <w:sz w:val="22"/>
          <w:szCs w:val="22"/>
        </w:rPr>
        <w:t>-</w:t>
      </w:r>
      <w:r w:rsidR="3CF7134E" w:rsidRPr="00AF53C5">
        <w:rPr>
          <w:rFonts w:ascii="Times New Roman" w:eastAsia="Times New Roman" w:hAnsi="Times New Roman" w:cs="Times New Roman"/>
          <w:sz w:val="22"/>
          <w:szCs w:val="22"/>
        </w:rPr>
        <w:t>Ty Dellandrea</w:t>
      </w:r>
      <w:r w:rsidR="3CF7134E" w:rsidRPr="3D3CBAB8">
        <w:rPr>
          <w:rFonts w:ascii="Times New Roman" w:eastAsia="Times New Roman" w:hAnsi="Times New Roman" w:cs="Times New Roman"/>
          <w:sz w:val="22"/>
          <w:szCs w:val="22"/>
        </w:rPr>
        <w:t xml:space="preserve"> </w:t>
      </w:r>
      <w:r w:rsidR="3CF7134E" w:rsidRPr="007F71BF">
        <w:rPr>
          <w:rFonts w:ascii="Times New Roman" w:eastAsia="Times New Roman" w:hAnsi="Times New Roman" w:cs="Times New Roman"/>
          <w:sz w:val="22"/>
          <w:szCs w:val="22"/>
        </w:rPr>
        <w:t>exceeded the team’s average shooting efficiency</w:t>
      </w:r>
      <w:r w:rsidR="00BE465A" w:rsidRPr="007F71BF">
        <w:rPr>
          <w:rFonts w:ascii="Times New Roman" w:eastAsia="Times New Roman" w:hAnsi="Times New Roman" w:cs="Times New Roman"/>
          <w:sz w:val="22"/>
          <w:szCs w:val="22"/>
        </w:rPr>
        <w:t xml:space="preserve"> of </w:t>
      </w:r>
      <w:r w:rsidR="00422902" w:rsidRPr="007F71BF">
        <w:rPr>
          <w:rFonts w:ascii="Times New Roman" w:eastAsia="Times New Roman" w:hAnsi="Times New Roman" w:cs="Times New Roman"/>
          <w:sz w:val="22"/>
          <w:szCs w:val="22"/>
        </w:rPr>
        <w:t>0.133</w:t>
      </w:r>
      <w:r w:rsidR="00565CB6" w:rsidRPr="007F71BF">
        <w:rPr>
          <w:rFonts w:ascii="Times New Roman" w:eastAsia="Times New Roman" w:hAnsi="Times New Roman" w:cs="Times New Roman"/>
          <w:sz w:val="22"/>
          <w:szCs w:val="22"/>
        </w:rPr>
        <w:t xml:space="preserve">, </w:t>
      </w:r>
      <w:r w:rsidR="00BE465A" w:rsidRPr="007F71BF">
        <w:rPr>
          <w:rFonts w:ascii="Times New Roman" w:eastAsia="Times New Roman" w:hAnsi="Times New Roman" w:cs="Times New Roman"/>
          <w:sz w:val="22"/>
          <w:szCs w:val="22"/>
        </w:rPr>
        <w:t>0</w:t>
      </w:r>
      <w:r w:rsidR="00565CB6" w:rsidRPr="007F71BF">
        <w:rPr>
          <w:rFonts w:ascii="Times New Roman" w:eastAsia="Times New Roman" w:hAnsi="Times New Roman" w:cs="Times New Roman"/>
          <w:sz w:val="22"/>
          <w:szCs w:val="22"/>
        </w:rPr>
        <w:t>.1</w:t>
      </w:r>
      <w:r w:rsidR="00422902" w:rsidRPr="007F71BF">
        <w:rPr>
          <w:rFonts w:ascii="Times New Roman" w:eastAsia="Times New Roman" w:hAnsi="Times New Roman" w:cs="Times New Roman"/>
          <w:sz w:val="22"/>
          <w:szCs w:val="22"/>
        </w:rPr>
        <w:t>65</w:t>
      </w:r>
      <w:r w:rsidR="00565CB6" w:rsidRPr="007F71BF">
        <w:rPr>
          <w:rFonts w:ascii="Times New Roman" w:eastAsia="Times New Roman" w:hAnsi="Times New Roman" w:cs="Times New Roman"/>
          <w:sz w:val="22"/>
          <w:szCs w:val="22"/>
        </w:rPr>
        <w:t xml:space="preserve"> and </w:t>
      </w:r>
      <w:r w:rsidR="00BE465A" w:rsidRPr="007F71BF">
        <w:rPr>
          <w:rFonts w:ascii="Times New Roman" w:eastAsia="Times New Roman" w:hAnsi="Times New Roman" w:cs="Times New Roman"/>
          <w:sz w:val="22"/>
          <w:szCs w:val="22"/>
        </w:rPr>
        <w:t>1.000</w:t>
      </w:r>
      <w:r w:rsidR="003952B3" w:rsidRPr="007F71BF">
        <w:rPr>
          <w:rFonts w:ascii="Times New Roman" w:eastAsia="Times New Roman" w:hAnsi="Times New Roman" w:cs="Times New Roman"/>
          <w:sz w:val="22"/>
          <w:szCs w:val="22"/>
        </w:rPr>
        <w:t xml:space="preserve"> respectively</w:t>
      </w:r>
      <w:r w:rsidR="005B1FA7">
        <w:rPr>
          <w:rStyle w:val="FootnoteReference"/>
          <w:rFonts w:ascii="Times New Roman" w:eastAsia="Times New Roman" w:hAnsi="Times New Roman" w:cs="Times New Roman"/>
          <w:sz w:val="22"/>
          <w:szCs w:val="22"/>
        </w:rPr>
        <w:footnoteReference w:id="10"/>
      </w:r>
      <w:r w:rsidR="005B1FA7" w:rsidRPr="007F71BF">
        <w:rPr>
          <w:rFonts w:ascii="Times New Roman" w:eastAsia="Times New Roman" w:hAnsi="Times New Roman" w:cs="Times New Roman"/>
          <w:sz w:val="22"/>
          <w:szCs w:val="22"/>
        </w:rPr>
        <w:t>.</w:t>
      </w:r>
      <w:r w:rsidR="007F71BF">
        <w:rPr>
          <w:rFonts w:ascii="Times New Roman" w:eastAsia="Times New Roman" w:hAnsi="Times New Roman" w:cs="Times New Roman"/>
          <w:sz w:val="22"/>
          <w:szCs w:val="22"/>
        </w:rPr>
        <w:t xml:space="preserve"> </w:t>
      </w:r>
      <w:r w:rsidR="009020CD">
        <w:rPr>
          <w:rFonts w:ascii="Times New Roman" w:eastAsia="Times New Roman" w:hAnsi="Times New Roman" w:cs="Times New Roman"/>
          <w:sz w:val="22"/>
          <w:szCs w:val="22"/>
        </w:rPr>
        <w:t>H</w:t>
      </w:r>
      <w:r w:rsidR="3CF7134E" w:rsidRPr="007F71BF">
        <w:rPr>
          <w:rFonts w:ascii="Times New Roman" w:eastAsia="Times New Roman" w:hAnsi="Times New Roman" w:cs="Times New Roman"/>
          <w:sz w:val="22"/>
          <w:szCs w:val="22"/>
        </w:rPr>
        <w:t>ighlight</w:t>
      </w:r>
      <w:r w:rsidR="00274DC4" w:rsidRPr="007F71BF">
        <w:rPr>
          <w:rFonts w:ascii="Times New Roman" w:eastAsia="Times New Roman" w:hAnsi="Times New Roman" w:cs="Times New Roman"/>
          <w:sz w:val="22"/>
          <w:szCs w:val="22"/>
        </w:rPr>
        <w:t xml:space="preserve">ing </w:t>
      </w:r>
      <w:r w:rsidR="00861D89" w:rsidRPr="007F71BF">
        <w:rPr>
          <w:rFonts w:ascii="Times New Roman" w:eastAsia="Times New Roman" w:hAnsi="Times New Roman" w:cs="Times New Roman"/>
          <w:sz w:val="22"/>
          <w:szCs w:val="22"/>
        </w:rPr>
        <w:t>an opportunity</w:t>
      </w:r>
      <w:r w:rsidR="3CF7134E" w:rsidRPr="007F71BF">
        <w:rPr>
          <w:rFonts w:ascii="Times New Roman" w:eastAsia="Times New Roman" w:hAnsi="Times New Roman" w:cs="Times New Roman"/>
          <w:sz w:val="22"/>
          <w:szCs w:val="22"/>
        </w:rPr>
        <w:t xml:space="preserve"> for coaching staff </w:t>
      </w:r>
      <w:r w:rsidR="00565CB6" w:rsidRPr="007F71BF">
        <w:rPr>
          <w:rFonts w:ascii="Times New Roman" w:eastAsia="Times New Roman" w:hAnsi="Times New Roman" w:cs="Times New Roman"/>
          <w:sz w:val="22"/>
          <w:szCs w:val="22"/>
        </w:rPr>
        <w:t>to</w:t>
      </w:r>
      <w:r w:rsidR="3CF7134E" w:rsidRPr="007F71BF">
        <w:rPr>
          <w:rFonts w:ascii="Times New Roman" w:eastAsia="Times New Roman" w:hAnsi="Times New Roman" w:cs="Times New Roman"/>
          <w:sz w:val="22"/>
          <w:szCs w:val="22"/>
        </w:rPr>
        <w:t xml:space="preserve"> leverage efficient but underused pairings.</w:t>
      </w:r>
    </w:p>
    <w:p w14:paraId="0160B134" w14:textId="0D1F0C80" w:rsidR="3CF7134E" w:rsidRDefault="3CF7134E" w:rsidP="006621F0">
      <w:pPr>
        <w:spacing w:after="0"/>
        <w:rPr>
          <w:rFonts w:ascii="Times New Roman" w:eastAsia="Times New Roman" w:hAnsi="Times New Roman" w:cs="Times New Roman"/>
          <w:sz w:val="22"/>
          <w:szCs w:val="22"/>
        </w:rPr>
      </w:pPr>
      <w:r w:rsidRPr="00646563">
        <w:rPr>
          <w:rFonts w:ascii="Times New Roman" w:eastAsia="Times New Roman" w:hAnsi="Times New Roman" w:cs="Times New Roman"/>
          <w:sz w:val="22"/>
          <w:szCs w:val="22"/>
          <w:u w:val="single"/>
        </w:rPr>
        <w:t>Effective Defensive Pairings:</w:t>
      </w:r>
      <w:r>
        <w:br/>
      </w:r>
      <w:r w:rsidR="00123F61" w:rsidRPr="00123F61">
        <w:rPr>
          <w:rFonts w:ascii="Times New Roman" w:eastAsia="Times New Roman" w:hAnsi="Times New Roman" w:cs="Times New Roman"/>
          <w:sz w:val="22"/>
          <w:szCs w:val="22"/>
        </w:rPr>
        <w:t xml:space="preserve">Defensive efficiency for player pairs was evaluated using </w:t>
      </w:r>
      <w:r w:rsidR="00123F61">
        <w:rPr>
          <w:rFonts w:ascii="Times New Roman" w:eastAsia="Times New Roman" w:hAnsi="Times New Roman" w:cs="Times New Roman"/>
          <w:sz w:val="22"/>
          <w:szCs w:val="22"/>
        </w:rPr>
        <w:t>DPS</w:t>
      </w:r>
      <w:r w:rsidR="00994551">
        <w:rPr>
          <w:rStyle w:val="FootnoteReference"/>
          <w:rFonts w:ascii="Times New Roman" w:eastAsia="Times New Roman" w:hAnsi="Times New Roman" w:cs="Times New Roman"/>
          <w:sz w:val="22"/>
          <w:szCs w:val="22"/>
        </w:rPr>
        <w:footnoteReference w:id="11"/>
      </w:r>
      <w:r w:rsidR="00123F61" w:rsidRPr="00123F61">
        <w:rPr>
          <w:rFonts w:ascii="Times New Roman" w:eastAsia="Times New Roman" w:hAnsi="Times New Roman" w:cs="Times New Roman"/>
          <w:sz w:val="22"/>
          <w:szCs w:val="22"/>
        </w:rPr>
        <w:t xml:space="preserve">, </w:t>
      </w:r>
      <w:r w:rsidR="00994551">
        <w:rPr>
          <w:rFonts w:ascii="Times New Roman" w:eastAsia="Times New Roman" w:hAnsi="Times New Roman" w:cs="Times New Roman"/>
          <w:sz w:val="22"/>
          <w:szCs w:val="22"/>
        </w:rPr>
        <w:t>PS</w:t>
      </w:r>
      <w:r w:rsidR="00994551">
        <w:rPr>
          <w:rStyle w:val="FootnoteReference"/>
          <w:rFonts w:ascii="Times New Roman" w:eastAsia="Times New Roman" w:hAnsi="Times New Roman" w:cs="Times New Roman"/>
          <w:sz w:val="22"/>
          <w:szCs w:val="22"/>
        </w:rPr>
        <w:footnoteReference w:id="12"/>
      </w:r>
      <w:r w:rsidR="00994551">
        <w:rPr>
          <w:rFonts w:ascii="Times New Roman" w:eastAsia="Times New Roman" w:hAnsi="Times New Roman" w:cs="Times New Roman"/>
          <w:sz w:val="22"/>
          <w:szCs w:val="22"/>
        </w:rPr>
        <w:t>,</w:t>
      </w:r>
      <w:r w:rsidR="00123F61" w:rsidRPr="00123F61">
        <w:rPr>
          <w:rFonts w:ascii="Times New Roman" w:eastAsia="Times New Roman" w:hAnsi="Times New Roman" w:cs="Times New Roman"/>
          <w:sz w:val="22"/>
          <w:szCs w:val="22"/>
        </w:rPr>
        <w:t xml:space="preserve"> and standardized z-scores</w:t>
      </w:r>
      <w:r w:rsidR="00994551">
        <w:rPr>
          <w:rStyle w:val="FootnoteReference"/>
          <w:rFonts w:ascii="Times New Roman" w:eastAsia="Times New Roman" w:hAnsi="Times New Roman" w:cs="Times New Roman"/>
          <w:sz w:val="22"/>
          <w:szCs w:val="22"/>
        </w:rPr>
        <w:footnoteReference w:id="13"/>
      </w:r>
      <w:r w:rsidR="00123F61" w:rsidRPr="00123F61">
        <w:rPr>
          <w:rFonts w:ascii="Times New Roman" w:eastAsia="Times New Roman" w:hAnsi="Times New Roman" w:cs="Times New Roman"/>
          <w:sz w:val="22"/>
          <w:szCs w:val="22"/>
        </w:rPr>
        <w:t>. The pairing of Miro Heiskanen and Colin Miller recorded the highest values, with a DPS of 2.2, a PS of 17.3, and a z-score of 4.23. Esa Lindell and Jani Hakanpää followed closely, posting a DPS of 1.9, a PS of 15.6, and a z-score of 3.78. These metrics reflect the strong defensive impact of both duos and support their frequent deployment throughout the season</w:t>
      </w:r>
      <w:r w:rsidRPr="00640E78">
        <w:rPr>
          <w:rFonts w:ascii="Times New Roman" w:eastAsia="Times New Roman" w:hAnsi="Times New Roman" w:cs="Times New Roman"/>
          <w:sz w:val="22"/>
          <w:szCs w:val="22"/>
        </w:rPr>
        <w:t>.</w:t>
      </w:r>
    </w:p>
    <w:p w14:paraId="60B3D71C" w14:textId="1970481B" w:rsidR="005A129E" w:rsidRPr="00640E78" w:rsidRDefault="005A129E" w:rsidP="006621F0">
      <w:pPr>
        <w:spacing w:after="0"/>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Looking at </w:t>
      </w:r>
      <w:r w:rsidR="003F7A29">
        <w:rPr>
          <w:rFonts w:ascii="Times New Roman" w:eastAsia="Times New Roman" w:hAnsi="Times New Roman" w:cs="Times New Roman"/>
          <w:sz w:val="22"/>
          <w:szCs w:val="22"/>
        </w:rPr>
        <w:t xml:space="preserve">pairwise </w:t>
      </w:r>
      <w:r w:rsidR="00653E8D">
        <w:rPr>
          <w:rFonts w:ascii="Times New Roman" w:eastAsia="Times New Roman" w:hAnsi="Times New Roman" w:cs="Times New Roman"/>
          <w:sz w:val="22"/>
          <w:szCs w:val="22"/>
        </w:rPr>
        <w:t xml:space="preserve">GA probailitiy, player pairs </w:t>
      </w:r>
      <w:r w:rsidR="009A4E74">
        <w:rPr>
          <w:rFonts w:ascii="Times New Roman" w:eastAsia="Times New Roman" w:hAnsi="Times New Roman" w:cs="Times New Roman"/>
          <w:sz w:val="22"/>
          <w:szCs w:val="22"/>
        </w:rPr>
        <w:t xml:space="preserve">Guiarnov-Robertson and </w:t>
      </w:r>
      <w:r w:rsidR="00907E39">
        <w:rPr>
          <w:rFonts w:ascii="Times New Roman" w:eastAsia="Times New Roman" w:hAnsi="Times New Roman" w:cs="Times New Roman"/>
          <w:sz w:val="22"/>
          <w:szCs w:val="22"/>
        </w:rPr>
        <w:t>Sekera</w:t>
      </w:r>
      <w:r w:rsidR="00ED0555">
        <w:rPr>
          <w:rFonts w:ascii="Times New Roman" w:eastAsia="Times New Roman" w:hAnsi="Times New Roman" w:cs="Times New Roman"/>
          <w:sz w:val="22"/>
          <w:szCs w:val="22"/>
        </w:rPr>
        <w:t>-Benn standout with the lowest likihoods of letting up a goal per game, 4.</w:t>
      </w:r>
      <w:r w:rsidR="00C9422B">
        <w:rPr>
          <w:rFonts w:ascii="Times New Roman" w:eastAsia="Times New Roman" w:hAnsi="Times New Roman" w:cs="Times New Roman"/>
          <w:sz w:val="22"/>
          <w:szCs w:val="22"/>
        </w:rPr>
        <w:t>2</w:t>
      </w:r>
      <w:r w:rsidR="006223AD">
        <w:rPr>
          <w:rFonts w:ascii="Times New Roman" w:eastAsia="Times New Roman" w:hAnsi="Times New Roman" w:cs="Times New Roman"/>
          <w:sz w:val="22"/>
          <w:szCs w:val="22"/>
        </w:rPr>
        <w:t>%</w:t>
      </w:r>
      <w:r w:rsidR="00C9422B">
        <w:rPr>
          <w:rFonts w:ascii="Times New Roman" w:eastAsia="Times New Roman" w:hAnsi="Times New Roman" w:cs="Times New Roman"/>
          <w:sz w:val="22"/>
          <w:szCs w:val="22"/>
        </w:rPr>
        <w:t xml:space="preserve"> and 4.3</w:t>
      </w:r>
      <w:r w:rsidR="006223AD">
        <w:rPr>
          <w:rFonts w:ascii="Times New Roman" w:eastAsia="Times New Roman" w:hAnsi="Times New Roman" w:cs="Times New Roman"/>
          <w:sz w:val="22"/>
          <w:szCs w:val="22"/>
        </w:rPr>
        <w:t>%</w:t>
      </w:r>
      <w:r w:rsidR="00C9422B">
        <w:rPr>
          <w:rFonts w:ascii="Times New Roman" w:eastAsia="Times New Roman" w:hAnsi="Times New Roman" w:cs="Times New Roman"/>
          <w:sz w:val="22"/>
          <w:szCs w:val="22"/>
        </w:rPr>
        <w:t xml:space="preserve"> respectively</w:t>
      </w:r>
      <w:r w:rsidR="00F87381">
        <w:rPr>
          <w:rStyle w:val="FootnoteReference"/>
          <w:rFonts w:ascii="Times New Roman" w:eastAsia="Times New Roman" w:hAnsi="Times New Roman" w:cs="Times New Roman"/>
          <w:sz w:val="22"/>
          <w:szCs w:val="22"/>
        </w:rPr>
        <w:footnoteReference w:id="14"/>
      </w:r>
      <w:r w:rsidR="00C9422B">
        <w:rPr>
          <w:rFonts w:ascii="Times New Roman" w:eastAsia="Times New Roman" w:hAnsi="Times New Roman" w:cs="Times New Roman"/>
          <w:sz w:val="22"/>
          <w:szCs w:val="22"/>
        </w:rPr>
        <w:t xml:space="preserve">, well be below the average of </w:t>
      </w:r>
      <w:r w:rsidR="00F87381">
        <w:rPr>
          <w:rFonts w:ascii="Times New Roman" w:eastAsia="Times New Roman" w:hAnsi="Times New Roman" w:cs="Times New Roman"/>
          <w:sz w:val="22"/>
          <w:szCs w:val="22"/>
        </w:rPr>
        <w:t xml:space="preserve">14.9%. </w:t>
      </w:r>
      <w:r w:rsidR="00627CE8">
        <w:rPr>
          <w:rFonts w:ascii="Times New Roman" w:eastAsia="Times New Roman" w:hAnsi="Times New Roman" w:cs="Times New Roman"/>
          <w:sz w:val="22"/>
          <w:szCs w:val="22"/>
        </w:rPr>
        <w:t xml:space="preserve">The 4 skaters also maintain average </w:t>
      </w:r>
      <w:r w:rsidR="00AA34D6">
        <w:rPr>
          <w:rFonts w:ascii="Times New Roman" w:eastAsia="Times New Roman" w:hAnsi="Times New Roman" w:cs="Times New Roman"/>
          <w:sz w:val="22"/>
          <w:szCs w:val="22"/>
        </w:rPr>
        <w:t>(~</w:t>
      </w:r>
      <w:r w:rsidR="004539E2">
        <w:rPr>
          <w:rFonts w:ascii="Times New Roman" w:eastAsia="Times New Roman" w:hAnsi="Times New Roman" w:cs="Times New Roman"/>
          <w:sz w:val="22"/>
          <w:szCs w:val="22"/>
        </w:rPr>
        <w:t xml:space="preserve">2.77) </w:t>
      </w:r>
      <w:r w:rsidR="00627CE8">
        <w:rPr>
          <w:rFonts w:ascii="Times New Roman" w:eastAsia="Times New Roman" w:hAnsi="Times New Roman" w:cs="Times New Roman"/>
          <w:sz w:val="22"/>
          <w:szCs w:val="22"/>
        </w:rPr>
        <w:t xml:space="preserve">DB to their teammates, the highest preforming DB teammate is </w:t>
      </w:r>
      <w:r w:rsidR="004539E2">
        <w:rPr>
          <w:rFonts w:ascii="Times New Roman" w:eastAsia="Times New Roman" w:hAnsi="Times New Roman" w:cs="Times New Roman"/>
          <w:sz w:val="22"/>
          <w:szCs w:val="22"/>
        </w:rPr>
        <w:t>Joel Hanley at 8.24</w:t>
      </w:r>
      <w:r w:rsidR="006223AD">
        <w:rPr>
          <w:rStyle w:val="FootnoteReference"/>
          <w:rFonts w:ascii="Times New Roman" w:eastAsia="Times New Roman" w:hAnsi="Times New Roman" w:cs="Times New Roman"/>
          <w:sz w:val="22"/>
          <w:szCs w:val="22"/>
        </w:rPr>
        <w:footnoteReference w:id="15"/>
      </w:r>
      <w:r w:rsidR="004539E2">
        <w:rPr>
          <w:rFonts w:ascii="Times New Roman" w:eastAsia="Times New Roman" w:hAnsi="Times New Roman" w:cs="Times New Roman"/>
          <w:sz w:val="22"/>
          <w:szCs w:val="22"/>
        </w:rPr>
        <w:t>.</w:t>
      </w:r>
    </w:p>
    <w:p w14:paraId="5821C887" w14:textId="31501005" w:rsidR="3CF7134E" w:rsidRDefault="3CF7134E" w:rsidP="00A878AD">
      <w:pPr>
        <w:spacing w:before="240" w:after="0"/>
        <w:rPr>
          <w:rFonts w:ascii="Times New Roman" w:eastAsia="Times New Roman" w:hAnsi="Times New Roman" w:cs="Times New Roman"/>
          <w:sz w:val="22"/>
          <w:szCs w:val="22"/>
        </w:rPr>
      </w:pPr>
      <w:r w:rsidRPr="00640E78">
        <w:rPr>
          <w:rFonts w:ascii="Times New Roman" w:eastAsia="Times New Roman" w:hAnsi="Times New Roman" w:cs="Times New Roman"/>
          <w:sz w:val="22"/>
          <w:szCs w:val="22"/>
          <w:u w:val="single"/>
        </w:rPr>
        <w:t xml:space="preserve">Overall </w:t>
      </w:r>
      <w:r w:rsidR="00715B13">
        <w:rPr>
          <w:rFonts w:ascii="Times New Roman" w:eastAsia="Times New Roman" w:hAnsi="Times New Roman" w:cs="Times New Roman"/>
          <w:sz w:val="22"/>
          <w:szCs w:val="22"/>
          <w:u w:val="single"/>
        </w:rPr>
        <w:t>Starting Line</w:t>
      </w:r>
      <w:r w:rsidRPr="00640E78">
        <w:rPr>
          <w:rFonts w:ascii="Times New Roman" w:eastAsia="Times New Roman" w:hAnsi="Times New Roman" w:cs="Times New Roman"/>
          <w:sz w:val="22"/>
          <w:szCs w:val="22"/>
          <w:u w:val="single"/>
        </w:rPr>
        <w:t xml:space="preserve"> Optimization:</w:t>
      </w:r>
      <w:r w:rsidRPr="00640E78">
        <w:br/>
      </w:r>
      <w:r w:rsidRPr="00640E78">
        <w:rPr>
          <w:rFonts w:ascii="Times New Roman" w:eastAsia="Times New Roman" w:hAnsi="Times New Roman" w:cs="Times New Roman"/>
          <w:sz w:val="22"/>
          <w:szCs w:val="22"/>
        </w:rPr>
        <w:t xml:space="preserve">The data supports a starting five of Robertson, Pavelski, Hintz, Heiskanen, and Miller as the most effective overall unit. These five skaters not only rank at the top in point share metrics but also exhibit strong efficiency in goal creation and suppression. </w:t>
      </w:r>
      <w:r w:rsidR="00946E4D">
        <w:rPr>
          <w:rFonts w:ascii="Times New Roman" w:eastAsia="Times New Roman" w:hAnsi="Times New Roman" w:cs="Times New Roman"/>
          <w:sz w:val="22"/>
          <w:szCs w:val="22"/>
        </w:rPr>
        <w:t>This line provides the Stars</w:t>
      </w:r>
      <w:r w:rsidRPr="00640E78">
        <w:rPr>
          <w:rFonts w:ascii="Times New Roman" w:eastAsia="Times New Roman" w:hAnsi="Times New Roman" w:cs="Times New Roman"/>
          <w:sz w:val="22"/>
          <w:szCs w:val="22"/>
        </w:rPr>
        <w:t xml:space="preserve"> with the </w:t>
      </w:r>
      <w:r w:rsidR="00946E4D">
        <w:rPr>
          <w:rFonts w:ascii="Times New Roman" w:eastAsia="Times New Roman" w:hAnsi="Times New Roman" w:cs="Times New Roman"/>
          <w:sz w:val="22"/>
          <w:szCs w:val="22"/>
        </w:rPr>
        <w:t>highest</w:t>
      </w:r>
      <w:r w:rsidRPr="00640E78">
        <w:rPr>
          <w:rFonts w:ascii="Times New Roman" w:eastAsia="Times New Roman" w:hAnsi="Times New Roman" w:cs="Times New Roman"/>
          <w:sz w:val="22"/>
          <w:szCs w:val="22"/>
        </w:rPr>
        <w:t xml:space="preserve"> offensive production while maintaining defensive stability.</w:t>
      </w:r>
    </w:p>
    <w:p w14:paraId="4009CEC1" w14:textId="3C0C884C" w:rsidR="3D3CBAB8" w:rsidRDefault="3D3CBAB8" w:rsidP="00E54E13">
      <w:pPr>
        <w:spacing w:after="0"/>
        <w:jc w:val="both"/>
        <w:rPr>
          <w:rFonts w:ascii="Times New Roman" w:eastAsia="Times New Roman" w:hAnsi="Times New Roman" w:cs="Times New Roman"/>
          <w:sz w:val="22"/>
          <w:szCs w:val="22"/>
        </w:rPr>
      </w:pPr>
    </w:p>
    <w:p w14:paraId="7303BCB5" w14:textId="296E155B" w:rsidR="4564C75A" w:rsidRDefault="4564C75A" w:rsidP="00E54E13">
      <w:pPr>
        <w:spacing w:after="0"/>
        <w:jc w:val="both"/>
        <w:rPr>
          <w:rFonts w:ascii="Times New Roman" w:eastAsia="Times New Roman" w:hAnsi="Times New Roman" w:cs="Times New Roman"/>
          <w:b/>
          <w:bCs/>
          <w:color w:val="000000" w:themeColor="text1"/>
          <w:sz w:val="22"/>
          <w:szCs w:val="22"/>
        </w:rPr>
      </w:pPr>
      <w:r w:rsidRPr="3D3CBAB8">
        <w:rPr>
          <w:rFonts w:ascii="Times New Roman" w:eastAsia="Times New Roman" w:hAnsi="Times New Roman" w:cs="Times New Roman"/>
          <w:b/>
          <w:bCs/>
          <w:color w:val="000000" w:themeColor="text1"/>
          <w:sz w:val="22"/>
          <w:szCs w:val="22"/>
        </w:rPr>
        <w:t>Extensions of the Analytics Question and Recommend</w:t>
      </w:r>
      <w:r w:rsidR="00646563">
        <w:rPr>
          <w:rFonts w:ascii="Times New Roman" w:eastAsia="Times New Roman" w:hAnsi="Times New Roman" w:cs="Times New Roman"/>
          <w:b/>
          <w:bCs/>
          <w:color w:val="000000" w:themeColor="text1"/>
          <w:sz w:val="22"/>
          <w:szCs w:val="22"/>
        </w:rPr>
        <w:t xml:space="preserve">ed </w:t>
      </w:r>
      <w:r w:rsidRPr="3D3CBAB8">
        <w:rPr>
          <w:rFonts w:ascii="Times New Roman" w:eastAsia="Times New Roman" w:hAnsi="Times New Roman" w:cs="Times New Roman"/>
          <w:b/>
          <w:bCs/>
          <w:color w:val="000000" w:themeColor="text1"/>
          <w:sz w:val="22"/>
          <w:szCs w:val="22"/>
        </w:rPr>
        <w:t>Data to Accomplish the Extensions</w:t>
      </w:r>
    </w:p>
    <w:p w14:paraId="7DF8A177" w14:textId="423D2CBD" w:rsidR="71F13DA9" w:rsidRDefault="71F13DA9" w:rsidP="00E54E13">
      <w:pPr>
        <w:spacing w:after="0" w:line="240" w:lineRule="auto"/>
        <w:jc w:val="both"/>
        <w:rPr>
          <w:rFonts w:ascii="Times New Roman" w:eastAsia="Times New Roman" w:hAnsi="Times New Roman" w:cs="Times New Roman"/>
          <w:color w:val="000000" w:themeColor="text1"/>
          <w:sz w:val="22"/>
          <w:szCs w:val="22"/>
        </w:rPr>
      </w:pPr>
      <w:r w:rsidRPr="3D3CBAB8">
        <w:rPr>
          <w:rFonts w:ascii="Times New Roman" w:eastAsia="Times New Roman" w:hAnsi="Times New Roman" w:cs="Times New Roman"/>
          <w:color w:val="000000" w:themeColor="text1"/>
          <w:sz w:val="22"/>
          <w:szCs w:val="22"/>
          <w:lang w:val="en"/>
        </w:rPr>
        <w:t>While the current analysis focuses on 5v5 even-strength goals, shots, and pairwise efficiency</w:t>
      </w:r>
      <w:r w:rsidR="009E097C">
        <w:rPr>
          <w:rFonts w:ascii="Times New Roman" w:eastAsia="Times New Roman" w:hAnsi="Times New Roman" w:cs="Times New Roman"/>
          <w:color w:val="000000" w:themeColor="text1"/>
          <w:sz w:val="22"/>
          <w:szCs w:val="22"/>
          <w:lang w:val="en"/>
        </w:rPr>
        <w:t xml:space="preserve"> should we be able to obtain additonal metrics extensions to the question could be further proposed.</w:t>
      </w:r>
    </w:p>
    <w:p w14:paraId="1B773D67" w14:textId="1719070F" w:rsidR="71F13DA9" w:rsidRPr="00C05E88" w:rsidRDefault="71F13DA9" w:rsidP="00C05E88">
      <w:pPr>
        <w:pStyle w:val="ListParagraph"/>
        <w:numPr>
          <w:ilvl w:val="0"/>
          <w:numId w:val="18"/>
        </w:numPr>
        <w:spacing w:after="0" w:line="240" w:lineRule="auto"/>
        <w:jc w:val="both"/>
        <w:rPr>
          <w:rFonts w:ascii="Times New Roman" w:eastAsia="Times New Roman" w:hAnsi="Times New Roman" w:cs="Times New Roman"/>
          <w:color w:val="000000" w:themeColor="text1"/>
          <w:sz w:val="22"/>
          <w:szCs w:val="22"/>
        </w:rPr>
      </w:pPr>
      <w:r w:rsidRPr="00C05E88">
        <w:rPr>
          <w:rFonts w:ascii="Times New Roman" w:eastAsia="Times New Roman" w:hAnsi="Times New Roman" w:cs="Times New Roman"/>
          <w:b/>
          <w:bCs/>
          <w:color w:val="000000" w:themeColor="text1"/>
          <w:sz w:val="22"/>
          <w:szCs w:val="22"/>
          <w:lang w:val="en"/>
        </w:rPr>
        <w:t>Opponent Context Adjustment</w:t>
      </w:r>
      <w:r w:rsidRPr="00C05E88">
        <w:rPr>
          <w:rFonts w:ascii="Times New Roman" w:eastAsia="Times New Roman" w:hAnsi="Times New Roman" w:cs="Times New Roman"/>
          <w:color w:val="000000" w:themeColor="text1"/>
          <w:sz w:val="22"/>
          <w:szCs w:val="22"/>
          <w:lang w:val="en"/>
        </w:rPr>
        <w:t>: Adjust efficiency metrics for opponent strength</w:t>
      </w:r>
      <w:r w:rsidR="009E097C">
        <w:rPr>
          <w:rFonts w:ascii="Times New Roman" w:eastAsia="Times New Roman" w:hAnsi="Times New Roman" w:cs="Times New Roman"/>
          <w:color w:val="000000" w:themeColor="text1"/>
          <w:sz w:val="22"/>
          <w:szCs w:val="22"/>
          <w:lang w:val="en"/>
        </w:rPr>
        <w:t xml:space="preserve"> or team</w:t>
      </w:r>
      <w:r w:rsidR="00F74BE8">
        <w:rPr>
          <w:rFonts w:ascii="Times New Roman" w:eastAsia="Times New Roman" w:hAnsi="Times New Roman" w:cs="Times New Roman"/>
          <w:color w:val="000000" w:themeColor="text1"/>
          <w:sz w:val="22"/>
          <w:szCs w:val="22"/>
          <w:lang w:val="en"/>
        </w:rPr>
        <w:t>.</w:t>
      </w:r>
      <w:r w:rsidRPr="00C05E88">
        <w:rPr>
          <w:rFonts w:ascii="Times New Roman" w:eastAsia="Times New Roman" w:hAnsi="Times New Roman" w:cs="Times New Roman"/>
          <w:color w:val="000000" w:themeColor="text1"/>
          <w:sz w:val="22"/>
          <w:szCs w:val="22"/>
          <w:lang w:val="en"/>
        </w:rPr>
        <w:t xml:space="preserve"> </w:t>
      </w:r>
      <w:r w:rsidR="00F74BE8">
        <w:rPr>
          <w:rFonts w:ascii="Times New Roman" w:eastAsia="Times New Roman" w:hAnsi="Times New Roman" w:cs="Times New Roman"/>
          <w:color w:val="000000" w:themeColor="text1"/>
          <w:sz w:val="22"/>
          <w:szCs w:val="22"/>
          <w:lang w:val="en"/>
        </w:rPr>
        <w:t xml:space="preserve">Perhaps </w:t>
      </w:r>
      <w:r w:rsidRPr="00C05E88">
        <w:rPr>
          <w:rFonts w:ascii="Times New Roman" w:eastAsia="Times New Roman" w:hAnsi="Times New Roman" w:cs="Times New Roman"/>
          <w:color w:val="000000" w:themeColor="text1"/>
          <w:sz w:val="22"/>
          <w:szCs w:val="22"/>
          <w:lang w:val="en"/>
        </w:rPr>
        <w:t>incorporating variables such as</w:t>
      </w:r>
      <w:r w:rsidR="00F74BE8">
        <w:rPr>
          <w:rFonts w:ascii="Times New Roman" w:eastAsia="Times New Roman" w:hAnsi="Times New Roman" w:cs="Times New Roman"/>
          <w:color w:val="000000" w:themeColor="text1"/>
          <w:sz w:val="22"/>
          <w:szCs w:val="22"/>
          <w:lang w:val="en"/>
        </w:rPr>
        <w:t xml:space="preserve"> oppsoing</w:t>
      </w:r>
      <w:r w:rsidRPr="00C05E88">
        <w:rPr>
          <w:rFonts w:ascii="Times New Roman" w:eastAsia="Times New Roman" w:hAnsi="Times New Roman" w:cs="Times New Roman"/>
          <w:color w:val="000000" w:themeColor="text1"/>
          <w:sz w:val="22"/>
          <w:szCs w:val="22"/>
          <w:lang w:val="en"/>
        </w:rPr>
        <w:t xml:space="preserve"> team defensive ratings, win percentage</w:t>
      </w:r>
      <w:r w:rsidR="00F74BE8">
        <w:rPr>
          <w:rFonts w:ascii="Times New Roman" w:eastAsia="Times New Roman" w:hAnsi="Times New Roman" w:cs="Times New Roman"/>
          <w:color w:val="000000" w:themeColor="text1"/>
          <w:sz w:val="22"/>
          <w:szCs w:val="22"/>
          <w:lang w:val="en"/>
        </w:rPr>
        <w:t xml:space="preserve"> </w:t>
      </w:r>
      <w:r w:rsidRPr="00C05E88">
        <w:rPr>
          <w:rFonts w:ascii="Times New Roman" w:eastAsia="Times New Roman" w:hAnsi="Times New Roman" w:cs="Times New Roman"/>
          <w:color w:val="000000" w:themeColor="text1"/>
          <w:sz w:val="22"/>
          <w:szCs w:val="22"/>
          <w:lang w:val="en"/>
        </w:rPr>
        <w:t>against. This contextualizes duo performance across varying levels of competition.</w:t>
      </w:r>
      <w:r w:rsidR="00F74BE8">
        <w:rPr>
          <w:rFonts w:ascii="Times New Roman" w:eastAsia="Times New Roman" w:hAnsi="Times New Roman" w:cs="Times New Roman"/>
          <w:color w:val="000000" w:themeColor="text1"/>
          <w:sz w:val="22"/>
          <w:szCs w:val="22"/>
          <w:lang w:val="en"/>
        </w:rPr>
        <w:t xml:space="preserve"> This could answer the extension of who should we play when playing</w:t>
      </w:r>
      <w:r w:rsidR="000926D5">
        <w:rPr>
          <w:rFonts w:ascii="Times New Roman" w:eastAsia="Times New Roman" w:hAnsi="Times New Roman" w:cs="Times New Roman"/>
          <w:color w:val="000000" w:themeColor="text1"/>
          <w:sz w:val="22"/>
          <w:szCs w:val="22"/>
          <w:lang w:val="en"/>
        </w:rPr>
        <w:t xml:space="preserve"> against</w:t>
      </w:r>
      <w:r w:rsidR="00F74BE8">
        <w:rPr>
          <w:rFonts w:ascii="Times New Roman" w:eastAsia="Times New Roman" w:hAnsi="Times New Roman" w:cs="Times New Roman"/>
          <w:color w:val="000000" w:themeColor="text1"/>
          <w:sz w:val="22"/>
          <w:szCs w:val="22"/>
          <w:lang w:val="en"/>
        </w:rPr>
        <w:t xml:space="preserve"> </w:t>
      </w:r>
      <w:r w:rsidR="000926D5">
        <w:rPr>
          <w:rFonts w:ascii="Times New Roman" w:eastAsia="Times New Roman" w:hAnsi="Times New Roman" w:cs="Times New Roman"/>
          <w:color w:val="000000" w:themeColor="text1"/>
          <w:sz w:val="22"/>
          <w:szCs w:val="22"/>
          <w:lang w:val="en"/>
        </w:rPr>
        <w:t>teams with varying play styles.</w:t>
      </w:r>
    </w:p>
    <w:p w14:paraId="1CC19092" w14:textId="3B9F421E" w:rsidR="71F13DA9" w:rsidRPr="00C05E88" w:rsidRDefault="71F13DA9" w:rsidP="00C05E88">
      <w:pPr>
        <w:pStyle w:val="ListParagraph"/>
        <w:numPr>
          <w:ilvl w:val="0"/>
          <w:numId w:val="18"/>
        </w:numPr>
        <w:spacing w:after="0" w:line="240" w:lineRule="auto"/>
        <w:jc w:val="both"/>
        <w:rPr>
          <w:rFonts w:ascii="Times New Roman" w:eastAsia="Times New Roman" w:hAnsi="Times New Roman" w:cs="Times New Roman"/>
          <w:color w:val="000000" w:themeColor="text1"/>
          <w:sz w:val="22"/>
          <w:szCs w:val="22"/>
        </w:rPr>
      </w:pPr>
      <w:r w:rsidRPr="00C05E88">
        <w:rPr>
          <w:rFonts w:ascii="Times New Roman" w:eastAsia="Times New Roman" w:hAnsi="Times New Roman" w:cs="Times New Roman"/>
          <w:b/>
          <w:bCs/>
          <w:color w:val="000000" w:themeColor="text1"/>
          <w:sz w:val="22"/>
          <w:szCs w:val="22"/>
          <w:lang w:val="en"/>
        </w:rPr>
        <w:t>Special Teams Analysis</w:t>
      </w:r>
      <w:r w:rsidRPr="00C05E88">
        <w:rPr>
          <w:rFonts w:ascii="Times New Roman" w:eastAsia="Times New Roman" w:hAnsi="Times New Roman" w:cs="Times New Roman"/>
          <w:color w:val="000000" w:themeColor="text1"/>
          <w:sz w:val="22"/>
          <w:szCs w:val="22"/>
          <w:lang w:val="en"/>
        </w:rPr>
        <w:t xml:space="preserve">: Segment data by strength state to assess pair effectiveness on power plays and penalty kills. This reveals impact beyond even-strength play and </w:t>
      </w:r>
      <w:r w:rsidR="000926D5">
        <w:rPr>
          <w:rFonts w:ascii="Times New Roman" w:eastAsia="Times New Roman" w:hAnsi="Times New Roman" w:cs="Times New Roman"/>
          <w:color w:val="000000" w:themeColor="text1"/>
          <w:sz w:val="22"/>
          <w:szCs w:val="22"/>
          <w:lang w:val="en"/>
        </w:rPr>
        <w:t>wuld enable coaching staff to devolp</w:t>
      </w:r>
      <w:r w:rsidRPr="00C05E88">
        <w:rPr>
          <w:rFonts w:ascii="Times New Roman" w:eastAsia="Times New Roman" w:hAnsi="Times New Roman" w:cs="Times New Roman"/>
          <w:color w:val="000000" w:themeColor="text1"/>
          <w:sz w:val="22"/>
          <w:szCs w:val="22"/>
          <w:lang w:val="en"/>
        </w:rPr>
        <w:t xml:space="preserve"> strategic deployment</w:t>
      </w:r>
      <w:r w:rsidR="000926D5">
        <w:rPr>
          <w:rFonts w:ascii="Times New Roman" w:eastAsia="Times New Roman" w:hAnsi="Times New Roman" w:cs="Times New Roman"/>
          <w:color w:val="000000" w:themeColor="text1"/>
          <w:sz w:val="22"/>
          <w:szCs w:val="22"/>
          <w:lang w:val="en"/>
        </w:rPr>
        <w:t xml:space="preserve"> strategies</w:t>
      </w:r>
      <w:r w:rsidRPr="00C05E88">
        <w:rPr>
          <w:rFonts w:ascii="Times New Roman" w:eastAsia="Times New Roman" w:hAnsi="Times New Roman" w:cs="Times New Roman"/>
          <w:color w:val="000000" w:themeColor="text1"/>
          <w:sz w:val="22"/>
          <w:szCs w:val="22"/>
          <w:lang w:val="en"/>
        </w:rPr>
        <w:t xml:space="preserve"> on special teams.</w:t>
      </w:r>
    </w:p>
    <w:p w14:paraId="137A7351" w14:textId="5CBDCD94" w:rsidR="71F13DA9" w:rsidRPr="00C05E88" w:rsidRDefault="71F13DA9" w:rsidP="00C05E88">
      <w:pPr>
        <w:pStyle w:val="ListParagraph"/>
        <w:numPr>
          <w:ilvl w:val="0"/>
          <w:numId w:val="18"/>
        </w:numPr>
        <w:spacing w:after="0" w:line="240" w:lineRule="auto"/>
        <w:jc w:val="both"/>
        <w:rPr>
          <w:rFonts w:ascii="Times New Roman" w:eastAsia="Times New Roman" w:hAnsi="Times New Roman" w:cs="Times New Roman"/>
          <w:color w:val="000000" w:themeColor="text1"/>
          <w:sz w:val="22"/>
          <w:szCs w:val="22"/>
        </w:rPr>
      </w:pPr>
      <w:r w:rsidRPr="00C05E88">
        <w:rPr>
          <w:rFonts w:ascii="Times New Roman" w:eastAsia="Times New Roman" w:hAnsi="Times New Roman" w:cs="Times New Roman"/>
          <w:b/>
          <w:bCs/>
          <w:color w:val="000000" w:themeColor="text1"/>
          <w:sz w:val="22"/>
          <w:szCs w:val="22"/>
          <w:lang w:val="en"/>
        </w:rPr>
        <w:t>Score-State Context</w:t>
      </w:r>
      <w:r w:rsidRPr="00C05E88">
        <w:rPr>
          <w:rFonts w:ascii="Times New Roman" w:eastAsia="Times New Roman" w:hAnsi="Times New Roman" w:cs="Times New Roman"/>
          <w:color w:val="000000" w:themeColor="text1"/>
          <w:sz w:val="22"/>
          <w:szCs w:val="22"/>
          <w:lang w:val="en"/>
        </w:rPr>
        <w:t>: Introduce score differential at the time of each event to assess pair performance under pressure. This highlights which players elevate performance in critical or high-leverage situations.</w:t>
      </w:r>
    </w:p>
    <w:p w14:paraId="1DD89190" w14:textId="024F52C5" w:rsidR="00F87381" w:rsidRPr="00AA34D6" w:rsidRDefault="71F13DA9" w:rsidP="00AA34D6">
      <w:pPr>
        <w:pStyle w:val="ListParagraph"/>
        <w:numPr>
          <w:ilvl w:val="0"/>
          <w:numId w:val="18"/>
        </w:numPr>
        <w:spacing w:after="0" w:line="240" w:lineRule="auto"/>
        <w:jc w:val="both"/>
        <w:rPr>
          <w:rFonts w:ascii="Times New Roman" w:eastAsia="Times New Roman" w:hAnsi="Times New Roman" w:cs="Times New Roman"/>
          <w:color w:val="000000" w:themeColor="text1"/>
          <w:sz w:val="22"/>
          <w:szCs w:val="22"/>
        </w:rPr>
      </w:pPr>
      <w:r w:rsidRPr="00C05E88">
        <w:rPr>
          <w:rFonts w:ascii="Times New Roman" w:eastAsia="Times New Roman" w:hAnsi="Times New Roman" w:cs="Times New Roman"/>
          <w:b/>
          <w:bCs/>
          <w:color w:val="000000" w:themeColor="text1"/>
          <w:sz w:val="22"/>
          <w:szCs w:val="22"/>
          <w:lang w:val="en"/>
        </w:rPr>
        <w:t>Puck Possession and Location</w:t>
      </w:r>
      <w:r w:rsidRPr="00C05E88">
        <w:rPr>
          <w:rFonts w:ascii="Times New Roman" w:eastAsia="Times New Roman" w:hAnsi="Times New Roman" w:cs="Times New Roman"/>
          <w:color w:val="000000" w:themeColor="text1"/>
          <w:sz w:val="22"/>
          <w:szCs w:val="22"/>
          <w:lang w:val="en"/>
        </w:rPr>
        <w:t>: Integrate spatial and possession-based metrics to evaluate how effectively pairs generate offensive zone time or high-danger chances. This adds depth to raw efficiency analysis.</w:t>
      </w:r>
    </w:p>
    <w:p w14:paraId="1F2FC9A2" w14:textId="08075F1D" w:rsidR="00731198" w:rsidRPr="00F87381" w:rsidRDefault="00731198" w:rsidP="00F87381">
      <w:pPr>
        <w:pStyle w:val="Heading1"/>
        <w:jc w:val="center"/>
        <w:rPr>
          <w:sz w:val="28"/>
          <w:szCs w:val="28"/>
        </w:rPr>
      </w:pPr>
      <w:r w:rsidRPr="00F87381">
        <w:rPr>
          <w:sz w:val="28"/>
          <w:szCs w:val="28"/>
        </w:rPr>
        <w:lastRenderedPageBreak/>
        <w:t>Appendix</w:t>
      </w:r>
      <w:r w:rsidR="00B46FEE" w:rsidRPr="00F87381">
        <w:rPr>
          <w:sz w:val="28"/>
          <w:szCs w:val="28"/>
        </w:rPr>
        <w:t xml:space="preserve"> A</w:t>
      </w:r>
    </w:p>
    <w:p w14:paraId="582F7DEF" w14:textId="79F571A6" w:rsidR="00731198" w:rsidRDefault="00B46FEE">
      <w:pPr>
        <w:rPr>
          <w:rFonts w:ascii="Times New Roman" w:eastAsia="Times New Roman" w:hAnsi="Times New Roman" w:cs="Times New Roman"/>
          <w:color w:val="000000" w:themeColor="text1"/>
          <w:sz w:val="22"/>
          <w:szCs w:val="22"/>
        </w:rPr>
      </w:pPr>
      <w:r>
        <w:rPr>
          <w:rFonts w:ascii="Times New Roman" w:eastAsia="Times New Roman" w:hAnsi="Times New Roman" w:cs="Times New Roman"/>
          <w:color w:val="000000" w:themeColor="text1"/>
          <w:sz w:val="22"/>
          <w:szCs w:val="22"/>
        </w:rPr>
        <w:t xml:space="preserve">Appendix A, </w:t>
      </w:r>
      <w:r w:rsidR="00731198">
        <w:rPr>
          <w:rFonts w:ascii="Times New Roman" w:eastAsia="Times New Roman" w:hAnsi="Times New Roman" w:cs="Times New Roman"/>
          <w:color w:val="000000" w:themeColor="text1"/>
          <w:sz w:val="22"/>
          <w:szCs w:val="22"/>
        </w:rPr>
        <w:t xml:space="preserve">Figure </w:t>
      </w:r>
      <w:r w:rsidR="0026666A">
        <w:rPr>
          <w:rFonts w:ascii="Times New Roman" w:eastAsia="Times New Roman" w:hAnsi="Times New Roman" w:cs="Times New Roman"/>
          <w:color w:val="000000" w:themeColor="text1"/>
          <w:sz w:val="22"/>
          <w:szCs w:val="22"/>
        </w:rPr>
        <w:t>1</w:t>
      </w:r>
      <w:r w:rsidR="00731198">
        <w:rPr>
          <w:rFonts w:ascii="Times New Roman" w:eastAsia="Times New Roman" w:hAnsi="Times New Roman" w:cs="Times New Roman"/>
          <w:color w:val="000000" w:themeColor="text1"/>
          <w:sz w:val="22"/>
          <w:szCs w:val="22"/>
        </w:rPr>
        <w:t>,</w:t>
      </w:r>
      <w:r w:rsidR="00731198" w:rsidRPr="00526F8E">
        <w:rPr>
          <w:rFonts w:ascii="Times New Roman" w:eastAsia="Times New Roman" w:hAnsi="Times New Roman" w:cs="Times New Roman"/>
          <w:i/>
          <w:iCs/>
          <w:color w:val="000000" w:themeColor="text1"/>
          <w:sz w:val="22"/>
          <w:szCs w:val="22"/>
        </w:rPr>
        <w:t xml:space="preserve"> Contributive Calculations to </w:t>
      </w:r>
      <w:r w:rsidR="00C05E88" w:rsidRPr="00526F8E">
        <w:rPr>
          <w:rFonts w:ascii="Times New Roman" w:eastAsia="Times New Roman" w:hAnsi="Times New Roman" w:cs="Times New Roman"/>
          <w:i/>
          <w:iCs/>
          <w:color w:val="000000" w:themeColor="text1"/>
          <w:sz w:val="22"/>
          <w:szCs w:val="22"/>
        </w:rPr>
        <w:t>Offensive</w:t>
      </w:r>
      <w:r w:rsidR="00731198" w:rsidRPr="00526F8E">
        <w:rPr>
          <w:rFonts w:ascii="Times New Roman" w:eastAsia="Times New Roman" w:hAnsi="Times New Roman" w:cs="Times New Roman"/>
          <w:i/>
          <w:iCs/>
          <w:color w:val="000000" w:themeColor="text1"/>
          <w:sz w:val="22"/>
          <w:szCs w:val="22"/>
        </w:rPr>
        <w:t xml:space="preserve"> Point Shares (OPS) and Defensive Point Shares (DPS)</w:t>
      </w:r>
    </w:p>
    <w:p w14:paraId="0B3B3F66" w14:textId="77777777" w:rsidR="00C05E88" w:rsidRPr="00363CBB" w:rsidRDefault="00C05E88" w:rsidP="00C05E88">
      <w:pPr>
        <w:jc w:val="both"/>
        <w:rPr>
          <w:rFonts w:ascii="Times New Roman" w:eastAsia="Times New Roman" w:hAnsi="Times New Roman" w:cs="Times New Roman"/>
          <w:color w:val="000000" w:themeColor="text1"/>
          <w:sz w:val="22"/>
          <w:szCs w:val="22"/>
        </w:rPr>
      </w:pPr>
      <m:oMathPara>
        <m:oMath>
          <m:r>
            <w:rPr>
              <w:rFonts w:ascii="Cambria Math" w:eastAsia="Times New Roman" w:hAnsi="Cambria Math" w:cs="Times New Roman"/>
              <w:color w:val="000000" w:themeColor="text1"/>
              <w:sz w:val="22"/>
              <w:szCs w:val="22"/>
            </w:rPr>
            <m:t>Marg. GF=Team Goals-(</m:t>
          </m:r>
          <m:f>
            <m:fPr>
              <m:type m:val="skw"/>
              <m:ctrlPr>
                <w:rPr>
                  <w:rFonts w:ascii="Cambria Math" w:eastAsia="Times New Roman" w:hAnsi="Cambria Math" w:cs="Times New Roman"/>
                  <w:i/>
                  <w:color w:val="000000" w:themeColor="text1"/>
                  <w:sz w:val="22"/>
                  <w:szCs w:val="22"/>
                </w:rPr>
              </m:ctrlPr>
            </m:fPr>
            <m:num>
              <m:r>
                <w:rPr>
                  <w:rFonts w:ascii="Cambria Math" w:eastAsia="Times New Roman" w:hAnsi="Cambria Math" w:cs="Times New Roman"/>
                  <w:color w:val="000000" w:themeColor="text1"/>
                  <w:sz w:val="22"/>
                  <w:szCs w:val="22"/>
                </w:rPr>
                <m:t>7</m:t>
              </m:r>
            </m:num>
            <m:den>
              <m:r>
                <w:rPr>
                  <w:rFonts w:ascii="Cambria Math" w:eastAsia="Times New Roman" w:hAnsi="Cambria Math" w:cs="Times New Roman"/>
                  <w:color w:val="000000" w:themeColor="text1"/>
                  <w:sz w:val="22"/>
                  <w:szCs w:val="22"/>
                </w:rPr>
                <m:t>12</m:t>
              </m:r>
            </m:den>
          </m:f>
          <m:r>
            <w:rPr>
              <w:rFonts w:ascii="Cambria Math" w:eastAsia="Times New Roman" w:hAnsi="Cambria Math" w:cs="Times New Roman"/>
              <w:color w:val="000000" w:themeColor="text1"/>
              <w:sz w:val="22"/>
              <w:szCs w:val="22"/>
            </w:rPr>
            <m:t>)(Team Games)(Leauge Goals per game)</m:t>
          </m:r>
        </m:oMath>
      </m:oMathPara>
    </w:p>
    <w:p w14:paraId="7AFBDABB" w14:textId="77777777" w:rsidR="00C05E88" w:rsidRPr="00143271" w:rsidRDefault="00C05E88" w:rsidP="00C05E88">
      <w:pPr>
        <w:jc w:val="both"/>
        <w:rPr>
          <w:rFonts w:ascii="Times New Roman" w:eastAsia="Times New Roman" w:hAnsi="Times New Roman" w:cs="Times New Roman"/>
          <w:color w:val="000000" w:themeColor="text1"/>
          <w:sz w:val="22"/>
          <w:szCs w:val="22"/>
        </w:rPr>
      </w:pPr>
      <m:oMathPara>
        <m:oMath>
          <m:r>
            <w:rPr>
              <w:rFonts w:ascii="Cambria Math" w:eastAsia="Times New Roman" w:hAnsi="Cambria Math" w:cs="Times New Roman"/>
              <w:color w:val="000000" w:themeColor="text1"/>
              <w:sz w:val="22"/>
              <w:szCs w:val="22"/>
            </w:rPr>
            <m:t>Marg. GA=</m:t>
          </m:r>
          <m:d>
            <m:dPr>
              <m:ctrlPr>
                <w:rPr>
                  <w:rFonts w:ascii="Cambria Math" w:eastAsia="Times New Roman" w:hAnsi="Cambria Math" w:cs="Times New Roman"/>
                  <w:i/>
                  <w:color w:val="000000" w:themeColor="text1"/>
                  <w:sz w:val="22"/>
                  <w:szCs w:val="22"/>
                </w:rPr>
              </m:ctrlPr>
            </m:dPr>
            <m:e>
              <m:r>
                <w:rPr>
                  <w:rFonts w:ascii="Cambria Math" w:eastAsia="Times New Roman" w:hAnsi="Cambria Math" w:cs="Times New Roman"/>
                  <w:color w:val="000000" w:themeColor="text1"/>
                  <w:sz w:val="22"/>
                  <w:szCs w:val="22"/>
                </w:rPr>
                <m:t>1+</m:t>
              </m:r>
              <m:d>
                <m:dPr>
                  <m:ctrlPr>
                    <w:rPr>
                      <w:rFonts w:ascii="Cambria Math" w:eastAsia="Times New Roman" w:hAnsi="Cambria Math" w:cs="Times New Roman"/>
                      <w:i/>
                      <w:color w:val="000000" w:themeColor="text1"/>
                      <w:sz w:val="22"/>
                      <w:szCs w:val="22"/>
                    </w:rPr>
                  </m:ctrlPr>
                </m:dPr>
                <m:e>
                  <m:f>
                    <m:fPr>
                      <m:type m:val="skw"/>
                      <m:ctrlPr>
                        <w:rPr>
                          <w:rFonts w:ascii="Cambria Math" w:eastAsia="Times New Roman" w:hAnsi="Cambria Math" w:cs="Times New Roman"/>
                          <w:i/>
                          <w:color w:val="000000" w:themeColor="text1"/>
                          <w:sz w:val="22"/>
                          <w:szCs w:val="22"/>
                        </w:rPr>
                      </m:ctrlPr>
                    </m:fPr>
                    <m:num>
                      <m:r>
                        <w:rPr>
                          <w:rFonts w:ascii="Cambria Math" w:eastAsia="Times New Roman" w:hAnsi="Cambria Math" w:cs="Times New Roman"/>
                          <w:color w:val="000000" w:themeColor="text1"/>
                          <w:sz w:val="22"/>
                          <w:szCs w:val="22"/>
                        </w:rPr>
                        <m:t>7</m:t>
                      </m:r>
                    </m:num>
                    <m:den>
                      <m:r>
                        <w:rPr>
                          <w:rFonts w:ascii="Cambria Math" w:eastAsia="Times New Roman" w:hAnsi="Cambria Math" w:cs="Times New Roman"/>
                          <w:color w:val="000000" w:themeColor="text1"/>
                          <w:sz w:val="22"/>
                          <w:szCs w:val="22"/>
                        </w:rPr>
                        <m:t>12</m:t>
                      </m:r>
                    </m:den>
                  </m:f>
                </m:e>
              </m:d>
            </m:e>
          </m:d>
          <m:d>
            <m:dPr>
              <m:ctrlPr>
                <w:rPr>
                  <w:rFonts w:ascii="Cambria Math" w:eastAsia="Times New Roman" w:hAnsi="Cambria Math" w:cs="Times New Roman"/>
                  <w:i/>
                  <w:color w:val="000000" w:themeColor="text1"/>
                  <w:sz w:val="22"/>
                  <w:szCs w:val="22"/>
                </w:rPr>
              </m:ctrlPr>
            </m:dPr>
            <m:e>
              <m:r>
                <w:rPr>
                  <w:rFonts w:ascii="Cambria Math" w:eastAsia="Times New Roman" w:hAnsi="Cambria Math" w:cs="Times New Roman"/>
                  <w:color w:val="000000" w:themeColor="text1"/>
                  <w:sz w:val="22"/>
                  <w:szCs w:val="22"/>
                </w:rPr>
                <m:t>Team GP</m:t>
              </m:r>
            </m:e>
          </m:d>
          <m:d>
            <m:dPr>
              <m:ctrlPr>
                <w:rPr>
                  <w:rFonts w:ascii="Cambria Math" w:eastAsia="Times New Roman" w:hAnsi="Cambria Math" w:cs="Times New Roman"/>
                  <w:i/>
                  <w:color w:val="000000" w:themeColor="text1"/>
                  <w:sz w:val="22"/>
                  <w:szCs w:val="22"/>
                </w:rPr>
              </m:ctrlPr>
            </m:dPr>
            <m:e>
              <m:r>
                <w:rPr>
                  <w:rFonts w:ascii="Cambria Math" w:eastAsia="Times New Roman" w:hAnsi="Cambria Math" w:cs="Times New Roman"/>
                  <w:color w:val="000000" w:themeColor="text1"/>
                  <w:sz w:val="22"/>
                  <w:szCs w:val="22"/>
                </w:rPr>
                <m:t>Leauge Goals per game</m:t>
              </m:r>
            </m:e>
          </m:d>
          <m:r>
            <w:rPr>
              <w:rFonts w:ascii="Cambria Math" w:eastAsia="Times New Roman" w:hAnsi="Cambria Math" w:cs="Times New Roman"/>
              <w:color w:val="000000" w:themeColor="text1"/>
              <w:sz w:val="22"/>
              <w:szCs w:val="22"/>
            </w:rPr>
            <m:t>-(Team GA)</m:t>
          </m:r>
        </m:oMath>
      </m:oMathPara>
    </w:p>
    <w:p w14:paraId="2B033E5B" w14:textId="77777777" w:rsidR="00C05E88" w:rsidRPr="00556D96" w:rsidRDefault="00C05E88" w:rsidP="00C05E88">
      <w:pPr>
        <w:jc w:val="both"/>
        <w:rPr>
          <w:rFonts w:ascii="Times New Roman" w:eastAsia="Times New Roman" w:hAnsi="Times New Roman" w:cs="Times New Roman"/>
          <w:color w:val="000000" w:themeColor="text1"/>
          <w:sz w:val="22"/>
          <w:szCs w:val="22"/>
        </w:rPr>
      </w:pPr>
      <m:oMathPara>
        <m:oMath>
          <m:r>
            <w:rPr>
              <w:rFonts w:ascii="Cambria Math" w:eastAsia="Times New Roman" w:hAnsi="Cambria Math" w:cs="Times New Roman"/>
              <w:color w:val="000000" w:themeColor="text1"/>
              <w:sz w:val="22"/>
              <w:szCs w:val="22"/>
            </w:rPr>
            <m:t>Goals Created=</m:t>
          </m:r>
          <m:d>
            <m:dPr>
              <m:ctrlPr>
                <w:rPr>
                  <w:rFonts w:ascii="Cambria Math" w:eastAsia="Times New Roman" w:hAnsi="Cambria Math" w:cs="Times New Roman"/>
                  <w:i/>
                  <w:color w:val="000000" w:themeColor="text1"/>
                  <w:sz w:val="22"/>
                  <w:szCs w:val="22"/>
                </w:rPr>
              </m:ctrlPr>
            </m:dPr>
            <m:e>
              <m:r>
                <w:rPr>
                  <w:rFonts w:ascii="Cambria Math" w:eastAsia="Times New Roman" w:hAnsi="Cambria Math" w:cs="Times New Roman"/>
                  <w:color w:val="000000" w:themeColor="text1"/>
                  <w:sz w:val="22"/>
                  <w:szCs w:val="22"/>
                </w:rPr>
                <m:t>Goals Scored+0.5</m:t>
              </m:r>
              <m:d>
                <m:dPr>
                  <m:ctrlPr>
                    <w:rPr>
                      <w:rFonts w:ascii="Cambria Math" w:eastAsia="Times New Roman" w:hAnsi="Cambria Math" w:cs="Times New Roman"/>
                      <w:i/>
                      <w:color w:val="000000" w:themeColor="text1"/>
                      <w:sz w:val="22"/>
                      <w:szCs w:val="22"/>
                    </w:rPr>
                  </m:ctrlPr>
                </m:dPr>
                <m:e>
                  <m:r>
                    <w:rPr>
                      <w:rFonts w:ascii="Cambria Math" w:eastAsia="Times New Roman" w:hAnsi="Cambria Math" w:cs="Times New Roman"/>
                      <w:color w:val="000000" w:themeColor="text1"/>
                      <w:sz w:val="22"/>
                      <w:szCs w:val="22"/>
                    </w:rPr>
                    <m:t>Assists</m:t>
                  </m:r>
                </m:e>
              </m:d>
            </m:e>
          </m:d>
          <m:r>
            <w:rPr>
              <w:rFonts w:ascii="Cambria Math" w:eastAsia="Times New Roman" w:hAnsi="Cambria Math" w:cs="Times New Roman"/>
              <w:color w:val="000000" w:themeColor="text1"/>
              <w:sz w:val="22"/>
              <w:szCs w:val="22"/>
            </w:rPr>
            <m:t>*(</m:t>
          </m:r>
          <m:f>
            <m:fPr>
              <m:ctrlPr>
                <w:rPr>
                  <w:rFonts w:ascii="Cambria Math" w:eastAsia="Times New Roman" w:hAnsi="Cambria Math" w:cs="Times New Roman"/>
                  <w:i/>
                  <w:color w:val="000000" w:themeColor="text1"/>
                  <w:sz w:val="22"/>
                  <w:szCs w:val="22"/>
                </w:rPr>
              </m:ctrlPr>
            </m:fPr>
            <m:num>
              <m:r>
                <w:rPr>
                  <w:rFonts w:ascii="Cambria Math" w:eastAsia="Times New Roman" w:hAnsi="Cambria Math" w:cs="Times New Roman"/>
                  <w:color w:val="000000" w:themeColor="text1"/>
                  <w:sz w:val="22"/>
                  <w:szCs w:val="22"/>
                </w:rPr>
                <m:t>Team Goals</m:t>
              </m:r>
            </m:num>
            <m:den>
              <m:r>
                <w:rPr>
                  <w:rFonts w:ascii="Cambria Math" w:eastAsia="Times New Roman" w:hAnsi="Cambria Math" w:cs="Times New Roman"/>
                  <w:color w:val="000000" w:themeColor="text1"/>
                  <w:sz w:val="22"/>
                  <w:szCs w:val="22"/>
                </w:rPr>
                <m:t>Team Goals +0.5(Team Assists)</m:t>
              </m:r>
            </m:den>
          </m:f>
          <m:r>
            <w:rPr>
              <w:rFonts w:ascii="Cambria Math" w:eastAsia="Times New Roman" w:hAnsi="Cambria Math" w:cs="Times New Roman"/>
              <w:color w:val="000000" w:themeColor="text1"/>
              <w:sz w:val="22"/>
              <w:szCs w:val="22"/>
            </w:rPr>
            <m:t>)</m:t>
          </m:r>
        </m:oMath>
      </m:oMathPara>
    </w:p>
    <w:p w14:paraId="367BFDCE" w14:textId="77777777" w:rsidR="00C05E88" w:rsidRPr="00E66F83" w:rsidRDefault="00C05E88" w:rsidP="00C05E88">
      <w:pPr>
        <w:jc w:val="both"/>
        <w:rPr>
          <w:rFonts w:ascii="Times New Roman" w:eastAsia="Times New Roman" w:hAnsi="Times New Roman" w:cs="Times New Roman"/>
          <w:color w:val="000000" w:themeColor="text1"/>
          <w:sz w:val="22"/>
          <w:szCs w:val="22"/>
        </w:rPr>
      </w:pPr>
      <m:oMathPara>
        <m:oMath>
          <m:r>
            <w:rPr>
              <w:rFonts w:ascii="Cambria Math" w:eastAsia="Times New Roman" w:hAnsi="Cambria Math" w:cs="Times New Roman"/>
              <w:color w:val="000000" w:themeColor="text1"/>
              <w:sz w:val="22"/>
              <w:szCs w:val="22"/>
            </w:rPr>
            <m:t xml:space="preserve">Marg. GF Skater=Goals Created- </m:t>
          </m:r>
          <m:f>
            <m:fPr>
              <m:type m:val="skw"/>
              <m:ctrlPr>
                <w:rPr>
                  <w:rFonts w:ascii="Cambria Math" w:eastAsia="Times New Roman" w:hAnsi="Cambria Math" w:cs="Times New Roman"/>
                  <w:i/>
                  <w:color w:val="000000" w:themeColor="text1"/>
                  <w:sz w:val="22"/>
                  <w:szCs w:val="22"/>
                </w:rPr>
              </m:ctrlPr>
            </m:fPr>
            <m:num>
              <m:r>
                <w:rPr>
                  <w:rFonts w:ascii="Cambria Math" w:eastAsia="Times New Roman" w:hAnsi="Cambria Math" w:cs="Times New Roman"/>
                  <w:color w:val="000000" w:themeColor="text1"/>
                  <w:sz w:val="22"/>
                  <w:szCs w:val="22"/>
                </w:rPr>
                <m:t>7</m:t>
              </m:r>
            </m:num>
            <m:den>
              <m:r>
                <w:rPr>
                  <w:rFonts w:ascii="Cambria Math" w:eastAsia="Times New Roman" w:hAnsi="Cambria Math" w:cs="Times New Roman"/>
                  <w:color w:val="000000" w:themeColor="text1"/>
                  <w:sz w:val="22"/>
                  <w:szCs w:val="22"/>
                </w:rPr>
                <m:t>12</m:t>
              </m:r>
            </m:den>
          </m:f>
          <m:r>
            <w:rPr>
              <w:rFonts w:ascii="Cambria Math" w:eastAsia="Times New Roman" w:hAnsi="Cambria Math" w:cs="Times New Roman"/>
              <w:color w:val="000000" w:themeColor="text1"/>
              <w:sz w:val="22"/>
              <w:szCs w:val="22"/>
            </w:rPr>
            <m:t>(TOI)(</m:t>
          </m:r>
          <m:f>
            <m:fPr>
              <m:ctrlPr>
                <w:rPr>
                  <w:rFonts w:ascii="Cambria Math" w:eastAsia="Times New Roman" w:hAnsi="Cambria Math" w:cs="Times New Roman"/>
                  <w:i/>
                  <w:color w:val="000000" w:themeColor="text1"/>
                  <w:sz w:val="22"/>
                  <w:szCs w:val="22"/>
                </w:rPr>
              </m:ctrlPr>
            </m:fPr>
            <m:num>
              <m:r>
                <w:rPr>
                  <w:rFonts w:ascii="Cambria Math" w:eastAsia="Times New Roman" w:hAnsi="Cambria Math" w:cs="Times New Roman"/>
                  <w:color w:val="000000" w:themeColor="text1"/>
                  <w:sz w:val="22"/>
                  <w:szCs w:val="22"/>
                </w:rPr>
                <m:t>Goals created by F or D</m:t>
              </m:r>
            </m:num>
            <m:den>
              <m:r>
                <w:rPr>
                  <w:rFonts w:ascii="Cambria Math" w:eastAsia="Times New Roman" w:hAnsi="Cambria Math" w:cs="Times New Roman"/>
                  <w:color w:val="000000" w:themeColor="text1"/>
                  <w:sz w:val="22"/>
                  <w:szCs w:val="22"/>
                </w:rPr>
                <m:t>TOI for F or D</m:t>
              </m:r>
            </m:den>
          </m:f>
          <m:r>
            <w:rPr>
              <w:rFonts w:ascii="Cambria Math" w:eastAsia="Times New Roman" w:hAnsi="Cambria Math" w:cs="Times New Roman"/>
              <w:color w:val="000000" w:themeColor="text1"/>
              <w:sz w:val="22"/>
              <w:szCs w:val="22"/>
            </w:rPr>
            <m:t>)</m:t>
          </m:r>
        </m:oMath>
      </m:oMathPara>
    </w:p>
    <w:p w14:paraId="4DC48C05" w14:textId="77777777" w:rsidR="00C05E88" w:rsidRPr="00C14395" w:rsidRDefault="00C05E88" w:rsidP="00C05E88">
      <w:pPr>
        <w:jc w:val="both"/>
        <w:rPr>
          <w:rFonts w:ascii="Times New Roman" w:eastAsia="Times New Roman" w:hAnsi="Times New Roman" w:cs="Times New Roman"/>
          <w:color w:val="000000" w:themeColor="text1"/>
          <w:sz w:val="22"/>
          <w:szCs w:val="22"/>
        </w:rPr>
      </w:pPr>
      <m:oMathPara>
        <m:oMath>
          <m:r>
            <w:rPr>
              <w:rFonts w:ascii="Cambria Math" w:eastAsia="Times New Roman" w:hAnsi="Cambria Math" w:cs="Times New Roman"/>
              <w:color w:val="000000" w:themeColor="text1"/>
              <w:sz w:val="22"/>
              <w:szCs w:val="22"/>
            </w:rPr>
            <m:t xml:space="preserve">Marg. Goals per Point= </m:t>
          </m:r>
          <m:f>
            <m:fPr>
              <m:ctrlPr>
                <w:rPr>
                  <w:rFonts w:ascii="Cambria Math" w:eastAsia="Times New Roman" w:hAnsi="Cambria Math" w:cs="Times New Roman"/>
                  <w:i/>
                  <w:color w:val="000000" w:themeColor="text1"/>
                  <w:sz w:val="22"/>
                  <w:szCs w:val="22"/>
                </w:rPr>
              </m:ctrlPr>
            </m:fPr>
            <m:num>
              <m:r>
                <w:rPr>
                  <w:rFonts w:ascii="Cambria Math" w:eastAsia="Times New Roman" w:hAnsi="Cambria Math" w:cs="Times New Roman"/>
                  <w:color w:val="000000" w:themeColor="text1"/>
                  <w:sz w:val="22"/>
                  <w:szCs w:val="22"/>
                </w:rPr>
                <m:t>leauge goals</m:t>
              </m:r>
            </m:num>
            <m:den>
              <m:r>
                <w:rPr>
                  <w:rFonts w:ascii="Cambria Math" w:eastAsia="Times New Roman" w:hAnsi="Cambria Math" w:cs="Times New Roman"/>
                  <w:color w:val="000000" w:themeColor="text1"/>
                  <w:sz w:val="22"/>
                  <w:szCs w:val="22"/>
                </w:rPr>
                <m:t>leauge points</m:t>
              </m:r>
            </m:den>
          </m:f>
        </m:oMath>
      </m:oMathPara>
    </w:p>
    <w:p w14:paraId="6663FEBA" w14:textId="77777777" w:rsidR="00C05E88" w:rsidRPr="003B357B" w:rsidRDefault="00C05E88" w:rsidP="00C05E88">
      <w:pPr>
        <w:jc w:val="both"/>
        <w:rPr>
          <w:rFonts w:ascii="Times New Roman" w:eastAsia="Times New Roman" w:hAnsi="Times New Roman" w:cs="Times New Roman"/>
          <w:color w:val="000000" w:themeColor="text1"/>
          <w:sz w:val="22"/>
          <w:szCs w:val="22"/>
        </w:rPr>
      </w:pPr>
      <m:oMathPara>
        <m:oMath>
          <m:r>
            <w:rPr>
              <w:rFonts w:ascii="Cambria Math" w:eastAsia="Times New Roman" w:hAnsi="Cambria Math" w:cs="Times New Roman"/>
              <w:color w:val="000000" w:themeColor="text1"/>
              <w:sz w:val="22"/>
              <w:szCs w:val="22"/>
            </w:rPr>
            <m:t xml:space="preserve">Prop. of team TOI for skater = </m:t>
          </m:r>
          <m:f>
            <m:fPr>
              <m:ctrlPr>
                <w:rPr>
                  <w:rFonts w:ascii="Cambria Math" w:eastAsia="Times New Roman" w:hAnsi="Cambria Math" w:cs="Times New Roman"/>
                  <w:i/>
                  <w:color w:val="000000" w:themeColor="text1"/>
                  <w:sz w:val="22"/>
                  <w:szCs w:val="22"/>
                </w:rPr>
              </m:ctrlPr>
            </m:fPr>
            <m:num>
              <m:r>
                <w:rPr>
                  <w:rFonts w:ascii="Cambria Math" w:eastAsia="Times New Roman" w:hAnsi="Cambria Math" w:cs="Times New Roman"/>
                  <w:color w:val="000000" w:themeColor="text1"/>
                  <w:sz w:val="22"/>
                  <w:szCs w:val="22"/>
                </w:rPr>
                <m:t>TOI</m:t>
              </m:r>
            </m:num>
            <m:den>
              <m:r>
                <w:rPr>
                  <w:rFonts w:ascii="Cambria Math" w:eastAsia="Times New Roman" w:hAnsi="Cambria Math" w:cs="Times New Roman"/>
                  <w:color w:val="000000" w:themeColor="text1"/>
                  <w:sz w:val="22"/>
                  <w:szCs w:val="22"/>
                </w:rPr>
                <m:t>team TOI for skaters</m:t>
              </m:r>
            </m:den>
          </m:f>
          <m:r>
            <w:rPr>
              <w:rFonts w:ascii="Cambria Math" w:eastAsia="Times New Roman" w:hAnsi="Cambria Math" w:cs="Times New Roman"/>
              <w:color w:val="000000" w:themeColor="text1"/>
              <w:sz w:val="22"/>
              <w:szCs w:val="22"/>
            </w:rPr>
            <m:t xml:space="preserve"> </m:t>
          </m:r>
        </m:oMath>
      </m:oMathPara>
    </w:p>
    <w:p w14:paraId="253008A1" w14:textId="77777777" w:rsidR="00C05E88" w:rsidRPr="00294818" w:rsidRDefault="00C05E88" w:rsidP="00C05E88">
      <w:pPr>
        <w:jc w:val="both"/>
        <w:rPr>
          <w:rFonts w:ascii="Times New Roman" w:eastAsia="Times New Roman" w:hAnsi="Times New Roman" w:cs="Times New Roman"/>
          <w:color w:val="000000" w:themeColor="text1"/>
          <w:sz w:val="22"/>
          <w:szCs w:val="22"/>
        </w:rPr>
      </w:pPr>
      <m:oMathPara>
        <m:oMath>
          <m:r>
            <w:rPr>
              <w:rFonts w:ascii="Cambria Math" w:eastAsia="Times New Roman" w:hAnsi="Cambria Math" w:cs="Times New Roman"/>
              <w:color w:val="000000" w:themeColor="text1"/>
              <w:sz w:val="22"/>
              <w:szCs w:val="22"/>
            </w:rPr>
            <m:t>Prop. of team marg. GA for skater=</m:t>
          </m:r>
          <m:f>
            <m:fPr>
              <m:type m:val="skw"/>
              <m:ctrlPr>
                <w:rPr>
                  <w:rFonts w:ascii="Cambria Math" w:eastAsia="Times New Roman" w:hAnsi="Cambria Math" w:cs="Times New Roman"/>
                  <w:i/>
                  <w:color w:val="000000" w:themeColor="text1"/>
                  <w:sz w:val="22"/>
                  <w:szCs w:val="22"/>
                </w:rPr>
              </m:ctrlPr>
            </m:fPr>
            <m:num>
              <m:d>
                <m:dPr>
                  <m:ctrlPr>
                    <w:rPr>
                      <w:rFonts w:ascii="Cambria Math" w:eastAsia="Times New Roman" w:hAnsi="Cambria Math" w:cs="Times New Roman"/>
                      <w:i/>
                      <w:color w:val="000000" w:themeColor="text1"/>
                      <w:sz w:val="22"/>
                      <w:szCs w:val="22"/>
                    </w:rPr>
                  </m:ctrlPr>
                </m:dPr>
                <m:e>
                  <m:r>
                    <w:rPr>
                      <w:rFonts w:ascii="Cambria Math" w:eastAsia="Times New Roman" w:hAnsi="Cambria Math" w:cs="Times New Roman"/>
                      <w:color w:val="000000" w:themeColor="text1"/>
                      <w:sz w:val="22"/>
                      <w:szCs w:val="22"/>
                    </w:rPr>
                    <m:t>7-2</m:t>
                  </m:r>
                  <m:d>
                    <m:dPr>
                      <m:ctrlPr>
                        <w:rPr>
                          <w:rFonts w:ascii="Cambria Math" w:eastAsia="Times New Roman" w:hAnsi="Cambria Math" w:cs="Times New Roman"/>
                          <w:i/>
                          <w:color w:val="000000" w:themeColor="text1"/>
                          <w:sz w:val="22"/>
                          <w:szCs w:val="22"/>
                        </w:rPr>
                      </m:ctrlPr>
                    </m:dPr>
                    <m:e>
                      <m:f>
                        <m:fPr>
                          <m:ctrlPr>
                            <w:rPr>
                              <w:rFonts w:ascii="Cambria Math" w:eastAsia="Times New Roman" w:hAnsi="Cambria Math" w:cs="Times New Roman"/>
                              <w:i/>
                              <w:color w:val="000000" w:themeColor="text1"/>
                              <w:sz w:val="22"/>
                              <w:szCs w:val="22"/>
                            </w:rPr>
                          </m:ctrlPr>
                        </m:fPr>
                        <m:num>
                          <m:r>
                            <w:rPr>
                              <w:rFonts w:ascii="Cambria Math" w:eastAsia="Times New Roman" w:hAnsi="Cambria Math" w:cs="Times New Roman"/>
                              <w:color w:val="000000" w:themeColor="text1"/>
                              <w:sz w:val="22"/>
                              <w:szCs w:val="22"/>
                            </w:rPr>
                            <m:t>team SA per min</m:t>
                          </m:r>
                        </m:num>
                        <m:den>
                          <m:r>
                            <w:rPr>
                              <w:rFonts w:ascii="Cambria Math" w:eastAsia="Times New Roman" w:hAnsi="Cambria Math" w:cs="Times New Roman"/>
                              <w:color w:val="000000" w:themeColor="text1"/>
                              <w:sz w:val="22"/>
                              <w:szCs w:val="22"/>
                            </w:rPr>
                            <m:t>leauge SA per min</m:t>
                          </m:r>
                        </m:den>
                      </m:f>
                    </m:e>
                  </m:d>
                </m:e>
              </m:d>
            </m:num>
            <m:den>
              <m:r>
                <w:rPr>
                  <w:rFonts w:ascii="Cambria Math" w:eastAsia="Times New Roman" w:hAnsi="Cambria Math" w:cs="Times New Roman"/>
                  <w:color w:val="000000" w:themeColor="text1"/>
                  <w:sz w:val="22"/>
                  <w:szCs w:val="22"/>
                </w:rPr>
                <m:t>7</m:t>
              </m:r>
            </m:den>
          </m:f>
        </m:oMath>
      </m:oMathPara>
    </w:p>
    <w:p w14:paraId="3EC7C0E9" w14:textId="77777777" w:rsidR="00C05E88" w:rsidRPr="003E0AE7" w:rsidRDefault="00C05E88" w:rsidP="00C05E88">
      <w:pPr>
        <w:jc w:val="both"/>
        <w:rPr>
          <w:rFonts w:ascii="Times New Roman" w:eastAsia="Times New Roman" w:hAnsi="Times New Roman" w:cs="Times New Roman"/>
          <w:color w:val="000000" w:themeColor="text1"/>
          <w:sz w:val="22"/>
          <w:szCs w:val="22"/>
        </w:rPr>
      </w:pPr>
      <m:oMathPara>
        <m:oMath>
          <m:r>
            <w:rPr>
              <w:rFonts w:ascii="Cambria Math" w:eastAsia="Times New Roman" w:hAnsi="Cambria Math" w:cs="Times New Roman"/>
              <w:color w:val="000000" w:themeColor="text1"/>
              <w:sz w:val="22"/>
              <w:szCs w:val="22"/>
            </w:rPr>
            <m:t xml:space="preserve">Positon Adjuistment </m:t>
          </m:r>
          <m:d>
            <m:dPr>
              <m:ctrlPr>
                <w:rPr>
                  <w:rFonts w:ascii="Cambria Math" w:eastAsia="Times New Roman" w:hAnsi="Cambria Math" w:cs="Times New Roman"/>
                  <w:i/>
                  <w:color w:val="000000" w:themeColor="text1"/>
                  <w:sz w:val="22"/>
                  <w:szCs w:val="22"/>
                </w:rPr>
              </m:ctrlPr>
            </m:dPr>
            <m:e>
              <m:r>
                <w:rPr>
                  <w:rFonts w:ascii="Cambria Math" w:eastAsia="Times New Roman" w:hAnsi="Cambria Math" w:cs="Times New Roman"/>
                  <w:color w:val="000000" w:themeColor="text1"/>
                  <w:sz w:val="22"/>
                  <w:szCs w:val="22"/>
                </w:rPr>
                <m:t>Defenseman</m:t>
              </m:r>
            </m:e>
          </m:d>
          <m:r>
            <w:rPr>
              <w:rFonts w:ascii="Cambria Math" w:eastAsia="Times New Roman" w:hAnsi="Cambria Math" w:cs="Times New Roman"/>
              <w:color w:val="000000" w:themeColor="text1"/>
              <w:sz w:val="22"/>
              <w:szCs w:val="22"/>
            </w:rPr>
            <m:t xml:space="preserve">= </m:t>
          </m:r>
          <m:f>
            <m:fPr>
              <m:type m:val="skw"/>
              <m:ctrlPr>
                <w:rPr>
                  <w:rFonts w:ascii="Cambria Math" w:eastAsia="Times New Roman" w:hAnsi="Cambria Math" w:cs="Times New Roman"/>
                  <w:i/>
                  <w:color w:val="000000" w:themeColor="text1"/>
                  <w:sz w:val="22"/>
                  <w:szCs w:val="22"/>
                </w:rPr>
              </m:ctrlPr>
            </m:fPr>
            <m:num>
              <m:r>
                <w:rPr>
                  <w:rFonts w:ascii="Cambria Math" w:eastAsia="Times New Roman" w:hAnsi="Cambria Math" w:cs="Times New Roman"/>
                  <w:color w:val="000000" w:themeColor="text1"/>
                  <w:sz w:val="22"/>
                  <w:szCs w:val="22"/>
                </w:rPr>
                <m:t>10</m:t>
              </m:r>
            </m:num>
            <m:den>
              <m:r>
                <w:rPr>
                  <w:rFonts w:ascii="Cambria Math" w:eastAsia="Times New Roman" w:hAnsi="Cambria Math" w:cs="Times New Roman"/>
                  <w:color w:val="000000" w:themeColor="text1"/>
                  <w:sz w:val="22"/>
                  <w:szCs w:val="22"/>
                </w:rPr>
                <m:t>7</m:t>
              </m:r>
            </m:den>
          </m:f>
        </m:oMath>
      </m:oMathPara>
    </w:p>
    <w:p w14:paraId="10407BDF" w14:textId="77777777" w:rsidR="00C05E88" w:rsidRPr="003E0AE7" w:rsidRDefault="00C05E88" w:rsidP="00C05E88">
      <w:pPr>
        <w:jc w:val="both"/>
        <w:rPr>
          <w:rFonts w:ascii="Times New Roman" w:eastAsia="Times New Roman" w:hAnsi="Times New Roman" w:cs="Times New Roman"/>
          <w:color w:val="000000" w:themeColor="text1"/>
          <w:sz w:val="22"/>
          <w:szCs w:val="22"/>
        </w:rPr>
      </w:pPr>
      <m:oMathPara>
        <m:oMath>
          <m:r>
            <w:rPr>
              <w:rFonts w:ascii="Cambria Math" w:eastAsia="Times New Roman" w:hAnsi="Cambria Math" w:cs="Times New Roman"/>
              <w:color w:val="000000" w:themeColor="text1"/>
              <w:sz w:val="22"/>
              <w:szCs w:val="22"/>
            </w:rPr>
            <m:t xml:space="preserve">Positon Adjuistment </m:t>
          </m:r>
          <m:d>
            <m:dPr>
              <m:ctrlPr>
                <w:rPr>
                  <w:rFonts w:ascii="Cambria Math" w:eastAsia="Times New Roman" w:hAnsi="Cambria Math" w:cs="Times New Roman"/>
                  <w:i/>
                  <w:color w:val="000000" w:themeColor="text1"/>
                  <w:sz w:val="22"/>
                  <w:szCs w:val="22"/>
                </w:rPr>
              </m:ctrlPr>
            </m:dPr>
            <m:e>
              <m:r>
                <w:rPr>
                  <w:rFonts w:ascii="Cambria Math" w:eastAsia="Times New Roman" w:hAnsi="Cambria Math" w:cs="Times New Roman"/>
                  <w:color w:val="000000" w:themeColor="text1"/>
                  <w:sz w:val="22"/>
                  <w:szCs w:val="22"/>
                </w:rPr>
                <m:t>Forwards</m:t>
              </m:r>
            </m:e>
          </m:d>
          <m:r>
            <w:rPr>
              <w:rFonts w:ascii="Cambria Math" w:eastAsia="Times New Roman" w:hAnsi="Cambria Math" w:cs="Times New Roman"/>
              <w:color w:val="000000" w:themeColor="text1"/>
              <w:sz w:val="22"/>
              <w:szCs w:val="22"/>
            </w:rPr>
            <m:t xml:space="preserve">= </m:t>
          </m:r>
          <m:f>
            <m:fPr>
              <m:type m:val="skw"/>
              <m:ctrlPr>
                <w:rPr>
                  <w:rFonts w:ascii="Cambria Math" w:eastAsia="Times New Roman" w:hAnsi="Cambria Math" w:cs="Times New Roman"/>
                  <w:i/>
                  <w:color w:val="000000" w:themeColor="text1"/>
                  <w:sz w:val="22"/>
                  <w:szCs w:val="22"/>
                </w:rPr>
              </m:ctrlPr>
            </m:fPr>
            <m:num>
              <m:r>
                <w:rPr>
                  <w:rFonts w:ascii="Cambria Math" w:eastAsia="Times New Roman" w:hAnsi="Cambria Math" w:cs="Times New Roman"/>
                  <w:color w:val="000000" w:themeColor="text1"/>
                  <w:sz w:val="22"/>
                  <w:szCs w:val="22"/>
                </w:rPr>
                <m:t>5</m:t>
              </m:r>
            </m:num>
            <m:den>
              <m:r>
                <w:rPr>
                  <w:rFonts w:ascii="Cambria Math" w:eastAsia="Times New Roman" w:hAnsi="Cambria Math" w:cs="Times New Roman"/>
                  <w:color w:val="000000" w:themeColor="text1"/>
                  <w:sz w:val="22"/>
                  <w:szCs w:val="22"/>
                </w:rPr>
                <m:t>7</m:t>
              </m:r>
            </m:den>
          </m:f>
        </m:oMath>
      </m:oMathPara>
    </w:p>
    <w:p w14:paraId="14DCC998" w14:textId="77777777" w:rsidR="00C05E88" w:rsidRDefault="00C05E88" w:rsidP="00C05E88">
      <w:pPr>
        <w:jc w:val="center"/>
        <w:rPr>
          <w:rFonts w:ascii="Times New Roman" w:eastAsia="Times New Roman" w:hAnsi="Times New Roman" w:cs="Times New Roman"/>
          <w:color w:val="000000" w:themeColor="text1"/>
          <w:sz w:val="22"/>
          <w:szCs w:val="22"/>
        </w:rPr>
      </w:pPr>
      <m:oMath>
        <m:r>
          <w:rPr>
            <w:rFonts w:ascii="Cambria Math" w:eastAsia="Times New Roman" w:hAnsi="Cambria Math" w:cs="Times New Roman"/>
            <w:color w:val="000000" w:themeColor="text1"/>
            <w:sz w:val="22"/>
            <w:szCs w:val="22"/>
          </w:rPr>
          <m:t>team Marg. GA=</m:t>
        </m:r>
        <m:d>
          <m:dPr>
            <m:ctrlPr>
              <w:rPr>
                <w:rFonts w:ascii="Cambria Math" w:eastAsia="Times New Roman" w:hAnsi="Cambria Math" w:cs="Times New Roman"/>
                <w:i/>
                <w:color w:val="000000" w:themeColor="text1"/>
                <w:sz w:val="22"/>
                <w:szCs w:val="22"/>
              </w:rPr>
            </m:ctrlPr>
          </m:dPr>
          <m:e>
            <m:r>
              <w:rPr>
                <w:rFonts w:ascii="Cambria Math" w:eastAsia="Times New Roman" w:hAnsi="Cambria Math" w:cs="Times New Roman"/>
                <w:color w:val="000000" w:themeColor="text1"/>
                <w:sz w:val="22"/>
                <w:szCs w:val="22"/>
              </w:rPr>
              <m:t xml:space="preserve">1+ </m:t>
            </m:r>
            <m:f>
              <m:fPr>
                <m:type m:val="skw"/>
                <m:ctrlPr>
                  <w:rPr>
                    <w:rFonts w:ascii="Cambria Math" w:eastAsia="Times New Roman" w:hAnsi="Cambria Math" w:cs="Times New Roman"/>
                    <w:i/>
                    <w:color w:val="000000" w:themeColor="text1"/>
                    <w:sz w:val="22"/>
                    <w:szCs w:val="22"/>
                  </w:rPr>
                </m:ctrlPr>
              </m:fPr>
              <m:num>
                <m:r>
                  <w:rPr>
                    <w:rFonts w:ascii="Cambria Math" w:eastAsia="Times New Roman" w:hAnsi="Cambria Math" w:cs="Times New Roman"/>
                    <w:color w:val="000000" w:themeColor="text1"/>
                    <w:sz w:val="22"/>
                    <w:szCs w:val="22"/>
                  </w:rPr>
                  <m:t>7</m:t>
                </m:r>
              </m:num>
              <m:den>
                <m:r>
                  <w:rPr>
                    <w:rFonts w:ascii="Cambria Math" w:eastAsia="Times New Roman" w:hAnsi="Cambria Math" w:cs="Times New Roman"/>
                    <w:color w:val="000000" w:themeColor="text1"/>
                    <w:sz w:val="22"/>
                    <w:szCs w:val="22"/>
                  </w:rPr>
                  <m:t>12</m:t>
                </m:r>
              </m:den>
            </m:f>
          </m:e>
        </m:d>
        <m:d>
          <m:dPr>
            <m:ctrlPr>
              <w:rPr>
                <w:rFonts w:ascii="Cambria Math" w:eastAsia="Times New Roman" w:hAnsi="Cambria Math" w:cs="Times New Roman"/>
                <w:i/>
                <w:color w:val="000000" w:themeColor="text1"/>
                <w:sz w:val="22"/>
                <w:szCs w:val="22"/>
              </w:rPr>
            </m:ctrlPr>
          </m:dPr>
          <m:e>
            <m:r>
              <w:rPr>
                <w:rFonts w:ascii="Cambria Math" w:eastAsia="Times New Roman" w:hAnsi="Cambria Math" w:cs="Times New Roman"/>
                <w:color w:val="000000" w:themeColor="text1"/>
                <w:sz w:val="22"/>
                <w:szCs w:val="22"/>
              </w:rPr>
              <m:t>Team GP</m:t>
            </m:r>
          </m:e>
        </m:d>
        <m:d>
          <m:dPr>
            <m:ctrlPr>
              <w:rPr>
                <w:rFonts w:ascii="Cambria Math" w:eastAsia="Times New Roman" w:hAnsi="Cambria Math" w:cs="Times New Roman"/>
                <w:i/>
                <w:color w:val="000000" w:themeColor="text1"/>
                <w:sz w:val="22"/>
                <w:szCs w:val="22"/>
              </w:rPr>
            </m:ctrlPr>
          </m:dPr>
          <m:e>
            <m:r>
              <w:rPr>
                <w:rFonts w:ascii="Cambria Math" w:eastAsia="Times New Roman" w:hAnsi="Cambria Math" w:cs="Times New Roman"/>
                <w:color w:val="000000" w:themeColor="text1"/>
                <w:sz w:val="22"/>
                <w:szCs w:val="22"/>
              </w:rPr>
              <m:t>Leauge Goals per G</m:t>
            </m:r>
          </m:e>
        </m:d>
        <m:r>
          <w:rPr>
            <w:rFonts w:ascii="Cambria Math" w:eastAsia="Times New Roman" w:hAnsi="Cambria Math" w:cs="Times New Roman"/>
            <w:color w:val="000000" w:themeColor="text1"/>
            <w:sz w:val="22"/>
            <w:szCs w:val="22"/>
          </w:rPr>
          <m:t>-(Team GA)</m:t>
        </m:r>
      </m:oMath>
      <w:r>
        <w:rPr>
          <w:rFonts w:ascii="Times New Roman" w:eastAsia="Times New Roman" w:hAnsi="Times New Roman" w:cs="Times New Roman"/>
          <w:color w:val="000000" w:themeColor="text1"/>
          <w:sz w:val="22"/>
          <w:szCs w:val="22"/>
        </w:rPr>
        <w:t>\</w:t>
      </w:r>
    </w:p>
    <w:p w14:paraId="752E8CCE" w14:textId="77777777" w:rsidR="00C05E88" w:rsidRPr="00F64829" w:rsidRDefault="00000000" w:rsidP="00C05E88">
      <w:pPr>
        <w:jc w:val="center"/>
        <w:rPr>
          <w:rFonts w:ascii="Times New Roman" w:eastAsia="Times New Roman" w:hAnsi="Times New Roman" w:cs="Times New Roman"/>
          <w:color w:val="000000" w:themeColor="text1"/>
          <w:sz w:val="22"/>
          <w:szCs w:val="22"/>
        </w:rPr>
      </w:pPr>
      <m:oMathPara>
        <m:oMath>
          <m:f>
            <m:fPr>
              <m:type m:val="lin"/>
              <m:ctrlPr>
                <w:rPr>
                  <w:rFonts w:ascii="Cambria Math" w:eastAsia="Times New Roman" w:hAnsi="Cambria Math" w:cs="Times New Roman"/>
                  <w:i/>
                  <w:color w:val="000000" w:themeColor="text1"/>
                  <w:sz w:val="22"/>
                  <w:szCs w:val="22"/>
                </w:rPr>
              </m:ctrlPr>
            </m:fPr>
            <m:num>
              <m:r>
                <w:rPr>
                  <w:rFonts w:ascii="Cambria Math" w:eastAsia="Times New Roman" w:hAnsi="Cambria Math" w:cs="Times New Roman"/>
                  <w:color w:val="000000" w:themeColor="text1"/>
                  <w:sz w:val="22"/>
                  <w:szCs w:val="22"/>
                </w:rPr>
                <m:t>+</m:t>
              </m:r>
            </m:num>
            <m:den>
              <m:r>
                <w:rPr>
                  <w:rFonts w:ascii="Cambria Math" w:eastAsia="Times New Roman" w:hAnsi="Cambria Math" w:cs="Times New Roman"/>
                  <w:color w:val="000000" w:themeColor="text1"/>
                  <w:sz w:val="22"/>
                  <w:szCs w:val="22"/>
                </w:rPr>
                <m:t>-</m:t>
              </m:r>
            </m:den>
          </m:f>
          <m:r>
            <w:rPr>
              <w:rFonts w:ascii="Cambria Math" w:eastAsia="Times New Roman" w:hAnsi="Cambria Math" w:cs="Times New Roman"/>
              <w:color w:val="000000" w:themeColor="text1"/>
              <w:sz w:val="22"/>
              <w:szCs w:val="22"/>
            </w:rPr>
            <m:t>Adjustment=</m:t>
          </m:r>
          <m:d>
            <m:dPr>
              <m:ctrlPr>
                <w:rPr>
                  <w:rFonts w:ascii="Cambria Math" w:eastAsia="Times New Roman" w:hAnsi="Cambria Math" w:cs="Times New Roman"/>
                  <w:i/>
                  <w:color w:val="000000" w:themeColor="text1"/>
                  <w:sz w:val="22"/>
                  <w:szCs w:val="22"/>
                </w:rPr>
              </m:ctrlPr>
            </m:dPr>
            <m:e>
              <m:f>
                <m:fPr>
                  <m:type m:val="skw"/>
                  <m:ctrlPr>
                    <w:rPr>
                      <w:rFonts w:ascii="Cambria Math" w:eastAsia="Times New Roman" w:hAnsi="Cambria Math" w:cs="Times New Roman"/>
                      <w:i/>
                      <w:color w:val="000000" w:themeColor="text1"/>
                      <w:sz w:val="22"/>
                      <w:szCs w:val="22"/>
                    </w:rPr>
                  </m:ctrlPr>
                </m:fPr>
                <m:num>
                  <m:r>
                    <w:rPr>
                      <w:rFonts w:ascii="Cambria Math" w:eastAsia="Times New Roman" w:hAnsi="Cambria Math" w:cs="Times New Roman"/>
                      <w:color w:val="000000" w:themeColor="text1"/>
                      <w:sz w:val="22"/>
                      <w:szCs w:val="22"/>
                    </w:rPr>
                    <m:t>1</m:t>
                  </m:r>
                </m:num>
                <m:den>
                  <m:r>
                    <w:rPr>
                      <w:rFonts w:ascii="Cambria Math" w:eastAsia="Times New Roman" w:hAnsi="Cambria Math" w:cs="Times New Roman"/>
                      <w:color w:val="000000" w:themeColor="text1"/>
                      <w:sz w:val="22"/>
                      <w:szCs w:val="22"/>
                    </w:rPr>
                    <m:t>7</m:t>
                  </m:r>
                </m:den>
              </m:f>
            </m:e>
          </m:d>
          <m:d>
            <m:dPr>
              <m:ctrlPr>
                <w:rPr>
                  <w:rFonts w:ascii="Cambria Math" w:eastAsia="Times New Roman" w:hAnsi="Cambria Math" w:cs="Times New Roman"/>
                  <w:i/>
                  <w:color w:val="000000" w:themeColor="text1"/>
                  <w:sz w:val="22"/>
                  <w:szCs w:val="22"/>
                </w:rPr>
              </m:ctrlPr>
            </m:dPr>
            <m:e>
              <m:r>
                <w:rPr>
                  <w:rFonts w:ascii="Cambria Math" w:eastAsia="Times New Roman" w:hAnsi="Cambria Math" w:cs="Times New Roman"/>
                  <w:color w:val="000000" w:themeColor="text1"/>
                  <w:sz w:val="22"/>
                  <w:szCs w:val="22"/>
                </w:rPr>
                <m:t>Pos. Adj.</m:t>
              </m:r>
            </m:e>
          </m:d>
          <m:d>
            <m:dPr>
              <m:ctrlPr>
                <w:rPr>
                  <w:rFonts w:ascii="Cambria Math" w:eastAsia="Times New Roman" w:hAnsi="Cambria Math" w:cs="Times New Roman"/>
                  <w:i/>
                  <w:color w:val="000000" w:themeColor="text1"/>
                  <w:sz w:val="22"/>
                  <w:szCs w:val="22"/>
                </w:rPr>
              </m:ctrlPr>
            </m:dPr>
            <m:e>
              <m:d>
                <m:dPr>
                  <m:ctrlPr>
                    <w:rPr>
                      <w:rFonts w:ascii="Cambria Math" w:eastAsia="Times New Roman" w:hAnsi="Cambria Math" w:cs="Times New Roman"/>
                      <w:i/>
                      <w:color w:val="000000" w:themeColor="text1"/>
                      <w:sz w:val="22"/>
                      <w:szCs w:val="22"/>
                    </w:rPr>
                  </m:ctrlPr>
                </m:dPr>
                <m:e>
                  <m:f>
                    <m:fPr>
                      <m:type m:val="lin"/>
                      <m:ctrlPr>
                        <w:rPr>
                          <w:rFonts w:ascii="Cambria Math" w:eastAsia="Times New Roman" w:hAnsi="Cambria Math" w:cs="Times New Roman"/>
                          <w:i/>
                          <w:color w:val="000000" w:themeColor="text1"/>
                          <w:sz w:val="22"/>
                          <w:szCs w:val="22"/>
                        </w:rPr>
                      </m:ctrlPr>
                    </m:fPr>
                    <m:num>
                      <m:r>
                        <w:rPr>
                          <w:rFonts w:ascii="Cambria Math" w:eastAsia="Times New Roman" w:hAnsi="Cambria Math" w:cs="Times New Roman"/>
                          <w:color w:val="000000" w:themeColor="text1"/>
                          <w:sz w:val="22"/>
                          <w:szCs w:val="22"/>
                        </w:rPr>
                        <m:t>+</m:t>
                      </m:r>
                    </m:num>
                    <m:den>
                      <m:r>
                        <w:rPr>
                          <w:rFonts w:ascii="Cambria Math" w:eastAsia="Times New Roman" w:hAnsi="Cambria Math" w:cs="Times New Roman"/>
                          <w:color w:val="000000" w:themeColor="text1"/>
                          <w:sz w:val="22"/>
                          <w:szCs w:val="22"/>
                        </w:rPr>
                        <m:t>-</m:t>
                      </m:r>
                    </m:den>
                  </m:f>
                </m:e>
              </m:d>
              <m:r>
                <w:rPr>
                  <w:rFonts w:ascii="Cambria Math" w:eastAsia="Times New Roman" w:hAnsi="Cambria Math" w:cs="Times New Roman"/>
                  <w:color w:val="000000" w:themeColor="text1"/>
                  <w:sz w:val="22"/>
                  <w:szCs w:val="22"/>
                </w:rPr>
                <m:t>-TOI</m:t>
              </m:r>
              <m:d>
                <m:dPr>
                  <m:ctrlPr>
                    <w:rPr>
                      <w:rFonts w:ascii="Cambria Math" w:eastAsia="Times New Roman" w:hAnsi="Cambria Math" w:cs="Times New Roman"/>
                      <w:i/>
                      <w:color w:val="000000" w:themeColor="text1"/>
                      <w:sz w:val="22"/>
                      <w:szCs w:val="22"/>
                    </w:rPr>
                  </m:ctrlPr>
                </m:dPr>
                <m:e>
                  <m:f>
                    <m:fPr>
                      <m:ctrlPr>
                        <w:rPr>
                          <w:rFonts w:ascii="Cambria Math" w:eastAsia="Times New Roman" w:hAnsi="Cambria Math" w:cs="Times New Roman"/>
                          <w:i/>
                          <w:color w:val="000000" w:themeColor="text1"/>
                          <w:sz w:val="22"/>
                          <w:szCs w:val="22"/>
                        </w:rPr>
                      </m:ctrlPr>
                    </m:fPr>
                    <m:num>
                      <m:r>
                        <w:rPr>
                          <w:rFonts w:ascii="Cambria Math" w:eastAsia="Times New Roman" w:hAnsi="Cambria Math" w:cs="Times New Roman"/>
                          <w:color w:val="000000" w:themeColor="text1"/>
                          <w:sz w:val="22"/>
                          <w:szCs w:val="22"/>
                        </w:rPr>
                        <m:t xml:space="preserve">Team </m:t>
                      </m:r>
                      <m:f>
                        <m:fPr>
                          <m:type m:val="lin"/>
                          <m:ctrlPr>
                            <w:rPr>
                              <w:rFonts w:ascii="Cambria Math" w:eastAsia="Times New Roman" w:hAnsi="Cambria Math" w:cs="Times New Roman"/>
                              <w:i/>
                              <w:color w:val="000000" w:themeColor="text1"/>
                              <w:sz w:val="22"/>
                              <w:szCs w:val="22"/>
                            </w:rPr>
                          </m:ctrlPr>
                        </m:fPr>
                        <m:num>
                          <m:r>
                            <w:rPr>
                              <w:rFonts w:ascii="Cambria Math" w:eastAsia="Times New Roman" w:hAnsi="Cambria Math" w:cs="Times New Roman"/>
                              <w:color w:val="000000" w:themeColor="text1"/>
                              <w:sz w:val="22"/>
                              <w:szCs w:val="22"/>
                            </w:rPr>
                            <m:t>+</m:t>
                          </m:r>
                        </m:num>
                        <m:den>
                          <m:r>
                            <w:rPr>
                              <w:rFonts w:ascii="Cambria Math" w:eastAsia="Times New Roman" w:hAnsi="Cambria Math" w:cs="Times New Roman"/>
                              <w:color w:val="000000" w:themeColor="text1"/>
                              <w:sz w:val="22"/>
                              <w:szCs w:val="22"/>
                            </w:rPr>
                            <m:t>-</m:t>
                          </m:r>
                        </m:den>
                      </m:f>
                      <m:r>
                        <w:rPr>
                          <w:rFonts w:ascii="Cambria Math" w:eastAsia="Times New Roman" w:hAnsi="Cambria Math" w:cs="Times New Roman"/>
                          <w:color w:val="000000" w:themeColor="text1"/>
                          <w:sz w:val="22"/>
                          <w:szCs w:val="22"/>
                        </w:rPr>
                        <m:t xml:space="preserve"> for pos.</m:t>
                      </m:r>
                    </m:num>
                    <m:den>
                      <m:r>
                        <w:rPr>
                          <w:rFonts w:ascii="Cambria Math" w:eastAsia="Times New Roman" w:hAnsi="Cambria Math" w:cs="Times New Roman"/>
                          <w:color w:val="000000" w:themeColor="text1"/>
                          <w:sz w:val="22"/>
                          <w:szCs w:val="22"/>
                        </w:rPr>
                        <m:t>Team TOI for pos.</m:t>
                      </m:r>
                    </m:den>
                  </m:f>
                </m:e>
              </m:d>
            </m:e>
          </m:d>
        </m:oMath>
      </m:oMathPara>
    </w:p>
    <w:p w14:paraId="644020E8" w14:textId="1A9890DF" w:rsidR="00C05E88" w:rsidRDefault="00C05E88" w:rsidP="005D00C7">
      <w:pPr>
        <w:jc w:val="center"/>
        <w:rPr>
          <w:rFonts w:ascii="Times New Roman" w:eastAsia="Times New Roman" w:hAnsi="Times New Roman" w:cs="Times New Roman"/>
          <w:color w:val="000000" w:themeColor="text1"/>
          <w:sz w:val="22"/>
          <w:szCs w:val="22"/>
        </w:rPr>
      </w:pPr>
      <m:oMath>
        <m:r>
          <w:rPr>
            <w:rFonts w:ascii="Cambria Math" w:eastAsia="Times New Roman" w:hAnsi="Cambria Math" w:cs="Times New Roman"/>
            <w:color w:val="000000" w:themeColor="text1"/>
            <w:sz w:val="22"/>
            <w:szCs w:val="22"/>
          </w:rPr>
          <m:t>Marg. GA=</m:t>
        </m:r>
        <m:d>
          <m:dPr>
            <m:ctrlPr>
              <w:rPr>
                <w:rFonts w:ascii="Cambria Math" w:eastAsia="Times New Roman" w:hAnsi="Cambria Math" w:cs="Times New Roman"/>
                <w:i/>
                <w:color w:val="000000" w:themeColor="text1"/>
                <w:sz w:val="22"/>
                <w:szCs w:val="22"/>
              </w:rPr>
            </m:ctrlPr>
          </m:dPr>
          <m:e>
            <m:r>
              <w:rPr>
                <w:rFonts w:ascii="Cambria Math" w:eastAsia="Times New Roman" w:hAnsi="Cambria Math" w:cs="Times New Roman"/>
                <w:color w:val="000000" w:themeColor="text1"/>
                <w:sz w:val="22"/>
                <w:szCs w:val="22"/>
              </w:rPr>
              <m:t>Prop. team TOI</m:t>
            </m:r>
          </m:e>
        </m:d>
        <m:d>
          <m:dPr>
            <m:ctrlPr>
              <w:rPr>
                <w:rFonts w:ascii="Cambria Math" w:eastAsia="Times New Roman" w:hAnsi="Cambria Math" w:cs="Times New Roman"/>
                <w:i/>
                <w:color w:val="000000" w:themeColor="text1"/>
                <w:sz w:val="22"/>
                <w:szCs w:val="22"/>
              </w:rPr>
            </m:ctrlPr>
          </m:dPr>
          <m:e>
            <m:r>
              <w:rPr>
                <w:rFonts w:ascii="Cambria Math" w:eastAsia="Times New Roman" w:hAnsi="Cambria Math" w:cs="Times New Roman"/>
                <w:color w:val="000000" w:themeColor="text1"/>
                <w:sz w:val="22"/>
                <w:szCs w:val="22"/>
              </w:rPr>
              <m:t>Prop. team Marg. GA</m:t>
            </m:r>
          </m:e>
        </m:d>
        <m:d>
          <m:dPr>
            <m:ctrlPr>
              <w:rPr>
                <w:rFonts w:ascii="Cambria Math" w:eastAsia="Times New Roman" w:hAnsi="Cambria Math" w:cs="Times New Roman"/>
                <w:i/>
                <w:color w:val="000000" w:themeColor="text1"/>
                <w:sz w:val="22"/>
                <w:szCs w:val="22"/>
              </w:rPr>
            </m:ctrlPr>
          </m:dPr>
          <m:e>
            <m:r>
              <w:rPr>
                <w:rFonts w:ascii="Cambria Math" w:eastAsia="Times New Roman" w:hAnsi="Cambria Math" w:cs="Times New Roman"/>
                <w:color w:val="000000" w:themeColor="text1"/>
                <w:sz w:val="22"/>
                <w:szCs w:val="22"/>
              </w:rPr>
              <m:t>Pos. Adj.</m:t>
            </m:r>
          </m:e>
        </m:d>
        <m:d>
          <m:dPr>
            <m:ctrlPr>
              <w:rPr>
                <w:rFonts w:ascii="Cambria Math" w:eastAsia="Times New Roman" w:hAnsi="Cambria Math" w:cs="Times New Roman"/>
                <w:i/>
                <w:color w:val="000000" w:themeColor="text1"/>
                <w:sz w:val="22"/>
                <w:szCs w:val="22"/>
              </w:rPr>
            </m:ctrlPr>
          </m:dPr>
          <m:e>
            <m:r>
              <w:rPr>
                <w:rFonts w:ascii="Cambria Math" w:eastAsia="Times New Roman" w:hAnsi="Cambria Math" w:cs="Times New Roman"/>
                <w:color w:val="000000" w:themeColor="text1"/>
                <w:sz w:val="22"/>
                <w:szCs w:val="22"/>
              </w:rPr>
              <m:t>team Marg. GA</m:t>
            </m:r>
          </m:e>
        </m:d>
        <m:r>
          <w:rPr>
            <w:rFonts w:ascii="Cambria Math" w:eastAsia="Times New Roman" w:hAnsi="Cambria Math" w:cs="Times New Roman"/>
            <w:color w:val="000000" w:themeColor="text1"/>
            <w:sz w:val="22"/>
            <w:szCs w:val="22"/>
          </w:rPr>
          <m:t>+(</m:t>
        </m:r>
        <m:f>
          <m:fPr>
            <m:type m:val="lin"/>
            <m:ctrlPr>
              <w:rPr>
                <w:rFonts w:ascii="Cambria Math" w:eastAsia="Times New Roman" w:hAnsi="Cambria Math" w:cs="Times New Roman"/>
                <w:i/>
                <w:color w:val="000000" w:themeColor="text1"/>
                <w:sz w:val="22"/>
                <w:szCs w:val="22"/>
              </w:rPr>
            </m:ctrlPr>
          </m:fPr>
          <m:num>
            <m:r>
              <w:rPr>
                <w:rFonts w:ascii="Cambria Math" w:eastAsia="Times New Roman" w:hAnsi="Cambria Math" w:cs="Times New Roman"/>
                <w:color w:val="000000" w:themeColor="text1"/>
                <w:sz w:val="22"/>
                <w:szCs w:val="22"/>
              </w:rPr>
              <m:t>+</m:t>
            </m:r>
          </m:num>
          <m:den>
            <m:r>
              <w:rPr>
                <w:rFonts w:ascii="Cambria Math" w:eastAsia="Times New Roman" w:hAnsi="Cambria Math" w:cs="Times New Roman"/>
                <w:color w:val="000000" w:themeColor="text1"/>
                <w:sz w:val="22"/>
                <w:szCs w:val="22"/>
              </w:rPr>
              <m:t>-</m:t>
            </m:r>
          </m:den>
        </m:f>
        <m:r>
          <w:rPr>
            <w:rFonts w:ascii="Cambria Math" w:eastAsia="Times New Roman" w:hAnsi="Cambria Math" w:cs="Times New Roman"/>
            <w:color w:val="000000" w:themeColor="text1"/>
            <w:sz w:val="22"/>
            <w:szCs w:val="22"/>
          </w:rPr>
          <m:t xml:space="preserve"> ADJ.)</m:t>
        </m:r>
      </m:oMath>
      <w:r>
        <w:rPr>
          <w:rFonts w:ascii="Times New Roman" w:eastAsia="Times New Roman" w:hAnsi="Times New Roman" w:cs="Times New Roman"/>
          <w:color w:val="000000" w:themeColor="text1"/>
          <w:sz w:val="22"/>
          <w:szCs w:val="22"/>
        </w:rPr>
        <w:br w:type="page"/>
      </w:r>
    </w:p>
    <w:p w14:paraId="74BD8A1B" w14:textId="77777777" w:rsidR="00157D48" w:rsidRDefault="0026666A" w:rsidP="00157D48">
      <w:pPr>
        <w:rPr>
          <w:rFonts w:ascii="Times New Roman" w:eastAsia="Times New Roman" w:hAnsi="Times New Roman" w:cs="Times New Roman"/>
          <w:color w:val="000000" w:themeColor="text1"/>
          <w:sz w:val="22"/>
          <w:szCs w:val="22"/>
        </w:rPr>
      </w:pPr>
      <w:r>
        <w:rPr>
          <w:rFonts w:ascii="Times New Roman" w:eastAsia="Times New Roman" w:hAnsi="Times New Roman" w:cs="Times New Roman"/>
          <w:color w:val="000000" w:themeColor="text1"/>
          <w:sz w:val="22"/>
          <w:szCs w:val="22"/>
        </w:rPr>
        <w:lastRenderedPageBreak/>
        <w:t>Appendix A, Figure 2, Flowchart of Analytic Logic</w:t>
      </w:r>
    </w:p>
    <w:p w14:paraId="464C4AB2" w14:textId="0250E714" w:rsidR="0026666A" w:rsidRDefault="000F1F3F" w:rsidP="00157D48">
      <w:pPr>
        <w:jc w:val="center"/>
        <w:rPr>
          <w:rFonts w:ascii="Times New Roman" w:eastAsia="Times New Roman" w:hAnsi="Times New Roman" w:cs="Times New Roman"/>
          <w:color w:val="000000" w:themeColor="text1"/>
          <w:sz w:val="22"/>
          <w:szCs w:val="22"/>
        </w:rPr>
      </w:pPr>
      <w:r>
        <w:rPr>
          <w:rFonts w:ascii="Times New Roman" w:eastAsia="Times New Roman" w:hAnsi="Times New Roman" w:cs="Times New Roman"/>
          <w:noProof/>
          <w:color w:val="000000" w:themeColor="text1"/>
          <w:sz w:val="22"/>
          <w:szCs w:val="22"/>
        </w:rPr>
        <w:drawing>
          <wp:inline distT="0" distB="0" distL="0" distR="0" wp14:anchorId="409C6F56" wp14:editId="25387799">
            <wp:extent cx="4319346" cy="7119257"/>
            <wp:effectExtent l="0" t="0" r="0" b="5715"/>
            <wp:docPr id="1292316024" name="Picture 5" descr="A diagram of a data flow&#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2316024" name="Picture 5" descr="A diagram of a data flow&#10;&#10;Description automatically generated"/>
                    <pic:cNvPicPr/>
                  </pic:nvPicPr>
                  <pic:blipFill>
                    <a:blip r:embed="rId12">
                      <a:extLst>
                        <a:ext uri="{28A0092B-C50C-407E-A947-70E740481C1C}">
                          <a14:useLocalDpi xmlns:a14="http://schemas.microsoft.com/office/drawing/2010/main" val="0"/>
                        </a:ext>
                      </a:extLst>
                    </a:blip>
                    <a:stretch>
                      <a:fillRect/>
                    </a:stretch>
                  </pic:blipFill>
                  <pic:spPr>
                    <a:xfrm>
                      <a:off x="0" y="0"/>
                      <a:ext cx="4323306" cy="7125784"/>
                    </a:xfrm>
                    <a:prstGeom prst="rect">
                      <a:avLst/>
                    </a:prstGeom>
                  </pic:spPr>
                </pic:pic>
              </a:graphicData>
            </a:graphic>
          </wp:inline>
        </w:drawing>
      </w:r>
      <w:r w:rsidR="0026666A">
        <w:rPr>
          <w:rFonts w:ascii="Times New Roman" w:eastAsia="Times New Roman" w:hAnsi="Times New Roman" w:cs="Times New Roman"/>
          <w:color w:val="000000" w:themeColor="text1"/>
          <w:sz w:val="22"/>
          <w:szCs w:val="22"/>
        </w:rPr>
        <w:br w:type="page"/>
      </w:r>
    </w:p>
    <w:p w14:paraId="2A547494" w14:textId="10C22F12" w:rsidR="00A24A5D" w:rsidRDefault="00EB180C" w:rsidP="00A24A5D">
      <w:pPr>
        <w:rPr>
          <w:rFonts w:ascii="Times New Roman" w:eastAsia="Times New Roman" w:hAnsi="Times New Roman" w:cs="Times New Roman"/>
          <w:color w:val="000000" w:themeColor="text1"/>
          <w:sz w:val="22"/>
          <w:szCs w:val="22"/>
        </w:rPr>
      </w:pPr>
      <w:r>
        <w:rPr>
          <w:rFonts w:ascii="Times New Roman" w:eastAsia="Times New Roman" w:hAnsi="Times New Roman" w:cs="Times New Roman"/>
          <w:color w:val="000000" w:themeColor="text1"/>
          <w:sz w:val="22"/>
          <w:szCs w:val="22"/>
        </w:rPr>
        <w:lastRenderedPageBreak/>
        <w:t xml:space="preserve">Appendix A, Figure </w:t>
      </w:r>
      <w:r w:rsidR="00AE3D76">
        <w:rPr>
          <w:rFonts w:ascii="Times New Roman" w:eastAsia="Times New Roman" w:hAnsi="Times New Roman" w:cs="Times New Roman"/>
          <w:color w:val="000000" w:themeColor="text1"/>
          <w:sz w:val="22"/>
          <w:szCs w:val="22"/>
        </w:rPr>
        <w:t>3</w:t>
      </w:r>
      <w:r>
        <w:rPr>
          <w:rFonts w:ascii="Times New Roman" w:eastAsia="Times New Roman" w:hAnsi="Times New Roman" w:cs="Times New Roman"/>
          <w:color w:val="000000" w:themeColor="text1"/>
          <w:sz w:val="22"/>
          <w:szCs w:val="22"/>
        </w:rPr>
        <w:t>,</w:t>
      </w:r>
      <w:r w:rsidRPr="00526F8E">
        <w:rPr>
          <w:rFonts w:ascii="Times New Roman" w:eastAsia="Times New Roman" w:hAnsi="Times New Roman" w:cs="Times New Roman"/>
          <w:i/>
          <w:iCs/>
          <w:color w:val="000000" w:themeColor="text1"/>
          <w:sz w:val="22"/>
          <w:szCs w:val="22"/>
        </w:rPr>
        <w:t xml:space="preserve"> </w:t>
      </w:r>
      <w:r w:rsidR="00626112">
        <w:rPr>
          <w:rFonts w:ascii="Times New Roman" w:eastAsia="Times New Roman" w:hAnsi="Times New Roman" w:cs="Times New Roman"/>
          <w:i/>
          <w:iCs/>
          <w:color w:val="000000" w:themeColor="text1"/>
          <w:sz w:val="22"/>
          <w:szCs w:val="22"/>
        </w:rPr>
        <w:t>Top 10 OPS Pairs</w:t>
      </w:r>
      <w:r w:rsidR="7D659EF5">
        <w:rPr>
          <w:noProof/>
        </w:rPr>
        <w:drawing>
          <wp:inline distT="0" distB="0" distL="0" distR="0" wp14:anchorId="518EAE75" wp14:editId="318CF9DE">
            <wp:extent cx="5943600" cy="2952750"/>
            <wp:effectExtent l="0" t="0" r="0" b="0"/>
            <wp:docPr id="1806500638" name="Picture 18065006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extLst>
                        <a:ext uri="{28A0092B-C50C-407E-A947-70E740481C1C}">
                          <a14:useLocalDpi xmlns:a14="http://schemas.microsoft.com/office/drawing/2010/main" val="0"/>
                        </a:ext>
                      </a:extLst>
                    </a:blip>
                    <a:stretch>
                      <a:fillRect/>
                    </a:stretch>
                  </pic:blipFill>
                  <pic:spPr>
                    <a:xfrm>
                      <a:off x="0" y="0"/>
                      <a:ext cx="5943600" cy="2952750"/>
                    </a:xfrm>
                    <a:prstGeom prst="rect">
                      <a:avLst/>
                    </a:prstGeom>
                  </pic:spPr>
                </pic:pic>
              </a:graphicData>
            </a:graphic>
          </wp:inline>
        </w:drawing>
      </w:r>
    </w:p>
    <w:p w14:paraId="4BF590FB" w14:textId="77777777" w:rsidR="00626112" w:rsidRDefault="00626112" w:rsidP="00A24A5D">
      <w:pPr>
        <w:rPr>
          <w:rFonts w:ascii="Times New Roman" w:eastAsia="Times New Roman" w:hAnsi="Times New Roman" w:cs="Times New Roman"/>
          <w:color w:val="000000" w:themeColor="text1"/>
          <w:sz w:val="22"/>
          <w:szCs w:val="22"/>
        </w:rPr>
      </w:pPr>
    </w:p>
    <w:p w14:paraId="5C13815B" w14:textId="77777777" w:rsidR="00626112" w:rsidRDefault="00626112" w:rsidP="00A24A5D">
      <w:pPr>
        <w:rPr>
          <w:rFonts w:ascii="Times New Roman" w:eastAsia="Times New Roman" w:hAnsi="Times New Roman" w:cs="Times New Roman"/>
          <w:color w:val="000000" w:themeColor="text1"/>
          <w:sz w:val="22"/>
          <w:szCs w:val="22"/>
        </w:rPr>
      </w:pPr>
    </w:p>
    <w:p w14:paraId="53B7F33C" w14:textId="77777777" w:rsidR="00626112" w:rsidRDefault="00626112" w:rsidP="00A24A5D">
      <w:pPr>
        <w:rPr>
          <w:rFonts w:ascii="Times New Roman" w:eastAsia="Times New Roman" w:hAnsi="Times New Roman" w:cs="Times New Roman"/>
          <w:color w:val="000000" w:themeColor="text1"/>
          <w:sz w:val="22"/>
          <w:szCs w:val="22"/>
        </w:rPr>
      </w:pPr>
    </w:p>
    <w:p w14:paraId="43D33DC6" w14:textId="5085CE05" w:rsidR="00626112" w:rsidRDefault="00EB180C" w:rsidP="00A24A5D">
      <w:pPr>
        <w:rPr>
          <w:rFonts w:ascii="Times New Roman" w:eastAsia="Times New Roman" w:hAnsi="Times New Roman" w:cs="Times New Roman"/>
          <w:i/>
          <w:iCs/>
          <w:color w:val="000000" w:themeColor="text1"/>
          <w:sz w:val="22"/>
          <w:szCs w:val="22"/>
        </w:rPr>
      </w:pPr>
      <w:r>
        <w:rPr>
          <w:rFonts w:ascii="Times New Roman" w:eastAsia="Times New Roman" w:hAnsi="Times New Roman" w:cs="Times New Roman"/>
          <w:color w:val="000000" w:themeColor="text1"/>
          <w:sz w:val="22"/>
          <w:szCs w:val="22"/>
        </w:rPr>
        <w:t xml:space="preserve">Appendix A, Figure </w:t>
      </w:r>
      <w:r w:rsidR="00AE3D76">
        <w:rPr>
          <w:rFonts w:ascii="Times New Roman" w:eastAsia="Times New Roman" w:hAnsi="Times New Roman" w:cs="Times New Roman"/>
          <w:color w:val="000000" w:themeColor="text1"/>
          <w:sz w:val="22"/>
          <w:szCs w:val="22"/>
        </w:rPr>
        <w:t>4</w:t>
      </w:r>
      <w:r w:rsidR="00626112">
        <w:rPr>
          <w:rFonts w:ascii="Times New Roman" w:eastAsia="Times New Roman" w:hAnsi="Times New Roman" w:cs="Times New Roman"/>
          <w:color w:val="000000" w:themeColor="text1"/>
          <w:sz w:val="22"/>
          <w:szCs w:val="22"/>
        </w:rPr>
        <w:t xml:space="preserve">, </w:t>
      </w:r>
      <w:r w:rsidR="00626112">
        <w:rPr>
          <w:rFonts w:ascii="Times New Roman" w:eastAsia="Times New Roman" w:hAnsi="Times New Roman" w:cs="Times New Roman"/>
          <w:i/>
          <w:iCs/>
          <w:color w:val="000000" w:themeColor="text1"/>
          <w:sz w:val="22"/>
          <w:szCs w:val="22"/>
        </w:rPr>
        <w:t>Top 10 DPS Pairs</w:t>
      </w:r>
      <w:r>
        <w:rPr>
          <w:noProof/>
        </w:rPr>
        <w:drawing>
          <wp:inline distT="0" distB="0" distL="0" distR="0" wp14:anchorId="019F8BFD" wp14:editId="581E8DD3">
            <wp:extent cx="5943600" cy="2952750"/>
            <wp:effectExtent l="0" t="0" r="0" b="0"/>
            <wp:docPr id="1418273193" name="Picture 1418273193" descr="A graph with blue and orange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8273193" name="Picture 1418273193" descr="A graph with blue and orange squares&#10;&#10;AI-generated content may be incorrect."/>
                    <pic:cNvPicPr/>
                  </pic:nvPicPr>
                  <pic:blipFill>
                    <a:blip r:embed="rId14">
                      <a:extLst>
                        <a:ext uri="{28A0092B-C50C-407E-A947-70E740481C1C}">
                          <a14:useLocalDpi xmlns:a14="http://schemas.microsoft.com/office/drawing/2010/main" val="0"/>
                        </a:ext>
                      </a:extLst>
                    </a:blip>
                    <a:stretch>
                      <a:fillRect/>
                    </a:stretch>
                  </pic:blipFill>
                  <pic:spPr>
                    <a:xfrm>
                      <a:off x="0" y="0"/>
                      <a:ext cx="5943600" cy="2952750"/>
                    </a:xfrm>
                    <a:prstGeom prst="rect">
                      <a:avLst/>
                    </a:prstGeom>
                  </pic:spPr>
                </pic:pic>
              </a:graphicData>
            </a:graphic>
          </wp:inline>
        </w:drawing>
      </w:r>
    </w:p>
    <w:p w14:paraId="05AD7366" w14:textId="77777777" w:rsidR="00626112" w:rsidRDefault="00626112">
      <w:pPr>
        <w:rPr>
          <w:rFonts w:ascii="Times New Roman" w:eastAsia="Times New Roman" w:hAnsi="Times New Roman" w:cs="Times New Roman"/>
          <w:i/>
          <w:iCs/>
          <w:color w:val="000000" w:themeColor="text1"/>
          <w:sz w:val="22"/>
          <w:szCs w:val="22"/>
        </w:rPr>
      </w:pPr>
      <w:r>
        <w:rPr>
          <w:rFonts w:ascii="Times New Roman" w:eastAsia="Times New Roman" w:hAnsi="Times New Roman" w:cs="Times New Roman"/>
          <w:i/>
          <w:iCs/>
          <w:color w:val="000000" w:themeColor="text1"/>
          <w:sz w:val="22"/>
          <w:szCs w:val="22"/>
        </w:rPr>
        <w:br w:type="page"/>
      </w:r>
    </w:p>
    <w:p w14:paraId="65ECA325" w14:textId="27A69511" w:rsidR="00A24A5D" w:rsidRDefault="00626112" w:rsidP="00A24A5D">
      <w:pPr>
        <w:rPr>
          <w:rFonts w:ascii="Times New Roman" w:eastAsia="Times New Roman" w:hAnsi="Times New Roman" w:cs="Times New Roman"/>
          <w:color w:val="000000" w:themeColor="text1"/>
          <w:sz w:val="22"/>
          <w:szCs w:val="22"/>
        </w:rPr>
      </w:pPr>
      <w:r>
        <w:rPr>
          <w:rFonts w:ascii="Times New Roman" w:eastAsia="Times New Roman" w:hAnsi="Times New Roman" w:cs="Times New Roman"/>
          <w:color w:val="000000" w:themeColor="text1"/>
          <w:sz w:val="22"/>
          <w:szCs w:val="22"/>
        </w:rPr>
        <w:lastRenderedPageBreak/>
        <w:t xml:space="preserve">Appendix A, Figure </w:t>
      </w:r>
      <w:r w:rsidR="00AE3D76">
        <w:rPr>
          <w:rFonts w:ascii="Times New Roman" w:eastAsia="Times New Roman" w:hAnsi="Times New Roman" w:cs="Times New Roman"/>
          <w:color w:val="000000" w:themeColor="text1"/>
          <w:sz w:val="22"/>
          <w:szCs w:val="22"/>
        </w:rPr>
        <w:t>5</w:t>
      </w:r>
      <w:r>
        <w:rPr>
          <w:rFonts w:ascii="Times New Roman" w:eastAsia="Times New Roman" w:hAnsi="Times New Roman" w:cs="Times New Roman"/>
          <w:color w:val="000000" w:themeColor="text1"/>
          <w:sz w:val="22"/>
          <w:szCs w:val="22"/>
        </w:rPr>
        <w:t xml:space="preserve">, </w:t>
      </w:r>
      <w:r>
        <w:rPr>
          <w:rFonts w:ascii="Times New Roman" w:eastAsia="Times New Roman" w:hAnsi="Times New Roman" w:cs="Times New Roman"/>
          <w:i/>
          <w:iCs/>
          <w:color w:val="000000" w:themeColor="text1"/>
          <w:sz w:val="22"/>
          <w:szCs w:val="22"/>
        </w:rPr>
        <w:t xml:space="preserve">Top 10 </w:t>
      </w:r>
      <w:r w:rsidR="001A1098">
        <w:rPr>
          <w:rFonts w:ascii="Times New Roman" w:eastAsia="Times New Roman" w:hAnsi="Times New Roman" w:cs="Times New Roman"/>
          <w:i/>
          <w:iCs/>
          <w:color w:val="000000" w:themeColor="text1"/>
          <w:sz w:val="22"/>
          <w:szCs w:val="22"/>
        </w:rPr>
        <w:t>PS</w:t>
      </w:r>
      <w:r>
        <w:rPr>
          <w:rFonts w:ascii="Times New Roman" w:eastAsia="Times New Roman" w:hAnsi="Times New Roman" w:cs="Times New Roman"/>
          <w:i/>
          <w:iCs/>
          <w:color w:val="000000" w:themeColor="text1"/>
          <w:sz w:val="22"/>
          <w:szCs w:val="22"/>
        </w:rPr>
        <w:t xml:space="preserve"> Pairs</w:t>
      </w:r>
    </w:p>
    <w:p w14:paraId="1AD9438E" w14:textId="77777777" w:rsidR="00626112" w:rsidRDefault="616CB960" w:rsidP="00A24A5D">
      <w:pPr>
        <w:rPr>
          <w:noProof/>
        </w:rPr>
      </w:pPr>
      <w:r>
        <w:rPr>
          <w:noProof/>
        </w:rPr>
        <w:drawing>
          <wp:inline distT="0" distB="0" distL="0" distR="0" wp14:anchorId="4BC87428" wp14:editId="18506BDA">
            <wp:extent cx="5943600" cy="2952750"/>
            <wp:effectExtent l="0" t="0" r="0" b="0"/>
            <wp:docPr id="39291707" name="Picture 392917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extLst>
                        <a:ext uri="{28A0092B-C50C-407E-A947-70E740481C1C}">
                          <a14:useLocalDpi xmlns:a14="http://schemas.microsoft.com/office/drawing/2010/main" val="0"/>
                        </a:ext>
                      </a:extLst>
                    </a:blip>
                    <a:stretch>
                      <a:fillRect/>
                    </a:stretch>
                  </pic:blipFill>
                  <pic:spPr>
                    <a:xfrm>
                      <a:off x="0" y="0"/>
                      <a:ext cx="5943600" cy="2952750"/>
                    </a:xfrm>
                    <a:prstGeom prst="rect">
                      <a:avLst/>
                    </a:prstGeom>
                  </pic:spPr>
                </pic:pic>
              </a:graphicData>
            </a:graphic>
          </wp:inline>
        </w:drawing>
      </w:r>
      <w:r w:rsidR="00626112">
        <w:rPr>
          <w:noProof/>
        </w:rPr>
        <w:t xml:space="preserve"> </w:t>
      </w:r>
    </w:p>
    <w:p w14:paraId="41869AB0" w14:textId="77777777" w:rsidR="005D00C7" w:rsidRDefault="005D00C7" w:rsidP="00A24A5D">
      <w:pPr>
        <w:rPr>
          <w:rFonts w:ascii="Times New Roman" w:eastAsia="Times New Roman" w:hAnsi="Times New Roman" w:cs="Times New Roman"/>
          <w:color w:val="000000" w:themeColor="text1"/>
          <w:sz w:val="22"/>
          <w:szCs w:val="22"/>
        </w:rPr>
      </w:pPr>
    </w:p>
    <w:p w14:paraId="00B7A032" w14:textId="77777777" w:rsidR="005D00C7" w:rsidRDefault="005D00C7" w:rsidP="00A24A5D">
      <w:pPr>
        <w:rPr>
          <w:rFonts w:ascii="Times New Roman" w:eastAsia="Times New Roman" w:hAnsi="Times New Roman" w:cs="Times New Roman"/>
          <w:color w:val="000000" w:themeColor="text1"/>
          <w:sz w:val="22"/>
          <w:szCs w:val="22"/>
        </w:rPr>
      </w:pPr>
    </w:p>
    <w:p w14:paraId="7394C0A9" w14:textId="77777777" w:rsidR="005D00C7" w:rsidRDefault="005D00C7" w:rsidP="00A24A5D">
      <w:pPr>
        <w:rPr>
          <w:rFonts w:ascii="Times New Roman" w:eastAsia="Times New Roman" w:hAnsi="Times New Roman" w:cs="Times New Roman"/>
          <w:color w:val="000000" w:themeColor="text1"/>
          <w:sz w:val="22"/>
          <w:szCs w:val="22"/>
        </w:rPr>
      </w:pPr>
    </w:p>
    <w:p w14:paraId="7813CBA3" w14:textId="77777777" w:rsidR="005D00C7" w:rsidRDefault="005D00C7" w:rsidP="00A24A5D">
      <w:pPr>
        <w:rPr>
          <w:rFonts w:ascii="Times New Roman" w:eastAsia="Times New Roman" w:hAnsi="Times New Roman" w:cs="Times New Roman"/>
          <w:color w:val="000000" w:themeColor="text1"/>
          <w:sz w:val="22"/>
          <w:szCs w:val="22"/>
        </w:rPr>
      </w:pPr>
    </w:p>
    <w:p w14:paraId="5EE83B11" w14:textId="77777777" w:rsidR="005D00C7" w:rsidRDefault="005D00C7" w:rsidP="00A24A5D">
      <w:pPr>
        <w:rPr>
          <w:rFonts w:ascii="Times New Roman" w:eastAsia="Times New Roman" w:hAnsi="Times New Roman" w:cs="Times New Roman"/>
          <w:color w:val="000000" w:themeColor="text1"/>
          <w:sz w:val="22"/>
          <w:szCs w:val="22"/>
        </w:rPr>
      </w:pPr>
    </w:p>
    <w:p w14:paraId="1A80FAF4" w14:textId="0053849D" w:rsidR="3D3CBAB8" w:rsidRDefault="005D00C7" w:rsidP="3D3CBAB8">
      <w:pPr>
        <w:rPr>
          <w:noProof/>
        </w:rPr>
      </w:pPr>
      <w:r>
        <w:rPr>
          <w:rFonts w:ascii="Times New Roman" w:eastAsia="Times New Roman" w:hAnsi="Times New Roman" w:cs="Times New Roman"/>
          <w:color w:val="000000" w:themeColor="text1"/>
          <w:sz w:val="22"/>
          <w:szCs w:val="22"/>
        </w:rPr>
        <w:t xml:space="preserve">Appendix A, Figure </w:t>
      </w:r>
      <w:r w:rsidR="00AE3D76">
        <w:rPr>
          <w:rFonts w:ascii="Times New Roman" w:eastAsia="Times New Roman" w:hAnsi="Times New Roman" w:cs="Times New Roman"/>
          <w:color w:val="000000" w:themeColor="text1"/>
          <w:sz w:val="22"/>
          <w:szCs w:val="22"/>
        </w:rPr>
        <w:t>6</w:t>
      </w:r>
      <w:r>
        <w:rPr>
          <w:rFonts w:ascii="Times New Roman" w:eastAsia="Times New Roman" w:hAnsi="Times New Roman" w:cs="Times New Roman"/>
          <w:color w:val="000000" w:themeColor="text1"/>
          <w:sz w:val="22"/>
          <w:szCs w:val="22"/>
        </w:rPr>
        <w:t xml:space="preserve">, </w:t>
      </w:r>
      <w:r w:rsidR="001A1098">
        <w:rPr>
          <w:rFonts w:ascii="Times New Roman" w:eastAsia="Times New Roman" w:hAnsi="Times New Roman" w:cs="Times New Roman"/>
          <w:i/>
          <w:iCs/>
          <w:color w:val="000000" w:themeColor="text1"/>
          <w:sz w:val="22"/>
          <w:szCs w:val="22"/>
        </w:rPr>
        <w:t>All pairs</w:t>
      </w:r>
      <w:r w:rsidR="004905EC">
        <w:rPr>
          <w:rFonts w:ascii="Times New Roman" w:eastAsia="Times New Roman" w:hAnsi="Times New Roman" w:cs="Times New Roman"/>
          <w:i/>
          <w:iCs/>
          <w:color w:val="000000" w:themeColor="text1"/>
          <w:sz w:val="22"/>
          <w:szCs w:val="22"/>
        </w:rPr>
        <w:t xml:space="preserve"> or lines with PS z-scores &gt; 1</w:t>
      </w:r>
      <w:r>
        <w:rPr>
          <w:noProof/>
        </w:rPr>
        <w:t xml:space="preserve"> </w:t>
      </w:r>
      <w:r w:rsidR="311A5BF4">
        <w:rPr>
          <w:noProof/>
        </w:rPr>
        <w:drawing>
          <wp:inline distT="0" distB="0" distL="0" distR="0" wp14:anchorId="6883FC72" wp14:editId="49D52B0E">
            <wp:extent cx="5943600" cy="2524125"/>
            <wp:effectExtent l="0" t="0" r="0" b="0"/>
            <wp:docPr id="1325251225" name="Picture 13252512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extLst>
                        <a:ext uri="{28A0092B-C50C-407E-A947-70E740481C1C}">
                          <a14:useLocalDpi xmlns:a14="http://schemas.microsoft.com/office/drawing/2010/main" val="0"/>
                        </a:ext>
                      </a:extLst>
                    </a:blip>
                    <a:stretch>
                      <a:fillRect/>
                    </a:stretch>
                  </pic:blipFill>
                  <pic:spPr>
                    <a:xfrm>
                      <a:off x="0" y="0"/>
                      <a:ext cx="5943600" cy="2524125"/>
                    </a:xfrm>
                    <a:prstGeom prst="rect">
                      <a:avLst/>
                    </a:prstGeom>
                  </pic:spPr>
                </pic:pic>
              </a:graphicData>
            </a:graphic>
          </wp:inline>
        </w:drawing>
      </w:r>
    </w:p>
    <w:p w14:paraId="18EEA795" w14:textId="0749511E" w:rsidR="00E851A4" w:rsidRDefault="00E851A4">
      <w:pPr>
        <w:rPr>
          <w:noProof/>
        </w:rPr>
      </w:pPr>
      <w:r>
        <w:rPr>
          <w:noProof/>
        </w:rPr>
        <w:br w:type="page"/>
      </w:r>
    </w:p>
    <w:p w14:paraId="3C9EEF70" w14:textId="3E08E7F8" w:rsidR="00E851A4" w:rsidRPr="00E851A4" w:rsidRDefault="00E851A4" w:rsidP="00E851A4">
      <w:pPr>
        <w:rPr>
          <w:rFonts w:ascii="Times New Roman" w:eastAsia="Times New Roman" w:hAnsi="Times New Roman" w:cs="Times New Roman"/>
          <w:color w:val="000000" w:themeColor="text1"/>
          <w:sz w:val="22"/>
          <w:szCs w:val="22"/>
        </w:rPr>
      </w:pPr>
      <w:r>
        <w:rPr>
          <w:rFonts w:ascii="Times New Roman" w:eastAsia="Times New Roman" w:hAnsi="Times New Roman" w:cs="Times New Roman"/>
          <w:color w:val="000000" w:themeColor="text1"/>
          <w:sz w:val="22"/>
          <w:szCs w:val="22"/>
        </w:rPr>
        <w:lastRenderedPageBreak/>
        <w:t xml:space="preserve">Appendix A, Figure </w:t>
      </w:r>
      <w:r w:rsidR="00AE3D76">
        <w:rPr>
          <w:rFonts w:ascii="Times New Roman" w:eastAsia="Times New Roman" w:hAnsi="Times New Roman" w:cs="Times New Roman"/>
          <w:color w:val="000000" w:themeColor="text1"/>
          <w:sz w:val="22"/>
          <w:szCs w:val="22"/>
        </w:rPr>
        <w:t>7</w:t>
      </w:r>
      <w:r w:rsidR="00BD642D">
        <w:rPr>
          <w:rFonts w:ascii="Times New Roman" w:eastAsia="Times New Roman" w:hAnsi="Times New Roman" w:cs="Times New Roman"/>
          <w:color w:val="000000" w:themeColor="text1"/>
          <w:sz w:val="22"/>
          <w:szCs w:val="22"/>
        </w:rPr>
        <w:t>.1</w:t>
      </w:r>
      <w:r>
        <w:rPr>
          <w:rFonts w:ascii="Times New Roman" w:eastAsia="Times New Roman" w:hAnsi="Times New Roman" w:cs="Times New Roman"/>
          <w:color w:val="000000" w:themeColor="text1"/>
          <w:sz w:val="22"/>
          <w:szCs w:val="22"/>
        </w:rPr>
        <w:t xml:space="preserve">, </w:t>
      </w:r>
      <w:r w:rsidR="004905EC">
        <w:rPr>
          <w:rFonts w:ascii="Times New Roman" w:eastAsia="Times New Roman" w:hAnsi="Times New Roman" w:cs="Times New Roman"/>
          <w:i/>
          <w:iCs/>
          <w:color w:val="000000" w:themeColor="text1"/>
          <w:sz w:val="22"/>
          <w:szCs w:val="22"/>
        </w:rPr>
        <w:t>Shooting effecieny by player duo</w:t>
      </w:r>
    </w:p>
    <w:p w14:paraId="17233491" w14:textId="1D8051E5" w:rsidR="3D3CBAB8" w:rsidRDefault="22827AC2" w:rsidP="00A24A5D">
      <w:pPr>
        <w:jc w:val="center"/>
      </w:pPr>
      <w:r>
        <w:rPr>
          <w:noProof/>
        </w:rPr>
        <w:drawing>
          <wp:inline distT="0" distB="0" distL="0" distR="0" wp14:anchorId="79B1E7FD" wp14:editId="00C4BB3F">
            <wp:extent cx="6638925" cy="2840694"/>
            <wp:effectExtent l="0" t="0" r="0" b="0"/>
            <wp:docPr id="1771415252" name="Picture 17714152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cstate="print">
                      <a:extLst>
                        <a:ext uri="{28A0092B-C50C-407E-A947-70E740481C1C}">
                          <a14:useLocalDpi xmlns:a14="http://schemas.microsoft.com/office/drawing/2010/main" val="0"/>
                        </a:ext>
                      </a:extLst>
                    </a:blip>
                    <a:stretch>
                      <a:fillRect/>
                    </a:stretch>
                  </pic:blipFill>
                  <pic:spPr>
                    <a:xfrm>
                      <a:off x="0" y="0"/>
                      <a:ext cx="6638925" cy="2840694"/>
                    </a:xfrm>
                    <a:prstGeom prst="rect">
                      <a:avLst/>
                    </a:prstGeom>
                  </pic:spPr>
                </pic:pic>
              </a:graphicData>
            </a:graphic>
          </wp:inline>
        </w:drawing>
      </w:r>
      <w:r>
        <w:br/>
      </w:r>
    </w:p>
    <w:p w14:paraId="4A654A09" w14:textId="0AFF855C" w:rsidR="00E851A4" w:rsidRPr="00A24A5D" w:rsidRDefault="00E851A4" w:rsidP="00E851A4">
      <w:r>
        <w:rPr>
          <w:rFonts w:ascii="Times New Roman" w:eastAsia="Times New Roman" w:hAnsi="Times New Roman" w:cs="Times New Roman"/>
          <w:color w:val="000000" w:themeColor="text1"/>
          <w:sz w:val="22"/>
          <w:szCs w:val="22"/>
        </w:rPr>
        <w:t xml:space="preserve">Appendix A, Figure </w:t>
      </w:r>
      <w:r w:rsidR="00AE3D76">
        <w:rPr>
          <w:rFonts w:ascii="Times New Roman" w:eastAsia="Times New Roman" w:hAnsi="Times New Roman" w:cs="Times New Roman"/>
          <w:color w:val="000000" w:themeColor="text1"/>
          <w:sz w:val="22"/>
          <w:szCs w:val="22"/>
        </w:rPr>
        <w:t>7</w:t>
      </w:r>
      <w:r w:rsidR="00BD642D">
        <w:rPr>
          <w:rFonts w:ascii="Times New Roman" w:eastAsia="Times New Roman" w:hAnsi="Times New Roman" w:cs="Times New Roman"/>
          <w:color w:val="000000" w:themeColor="text1"/>
          <w:sz w:val="22"/>
          <w:szCs w:val="22"/>
        </w:rPr>
        <w:t>.2</w:t>
      </w:r>
      <w:r>
        <w:rPr>
          <w:rFonts w:ascii="Times New Roman" w:eastAsia="Times New Roman" w:hAnsi="Times New Roman" w:cs="Times New Roman"/>
          <w:color w:val="000000" w:themeColor="text1"/>
          <w:sz w:val="22"/>
          <w:szCs w:val="22"/>
        </w:rPr>
        <w:t xml:space="preserve">, </w:t>
      </w:r>
      <w:r w:rsidR="004905EC">
        <w:rPr>
          <w:rFonts w:ascii="Times New Roman" w:eastAsia="Times New Roman" w:hAnsi="Times New Roman" w:cs="Times New Roman"/>
          <w:i/>
          <w:iCs/>
          <w:color w:val="000000" w:themeColor="text1"/>
          <w:sz w:val="22"/>
          <w:szCs w:val="22"/>
        </w:rPr>
        <w:t>Preformance Summary Table for P</w:t>
      </w:r>
      <w:r w:rsidR="007E2DAA">
        <w:rPr>
          <w:rFonts w:ascii="Times New Roman" w:eastAsia="Times New Roman" w:hAnsi="Times New Roman" w:cs="Times New Roman"/>
          <w:i/>
          <w:iCs/>
          <w:color w:val="000000" w:themeColor="text1"/>
          <w:sz w:val="22"/>
          <w:szCs w:val="22"/>
        </w:rPr>
        <w:t>airs observed in Figure 6</w:t>
      </w:r>
    </w:p>
    <w:p w14:paraId="54FFE8C0" w14:textId="09E4A019" w:rsidR="00E851A4" w:rsidRDefault="274CBBF3" w:rsidP="00E851A4">
      <w:pPr>
        <w:jc w:val="center"/>
      </w:pPr>
      <w:r>
        <w:rPr>
          <w:noProof/>
        </w:rPr>
        <w:drawing>
          <wp:inline distT="0" distB="0" distL="0" distR="0" wp14:anchorId="603C393F" wp14:editId="17BDF918">
            <wp:extent cx="4901609" cy="4336039"/>
            <wp:effectExtent l="0" t="0" r="0" b="7620"/>
            <wp:docPr id="1580723285" name="Picture 15807232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80723285"/>
                    <pic:cNvPicPr/>
                  </pic:nvPicPr>
                  <pic:blipFill>
                    <a:blip r:embed="rId18" cstate="print">
                      <a:extLst>
                        <a:ext uri="{28A0092B-C50C-407E-A947-70E740481C1C}">
                          <a14:useLocalDpi xmlns:a14="http://schemas.microsoft.com/office/drawing/2010/main" val="0"/>
                        </a:ext>
                      </a:extLst>
                    </a:blip>
                    <a:stretch>
                      <a:fillRect/>
                    </a:stretch>
                  </pic:blipFill>
                  <pic:spPr>
                    <a:xfrm>
                      <a:off x="0" y="0"/>
                      <a:ext cx="4906108" cy="4340019"/>
                    </a:xfrm>
                    <a:prstGeom prst="rect">
                      <a:avLst/>
                    </a:prstGeom>
                  </pic:spPr>
                </pic:pic>
              </a:graphicData>
            </a:graphic>
          </wp:inline>
        </w:drawing>
      </w:r>
    </w:p>
    <w:p w14:paraId="22DEA837" w14:textId="5044FAD3" w:rsidR="00E851A4" w:rsidRPr="00B22299" w:rsidRDefault="00E851A4">
      <w:r>
        <w:br w:type="page"/>
      </w:r>
      <w:r w:rsidR="00EA5DB7">
        <w:rPr>
          <w:rFonts w:ascii="Times New Roman" w:eastAsia="Times New Roman" w:hAnsi="Times New Roman" w:cs="Times New Roman"/>
          <w:color w:val="000000" w:themeColor="text1"/>
          <w:sz w:val="22"/>
          <w:szCs w:val="22"/>
        </w:rPr>
        <w:lastRenderedPageBreak/>
        <w:t xml:space="preserve">Appendix A, Figure </w:t>
      </w:r>
      <w:r w:rsidR="00AE3D76">
        <w:rPr>
          <w:rFonts w:ascii="Times New Roman" w:eastAsia="Times New Roman" w:hAnsi="Times New Roman" w:cs="Times New Roman"/>
          <w:color w:val="000000" w:themeColor="text1"/>
          <w:sz w:val="22"/>
          <w:szCs w:val="22"/>
        </w:rPr>
        <w:t>8</w:t>
      </w:r>
      <w:r w:rsidR="00EA5DB7">
        <w:rPr>
          <w:rFonts w:ascii="Times New Roman" w:eastAsia="Times New Roman" w:hAnsi="Times New Roman" w:cs="Times New Roman"/>
          <w:color w:val="000000" w:themeColor="text1"/>
          <w:sz w:val="22"/>
          <w:szCs w:val="22"/>
        </w:rPr>
        <w:t xml:space="preserve">, </w:t>
      </w:r>
      <w:r w:rsidR="00D448F7">
        <w:rPr>
          <w:rFonts w:ascii="Times New Roman" w:eastAsia="Times New Roman" w:hAnsi="Times New Roman" w:cs="Times New Roman"/>
          <w:i/>
          <w:iCs/>
          <w:color w:val="000000" w:themeColor="text1"/>
          <w:sz w:val="22"/>
          <w:szCs w:val="22"/>
        </w:rPr>
        <w:t xml:space="preserve">Pairwise GA Probability within 250s for pairs </w:t>
      </w:r>
      <w:r w:rsidR="00B22299">
        <w:rPr>
          <w:rFonts w:ascii="Times New Roman" w:eastAsia="Times New Roman" w:hAnsi="Times New Roman" w:cs="Times New Roman"/>
          <w:i/>
          <w:iCs/>
          <w:color w:val="000000" w:themeColor="text1"/>
          <w:sz w:val="22"/>
          <w:szCs w:val="22"/>
        </w:rPr>
        <w:t xml:space="preserve">TOI </w:t>
      </w:r>
      <w:r w:rsidR="00B22299">
        <w:rPr>
          <w:rFonts w:ascii="Times New Roman" w:eastAsia="Times New Roman" w:hAnsi="Times New Roman" w:cs="Times New Roman"/>
          <w:i/>
          <w:iCs/>
          <w:color w:val="000000" w:themeColor="text1"/>
        </w:rPr>
        <w:t>&gt; 1250</w:t>
      </w:r>
    </w:p>
    <w:p w14:paraId="7A8D3697" w14:textId="0E1F0672" w:rsidR="00EA5DB7" w:rsidRPr="00ED03D8" w:rsidRDefault="00ED03D8" w:rsidP="00EA5DB7">
      <w:pPr>
        <w:rPr>
          <w:rFonts w:ascii="Times New Roman" w:eastAsia="Times New Roman" w:hAnsi="Times New Roman" w:cs="Times New Roman"/>
          <w:color w:val="000000" w:themeColor="text1"/>
          <w:sz w:val="22"/>
          <w:szCs w:val="22"/>
        </w:rPr>
      </w:pPr>
      <w:r w:rsidRPr="00ED03D8">
        <w:rPr>
          <w:noProof/>
        </w:rPr>
        <w:drawing>
          <wp:inline distT="0" distB="0" distL="0" distR="0" wp14:anchorId="43406F2D" wp14:editId="618041DD">
            <wp:extent cx="5943600" cy="3702685"/>
            <wp:effectExtent l="0" t="0" r="0" b="0"/>
            <wp:docPr id="56303793" name="Picture 2" descr="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Picture"/>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43600" cy="3702685"/>
                    </a:xfrm>
                    <a:prstGeom prst="rect">
                      <a:avLst/>
                    </a:prstGeom>
                    <a:noFill/>
                    <a:ln>
                      <a:noFill/>
                    </a:ln>
                  </pic:spPr>
                </pic:pic>
              </a:graphicData>
            </a:graphic>
          </wp:inline>
        </w:drawing>
      </w:r>
      <w:r w:rsidRPr="00ED03D8">
        <w:br/>
      </w:r>
      <w:r w:rsidR="00EA5DB7">
        <w:rPr>
          <w:rFonts w:ascii="Times New Roman" w:eastAsia="Times New Roman" w:hAnsi="Times New Roman" w:cs="Times New Roman"/>
          <w:color w:val="000000" w:themeColor="text1"/>
          <w:sz w:val="22"/>
          <w:szCs w:val="22"/>
        </w:rPr>
        <w:t xml:space="preserve">Appendix A, Figure </w:t>
      </w:r>
      <w:r w:rsidR="00AE3D76">
        <w:rPr>
          <w:rFonts w:ascii="Times New Roman" w:eastAsia="Times New Roman" w:hAnsi="Times New Roman" w:cs="Times New Roman"/>
          <w:color w:val="000000" w:themeColor="text1"/>
          <w:sz w:val="22"/>
          <w:szCs w:val="22"/>
        </w:rPr>
        <w:t>9</w:t>
      </w:r>
      <w:r w:rsidR="00EA5DB7">
        <w:rPr>
          <w:rFonts w:ascii="Times New Roman" w:eastAsia="Times New Roman" w:hAnsi="Times New Roman" w:cs="Times New Roman"/>
          <w:color w:val="000000" w:themeColor="text1"/>
          <w:sz w:val="22"/>
          <w:szCs w:val="22"/>
        </w:rPr>
        <w:t xml:space="preserve">, </w:t>
      </w:r>
      <w:r w:rsidR="00B22299">
        <w:rPr>
          <w:rFonts w:ascii="Times New Roman" w:eastAsia="Times New Roman" w:hAnsi="Times New Roman" w:cs="Times New Roman"/>
          <w:i/>
          <w:iCs/>
          <w:color w:val="000000" w:themeColor="text1"/>
          <w:sz w:val="22"/>
          <w:szCs w:val="22"/>
        </w:rPr>
        <w:t xml:space="preserve">Pairwise GF Probability within 250s for pairs TOI </w:t>
      </w:r>
      <w:r w:rsidR="00B22299">
        <w:rPr>
          <w:rFonts w:ascii="Times New Roman" w:eastAsia="Times New Roman" w:hAnsi="Times New Roman" w:cs="Times New Roman"/>
          <w:i/>
          <w:iCs/>
          <w:color w:val="000000" w:themeColor="text1"/>
        </w:rPr>
        <w:t>&gt; 1250</w:t>
      </w:r>
    </w:p>
    <w:p w14:paraId="36E83A93" w14:textId="77777777" w:rsidR="00ED03D8" w:rsidRDefault="00ED03D8" w:rsidP="00EA5DB7">
      <w:pPr>
        <w:rPr>
          <w:rFonts w:ascii="Times New Roman" w:eastAsia="Times New Roman" w:hAnsi="Times New Roman" w:cs="Times New Roman"/>
          <w:color w:val="000000" w:themeColor="text1"/>
          <w:sz w:val="22"/>
          <w:szCs w:val="22"/>
        </w:rPr>
      </w:pPr>
      <w:r w:rsidRPr="00ED03D8">
        <w:rPr>
          <w:noProof/>
        </w:rPr>
        <w:drawing>
          <wp:inline distT="0" distB="0" distL="0" distR="0" wp14:anchorId="46F63DB4" wp14:editId="29B7DD54">
            <wp:extent cx="5943600" cy="3702685"/>
            <wp:effectExtent l="0" t="0" r="0" b="0"/>
            <wp:docPr id="1421138795" name="Picture 4" descr="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Picture"/>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43600" cy="3702685"/>
                    </a:xfrm>
                    <a:prstGeom prst="rect">
                      <a:avLst/>
                    </a:prstGeom>
                    <a:noFill/>
                    <a:ln>
                      <a:noFill/>
                    </a:ln>
                  </pic:spPr>
                </pic:pic>
              </a:graphicData>
            </a:graphic>
          </wp:inline>
        </w:drawing>
      </w:r>
    </w:p>
    <w:p w14:paraId="5CB36F8F" w14:textId="04B1C0AC" w:rsidR="00EA5DB7" w:rsidRPr="00ED03D8" w:rsidRDefault="00ED03D8" w:rsidP="00EA5DB7">
      <w:pPr>
        <w:rPr>
          <w:rFonts w:ascii="Times New Roman" w:eastAsia="Times New Roman" w:hAnsi="Times New Roman" w:cs="Times New Roman"/>
          <w:color w:val="000000" w:themeColor="text1"/>
          <w:sz w:val="22"/>
          <w:szCs w:val="22"/>
        </w:rPr>
      </w:pPr>
      <w:r>
        <w:rPr>
          <w:rFonts w:ascii="Times New Roman" w:eastAsia="Times New Roman" w:hAnsi="Times New Roman" w:cs="Times New Roman"/>
          <w:color w:val="000000" w:themeColor="text1"/>
          <w:sz w:val="22"/>
          <w:szCs w:val="22"/>
        </w:rPr>
        <w:br w:type="page"/>
      </w:r>
      <w:r w:rsidR="00EA5DB7">
        <w:rPr>
          <w:rFonts w:ascii="Times New Roman" w:eastAsia="Times New Roman" w:hAnsi="Times New Roman" w:cs="Times New Roman"/>
          <w:color w:val="000000" w:themeColor="text1"/>
          <w:sz w:val="22"/>
          <w:szCs w:val="22"/>
        </w:rPr>
        <w:lastRenderedPageBreak/>
        <w:t xml:space="preserve">Appendix A, Figure </w:t>
      </w:r>
      <w:r w:rsidR="00AE3D76">
        <w:rPr>
          <w:rFonts w:ascii="Times New Roman" w:eastAsia="Times New Roman" w:hAnsi="Times New Roman" w:cs="Times New Roman"/>
          <w:color w:val="000000" w:themeColor="text1"/>
          <w:sz w:val="22"/>
          <w:szCs w:val="22"/>
        </w:rPr>
        <w:t>10</w:t>
      </w:r>
      <w:r w:rsidR="00EA5DB7">
        <w:rPr>
          <w:rFonts w:ascii="Times New Roman" w:eastAsia="Times New Roman" w:hAnsi="Times New Roman" w:cs="Times New Roman"/>
          <w:color w:val="000000" w:themeColor="text1"/>
          <w:sz w:val="22"/>
          <w:szCs w:val="22"/>
        </w:rPr>
        <w:t xml:space="preserve">, </w:t>
      </w:r>
      <w:r w:rsidR="00B22299">
        <w:rPr>
          <w:rFonts w:ascii="Times New Roman" w:eastAsia="Times New Roman" w:hAnsi="Times New Roman" w:cs="Times New Roman"/>
          <w:i/>
          <w:iCs/>
          <w:color w:val="000000" w:themeColor="text1"/>
          <w:sz w:val="22"/>
          <w:szCs w:val="22"/>
        </w:rPr>
        <w:t>WOWY Analysis</w:t>
      </w:r>
      <w:r w:rsidR="00C018E1">
        <w:rPr>
          <w:rFonts w:ascii="Times New Roman" w:eastAsia="Times New Roman" w:hAnsi="Times New Roman" w:cs="Times New Roman"/>
          <w:i/>
          <w:iCs/>
          <w:color w:val="000000" w:themeColor="text1"/>
          <w:sz w:val="22"/>
          <w:szCs w:val="22"/>
        </w:rPr>
        <w:t xml:space="preserve"> </w:t>
      </w:r>
      <w:r w:rsidR="00851B55">
        <w:rPr>
          <w:rFonts w:ascii="Times New Roman" w:eastAsia="Times New Roman" w:hAnsi="Times New Roman" w:cs="Times New Roman"/>
          <w:i/>
          <w:iCs/>
          <w:color w:val="000000" w:themeColor="text1"/>
          <w:sz w:val="22"/>
          <w:szCs w:val="22"/>
        </w:rPr>
        <w:t>for Delta GF/60</w:t>
      </w:r>
    </w:p>
    <w:p w14:paraId="64E98744" w14:textId="14F87499" w:rsidR="00EE1061" w:rsidRDefault="00C242E7" w:rsidP="00EA5DB7">
      <w:r w:rsidRPr="00C242E7">
        <w:rPr>
          <w:noProof/>
        </w:rPr>
        <w:drawing>
          <wp:inline distT="0" distB="0" distL="0" distR="0" wp14:anchorId="1A9DD2B3" wp14:editId="33A8CA96">
            <wp:extent cx="5942824" cy="2256311"/>
            <wp:effectExtent l="0" t="0" r="1270" b="0"/>
            <wp:docPr id="1269276369" name="Picture 14" descr="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descr="Picture"/>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946780" cy="2257813"/>
                    </a:xfrm>
                    <a:prstGeom prst="rect">
                      <a:avLst/>
                    </a:prstGeom>
                    <a:noFill/>
                    <a:ln>
                      <a:noFill/>
                    </a:ln>
                  </pic:spPr>
                </pic:pic>
              </a:graphicData>
            </a:graphic>
          </wp:inline>
        </w:drawing>
      </w:r>
    </w:p>
    <w:p w14:paraId="60006847" w14:textId="599696D9" w:rsidR="00EE1061" w:rsidRDefault="00EE1061" w:rsidP="00EA5DB7">
      <w:pPr>
        <w:rPr>
          <w:rFonts w:ascii="Times New Roman" w:eastAsia="Times New Roman" w:hAnsi="Times New Roman" w:cs="Times New Roman"/>
          <w:i/>
          <w:iCs/>
          <w:color w:val="000000" w:themeColor="text1"/>
          <w:sz w:val="22"/>
          <w:szCs w:val="22"/>
        </w:rPr>
      </w:pPr>
      <w:r>
        <w:rPr>
          <w:rFonts w:ascii="Times New Roman" w:eastAsia="Times New Roman" w:hAnsi="Times New Roman" w:cs="Times New Roman"/>
          <w:color w:val="000000" w:themeColor="text1"/>
          <w:sz w:val="22"/>
          <w:szCs w:val="22"/>
        </w:rPr>
        <w:t>Appendix A, Figure 1</w:t>
      </w:r>
      <w:r w:rsidR="00AE3D76">
        <w:rPr>
          <w:rFonts w:ascii="Times New Roman" w:eastAsia="Times New Roman" w:hAnsi="Times New Roman" w:cs="Times New Roman"/>
          <w:color w:val="000000" w:themeColor="text1"/>
          <w:sz w:val="22"/>
          <w:szCs w:val="22"/>
        </w:rPr>
        <w:t>2</w:t>
      </w:r>
      <w:r>
        <w:rPr>
          <w:rFonts w:ascii="Times New Roman" w:eastAsia="Times New Roman" w:hAnsi="Times New Roman" w:cs="Times New Roman"/>
          <w:color w:val="000000" w:themeColor="text1"/>
          <w:sz w:val="22"/>
          <w:szCs w:val="22"/>
        </w:rPr>
        <w:t xml:space="preserve">, </w:t>
      </w:r>
      <w:r>
        <w:rPr>
          <w:rFonts w:ascii="Times New Roman" w:eastAsia="Times New Roman" w:hAnsi="Times New Roman" w:cs="Times New Roman"/>
          <w:i/>
          <w:iCs/>
          <w:color w:val="000000" w:themeColor="text1"/>
          <w:sz w:val="22"/>
          <w:szCs w:val="22"/>
        </w:rPr>
        <w:t>WOWY Analysis for Delta SF/60</w:t>
      </w:r>
    </w:p>
    <w:p w14:paraId="78142D4E" w14:textId="63D6707A" w:rsidR="00C242E7" w:rsidRDefault="00C242E7" w:rsidP="00EA5DB7">
      <w:pPr>
        <w:rPr>
          <w:rFonts w:ascii="Times New Roman" w:eastAsia="Times New Roman" w:hAnsi="Times New Roman" w:cs="Times New Roman"/>
          <w:color w:val="000000" w:themeColor="text1"/>
          <w:sz w:val="22"/>
          <w:szCs w:val="22"/>
        </w:rPr>
      </w:pPr>
      <w:r w:rsidRPr="00EE1061">
        <w:rPr>
          <w:noProof/>
        </w:rPr>
        <w:drawing>
          <wp:inline distT="0" distB="0" distL="0" distR="0" wp14:anchorId="34A5D409" wp14:editId="58C41D55">
            <wp:extent cx="5943357" cy="2458192"/>
            <wp:effectExtent l="0" t="0" r="635" b="0"/>
            <wp:docPr id="625181931" name="Picture 12" descr="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Picture"/>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951478" cy="2461551"/>
                    </a:xfrm>
                    <a:prstGeom prst="rect">
                      <a:avLst/>
                    </a:prstGeom>
                    <a:noFill/>
                    <a:ln>
                      <a:noFill/>
                    </a:ln>
                  </pic:spPr>
                </pic:pic>
              </a:graphicData>
            </a:graphic>
          </wp:inline>
        </w:drawing>
      </w:r>
      <w:r w:rsidR="00EE1061" w:rsidRPr="00EE1061">
        <w:br/>
        <w:t xml:space="preserve"> </w:t>
      </w:r>
      <w:r w:rsidR="00ED03D8" w:rsidRPr="00ED03D8">
        <w:br/>
      </w:r>
    </w:p>
    <w:p w14:paraId="5C4FB00E" w14:textId="4657CA64" w:rsidR="00C242E7" w:rsidRDefault="00C242E7">
      <w:pPr>
        <w:rPr>
          <w:rFonts w:ascii="Times New Roman" w:eastAsia="Times New Roman" w:hAnsi="Times New Roman" w:cs="Times New Roman"/>
          <w:color w:val="000000" w:themeColor="text1"/>
          <w:sz w:val="22"/>
          <w:szCs w:val="22"/>
        </w:rPr>
      </w:pPr>
      <w:r>
        <w:rPr>
          <w:rFonts w:ascii="Times New Roman" w:eastAsia="Times New Roman" w:hAnsi="Times New Roman" w:cs="Times New Roman"/>
          <w:color w:val="000000" w:themeColor="text1"/>
          <w:sz w:val="22"/>
          <w:szCs w:val="22"/>
        </w:rPr>
        <w:br w:type="page"/>
      </w:r>
    </w:p>
    <w:p w14:paraId="7DFCEA62" w14:textId="24BD8217" w:rsidR="00EA5DB7" w:rsidRDefault="00EA5DB7" w:rsidP="00EA5DB7">
      <w:r>
        <w:rPr>
          <w:rFonts w:ascii="Times New Roman" w:eastAsia="Times New Roman" w:hAnsi="Times New Roman" w:cs="Times New Roman"/>
          <w:color w:val="000000" w:themeColor="text1"/>
          <w:sz w:val="22"/>
          <w:szCs w:val="22"/>
        </w:rPr>
        <w:lastRenderedPageBreak/>
        <w:t xml:space="preserve">Appendix A, Figure </w:t>
      </w:r>
      <w:r w:rsidR="007E2DAA">
        <w:rPr>
          <w:rFonts w:ascii="Times New Roman" w:eastAsia="Times New Roman" w:hAnsi="Times New Roman" w:cs="Times New Roman"/>
          <w:color w:val="000000" w:themeColor="text1"/>
          <w:sz w:val="22"/>
          <w:szCs w:val="22"/>
        </w:rPr>
        <w:t>1</w:t>
      </w:r>
      <w:r w:rsidR="00AE3D76">
        <w:rPr>
          <w:rFonts w:ascii="Times New Roman" w:eastAsia="Times New Roman" w:hAnsi="Times New Roman" w:cs="Times New Roman"/>
          <w:color w:val="000000" w:themeColor="text1"/>
          <w:sz w:val="22"/>
          <w:szCs w:val="22"/>
        </w:rPr>
        <w:t>2</w:t>
      </w:r>
      <w:r>
        <w:rPr>
          <w:rFonts w:ascii="Times New Roman" w:eastAsia="Times New Roman" w:hAnsi="Times New Roman" w:cs="Times New Roman"/>
          <w:color w:val="000000" w:themeColor="text1"/>
          <w:sz w:val="22"/>
          <w:szCs w:val="22"/>
        </w:rPr>
        <w:t xml:space="preserve">, </w:t>
      </w:r>
      <w:r w:rsidR="00851B55">
        <w:rPr>
          <w:rFonts w:ascii="Times New Roman" w:eastAsia="Times New Roman" w:hAnsi="Times New Roman" w:cs="Times New Roman"/>
          <w:i/>
          <w:iCs/>
          <w:color w:val="000000" w:themeColor="text1"/>
          <w:sz w:val="22"/>
          <w:szCs w:val="22"/>
        </w:rPr>
        <w:t>Players</w:t>
      </w:r>
      <w:r w:rsidR="0006008F">
        <w:rPr>
          <w:rFonts w:ascii="Times New Roman" w:eastAsia="Times New Roman" w:hAnsi="Times New Roman" w:cs="Times New Roman"/>
          <w:i/>
          <w:iCs/>
          <w:color w:val="000000" w:themeColor="text1"/>
          <w:sz w:val="22"/>
          <w:szCs w:val="22"/>
        </w:rPr>
        <w:t xml:space="preserve"> with highest calcuatated Defensive Boost</w:t>
      </w:r>
    </w:p>
    <w:p w14:paraId="07D29134" w14:textId="77777777" w:rsidR="00C242E7" w:rsidRDefault="00ED03D8" w:rsidP="00107B6A">
      <w:pPr>
        <w:rPr>
          <w:rFonts w:ascii="Times New Roman" w:eastAsia="Times New Roman" w:hAnsi="Times New Roman" w:cs="Times New Roman"/>
          <w:color w:val="000000" w:themeColor="text1"/>
          <w:sz w:val="22"/>
          <w:szCs w:val="22"/>
        </w:rPr>
      </w:pPr>
      <w:r w:rsidRPr="00ED03D8">
        <w:rPr>
          <w:noProof/>
        </w:rPr>
        <w:drawing>
          <wp:inline distT="0" distB="0" distL="0" distR="0" wp14:anchorId="383F0401" wp14:editId="0FB79437">
            <wp:extent cx="5942605" cy="2078182"/>
            <wp:effectExtent l="0" t="0" r="1270" b="0"/>
            <wp:docPr id="608726071" name="Picture 8" descr="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Picture"/>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950121" cy="2080811"/>
                    </a:xfrm>
                    <a:prstGeom prst="rect">
                      <a:avLst/>
                    </a:prstGeom>
                    <a:noFill/>
                    <a:ln>
                      <a:noFill/>
                    </a:ln>
                  </pic:spPr>
                </pic:pic>
              </a:graphicData>
            </a:graphic>
          </wp:inline>
        </w:drawing>
      </w:r>
      <w:r w:rsidRPr="00ED03D8">
        <w:br/>
      </w:r>
    </w:p>
    <w:p w14:paraId="45901C16" w14:textId="77777777" w:rsidR="00C242E7" w:rsidRDefault="00C242E7" w:rsidP="00107B6A">
      <w:pPr>
        <w:rPr>
          <w:rFonts w:ascii="Times New Roman" w:eastAsia="Times New Roman" w:hAnsi="Times New Roman" w:cs="Times New Roman"/>
          <w:color w:val="000000" w:themeColor="text1"/>
          <w:sz w:val="22"/>
          <w:szCs w:val="22"/>
        </w:rPr>
      </w:pPr>
    </w:p>
    <w:p w14:paraId="198F9747" w14:textId="16D9F9B5" w:rsidR="00107B6A" w:rsidRDefault="00107B6A" w:rsidP="00107B6A">
      <w:r>
        <w:rPr>
          <w:rFonts w:ascii="Times New Roman" w:eastAsia="Times New Roman" w:hAnsi="Times New Roman" w:cs="Times New Roman"/>
          <w:color w:val="000000" w:themeColor="text1"/>
          <w:sz w:val="22"/>
          <w:szCs w:val="22"/>
        </w:rPr>
        <w:t>Appendix A, Figure 1</w:t>
      </w:r>
      <w:r w:rsidR="00AE3D76">
        <w:rPr>
          <w:rFonts w:ascii="Times New Roman" w:eastAsia="Times New Roman" w:hAnsi="Times New Roman" w:cs="Times New Roman"/>
          <w:color w:val="000000" w:themeColor="text1"/>
          <w:sz w:val="22"/>
          <w:szCs w:val="22"/>
        </w:rPr>
        <w:t>3</w:t>
      </w:r>
      <w:r>
        <w:rPr>
          <w:rFonts w:ascii="Times New Roman" w:eastAsia="Times New Roman" w:hAnsi="Times New Roman" w:cs="Times New Roman"/>
          <w:color w:val="000000" w:themeColor="text1"/>
          <w:sz w:val="22"/>
          <w:szCs w:val="22"/>
        </w:rPr>
        <w:t xml:space="preserve">, </w:t>
      </w:r>
      <w:r w:rsidR="0006008F">
        <w:rPr>
          <w:rFonts w:ascii="Times New Roman" w:eastAsia="Times New Roman" w:hAnsi="Times New Roman" w:cs="Times New Roman"/>
          <w:i/>
          <w:iCs/>
          <w:color w:val="000000" w:themeColor="text1"/>
          <w:sz w:val="22"/>
          <w:szCs w:val="22"/>
        </w:rPr>
        <w:t>Players with highest calcuatated Offensive Boost</w:t>
      </w:r>
    </w:p>
    <w:p w14:paraId="5E08A94E" w14:textId="17414407" w:rsidR="00ED03D8" w:rsidRDefault="00D448F7">
      <w:pPr>
        <w:rPr>
          <w:rFonts w:asciiTheme="majorHAnsi" w:eastAsiaTheme="majorEastAsia" w:hAnsiTheme="majorHAnsi" w:cstheme="majorBidi"/>
          <w:color w:val="0F4761" w:themeColor="accent1" w:themeShade="BF"/>
          <w:sz w:val="28"/>
          <w:szCs w:val="28"/>
        </w:rPr>
      </w:pPr>
      <w:r w:rsidRPr="00D448F7">
        <w:rPr>
          <w:noProof/>
        </w:rPr>
        <w:drawing>
          <wp:inline distT="0" distB="0" distL="0" distR="0" wp14:anchorId="1163B9A5" wp14:editId="6F081326">
            <wp:extent cx="5941793" cy="2173185"/>
            <wp:effectExtent l="0" t="0" r="1905" b="0"/>
            <wp:docPr id="1228103648" name="Picture 10" descr="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Picture"/>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956955" cy="2178731"/>
                    </a:xfrm>
                    <a:prstGeom prst="rect">
                      <a:avLst/>
                    </a:prstGeom>
                    <a:noFill/>
                    <a:ln>
                      <a:noFill/>
                    </a:ln>
                  </pic:spPr>
                </pic:pic>
              </a:graphicData>
            </a:graphic>
          </wp:inline>
        </w:drawing>
      </w:r>
      <w:r w:rsidRPr="00D448F7">
        <w:br/>
      </w:r>
      <w:r w:rsidR="00ED03D8">
        <w:rPr>
          <w:sz w:val="28"/>
          <w:szCs w:val="28"/>
        </w:rPr>
        <w:br w:type="page"/>
      </w:r>
    </w:p>
    <w:p w14:paraId="1408C2F9" w14:textId="7371564C" w:rsidR="00526F8E" w:rsidRPr="00F87381" w:rsidRDefault="00526F8E" w:rsidP="00526F8E">
      <w:pPr>
        <w:pStyle w:val="Heading1"/>
        <w:jc w:val="center"/>
        <w:rPr>
          <w:sz w:val="28"/>
          <w:szCs w:val="28"/>
        </w:rPr>
      </w:pPr>
      <w:r w:rsidRPr="00526F8E">
        <w:rPr>
          <w:sz w:val="28"/>
          <w:szCs w:val="28"/>
        </w:rPr>
        <w:lastRenderedPageBreak/>
        <w:t>Works Cited</w:t>
      </w:r>
    </w:p>
    <w:p w14:paraId="2F2C99A8" w14:textId="77777777" w:rsidR="00526F8E" w:rsidRDefault="00526F8E" w:rsidP="00526F8E">
      <w:pPr>
        <w:spacing w:before="240" w:after="240"/>
        <w:rPr>
          <w:rFonts w:ascii="Times New Roman" w:eastAsia="Times New Roman" w:hAnsi="Times New Roman" w:cs="Times New Roman"/>
          <w:color w:val="000000" w:themeColor="text1"/>
          <w:sz w:val="22"/>
          <w:szCs w:val="22"/>
        </w:rPr>
      </w:pPr>
      <w:r w:rsidRPr="3D3CBAB8">
        <w:rPr>
          <w:rFonts w:ascii="Times New Roman" w:eastAsia="Times New Roman" w:hAnsi="Times New Roman" w:cs="Times New Roman"/>
          <w:color w:val="000000" w:themeColor="text1"/>
          <w:sz w:val="22"/>
          <w:szCs w:val="22"/>
        </w:rPr>
        <w:t xml:space="preserve">“2022-23 Dallas Stars Roster and Statistics.” </w:t>
      </w:r>
      <w:r w:rsidRPr="3D3CBAB8">
        <w:rPr>
          <w:rFonts w:ascii="Times New Roman" w:eastAsia="Times New Roman" w:hAnsi="Times New Roman" w:cs="Times New Roman"/>
          <w:i/>
          <w:iCs/>
          <w:color w:val="000000" w:themeColor="text1"/>
          <w:sz w:val="22"/>
          <w:szCs w:val="22"/>
        </w:rPr>
        <w:t>Hockey Reference</w:t>
      </w:r>
      <w:r w:rsidRPr="3D3CBAB8">
        <w:rPr>
          <w:rFonts w:ascii="Times New Roman" w:eastAsia="Times New Roman" w:hAnsi="Times New Roman" w:cs="Times New Roman"/>
          <w:color w:val="000000" w:themeColor="text1"/>
          <w:sz w:val="22"/>
          <w:szCs w:val="22"/>
        </w:rPr>
        <w:t xml:space="preserve">, </w:t>
      </w:r>
    </w:p>
    <w:p w14:paraId="5D0F9BA5" w14:textId="77777777" w:rsidR="00526F8E" w:rsidRDefault="00526F8E" w:rsidP="00526F8E">
      <w:pPr>
        <w:spacing w:before="240" w:after="240"/>
        <w:ind w:firstLine="720"/>
        <w:rPr>
          <w:rFonts w:ascii="Times New Roman" w:eastAsia="Times New Roman" w:hAnsi="Times New Roman" w:cs="Times New Roman"/>
          <w:color w:val="000000" w:themeColor="text1"/>
          <w:sz w:val="22"/>
          <w:szCs w:val="22"/>
        </w:rPr>
      </w:pPr>
      <w:r w:rsidRPr="3D3CBAB8">
        <w:rPr>
          <w:rFonts w:ascii="Times New Roman" w:eastAsia="Times New Roman" w:hAnsi="Times New Roman" w:cs="Times New Roman"/>
          <w:sz w:val="22"/>
          <w:szCs w:val="22"/>
        </w:rPr>
        <w:t>www.hockey-reference.com/teams/DAL/2023.html</w:t>
      </w:r>
      <w:r w:rsidRPr="3D3CBAB8">
        <w:rPr>
          <w:rFonts w:ascii="Times New Roman" w:eastAsia="Times New Roman" w:hAnsi="Times New Roman" w:cs="Times New Roman"/>
          <w:color w:val="000000" w:themeColor="text1"/>
          <w:sz w:val="22"/>
          <w:szCs w:val="22"/>
        </w:rPr>
        <w:t>.</w:t>
      </w:r>
    </w:p>
    <w:p w14:paraId="3AD2EC12" w14:textId="77777777" w:rsidR="00526F8E" w:rsidRDefault="00526F8E" w:rsidP="00526F8E">
      <w:pPr>
        <w:spacing w:before="240" w:after="240"/>
        <w:rPr>
          <w:rFonts w:ascii="Times New Roman" w:eastAsia="Times New Roman" w:hAnsi="Times New Roman" w:cs="Times New Roman"/>
          <w:color w:val="000000" w:themeColor="text1"/>
          <w:sz w:val="22"/>
          <w:szCs w:val="22"/>
        </w:rPr>
      </w:pPr>
      <w:r w:rsidRPr="3D3CBAB8">
        <w:rPr>
          <w:rFonts w:ascii="Times New Roman" w:eastAsia="Times New Roman" w:hAnsi="Times New Roman" w:cs="Times New Roman"/>
          <w:color w:val="000000" w:themeColor="text1"/>
          <w:sz w:val="22"/>
          <w:szCs w:val="22"/>
        </w:rPr>
        <w:t xml:space="preserve">“2022-23 NHL Summary.” </w:t>
      </w:r>
      <w:r w:rsidRPr="3D3CBAB8">
        <w:rPr>
          <w:rFonts w:ascii="Times New Roman" w:eastAsia="Times New Roman" w:hAnsi="Times New Roman" w:cs="Times New Roman"/>
          <w:i/>
          <w:iCs/>
          <w:color w:val="000000" w:themeColor="text1"/>
          <w:sz w:val="22"/>
          <w:szCs w:val="22"/>
        </w:rPr>
        <w:t>Hockey Reference</w:t>
      </w:r>
      <w:r w:rsidRPr="3D3CBAB8">
        <w:rPr>
          <w:rFonts w:ascii="Times New Roman" w:eastAsia="Times New Roman" w:hAnsi="Times New Roman" w:cs="Times New Roman"/>
          <w:color w:val="000000" w:themeColor="text1"/>
          <w:sz w:val="22"/>
          <w:szCs w:val="22"/>
        </w:rPr>
        <w:t xml:space="preserve">, </w:t>
      </w:r>
      <w:r w:rsidRPr="3D3CBAB8">
        <w:rPr>
          <w:rFonts w:ascii="Times New Roman" w:eastAsia="Times New Roman" w:hAnsi="Times New Roman" w:cs="Times New Roman"/>
          <w:sz w:val="22"/>
          <w:szCs w:val="22"/>
        </w:rPr>
        <w:t>www.hockey-reference.com/leagues/NHL_2023.html</w:t>
      </w:r>
      <w:r w:rsidRPr="3D3CBAB8">
        <w:rPr>
          <w:rFonts w:ascii="Times New Roman" w:eastAsia="Times New Roman" w:hAnsi="Times New Roman" w:cs="Times New Roman"/>
          <w:color w:val="000000" w:themeColor="text1"/>
          <w:sz w:val="22"/>
          <w:szCs w:val="22"/>
        </w:rPr>
        <w:t>.</w:t>
      </w:r>
    </w:p>
    <w:p w14:paraId="48B7544B" w14:textId="77777777" w:rsidR="00526F8E" w:rsidRDefault="00526F8E" w:rsidP="00526F8E">
      <w:pPr>
        <w:spacing w:before="240" w:after="240"/>
        <w:rPr>
          <w:rFonts w:ascii="Times New Roman" w:eastAsia="Times New Roman" w:hAnsi="Times New Roman" w:cs="Times New Roman"/>
          <w:color w:val="000000" w:themeColor="text1"/>
          <w:sz w:val="22"/>
          <w:szCs w:val="22"/>
        </w:rPr>
      </w:pPr>
      <w:r w:rsidRPr="3D3CBAB8">
        <w:rPr>
          <w:rFonts w:ascii="Times New Roman" w:eastAsia="Times New Roman" w:hAnsi="Times New Roman" w:cs="Times New Roman"/>
          <w:color w:val="000000" w:themeColor="text1"/>
          <w:sz w:val="22"/>
          <w:szCs w:val="22"/>
        </w:rPr>
        <w:t xml:space="preserve">BasuMallick, Chiradeep. “R vs. Python: 12 Key Comparisons.” </w:t>
      </w:r>
      <w:r w:rsidRPr="3D3CBAB8">
        <w:rPr>
          <w:rFonts w:ascii="Times New Roman" w:eastAsia="Times New Roman" w:hAnsi="Times New Roman" w:cs="Times New Roman"/>
          <w:i/>
          <w:iCs/>
          <w:color w:val="000000" w:themeColor="text1"/>
          <w:sz w:val="22"/>
          <w:szCs w:val="22"/>
        </w:rPr>
        <w:t>Spiceworks</w:t>
      </w:r>
      <w:r w:rsidRPr="3D3CBAB8">
        <w:rPr>
          <w:rFonts w:ascii="Times New Roman" w:eastAsia="Times New Roman" w:hAnsi="Times New Roman" w:cs="Times New Roman"/>
          <w:color w:val="000000" w:themeColor="text1"/>
          <w:sz w:val="22"/>
          <w:szCs w:val="22"/>
        </w:rPr>
        <w:t xml:space="preserve">, 6 Dec. 2022, </w:t>
      </w:r>
    </w:p>
    <w:p w14:paraId="3C298E59" w14:textId="77777777" w:rsidR="00526F8E" w:rsidRDefault="00526F8E" w:rsidP="00526F8E">
      <w:pPr>
        <w:spacing w:before="240" w:after="240"/>
        <w:ind w:firstLine="720"/>
        <w:rPr>
          <w:rFonts w:ascii="Times New Roman" w:eastAsia="Times New Roman" w:hAnsi="Times New Roman" w:cs="Times New Roman"/>
          <w:color w:val="000000" w:themeColor="text1"/>
          <w:sz w:val="22"/>
          <w:szCs w:val="22"/>
        </w:rPr>
      </w:pPr>
      <w:r w:rsidRPr="3D3CBAB8">
        <w:rPr>
          <w:rFonts w:ascii="Times New Roman" w:eastAsia="Times New Roman" w:hAnsi="Times New Roman" w:cs="Times New Roman"/>
          <w:sz w:val="22"/>
          <w:szCs w:val="22"/>
        </w:rPr>
        <w:t>www.spiceworks.com/tech/devops/articles/r-vs-python/</w:t>
      </w:r>
      <w:r w:rsidRPr="3D3CBAB8">
        <w:rPr>
          <w:rFonts w:ascii="Times New Roman" w:eastAsia="Times New Roman" w:hAnsi="Times New Roman" w:cs="Times New Roman"/>
          <w:color w:val="000000" w:themeColor="text1"/>
          <w:sz w:val="22"/>
          <w:szCs w:val="22"/>
        </w:rPr>
        <w:t>.</w:t>
      </w:r>
    </w:p>
    <w:p w14:paraId="2146C2A7" w14:textId="77777777" w:rsidR="00526F8E" w:rsidRDefault="00526F8E" w:rsidP="00526F8E">
      <w:pPr>
        <w:spacing w:before="240" w:after="240"/>
        <w:rPr>
          <w:rFonts w:ascii="Times New Roman" w:eastAsia="Times New Roman" w:hAnsi="Times New Roman" w:cs="Times New Roman"/>
          <w:color w:val="000000" w:themeColor="text1"/>
          <w:sz w:val="22"/>
          <w:szCs w:val="22"/>
        </w:rPr>
      </w:pPr>
      <w:r w:rsidRPr="3D3CBAB8">
        <w:rPr>
          <w:rFonts w:ascii="Times New Roman" w:eastAsia="Times New Roman" w:hAnsi="Times New Roman" w:cs="Times New Roman"/>
          <w:color w:val="000000" w:themeColor="text1"/>
          <w:sz w:val="22"/>
          <w:szCs w:val="22"/>
        </w:rPr>
        <w:t xml:space="preserve">“Dallas Stars History.” </w:t>
      </w:r>
      <w:r w:rsidRPr="3D3CBAB8">
        <w:rPr>
          <w:rFonts w:ascii="Times New Roman" w:eastAsia="Times New Roman" w:hAnsi="Times New Roman" w:cs="Times New Roman"/>
          <w:i/>
          <w:iCs/>
          <w:color w:val="000000" w:themeColor="text1"/>
          <w:sz w:val="22"/>
          <w:szCs w:val="22"/>
        </w:rPr>
        <w:t>Hockey Reference</w:t>
      </w:r>
      <w:r w:rsidRPr="3D3CBAB8">
        <w:rPr>
          <w:rFonts w:ascii="Times New Roman" w:eastAsia="Times New Roman" w:hAnsi="Times New Roman" w:cs="Times New Roman"/>
          <w:color w:val="000000" w:themeColor="text1"/>
          <w:sz w:val="22"/>
          <w:szCs w:val="22"/>
        </w:rPr>
        <w:t xml:space="preserve">, </w:t>
      </w:r>
      <w:r w:rsidRPr="3D3CBAB8">
        <w:rPr>
          <w:rFonts w:ascii="Times New Roman" w:eastAsia="Times New Roman" w:hAnsi="Times New Roman" w:cs="Times New Roman"/>
          <w:sz w:val="22"/>
          <w:szCs w:val="22"/>
        </w:rPr>
        <w:t>www.hockey-reference.com/teams/DAL/history.html</w:t>
      </w:r>
      <w:r w:rsidRPr="3D3CBAB8">
        <w:rPr>
          <w:rFonts w:ascii="Times New Roman" w:eastAsia="Times New Roman" w:hAnsi="Times New Roman" w:cs="Times New Roman"/>
          <w:color w:val="000000" w:themeColor="text1"/>
          <w:sz w:val="22"/>
          <w:szCs w:val="22"/>
        </w:rPr>
        <w:t>.</w:t>
      </w:r>
    </w:p>
    <w:p w14:paraId="32A63DBC" w14:textId="77777777" w:rsidR="00526F8E" w:rsidRDefault="00526F8E" w:rsidP="00526F8E">
      <w:pPr>
        <w:spacing w:before="240" w:after="240"/>
        <w:rPr>
          <w:rFonts w:ascii="Times New Roman" w:eastAsia="Times New Roman" w:hAnsi="Times New Roman" w:cs="Times New Roman"/>
          <w:color w:val="000000" w:themeColor="text1"/>
          <w:sz w:val="22"/>
          <w:szCs w:val="22"/>
        </w:rPr>
      </w:pPr>
      <w:r w:rsidRPr="3D3CBAB8">
        <w:rPr>
          <w:rFonts w:ascii="Times New Roman" w:eastAsia="Times New Roman" w:hAnsi="Times New Roman" w:cs="Times New Roman"/>
          <w:color w:val="000000" w:themeColor="text1"/>
          <w:sz w:val="22"/>
          <w:szCs w:val="22"/>
        </w:rPr>
        <w:t xml:space="preserve">“Download Player and Team Data.” </w:t>
      </w:r>
      <w:r w:rsidRPr="3D3CBAB8">
        <w:rPr>
          <w:rFonts w:ascii="Times New Roman" w:eastAsia="Times New Roman" w:hAnsi="Times New Roman" w:cs="Times New Roman"/>
          <w:i/>
          <w:iCs/>
          <w:color w:val="000000" w:themeColor="text1"/>
          <w:sz w:val="22"/>
          <w:szCs w:val="22"/>
        </w:rPr>
        <w:t>MoneyPuck</w:t>
      </w:r>
      <w:r w:rsidRPr="3D3CBAB8">
        <w:rPr>
          <w:rFonts w:ascii="Times New Roman" w:eastAsia="Times New Roman" w:hAnsi="Times New Roman" w:cs="Times New Roman"/>
          <w:color w:val="000000" w:themeColor="text1"/>
          <w:sz w:val="22"/>
          <w:szCs w:val="22"/>
        </w:rPr>
        <w:t>, moneypuck.com/data.htm.</w:t>
      </w:r>
    </w:p>
    <w:p w14:paraId="2E9B3090" w14:textId="77777777" w:rsidR="00526F8E" w:rsidRDefault="00526F8E" w:rsidP="00526F8E">
      <w:pPr>
        <w:spacing w:before="240" w:after="240"/>
        <w:rPr>
          <w:rFonts w:ascii="Times New Roman" w:eastAsia="Times New Roman" w:hAnsi="Times New Roman" w:cs="Times New Roman"/>
          <w:color w:val="000000" w:themeColor="text1"/>
          <w:sz w:val="22"/>
          <w:szCs w:val="22"/>
        </w:rPr>
      </w:pPr>
      <w:r w:rsidRPr="3D3CBAB8">
        <w:rPr>
          <w:rFonts w:ascii="Times New Roman" w:eastAsia="Times New Roman" w:hAnsi="Times New Roman" w:cs="Times New Roman"/>
          <w:color w:val="000000" w:themeColor="text1"/>
          <w:sz w:val="22"/>
          <w:szCs w:val="22"/>
        </w:rPr>
        <w:t xml:space="preserve">Kubatko, Justin. “Calculating Point Shares.” </w:t>
      </w:r>
      <w:r w:rsidRPr="3D3CBAB8">
        <w:rPr>
          <w:rFonts w:ascii="Times New Roman" w:eastAsia="Times New Roman" w:hAnsi="Times New Roman" w:cs="Times New Roman"/>
          <w:i/>
          <w:iCs/>
          <w:color w:val="000000" w:themeColor="text1"/>
          <w:sz w:val="22"/>
          <w:szCs w:val="22"/>
        </w:rPr>
        <w:t>Hockey Reference</w:t>
      </w:r>
      <w:r w:rsidRPr="3D3CBAB8">
        <w:rPr>
          <w:rFonts w:ascii="Times New Roman" w:eastAsia="Times New Roman" w:hAnsi="Times New Roman" w:cs="Times New Roman"/>
          <w:color w:val="000000" w:themeColor="text1"/>
          <w:sz w:val="22"/>
          <w:szCs w:val="22"/>
        </w:rPr>
        <w:t xml:space="preserve">, </w:t>
      </w:r>
    </w:p>
    <w:p w14:paraId="12A2C0EF" w14:textId="77777777" w:rsidR="00526F8E" w:rsidRDefault="00526F8E" w:rsidP="00526F8E">
      <w:pPr>
        <w:spacing w:before="240" w:after="240"/>
        <w:ind w:firstLine="720"/>
        <w:rPr>
          <w:rFonts w:ascii="Times New Roman" w:eastAsia="Times New Roman" w:hAnsi="Times New Roman" w:cs="Times New Roman"/>
          <w:color w:val="000000" w:themeColor="text1"/>
          <w:sz w:val="22"/>
          <w:szCs w:val="22"/>
        </w:rPr>
      </w:pPr>
      <w:r w:rsidRPr="3D3CBAB8">
        <w:rPr>
          <w:rFonts w:ascii="Times New Roman" w:eastAsia="Times New Roman" w:hAnsi="Times New Roman" w:cs="Times New Roman"/>
          <w:sz w:val="22"/>
          <w:szCs w:val="22"/>
        </w:rPr>
        <w:t>www.hockey-reference.com/about/point_shares.html</w:t>
      </w:r>
      <w:r w:rsidRPr="3D3CBAB8">
        <w:rPr>
          <w:rFonts w:ascii="Times New Roman" w:eastAsia="Times New Roman" w:hAnsi="Times New Roman" w:cs="Times New Roman"/>
          <w:color w:val="000000" w:themeColor="text1"/>
          <w:sz w:val="22"/>
          <w:szCs w:val="22"/>
        </w:rPr>
        <w:t>.</w:t>
      </w:r>
    </w:p>
    <w:p w14:paraId="08D04248" w14:textId="77777777" w:rsidR="00526F8E" w:rsidRDefault="00526F8E" w:rsidP="00526F8E">
      <w:pPr>
        <w:spacing w:before="240" w:after="240"/>
        <w:rPr>
          <w:rFonts w:ascii="Times New Roman" w:eastAsia="Times New Roman" w:hAnsi="Times New Roman" w:cs="Times New Roman"/>
          <w:color w:val="000000" w:themeColor="text1"/>
          <w:sz w:val="22"/>
          <w:szCs w:val="22"/>
        </w:rPr>
      </w:pPr>
      <w:r w:rsidRPr="3D3CBAB8">
        <w:rPr>
          <w:rFonts w:ascii="Times New Roman" w:eastAsia="Times New Roman" w:hAnsi="Times New Roman" w:cs="Times New Roman"/>
          <w:color w:val="000000" w:themeColor="text1"/>
          <w:sz w:val="22"/>
          <w:szCs w:val="22"/>
        </w:rPr>
        <w:t xml:space="preserve">“NHL Stats Glossary.” </w:t>
      </w:r>
      <w:r w:rsidRPr="3D3CBAB8">
        <w:rPr>
          <w:rFonts w:ascii="Times New Roman" w:eastAsia="Times New Roman" w:hAnsi="Times New Roman" w:cs="Times New Roman"/>
          <w:i/>
          <w:iCs/>
          <w:color w:val="000000" w:themeColor="text1"/>
          <w:sz w:val="22"/>
          <w:szCs w:val="22"/>
        </w:rPr>
        <w:t>Hockey Reference</w:t>
      </w:r>
      <w:r w:rsidRPr="3D3CBAB8">
        <w:rPr>
          <w:rFonts w:ascii="Times New Roman" w:eastAsia="Times New Roman" w:hAnsi="Times New Roman" w:cs="Times New Roman"/>
          <w:color w:val="000000" w:themeColor="text1"/>
          <w:sz w:val="22"/>
          <w:szCs w:val="22"/>
        </w:rPr>
        <w:t xml:space="preserve">, </w:t>
      </w:r>
      <w:hyperlink r:id="rId25">
        <w:r w:rsidRPr="3D3CBAB8">
          <w:rPr>
            <w:rStyle w:val="Hyperlink"/>
            <w:rFonts w:ascii="Times New Roman" w:eastAsia="Times New Roman" w:hAnsi="Times New Roman" w:cs="Times New Roman"/>
            <w:sz w:val="22"/>
            <w:szCs w:val="22"/>
          </w:rPr>
          <w:t>www.hockey-reference.com/about/glossary.html</w:t>
        </w:r>
      </w:hyperlink>
      <w:r w:rsidRPr="3D3CBAB8">
        <w:rPr>
          <w:rFonts w:ascii="Times New Roman" w:eastAsia="Times New Roman" w:hAnsi="Times New Roman" w:cs="Times New Roman"/>
          <w:color w:val="000000" w:themeColor="text1"/>
          <w:sz w:val="22"/>
          <w:szCs w:val="22"/>
        </w:rPr>
        <w:t>.</w:t>
      </w:r>
    </w:p>
    <w:p w14:paraId="25D268BC" w14:textId="77777777" w:rsidR="00526F8E" w:rsidRDefault="00526F8E" w:rsidP="3D3CBAB8">
      <w:pPr>
        <w:rPr>
          <w:rFonts w:ascii="Times New Roman" w:eastAsia="Times New Roman" w:hAnsi="Times New Roman" w:cs="Times New Roman"/>
          <w:color w:val="000000" w:themeColor="text1"/>
          <w:sz w:val="22"/>
          <w:szCs w:val="22"/>
        </w:rPr>
      </w:pPr>
    </w:p>
    <w:sectPr w:rsidR="00526F8E" w:rsidSect="00032714">
      <w:headerReference w:type="even" r:id="rId26"/>
      <w:headerReference w:type="default" r:id="rId27"/>
      <w:footerReference w:type="default" r:id="rId28"/>
      <w:headerReference w:type="first" r:id="rId29"/>
      <w:pgSz w:w="12240" w:h="15840"/>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3C873B3" w14:textId="77777777" w:rsidR="00D94197" w:rsidRDefault="00D94197" w:rsidP="00DF544C">
      <w:pPr>
        <w:spacing w:after="0" w:line="240" w:lineRule="auto"/>
      </w:pPr>
      <w:r>
        <w:separator/>
      </w:r>
    </w:p>
  </w:endnote>
  <w:endnote w:type="continuationSeparator" w:id="0">
    <w:p w14:paraId="39B193A3" w14:textId="77777777" w:rsidR="00D94197" w:rsidRDefault="00D94197" w:rsidP="00DF544C">
      <w:pPr>
        <w:spacing w:after="0" w:line="240" w:lineRule="auto"/>
      </w:pPr>
      <w:r>
        <w:continuationSeparator/>
      </w:r>
    </w:p>
  </w:endnote>
  <w:endnote w:type="continuationNotice" w:id="1">
    <w:p w14:paraId="13B259C7" w14:textId="77777777" w:rsidR="00D94197" w:rsidRDefault="00D9419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0" w:type="auto"/>
      <w:tblLayout w:type="fixed"/>
      <w:tblLook w:val="06A0" w:firstRow="1" w:lastRow="0" w:firstColumn="1" w:lastColumn="0" w:noHBand="1" w:noVBand="1"/>
    </w:tblPr>
    <w:tblGrid>
      <w:gridCol w:w="3120"/>
      <w:gridCol w:w="3120"/>
      <w:gridCol w:w="3120"/>
    </w:tblGrid>
    <w:tr w:rsidR="5B256617" w14:paraId="2C5451E0" w14:textId="77777777" w:rsidTr="5B256617">
      <w:trPr>
        <w:trHeight w:val="300"/>
      </w:trPr>
      <w:tc>
        <w:tcPr>
          <w:tcW w:w="3120" w:type="dxa"/>
        </w:tcPr>
        <w:p w14:paraId="78D8647B" w14:textId="1DF35C93" w:rsidR="5B256617" w:rsidRDefault="5B256617" w:rsidP="5B256617">
          <w:pPr>
            <w:pStyle w:val="Header"/>
            <w:ind w:left="-115"/>
          </w:pPr>
        </w:p>
      </w:tc>
      <w:tc>
        <w:tcPr>
          <w:tcW w:w="3120" w:type="dxa"/>
        </w:tcPr>
        <w:p w14:paraId="5E2BE0C9" w14:textId="5644D45E" w:rsidR="5B256617" w:rsidRDefault="5B256617" w:rsidP="5B256617">
          <w:pPr>
            <w:pStyle w:val="Header"/>
            <w:jc w:val="center"/>
          </w:pPr>
        </w:p>
      </w:tc>
      <w:tc>
        <w:tcPr>
          <w:tcW w:w="3120" w:type="dxa"/>
        </w:tcPr>
        <w:p w14:paraId="4AFB9370" w14:textId="2575B296" w:rsidR="5B256617" w:rsidRDefault="5B256617" w:rsidP="5B256617">
          <w:pPr>
            <w:pStyle w:val="Header"/>
            <w:ind w:right="-115"/>
            <w:jc w:val="right"/>
          </w:pPr>
        </w:p>
      </w:tc>
    </w:tr>
  </w:tbl>
  <w:p w14:paraId="33912809" w14:textId="61206A81" w:rsidR="5B256617" w:rsidRDefault="5B256617" w:rsidP="5B25661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EF12972" w14:textId="77777777" w:rsidR="00D94197" w:rsidRDefault="00D94197" w:rsidP="00DF544C">
      <w:pPr>
        <w:spacing w:after="0" w:line="240" w:lineRule="auto"/>
      </w:pPr>
      <w:r>
        <w:separator/>
      </w:r>
    </w:p>
  </w:footnote>
  <w:footnote w:type="continuationSeparator" w:id="0">
    <w:p w14:paraId="259581C6" w14:textId="77777777" w:rsidR="00D94197" w:rsidRDefault="00D94197" w:rsidP="00DF544C">
      <w:pPr>
        <w:spacing w:after="0" w:line="240" w:lineRule="auto"/>
      </w:pPr>
      <w:r>
        <w:continuationSeparator/>
      </w:r>
    </w:p>
  </w:footnote>
  <w:footnote w:type="continuationNotice" w:id="1">
    <w:p w14:paraId="68732E56" w14:textId="77777777" w:rsidR="00D94197" w:rsidRDefault="00D94197">
      <w:pPr>
        <w:spacing w:after="0" w:line="240" w:lineRule="auto"/>
      </w:pPr>
    </w:p>
  </w:footnote>
  <w:footnote w:id="2">
    <w:p w14:paraId="6CF9CEBC" w14:textId="09FC3CF6" w:rsidR="005B1FA7" w:rsidRDefault="005B1FA7">
      <w:pPr>
        <w:pStyle w:val="FootnoteText"/>
      </w:pPr>
      <w:r>
        <w:rPr>
          <w:rStyle w:val="FootnoteReference"/>
        </w:rPr>
        <w:footnoteRef/>
      </w:r>
      <w:r>
        <w:t xml:space="preserve"> </w:t>
      </w:r>
      <w:r w:rsidR="00136C9D">
        <w:t xml:space="preserve">See Figure </w:t>
      </w:r>
      <w:r w:rsidR="00AE3D76">
        <w:t>3</w:t>
      </w:r>
      <w:r w:rsidR="00136C9D">
        <w:t xml:space="preserve"> for OPS Table</w:t>
      </w:r>
    </w:p>
  </w:footnote>
  <w:footnote w:id="3">
    <w:p w14:paraId="038C036B" w14:textId="2D8EDD7E" w:rsidR="005B1FA7" w:rsidRDefault="005B1FA7">
      <w:pPr>
        <w:pStyle w:val="FootnoteText"/>
      </w:pPr>
      <w:r>
        <w:rPr>
          <w:rStyle w:val="FootnoteReference"/>
        </w:rPr>
        <w:footnoteRef/>
      </w:r>
      <w:r w:rsidR="00136C9D">
        <w:t xml:space="preserve"> See Figure </w:t>
      </w:r>
      <w:r w:rsidR="00AE3D76">
        <w:t>4</w:t>
      </w:r>
      <w:r w:rsidR="0073135F">
        <w:t xml:space="preserve"> for</w:t>
      </w:r>
      <w:r>
        <w:t xml:space="preserve"> DPS Table</w:t>
      </w:r>
    </w:p>
  </w:footnote>
  <w:footnote w:id="4">
    <w:p w14:paraId="7862B5CC" w14:textId="4A0D0BE0" w:rsidR="005B1FA7" w:rsidRDefault="005B1FA7">
      <w:pPr>
        <w:pStyle w:val="FootnoteText"/>
      </w:pPr>
      <w:r>
        <w:rPr>
          <w:rStyle w:val="FootnoteReference"/>
        </w:rPr>
        <w:footnoteRef/>
      </w:r>
      <w:r w:rsidR="00136C9D">
        <w:t xml:space="preserve"> See Figure</w:t>
      </w:r>
      <w:r>
        <w:t xml:space="preserve"> </w:t>
      </w:r>
      <w:r w:rsidR="00AE3D76">
        <w:t>5</w:t>
      </w:r>
      <w:r w:rsidR="0073135F">
        <w:t xml:space="preserve"> for </w:t>
      </w:r>
      <w:r>
        <w:t>PS Table</w:t>
      </w:r>
    </w:p>
  </w:footnote>
  <w:footnote w:id="5">
    <w:p w14:paraId="019544C0" w14:textId="587B79CC" w:rsidR="005B1FA7" w:rsidRDefault="005B1FA7">
      <w:pPr>
        <w:pStyle w:val="FootnoteText"/>
      </w:pPr>
      <w:r>
        <w:rPr>
          <w:rStyle w:val="FootnoteReference"/>
        </w:rPr>
        <w:footnoteRef/>
      </w:r>
      <w:r>
        <w:t xml:space="preserve"> </w:t>
      </w:r>
      <w:r w:rsidR="0073135F">
        <w:t xml:space="preserve">See Figure </w:t>
      </w:r>
      <w:r w:rsidR="00AE3D76">
        <w:t>6</w:t>
      </w:r>
      <w:r w:rsidR="0073135F">
        <w:t xml:space="preserve"> for </w:t>
      </w:r>
      <w:r>
        <w:t>Z-Score Table</w:t>
      </w:r>
    </w:p>
  </w:footnote>
  <w:footnote w:id="6">
    <w:p w14:paraId="122B45B3" w14:textId="587B69C5" w:rsidR="00C93B69" w:rsidRDefault="00C93B69">
      <w:pPr>
        <w:pStyle w:val="FootnoteText"/>
      </w:pPr>
      <w:r>
        <w:rPr>
          <w:rStyle w:val="FootnoteReference"/>
        </w:rPr>
        <w:footnoteRef/>
      </w:r>
      <w:r>
        <w:t xml:space="preserve"> </w:t>
      </w:r>
      <w:r w:rsidR="0073135F">
        <w:t xml:space="preserve">See Figure </w:t>
      </w:r>
      <w:r w:rsidR="00AE3D76">
        <w:t>7</w:t>
      </w:r>
      <w:r w:rsidR="0073135F">
        <w:t xml:space="preserve"> for </w:t>
      </w:r>
      <w:r>
        <w:t>Efficiency table</w:t>
      </w:r>
    </w:p>
  </w:footnote>
  <w:footnote w:id="7">
    <w:p w14:paraId="4C7508D9" w14:textId="31CB8705" w:rsidR="00C93B69" w:rsidRDefault="00C93B69">
      <w:pPr>
        <w:pStyle w:val="FootnoteText"/>
      </w:pPr>
      <w:r>
        <w:rPr>
          <w:rStyle w:val="FootnoteReference"/>
        </w:rPr>
        <w:footnoteRef/>
      </w:r>
      <w:r>
        <w:t xml:space="preserve"> </w:t>
      </w:r>
      <w:r w:rsidR="0073135F">
        <w:t xml:space="preserve">See Figure </w:t>
      </w:r>
      <w:r w:rsidR="00AE3D76">
        <w:t>8</w:t>
      </w:r>
      <w:r w:rsidR="00F15087">
        <w:t xml:space="preserve"> </w:t>
      </w:r>
      <w:r>
        <w:t>GF likelihood table</w:t>
      </w:r>
    </w:p>
  </w:footnote>
  <w:footnote w:id="8">
    <w:p w14:paraId="460B2A93" w14:textId="7FD80ECD" w:rsidR="00A77ADF" w:rsidRDefault="00A77ADF">
      <w:pPr>
        <w:pStyle w:val="FootnoteText"/>
      </w:pPr>
      <w:r>
        <w:rPr>
          <w:rStyle w:val="FootnoteReference"/>
        </w:rPr>
        <w:footnoteRef/>
      </w:r>
      <w:r>
        <w:t xml:space="preserve"> </w:t>
      </w:r>
      <w:r w:rsidR="00C242E7">
        <w:t xml:space="preserve">See Figures </w:t>
      </w:r>
      <w:r w:rsidR="00AE3D76">
        <w:t>10</w:t>
      </w:r>
      <w:r w:rsidR="00F07E79">
        <w:t xml:space="preserve"> and 1</w:t>
      </w:r>
      <w:r w:rsidR="00AE3D76">
        <w:t>1</w:t>
      </w:r>
      <w:r w:rsidR="00F07E79">
        <w:t xml:space="preserve"> for WOWY Goals for and Shots for Table</w:t>
      </w:r>
    </w:p>
  </w:footnote>
  <w:footnote w:id="9">
    <w:p w14:paraId="7F486511" w14:textId="03A31440" w:rsidR="00DE5842" w:rsidRDefault="00DE5842">
      <w:pPr>
        <w:pStyle w:val="FootnoteText"/>
      </w:pPr>
      <w:r>
        <w:rPr>
          <w:rStyle w:val="FootnoteReference"/>
        </w:rPr>
        <w:footnoteRef/>
      </w:r>
      <w:r>
        <w:t xml:space="preserve"> </w:t>
      </w:r>
      <w:r w:rsidR="00D952F2">
        <w:t>See Figure 1</w:t>
      </w:r>
      <w:r w:rsidR="00AE3D76">
        <w:t>3</w:t>
      </w:r>
      <w:r w:rsidR="00D952F2">
        <w:t xml:space="preserve"> for </w:t>
      </w:r>
      <w:r>
        <w:t>OB table</w:t>
      </w:r>
    </w:p>
  </w:footnote>
  <w:footnote w:id="10">
    <w:p w14:paraId="79D0B26F" w14:textId="0EF73E79" w:rsidR="005B1FA7" w:rsidRDefault="005B1FA7">
      <w:pPr>
        <w:pStyle w:val="FootnoteText"/>
      </w:pPr>
      <w:r>
        <w:rPr>
          <w:rStyle w:val="FootnoteReference"/>
        </w:rPr>
        <w:footnoteRef/>
      </w:r>
      <w:r>
        <w:t xml:space="preserve"> </w:t>
      </w:r>
      <w:r w:rsidR="00D952F2">
        <w:t xml:space="preserve">See Figure </w:t>
      </w:r>
      <w:r w:rsidR="00EF2570">
        <w:t>7</w:t>
      </w:r>
      <w:r w:rsidR="008F0BDC">
        <w:t xml:space="preserve"> for </w:t>
      </w:r>
      <w:r>
        <w:t>efficiency table</w:t>
      </w:r>
    </w:p>
  </w:footnote>
  <w:footnote w:id="11">
    <w:p w14:paraId="7419D05D" w14:textId="38C8AA8D" w:rsidR="00994551" w:rsidRDefault="00994551">
      <w:pPr>
        <w:pStyle w:val="FootnoteText"/>
      </w:pPr>
      <w:r>
        <w:rPr>
          <w:rStyle w:val="FootnoteReference"/>
        </w:rPr>
        <w:footnoteRef/>
      </w:r>
      <w:r>
        <w:t xml:space="preserve"> </w:t>
      </w:r>
      <w:r w:rsidR="008F0BDC">
        <w:t xml:space="preserve">See Figure </w:t>
      </w:r>
      <w:r w:rsidR="00EF2570">
        <w:t>4</w:t>
      </w:r>
      <w:r w:rsidR="008F0BDC">
        <w:t xml:space="preserve"> for</w:t>
      </w:r>
      <w:r w:rsidR="00EF2570">
        <w:t xml:space="preserve"> </w:t>
      </w:r>
      <w:r>
        <w:t>DPS Table</w:t>
      </w:r>
    </w:p>
  </w:footnote>
  <w:footnote w:id="12">
    <w:p w14:paraId="73E6EA93" w14:textId="7AE75197" w:rsidR="00994551" w:rsidRDefault="00994551">
      <w:pPr>
        <w:pStyle w:val="FootnoteText"/>
      </w:pPr>
      <w:r>
        <w:rPr>
          <w:rStyle w:val="FootnoteReference"/>
        </w:rPr>
        <w:footnoteRef/>
      </w:r>
      <w:r>
        <w:t xml:space="preserve"> </w:t>
      </w:r>
      <w:r w:rsidR="008F0BDC">
        <w:t xml:space="preserve">See Figure </w:t>
      </w:r>
      <w:r w:rsidR="00EF2570">
        <w:t>5</w:t>
      </w:r>
      <w:r w:rsidR="008F0BDC">
        <w:t xml:space="preserve"> f</w:t>
      </w:r>
      <w:r w:rsidR="00EF2570">
        <w:t>0</w:t>
      </w:r>
      <w:r w:rsidR="008F0BDC">
        <w:t xml:space="preserve">r </w:t>
      </w:r>
      <w:r>
        <w:t>PS table</w:t>
      </w:r>
    </w:p>
  </w:footnote>
  <w:footnote w:id="13">
    <w:p w14:paraId="1B297E7C" w14:textId="773AFCA5" w:rsidR="00994551" w:rsidRDefault="00994551">
      <w:pPr>
        <w:pStyle w:val="FootnoteText"/>
      </w:pPr>
      <w:r>
        <w:rPr>
          <w:rStyle w:val="FootnoteReference"/>
        </w:rPr>
        <w:footnoteRef/>
      </w:r>
      <w:r>
        <w:t xml:space="preserve"> </w:t>
      </w:r>
      <w:r w:rsidR="008F0BDC">
        <w:t xml:space="preserve">See Figure </w:t>
      </w:r>
      <w:r w:rsidR="00EF2570">
        <w:t>6</w:t>
      </w:r>
      <w:r w:rsidR="008F0BDC">
        <w:t xml:space="preserve"> for </w:t>
      </w:r>
      <w:r w:rsidR="00886AE2">
        <w:t>Z-score table</w:t>
      </w:r>
    </w:p>
  </w:footnote>
  <w:footnote w:id="14">
    <w:p w14:paraId="5AF56948" w14:textId="6F1C3B04" w:rsidR="00F87381" w:rsidRDefault="00F87381">
      <w:pPr>
        <w:pStyle w:val="FootnoteText"/>
      </w:pPr>
      <w:r>
        <w:rPr>
          <w:rStyle w:val="FootnoteReference"/>
        </w:rPr>
        <w:footnoteRef/>
      </w:r>
      <w:r>
        <w:t xml:space="preserve"> </w:t>
      </w:r>
      <w:r w:rsidR="006223AD">
        <w:t xml:space="preserve">See Figure </w:t>
      </w:r>
      <w:r w:rsidR="00EF2570">
        <w:t>8</w:t>
      </w:r>
      <w:r w:rsidR="006223AD">
        <w:t xml:space="preserve"> for Pairwise </w:t>
      </w:r>
      <w:r w:rsidR="00EF2570">
        <w:t>Probability</w:t>
      </w:r>
      <w:r w:rsidR="006223AD">
        <w:t xml:space="preserve"> for GA/60min</w:t>
      </w:r>
    </w:p>
  </w:footnote>
  <w:footnote w:id="15">
    <w:p w14:paraId="038AF7C6" w14:textId="3B1FFC18" w:rsidR="006223AD" w:rsidRDefault="006223AD">
      <w:pPr>
        <w:pStyle w:val="FootnoteText"/>
      </w:pPr>
      <w:r>
        <w:rPr>
          <w:rStyle w:val="FootnoteReference"/>
        </w:rPr>
        <w:footnoteRef/>
      </w:r>
      <w:r>
        <w:t xml:space="preserve"> See Figure </w:t>
      </w:r>
      <w:r w:rsidR="0008411F">
        <w:t>1</w:t>
      </w:r>
      <w:r w:rsidR="00EF2570">
        <w:t>2</w:t>
      </w:r>
      <w:r w:rsidR="0008411F">
        <w:t xml:space="preserve"> for top 10 DB skaters.</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PageNumber"/>
      </w:rPr>
      <w:id w:val="-24796828"/>
      <w:docPartObj>
        <w:docPartGallery w:val="Page Numbers (Top of Page)"/>
        <w:docPartUnique/>
      </w:docPartObj>
    </w:sdtPr>
    <w:sdtContent>
      <w:p w14:paraId="572FB646" w14:textId="61AE8578" w:rsidR="00DF544C" w:rsidRDefault="00DF544C" w:rsidP="008E2965">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17345029" w14:textId="77777777" w:rsidR="00DF544C" w:rsidRDefault="00DF544C" w:rsidP="00DF544C">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PageNumber"/>
      </w:rPr>
      <w:id w:val="106396827"/>
      <w:docPartObj>
        <w:docPartGallery w:val="Page Numbers (Top of Page)"/>
        <w:docPartUnique/>
      </w:docPartObj>
    </w:sdtPr>
    <w:sdtContent>
      <w:p w14:paraId="752E9247" w14:textId="02BF3380" w:rsidR="00DF544C" w:rsidRDefault="00DF544C" w:rsidP="008E2965">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6</w:t>
        </w:r>
        <w:r>
          <w:rPr>
            <w:rStyle w:val="PageNumber"/>
          </w:rPr>
          <w:fldChar w:fldCharType="end"/>
        </w:r>
      </w:p>
    </w:sdtContent>
  </w:sdt>
  <w:p w14:paraId="44F17898" w14:textId="0822A98A" w:rsidR="00DF544C" w:rsidRPr="00DF544C" w:rsidRDefault="00DF544C" w:rsidP="00DF544C">
    <w:pPr>
      <w:pStyle w:val="Header"/>
      <w:ind w:right="360"/>
      <w:rPr>
        <w:i/>
        <w:iCs/>
      </w:rPr>
    </w:pPr>
    <w:r w:rsidRPr="00DF544C">
      <w:rPr>
        <w:i/>
        <w:iCs/>
      </w:rPr>
      <w:t>Group 5</w:t>
    </w:r>
  </w:p>
  <w:p w14:paraId="46DB1704" w14:textId="77777777" w:rsidR="00DF544C" w:rsidRDefault="00DF544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0" w:type="auto"/>
      <w:tblLayout w:type="fixed"/>
      <w:tblLook w:val="06A0" w:firstRow="1" w:lastRow="0" w:firstColumn="1" w:lastColumn="0" w:noHBand="1" w:noVBand="1"/>
    </w:tblPr>
    <w:tblGrid>
      <w:gridCol w:w="3120"/>
      <w:gridCol w:w="3120"/>
      <w:gridCol w:w="3120"/>
    </w:tblGrid>
    <w:tr w:rsidR="5B256617" w14:paraId="2DBF3DDC" w14:textId="77777777" w:rsidTr="5B256617">
      <w:trPr>
        <w:trHeight w:val="300"/>
      </w:trPr>
      <w:tc>
        <w:tcPr>
          <w:tcW w:w="3120" w:type="dxa"/>
        </w:tcPr>
        <w:p w14:paraId="07B12A12" w14:textId="794313A6" w:rsidR="5B256617" w:rsidRDefault="5B256617"/>
      </w:tc>
      <w:tc>
        <w:tcPr>
          <w:tcW w:w="3120" w:type="dxa"/>
        </w:tcPr>
        <w:p w14:paraId="5AD483FF" w14:textId="715AB5EF" w:rsidR="5B256617" w:rsidRDefault="5B256617"/>
      </w:tc>
      <w:tc>
        <w:tcPr>
          <w:tcW w:w="3120" w:type="dxa"/>
        </w:tcPr>
        <w:p w14:paraId="31F524FE" w14:textId="074D3B13" w:rsidR="5B256617" w:rsidRDefault="5B256617"/>
      </w:tc>
    </w:tr>
  </w:tbl>
</w:hdr>
</file>

<file path=word/intelligence2.xml><?xml version="1.0" encoding="utf-8"?>
<int2:intelligence xmlns:int2="http://schemas.microsoft.com/office/intelligence/2020/intelligence" xmlns:oel="http://schemas.microsoft.com/office/2019/extlst">
  <int2:observations>
    <int2:textHash int2:hashCode="DcLMfBx4IxFxAj" int2:id="Rq96QBiE">
      <int2:state int2:value="Rejected" int2:type="spell"/>
    </int2:textHash>
    <int2:textHash int2:hashCode="NSowZSzTUvVS/v" int2:id="WrIaELRB">
      <int2:state int2:value="Rejected" int2:type="spell"/>
    </int2:textHash>
    <int2:textHash int2:hashCode="uMOu6sNazp04f7" int2:id="wamKr9VX">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38F30FF"/>
    <w:multiLevelType w:val="hybridMultilevel"/>
    <w:tmpl w:val="6EB0CEAE"/>
    <w:lvl w:ilvl="0" w:tplc="0409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07173AD1"/>
    <w:multiLevelType w:val="multilevel"/>
    <w:tmpl w:val="0AC214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numFmt w:val="bullet"/>
      <w:lvlText w:val="-"/>
      <w:lvlJc w:val="left"/>
      <w:pPr>
        <w:ind w:left="2160" w:hanging="360"/>
      </w:pPr>
      <w:rPr>
        <w:rFonts w:ascii="Times New Roman" w:eastAsia="Times New Roman" w:hAnsi="Times New Roman" w:cs="Times New Roman"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C0FEFB"/>
    <w:multiLevelType w:val="hybridMultilevel"/>
    <w:tmpl w:val="31BC41D2"/>
    <w:lvl w:ilvl="0" w:tplc="736C913C">
      <w:start w:val="1"/>
      <w:numFmt w:val="bullet"/>
      <w:lvlText w:val=""/>
      <w:lvlJc w:val="left"/>
      <w:pPr>
        <w:ind w:left="720" w:hanging="360"/>
      </w:pPr>
      <w:rPr>
        <w:rFonts w:ascii="Symbol" w:hAnsi="Symbol" w:hint="default"/>
      </w:rPr>
    </w:lvl>
    <w:lvl w:ilvl="1" w:tplc="5184BF6E">
      <w:start w:val="1"/>
      <w:numFmt w:val="bullet"/>
      <w:lvlText w:val="o"/>
      <w:lvlJc w:val="left"/>
      <w:pPr>
        <w:ind w:left="1440" w:hanging="360"/>
      </w:pPr>
      <w:rPr>
        <w:rFonts w:ascii="Courier New" w:hAnsi="Courier New" w:hint="default"/>
      </w:rPr>
    </w:lvl>
    <w:lvl w:ilvl="2" w:tplc="7DF45664">
      <w:start w:val="1"/>
      <w:numFmt w:val="bullet"/>
      <w:lvlText w:val=""/>
      <w:lvlJc w:val="left"/>
      <w:pPr>
        <w:ind w:left="2160" w:hanging="360"/>
      </w:pPr>
      <w:rPr>
        <w:rFonts w:ascii="Wingdings" w:hAnsi="Wingdings" w:hint="default"/>
      </w:rPr>
    </w:lvl>
    <w:lvl w:ilvl="3" w:tplc="C90E96F4">
      <w:start w:val="1"/>
      <w:numFmt w:val="bullet"/>
      <w:lvlText w:val=""/>
      <w:lvlJc w:val="left"/>
      <w:pPr>
        <w:ind w:left="2880" w:hanging="360"/>
      </w:pPr>
      <w:rPr>
        <w:rFonts w:ascii="Symbol" w:hAnsi="Symbol" w:hint="default"/>
      </w:rPr>
    </w:lvl>
    <w:lvl w:ilvl="4" w:tplc="81BA5CEA">
      <w:start w:val="1"/>
      <w:numFmt w:val="bullet"/>
      <w:lvlText w:val="o"/>
      <w:lvlJc w:val="left"/>
      <w:pPr>
        <w:ind w:left="3600" w:hanging="360"/>
      </w:pPr>
      <w:rPr>
        <w:rFonts w:ascii="Courier New" w:hAnsi="Courier New" w:hint="default"/>
      </w:rPr>
    </w:lvl>
    <w:lvl w:ilvl="5" w:tplc="1158DA9E">
      <w:start w:val="1"/>
      <w:numFmt w:val="bullet"/>
      <w:lvlText w:val=""/>
      <w:lvlJc w:val="left"/>
      <w:pPr>
        <w:ind w:left="4320" w:hanging="360"/>
      </w:pPr>
      <w:rPr>
        <w:rFonts w:ascii="Wingdings" w:hAnsi="Wingdings" w:hint="default"/>
      </w:rPr>
    </w:lvl>
    <w:lvl w:ilvl="6" w:tplc="5C4A20F4">
      <w:start w:val="1"/>
      <w:numFmt w:val="bullet"/>
      <w:lvlText w:val=""/>
      <w:lvlJc w:val="left"/>
      <w:pPr>
        <w:ind w:left="5040" w:hanging="360"/>
      </w:pPr>
      <w:rPr>
        <w:rFonts w:ascii="Symbol" w:hAnsi="Symbol" w:hint="default"/>
      </w:rPr>
    </w:lvl>
    <w:lvl w:ilvl="7" w:tplc="99109F02">
      <w:start w:val="1"/>
      <w:numFmt w:val="bullet"/>
      <w:lvlText w:val="o"/>
      <w:lvlJc w:val="left"/>
      <w:pPr>
        <w:ind w:left="5760" w:hanging="360"/>
      </w:pPr>
      <w:rPr>
        <w:rFonts w:ascii="Courier New" w:hAnsi="Courier New" w:hint="default"/>
      </w:rPr>
    </w:lvl>
    <w:lvl w:ilvl="8" w:tplc="9C283C4A">
      <w:start w:val="1"/>
      <w:numFmt w:val="bullet"/>
      <w:lvlText w:val=""/>
      <w:lvlJc w:val="left"/>
      <w:pPr>
        <w:ind w:left="6480" w:hanging="360"/>
      </w:pPr>
      <w:rPr>
        <w:rFonts w:ascii="Wingdings" w:hAnsi="Wingdings" w:hint="default"/>
      </w:rPr>
    </w:lvl>
  </w:abstractNum>
  <w:abstractNum w:abstractNumId="3" w15:restartNumberingAfterBreak="0">
    <w:nsid w:val="0BA14AE0"/>
    <w:multiLevelType w:val="multilevel"/>
    <w:tmpl w:val="7ACEA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6841BE"/>
    <w:multiLevelType w:val="multilevel"/>
    <w:tmpl w:val="CEE85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2E854D"/>
    <w:multiLevelType w:val="hybridMultilevel"/>
    <w:tmpl w:val="E8E8BF12"/>
    <w:lvl w:ilvl="0" w:tplc="989894F6">
      <w:start w:val="1"/>
      <w:numFmt w:val="bullet"/>
      <w:lvlText w:val=""/>
      <w:lvlJc w:val="left"/>
      <w:pPr>
        <w:ind w:left="1080" w:hanging="360"/>
      </w:pPr>
      <w:rPr>
        <w:rFonts w:ascii="Symbol" w:hAnsi="Symbol" w:hint="default"/>
      </w:rPr>
    </w:lvl>
    <w:lvl w:ilvl="1" w:tplc="3044F214">
      <w:start w:val="1"/>
      <w:numFmt w:val="bullet"/>
      <w:lvlText w:val="o"/>
      <w:lvlJc w:val="left"/>
      <w:pPr>
        <w:ind w:left="1800" w:hanging="360"/>
      </w:pPr>
      <w:rPr>
        <w:rFonts w:ascii="Courier New" w:hAnsi="Courier New" w:hint="default"/>
      </w:rPr>
    </w:lvl>
    <w:lvl w:ilvl="2" w:tplc="AC409F30">
      <w:start w:val="1"/>
      <w:numFmt w:val="bullet"/>
      <w:lvlText w:val=""/>
      <w:lvlJc w:val="left"/>
      <w:pPr>
        <w:ind w:left="2520" w:hanging="360"/>
      </w:pPr>
      <w:rPr>
        <w:rFonts w:ascii="Wingdings" w:hAnsi="Wingdings" w:hint="default"/>
      </w:rPr>
    </w:lvl>
    <w:lvl w:ilvl="3" w:tplc="7BC0F982">
      <w:start w:val="1"/>
      <w:numFmt w:val="bullet"/>
      <w:lvlText w:val=""/>
      <w:lvlJc w:val="left"/>
      <w:pPr>
        <w:ind w:left="3240" w:hanging="360"/>
      </w:pPr>
      <w:rPr>
        <w:rFonts w:ascii="Symbol" w:hAnsi="Symbol" w:hint="default"/>
      </w:rPr>
    </w:lvl>
    <w:lvl w:ilvl="4" w:tplc="992CBFCA">
      <w:start w:val="1"/>
      <w:numFmt w:val="bullet"/>
      <w:lvlText w:val="o"/>
      <w:lvlJc w:val="left"/>
      <w:pPr>
        <w:ind w:left="3960" w:hanging="360"/>
      </w:pPr>
      <w:rPr>
        <w:rFonts w:ascii="Courier New" w:hAnsi="Courier New" w:hint="default"/>
      </w:rPr>
    </w:lvl>
    <w:lvl w:ilvl="5" w:tplc="533C73E8">
      <w:start w:val="1"/>
      <w:numFmt w:val="bullet"/>
      <w:lvlText w:val=""/>
      <w:lvlJc w:val="left"/>
      <w:pPr>
        <w:ind w:left="4680" w:hanging="360"/>
      </w:pPr>
      <w:rPr>
        <w:rFonts w:ascii="Wingdings" w:hAnsi="Wingdings" w:hint="default"/>
      </w:rPr>
    </w:lvl>
    <w:lvl w:ilvl="6" w:tplc="2CE012C8">
      <w:start w:val="1"/>
      <w:numFmt w:val="bullet"/>
      <w:lvlText w:val=""/>
      <w:lvlJc w:val="left"/>
      <w:pPr>
        <w:ind w:left="5400" w:hanging="360"/>
      </w:pPr>
      <w:rPr>
        <w:rFonts w:ascii="Symbol" w:hAnsi="Symbol" w:hint="default"/>
      </w:rPr>
    </w:lvl>
    <w:lvl w:ilvl="7" w:tplc="CABACE5E">
      <w:start w:val="1"/>
      <w:numFmt w:val="bullet"/>
      <w:lvlText w:val="o"/>
      <w:lvlJc w:val="left"/>
      <w:pPr>
        <w:ind w:left="6120" w:hanging="360"/>
      </w:pPr>
      <w:rPr>
        <w:rFonts w:ascii="Courier New" w:hAnsi="Courier New" w:hint="default"/>
      </w:rPr>
    </w:lvl>
    <w:lvl w:ilvl="8" w:tplc="6ED678E8">
      <w:start w:val="1"/>
      <w:numFmt w:val="bullet"/>
      <w:lvlText w:val=""/>
      <w:lvlJc w:val="left"/>
      <w:pPr>
        <w:ind w:left="6840" w:hanging="360"/>
      </w:pPr>
      <w:rPr>
        <w:rFonts w:ascii="Wingdings" w:hAnsi="Wingdings" w:hint="default"/>
      </w:rPr>
    </w:lvl>
  </w:abstractNum>
  <w:abstractNum w:abstractNumId="6" w15:restartNumberingAfterBreak="0">
    <w:nsid w:val="16114ED1"/>
    <w:multiLevelType w:val="hybridMultilevel"/>
    <w:tmpl w:val="48C2C7A4"/>
    <w:lvl w:ilvl="0" w:tplc="EF427DB6">
      <w:start w:val="1"/>
      <w:numFmt w:val="bullet"/>
      <w:lvlText w:val=""/>
      <w:lvlJc w:val="left"/>
      <w:pPr>
        <w:ind w:left="720" w:hanging="360"/>
      </w:pPr>
      <w:rPr>
        <w:rFonts w:ascii="Symbol" w:hAnsi="Symbol" w:hint="default"/>
        <w:color w:val="auto"/>
      </w:rPr>
    </w:lvl>
    <w:lvl w:ilvl="1" w:tplc="FFFFFFFF">
      <w:start w:val="1"/>
      <w:numFmt w:val="bullet"/>
      <w:lvlText w:val="o"/>
      <w:lvlJc w:val="left"/>
      <w:pPr>
        <w:ind w:left="1440" w:hanging="360"/>
      </w:pPr>
      <w:rPr>
        <w:rFonts w:ascii="Courier New" w:hAnsi="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hint="default"/>
      </w:rPr>
    </w:lvl>
    <w:lvl w:ilvl="8" w:tplc="FFFFFFFF">
      <w:start w:val="1"/>
      <w:numFmt w:val="bullet"/>
      <w:lvlText w:val=""/>
      <w:lvlJc w:val="left"/>
      <w:pPr>
        <w:ind w:left="6480" w:hanging="360"/>
      </w:pPr>
      <w:rPr>
        <w:rFonts w:ascii="Wingdings" w:hAnsi="Wingdings" w:hint="default"/>
      </w:rPr>
    </w:lvl>
  </w:abstractNum>
  <w:abstractNum w:abstractNumId="7" w15:restartNumberingAfterBreak="0">
    <w:nsid w:val="21376FAA"/>
    <w:multiLevelType w:val="hybridMultilevel"/>
    <w:tmpl w:val="2808129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24E3470D"/>
    <w:multiLevelType w:val="multilevel"/>
    <w:tmpl w:val="0E6454D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C815F65"/>
    <w:multiLevelType w:val="hybridMultilevel"/>
    <w:tmpl w:val="611A7830"/>
    <w:lvl w:ilvl="0" w:tplc="2F040062">
      <w:start w:val="1"/>
      <w:numFmt w:val="bullet"/>
      <w:lvlText w:val=""/>
      <w:lvlJc w:val="left"/>
      <w:pPr>
        <w:ind w:left="720" w:hanging="360"/>
      </w:pPr>
      <w:rPr>
        <w:rFonts w:ascii="Symbol" w:hAnsi="Symbol" w:hint="default"/>
      </w:rPr>
    </w:lvl>
    <w:lvl w:ilvl="1" w:tplc="FE1E4E80">
      <w:start w:val="1"/>
      <w:numFmt w:val="bullet"/>
      <w:lvlText w:val="o"/>
      <w:lvlJc w:val="left"/>
      <w:pPr>
        <w:ind w:left="1440" w:hanging="360"/>
      </w:pPr>
      <w:rPr>
        <w:rFonts w:ascii="Courier New" w:hAnsi="Courier New" w:hint="default"/>
      </w:rPr>
    </w:lvl>
    <w:lvl w:ilvl="2" w:tplc="07406278">
      <w:start w:val="1"/>
      <w:numFmt w:val="bullet"/>
      <w:lvlText w:val=""/>
      <w:lvlJc w:val="left"/>
      <w:pPr>
        <w:ind w:left="2160" w:hanging="360"/>
      </w:pPr>
      <w:rPr>
        <w:rFonts w:ascii="Wingdings" w:hAnsi="Wingdings" w:hint="default"/>
      </w:rPr>
    </w:lvl>
    <w:lvl w:ilvl="3" w:tplc="EA02DC6E">
      <w:start w:val="1"/>
      <w:numFmt w:val="bullet"/>
      <w:lvlText w:val=""/>
      <w:lvlJc w:val="left"/>
      <w:pPr>
        <w:ind w:left="2880" w:hanging="360"/>
      </w:pPr>
      <w:rPr>
        <w:rFonts w:ascii="Symbol" w:hAnsi="Symbol" w:hint="default"/>
      </w:rPr>
    </w:lvl>
    <w:lvl w:ilvl="4" w:tplc="004848A2">
      <w:start w:val="1"/>
      <w:numFmt w:val="bullet"/>
      <w:lvlText w:val="o"/>
      <w:lvlJc w:val="left"/>
      <w:pPr>
        <w:ind w:left="3600" w:hanging="360"/>
      </w:pPr>
      <w:rPr>
        <w:rFonts w:ascii="Courier New" w:hAnsi="Courier New" w:hint="default"/>
      </w:rPr>
    </w:lvl>
    <w:lvl w:ilvl="5" w:tplc="E02A3A5E">
      <w:start w:val="1"/>
      <w:numFmt w:val="bullet"/>
      <w:lvlText w:val=""/>
      <w:lvlJc w:val="left"/>
      <w:pPr>
        <w:ind w:left="4320" w:hanging="360"/>
      </w:pPr>
      <w:rPr>
        <w:rFonts w:ascii="Wingdings" w:hAnsi="Wingdings" w:hint="default"/>
      </w:rPr>
    </w:lvl>
    <w:lvl w:ilvl="6" w:tplc="828EF3A8">
      <w:start w:val="1"/>
      <w:numFmt w:val="bullet"/>
      <w:lvlText w:val=""/>
      <w:lvlJc w:val="left"/>
      <w:pPr>
        <w:ind w:left="5040" w:hanging="360"/>
      </w:pPr>
      <w:rPr>
        <w:rFonts w:ascii="Symbol" w:hAnsi="Symbol" w:hint="default"/>
      </w:rPr>
    </w:lvl>
    <w:lvl w:ilvl="7" w:tplc="0EE60EEA">
      <w:start w:val="1"/>
      <w:numFmt w:val="bullet"/>
      <w:lvlText w:val="o"/>
      <w:lvlJc w:val="left"/>
      <w:pPr>
        <w:ind w:left="5760" w:hanging="360"/>
      </w:pPr>
      <w:rPr>
        <w:rFonts w:ascii="Courier New" w:hAnsi="Courier New" w:hint="default"/>
      </w:rPr>
    </w:lvl>
    <w:lvl w:ilvl="8" w:tplc="85F6BF10">
      <w:start w:val="1"/>
      <w:numFmt w:val="bullet"/>
      <w:lvlText w:val=""/>
      <w:lvlJc w:val="left"/>
      <w:pPr>
        <w:ind w:left="6480" w:hanging="360"/>
      </w:pPr>
      <w:rPr>
        <w:rFonts w:ascii="Wingdings" w:hAnsi="Wingdings" w:hint="default"/>
      </w:rPr>
    </w:lvl>
  </w:abstractNum>
  <w:abstractNum w:abstractNumId="10" w15:restartNumberingAfterBreak="0">
    <w:nsid w:val="2FA62E6C"/>
    <w:multiLevelType w:val="multilevel"/>
    <w:tmpl w:val="3A8A08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0556358"/>
    <w:multiLevelType w:val="hybridMultilevel"/>
    <w:tmpl w:val="CC94D87E"/>
    <w:lvl w:ilvl="0" w:tplc="1DF46CB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51CB948"/>
    <w:multiLevelType w:val="hybridMultilevel"/>
    <w:tmpl w:val="E62E148E"/>
    <w:lvl w:ilvl="0" w:tplc="05F6F7B0">
      <w:start w:val="1"/>
      <w:numFmt w:val="bullet"/>
      <w:lvlText w:val=""/>
      <w:lvlJc w:val="left"/>
      <w:pPr>
        <w:ind w:left="720" w:hanging="360"/>
      </w:pPr>
      <w:rPr>
        <w:rFonts w:ascii="Symbol" w:hAnsi="Symbol" w:hint="default"/>
      </w:rPr>
    </w:lvl>
    <w:lvl w:ilvl="1" w:tplc="ADAABEFE">
      <w:start w:val="1"/>
      <w:numFmt w:val="bullet"/>
      <w:lvlText w:val="o"/>
      <w:lvlJc w:val="left"/>
      <w:pPr>
        <w:ind w:left="1440" w:hanging="360"/>
      </w:pPr>
      <w:rPr>
        <w:rFonts w:ascii="Courier New" w:hAnsi="Courier New" w:hint="default"/>
      </w:rPr>
    </w:lvl>
    <w:lvl w:ilvl="2" w:tplc="B2BEC3A2">
      <w:start w:val="1"/>
      <w:numFmt w:val="bullet"/>
      <w:lvlText w:val=""/>
      <w:lvlJc w:val="left"/>
      <w:pPr>
        <w:ind w:left="2160" w:hanging="360"/>
      </w:pPr>
      <w:rPr>
        <w:rFonts w:ascii="Wingdings" w:hAnsi="Wingdings" w:hint="default"/>
      </w:rPr>
    </w:lvl>
    <w:lvl w:ilvl="3" w:tplc="D0A03838">
      <w:start w:val="1"/>
      <w:numFmt w:val="bullet"/>
      <w:lvlText w:val=""/>
      <w:lvlJc w:val="left"/>
      <w:pPr>
        <w:ind w:left="2880" w:hanging="360"/>
      </w:pPr>
      <w:rPr>
        <w:rFonts w:ascii="Symbol" w:hAnsi="Symbol" w:hint="default"/>
      </w:rPr>
    </w:lvl>
    <w:lvl w:ilvl="4" w:tplc="0DB40A10">
      <w:start w:val="1"/>
      <w:numFmt w:val="bullet"/>
      <w:lvlText w:val="o"/>
      <w:lvlJc w:val="left"/>
      <w:pPr>
        <w:ind w:left="3600" w:hanging="360"/>
      </w:pPr>
      <w:rPr>
        <w:rFonts w:ascii="Courier New" w:hAnsi="Courier New" w:hint="default"/>
      </w:rPr>
    </w:lvl>
    <w:lvl w:ilvl="5" w:tplc="631EF2E2">
      <w:start w:val="1"/>
      <w:numFmt w:val="bullet"/>
      <w:lvlText w:val=""/>
      <w:lvlJc w:val="left"/>
      <w:pPr>
        <w:ind w:left="4320" w:hanging="360"/>
      </w:pPr>
      <w:rPr>
        <w:rFonts w:ascii="Wingdings" w:hAnsi="Wingdings" w:hint="default"/>
      </w:rPr>
    </w:lvl>
    <w:lvl w:ilvl="6" w:tplc="5A889C62">
      <w:start w:val="1"/>
      <w:numFmt w:val="bullet"/>
      <w:lvlText w:val=""/>
      <w:lvlJc w:val="left"/>
      <w:pPr>
        <w:ind w:left="5040" w:hanging="360"/>
      </w:pPr>
      <w:rPr>
        <w:rFonts w:ascii="Symbol" w:hAnsi="Symbol" w:hint="default"/>
      </w:rPr>
    </w:lvl>
    <w:lvl w:ilvl="7" w:tplc="E320E5E0">
      <w:start w:val="1"/>
      <w:numFmt w:val="bullet"/>
      <w:lvlText w:val="o"/>
      <w:lvlJc w:val="left"/>
      <w:pPr>
        <w:ind w:left="5760" w:hanging="360"/>
      </w:pPr>
      <w:rPr>
        <w:rFonts w:ascii="Courier New" w:hAnsi="Courier New" w:hint="default"/>
      </w:rPr>
    </w:lvl>
    <w:lvl w:ilvl="8" w:tplc="686C774E">
      <w:start w:val="1"/>
      <w:numFmt w:val="bullet"/>
      <w:lvlText w:val=""/>
      <w:lvlJc w:val="left"/>
      <w:pPr>
        <w:ind w:left="6480" w:hanging="360"/>
      </w:pPr>
      <w:rPr>
        <w:rFonts w:ascii="Wingdings" w:hAnsi="Wingdings" w:hint="default"/>
      </w:rPr>
    </w:lvl>
  </w:abstractNum>
  <w:abstractNum w:abstractNumId="13" w15:restartNumberingAfterBreak="0">
    <w:nsid w:val="38457F61"/>
    <w:multiLevelType w:val="hybridMultilevel"/>
    <w:tmpl w:val="9EA82F7C"/>
    <w:lvl w:ilvl="0" w:tplc="766C924A">
      <w:start w:val="1"/>
      <w:numFmt w:val="bullet"/>
      <w:lvlText w:val="«"/>
      <w:lvlJc w:val="left"/>
      <w:pPr>
        <w:ind w:left="720" w:hanging="360"/>
      </w:pPr>
      <w:rPr>
        <w:rFonts w:ascii="Wingdings" w:hAnsi="Wingdings" w:hint="default"/>
        <w:color w:val="auto"/>
      </w:rPr>
    </w:lvl>
    <w:lvl w:ilvl="1" w:tplc="FFFFFFFF">
      <w:start w:val="1"/>
      <w:numFmt w:val="bullet"/>
      <w:lvlText w:val="o"/>
      <w:lvlJc w:val="left"/>
      <w:pPr>
        <w:ind w:left="1440" w:hanging="360"/>
      </w:pPr>
      <w:rPr>
        <w:rFonts w:ascii="Courier New" w:hAnsi="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hint="default"/>
      </w:rPr>
    </w:lvl>
    <w:lvl w:ilvl="8" w:tplc="FFFFFFFF">
      <w:start w:val="1"/>
      <w:numFmt w:val="bullet"/>
      <w:lvlText w:val=""/>
      <w:lvlJc w:val="left"/>
      <w:pPr>
        <w:ind w:left="6480" w:hanging="360"/>
      </w:pPr>
      <w:rPr>
        <w:rFonts w:ascii="Wingdings" w:hAnsi="Wingdings" w:hint="default"/>
      </w:rPr>
    </w:lvl>
  </w:abstractNum>
  <w:abstractNum w:abstractNumId="14" w15:restartNumberingAfterBreak="0">
    <w:nsid w:val="3C6B05F0"/>
    <w:multiLevelType w:val="multilevel"/>
    <w:tmpl w:val="1920285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5" w15:restartNumberingAfterBreak="0">
    <w:nsid w:val="3DB87D62"/>
    <w:multiLevelType w:val="hybridMultilevel"/>
    <w:tmpl w:val="317E0E32"/>
    <w:lvl w:ilvl="0" w:tplc="014403F8">
      <w:start w:val="1"/>
      <w:numFmt w:val="bullet"/>
      <w:lvlText w:val=""/>
      <w:lvlJc w:val="left"/>
      <w:pPr>
        <w:ind w:left="720" w:hanging="360"/>
      </w:pPr>
      <w:rPr>
        <w:rFonts w:ascii="Symbol" w:hAnsi="Symbol" w:hint="default"/>
      </w:rPr>
    </w:lvl>
    <w:lvl w:ilvl="1" w:tplc="7A1036B2">
      <w:start w:val="1"/>
      <w:numFmt w:val="bullet"/>
      <w:lvlText w:val="o"/>
      <w:lvlJc w:val="left"/>
      <w:pPr>
        <w:ind w:left="1440" w:hanging="360"/>
      </w:pPr>
      <w:rPr>
        <w:rFonts w:ascii="Courier New" w:hAnsi="Courier New" w:hint="default"/>
      </w:rPr>
    </w:lvl>
    <w:lvl w:ilvl="2" w:tplc="DD383A66">
      <w:start w:val="1"/>
      <w:numFmt w:val="bullet"/>
      <w:lvlText w:val=""/>
      <w:lvlJc w:val="left"/>
      <w:pPr>
        <w:ind w:left="2160" w:hanging="360"/>
      </w:pPr>
      <w:rPr>
        <w:rFonts w:ascii="Wingdings" w:hAnsi="Wingdings" w:hint="default"/>
      </w:rPr>
    </w:lvl>
    <w:lvl w:ilvl="3" w:tplc="B5D66F3E">
      <w:start w:val="1"/>
      <w:numFmt w:val="bullet"/>
      <w:lvlText w:val=""/>
      <w:lvlJc w:val="left"/>
      <w:pPr>
        <w:ind w:left="2880" w:hanging="360"/>
      </w:pPr>
      <w:rPr>
        <w:rFonts w:ascii="Symbol" w:hAnsi="Symbol" w:hint="default"/>
      </w:rPr>
    </w:lvl>
    <w:lvl w:ilvl="4" w:tplc="0E089646">
      <w:start w:val="1"/>
      <w:numFmt w:val="bullet"/>
      <w:lvlText w:val="o"/>
      <w:lvlJc w:val="left"/>
      <w:pPr>
        <w:ind w:left="3600" w:hanging="360"/>
      </w:pPr>
      <w:rPr>
        <w:rFonts w:ascii="Courier New" w:hAnsi="Courier New" w:hint="default"/>
      </w:rPr>
    </w:lvl>
    <w:lvl w:ilvl="5" w:tplc="9524F468">
      <w:start w:val="1"/>
      <w:numFmt w:val="bullet"/>
      <w:lvlText w:val=""/>
      <w:lvlJc w:val="left"/>
      <w:pPr>
        <w:ind w:left="4320" w:hanging="360"/>
      </w:pPr>
      <w:rPr>
        <w:rFonts w:ascii="Wingdings" w:hAnsi="Wingdings" w:hint="default"/>
      </w:rPr>
    </w:lvl>
    <w:lvl w:ilvl="6" w:tplc="DBDE6F0A">
      <w:start w:val="1"/>
      <w:numFmt w:val="bullet"/>
      <w:lvlText w:val=""/>
      <w:lvlJc w:val="left"/>
      <w:pPr>
        <w:ind w:left="5040" w:hanging="360"/>
      </w:pPr>
      <w:rPr>
        <w:rFonts w:ascii="Symbol" w:hAnsi="Symbol" w:hint="default"/>
      </w:rPr>
    </w:lvl>
    <w:lvl w:ilvl="7" w:tplc="4C0A6A44">
      <w:start w:val="1"/>
      <w:numFmt w:val="bullet"/>
      <w:lvlText w:val="o"/>
      <w:lvlJc w:val="left"/>
      <w:pPr>
        <w:ind w:left="5760" w:hanging="360"/>
      </w:pPr>
      <w:rPr>
        <w:rFonts w:ascii="Courier New" w:hAnsi="Courier New" w:hint="default"/>
      </w:rPr>
    </w:lvl>
    <w:lvl w:ilvl="8" w:tplc="2AE2730E">
      <w:start w:val="1"/>
      <w:numFmt w:val="bullet"/>
      <w:lvlText w:val=""/>
      <w:lvlJc w:val="left"/>
      <w:pPr>
        <w:ind w:left="6480" w:hanging="360"/>
      </w:pPr>
      <w:rPr>
        <w:rFonts w:ascii="Wingdings" w:hAnsi="Wingdings" w:hint="default"/>
      </w:rPr>
    </w:lvl>
  </w:abstractNum>
  <w:abstractNum w:abstractNumId="16" w15:restartNumberingAfterBreak="0">
    <w:nsid w:val="3E2A3EF6"/>
    <w:multiLevelType w:val="hybridMultilevel"/>
    <w:tmpl w:val="13D0871E"/>
    <w:lvl w:ilvl="0" w:tplc="27C29D8E">
      <w:start w:val="1"/>
      <w:numFmt w:val="bullet"/>
      <w:lvlText w:val="-"/>
      <w:lvlJc w:val="left"/>
      <w:pPr>
        <w:ind w:left="720" w:hanging="360"/>
      </w:pPr>
      <w:rPr>
        <w:rFonts w:ascii="Symbol" w:hAnsi="Symbol" w:hint="default"/>
      </w:rPr>
    </w:lvl>
    <w:lvl w:ilvl="1" w:tplc="BE48636A">
      <w:start w:val="1"/>
      <w:numFmt w:val="bullet"/>
      <w:lvlText w:val="o"/>
      <w:lvlJc w:val="left"/>
      <w:pPr>
        <w:ind w:left="1440" w:hanging="360"/>
      </w:pPr>
      <w:rPr>
        <w:rFonts w:ascii="Courier New" w:hAnsi="Courier New" w:hint="default"/>
      </w:rPr>
    </w:lvl>
    <w:lvl w:ilvl="2" w:tplc="62CE165C">
      <w:start w:val="1"/>
      <w:numFmt w:val="bullet"/>
      <w:lvlText w:val=""/>
      <w:lvlJc w:val="left"/>
      <w:pPr>
        <w:ind w:left="2160" w:hanging="360"/>
      </w:pPr>
      <w:rPr>
        <w:rFonts w:ascii="Wingdings" w:hAnsi="Wingdings" w:hint="default"/>
      </w:rPr>
    </w:lvl>
    <w:lvl w:ilvl="3" w:tplc="30523290">
      <w:start w:val="1"/>
      <w:numFmt w:val="bullet"/>
      <w:lvlText w:val=""/>
      <w:lvlJc w:val="left"/>
      <w:pPr>
        <w:ind w:left="2880" w:hanging="360"/>
      </w:pPr>
      <w:rPr>
        <w:rFonts w:ascii="Symbol" w:hAnsi="Symbol" w:hint="default"/>
      </w:rPr>
    </w:lvl>
    <w:lvl w:ilvl="4" w:tplc="3CA2A67A">
      <w:start w:val="1"/>
      <w:numFmt w:val="bullet"/>
      <w:lvlText w:val="o"/>
      <w:lvlJc w:val="left"/>
      <w:pPr>
        <w:ind w:left="3600" w:hanging="360"/>
      </w:pPr>
      <w:rPr>
        <w:rFonts w:ascii="Courier New" w:hAnsi="Courier New" w:hint="default"/>
      </w:rPr>
    </w:lvl>
    <w:lvl w:ilvl="5" w:tplc="387436A4">
      <w:start w:val="1"/>
      <w:numFmt w:val="bullet"/>
      <w:lvlText w:val=""/>
      <w:lvlJc w:val="left"/>
      <w:pPr>
        <w:ind w:left="4320" w:hanging="360"/>
      </w:pPr>
      <w:rPr>
        <w:rFonts w:ascii="Wingdings" w:hAnsi="Wingdings" w:hint="default"/>
      </w:rPr>
    </w:lvl>
    <w:lvl w:ilvl="6" w:tplc="9E9AEE12">
      <w:start w:val="1"/>
      <w:numFmt w:val="bullet"/>
      <w:lvlText w:val=""/>
      <w:lvlJc w:val="left"/>
      <w:pPr>
        <w:ind w:left="5040" w:hanging="360"/>
      </w:pPr>
      <w:rPr>
        <w:rFonts w:ascii="Symbol" w:hAnsi="Symbol" w:hint="default"/>
      </w:rPr>
    </w:lvl>
    <w:lvl w:ilvl="7" w:tplc="A9165172">
      <w:start w:val="1"/>
      <w:numFmt w:val="bullet"/>
      <w:lvlText w:val="o"/>
      <w:lvlJc w:val="left"/>
      <w:pPr>
        <w:ind w:left="5760" w:hanging="360"/>
      </w:pPr>
      <w:rPr>
        <w:rFonts w:ascii="Courier New" w:hAnsi="Courier New" w:hint="default"/>
      </w:rPr>
    </w:lvl>
    <w:lvl w:ilvl="8" w:tplc="DBE6B6D4">
      <w:start w:val="1"/>
      <w:numFmt w:val="bullet"/>
      <w:lvlText w:val=""/>
      <w:lvlJc w:val="left"/>
      <w:pPr>
        <w:ind w:left="6480" w:hanging="360"/>
      </w:pPr>
      <w:rPr>
        <w:rFonts w:ascii="Wingdings" w:hAnsi="Wingdings" w:hint="default"/>
      </w:rPr>
    </w:lvl>
  </w:abstractNum>
  <w:abstractNum w:abstractNumId="17" w15:restartNumberingAfterBreak="0">
    <w:nsid w:val="3EE1CC6C"/>
    <w:multiLevelType w:val="hybridMultilevel"/>
    <w:tmpl w:val="39AE473C"/>
    <w:lvl w:ilvl="0" w:tplc="211EEDA8">
      <w:start w:val="1"/>
      <w:numFmt w:val="bullet"/>
      <w:lvlText w:val=""/>
      <w:lvlJc w:val="left"/>
      <w:pPr>
        <w:ind w:left="720" w:hanging="360"/>
      </w:pPr>
      <w:rPr>
        <w:rFonts w:ascii="Symbol" w:hAnsi="Symbol" w:hint="default"/>
      </w:rPr>
    </w:lvl>
    <w:lvl w:ilvl="1" w:tplc="0EC29748">
      <w:start w:val="1"/>
      <w:numFmt w:val="bullet"/>
      <w:lvlText w:val="o"/>
      <w:lvlJc w:val="left"/>
      <w:pPr>
        <w:ind w:left="1440" w:hanging="360"/>
      </w:pPr>
      <w:rPr>
        <w:rFonts w:ascii="Courier New" w:hAnsi="Courier New" w:hint="default"/>
      </w:rPr>
    </w:lvl>
    <w:lvl w:ilvl="2" w:tplc="30361812">
      <w:start w:val="1"/>
      <w:numFmt w:val="bullet"/>
      <w:lvlText w:val=""/>
      <w:lvlJc w:val="left"/>
      <w:pPr>
        <w:ind w:left="2160" w:hanging="360"/>
      </w:pPr>
      <w:rPr>
        <w:rFonts w:ascii="Wingdings" w:hAnsi="Wingdings" w:hint="default"/>
      </w:rPr>
    </w:lvl>
    <w:lvl w:ilvl="3" w:tplc="C5A265C6">
      <w:start w:val="1"/>
      <w:numFmt w:val="bullet"/>
      <w:lvlText w:val=""/>
      <w:lvlJc w:val="left"/>
      <w:pPr>
        <w:ind w:left="2880" w:hanging="360"/>
      </w:pPr>
      <w:rPr>
        <w:rFonts w:ascii="Symbol" w:hAnsi="Symbol" w:hint="default"/>
      </w:rPr>
    </w:lvl>
    <w:lvl w:ilvl="4" w:tplc="ED1E6184">
      <w:start w:val="1"/>
      <w:numFmt w:val="bullet"/>
      <w:lvlText w:val="o"/>
      <w:lvlJc w:val="left"/>
      <w:pPr>
        <w:ind w:left="3600" w:hanging="360"/>
      </w:pPr>
      <w:rPr>
        <w:rFonts w:ascii="Courier New" w:hAnsi="Courier New" w:hint="default"/>
      </w:rPr>
    </w:lvl>
    <w:lvl w:ilvl="5" w:tplc="721642E6">
      <w:start w:val="1"/>
      <w:numFmt w:val="bullet"/>
      <w:lvlText w:val=""/>
      <w:lvlJc w:val="left"/>
      <w:pPr>
        <w:ind w:left="4320" w:hanging="360"/>
      </w:pPr>
      <w:rPr>
        <w:rFonts w:ascii="Wingdings" w:hAnsi="Wingdings" w:hint="default"/>
      </w:rPr>
    </w:lvl>
    <w:lvl w:ilvl="6" w:tplc="077C59D8">
      <w:start w:val="1"/>
      <w:numFmt w:val="bullet"/>
      <w:lvlText w:val=""/>
      <w:lvlJc w:val="left"/>
      <w:pPr>
        <w:ind w:left="5040" w:hanging="360"/>
      </w:pPr>
      <w:rPr>
        <w:rFonts w:ascii="Symbol" w:hAnsi="Symbol" w:hint="default"/>
      </w:rPr>
    </w:lvl>
    <w:lvl w:ilvl="7" w:tplc="20E441F4">
      <w:start w:val="1"/>
      <w:numFmt w:val="bullet"/>
      <w:lvlText w:val="o"/>
      <w:lvlJc w:val="left"/>
      <w:pPr>
        <w:ind w:left="5760" w:hanging="360"/>
      </w:pPr>
      <w:rPr>
        <w:rFonts w:ascii="Courier New" w:hAnsi="Courier New" w:hint="default"/>
      </w:rPr>
    </w:lvl>
    <w:lvl w:ilvl="8" w:tplc="80AE1FD6">
      <w:start w:val="1"/>
      <w:numFmt w:val="bullet"/>
      <w:lvlText w:val=""/>
      <w:lvlJc w:val="left"/>
      <w:pPr>
        <w:ind w:left="6480" w:hanging="360"/>
      </w:pPr>
      <w:rPr>
        <w:rFonts w:ascii="Wingdings" w:hAnsi="Wingdings" w:hint="default"/>
      </w:rPr>
    </w:lvl>
  </w:abstractNum>
  <w:abstractNum w:abstractNumId="18" w15:restartNumberingAfterBreak="0">
    <w:nsid w:val="40D14564"/>
    <w:multiLevelType w:val="multilevel"/>
    <w:tmpl w:val="9DA89E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848344C"/>
    <w:multiLevelType w:val="multilevel"/>
    <w:tmpl w:val="F67210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AF08F55"/>
    <w:multiLevelType w:val="hybridMultilevel"/>
    <w:tmpl w:val="F346601A"/>
    <w:lvl w:ilvl="0" w:tplc="36527442">
      <w:start w:val="1"/>
      <w:numFmt w:val="bullet"/>
      <w:lvlText w:val=""/>
      <w:lvlJc w:val="left"/>
      <w:pPr>
        <w:ind w:left="720" w:hanging="360"/>
      </w:pPr>
      <w:rPr>
        <w:rFonts w:ascii="Symbol" w:hAnsi="Symbol" w:hint="default"/>
      </w:rPr>
    </w:lvl>
    <w:lvl w:ilvl="1" w:tplc="8B5814C0">
      <w:start w:val="1"/>
      <w:numFmt w:val="bullet"/>
      <w:lvlText w:val="o"/>
      <w:lvlJc w:val="left"/>
      <w:pPr>
        <w:ind w:left="1440" w:hanging="360"/>
      </w:pPr>
      <w:rPr>
        <w:rFonts w:ascii="Courier New" w:hAnsi="Courier New" w:hint="default"/>
      </w:rPr>
    </w:lvl>
    <w:lvl w:ilvl="2" w:tplc="4EEE7B8A">
      <w:start w:val="1"/>
      <w:numFmt w:val="bullet"/>
      <w:lvlText w:val=""/>
      <w:lvlJc w:val="left"/>
      <w:pPr>
        <w:ind w:left="2160" w:hanging="360"/>
      </w:pPr>
      <w:rPr>
        <w:rFonts w:ascii="Wingdings" w:hAnsi="Wingdings" w:hint="default"/>
      </w:rPr>
    </w:lvl>
    <w:lvl w:ilvl="3" w:tplc="FDE02590">
      <w:start w:val="1"/>
      <w:numFmt w:val="bullet"/>
      <w:lvlText w:val=""/>
      <w:lvlJc w:val="left"/>
      <w:pPr>
        <w:ind w:left="2880" w:hanging="360"/>
      </w:pPr>
      <w:rPr>
        <w:rFonts w:ascii="Symbol" w:hAnsi="Symbol" w:hint="default"/>
      </w:rPr>
    </w:lvl>
    <w:lvl w:ilvl="4" w:tplc="598CEB14">
      <w:start w:val="1"/>
      <w:numFmt w:val="bullet"/>
      <w:lvlText w:val="o"/>
      <w:lvlJc w:val="left"/>
      <w:pPr>
        <w:ind w:left="3600" w:hanging="360"/>
      </w:pPr>
      <w:rPr>
        <w:rFonts w:ascii="Courier New" w:hAnsi="Courier New" w:hint="default"/>
      </w:rPr>
    </w:lvl>
    <w:lvl w:ilvl="5" w:tplc="EE70F3B0">
      <w:start w:val="1"/>
      <w:numFmt w:val="bullet"/>
      <w:lvlText w:val=""/>
      <w:lvlJc w:val="left"/>
      <w:pPr>
        <w:ind w:left="4320" w:hanging="360"/>
      </w:pPr>
      <w:rPr>
        <w:rFonts w:ascii="Wingdings" w:hAnsi="Wingdings" w:hint="default"/>
      </w:rPr>
    </w:lvl>
    <w:lvl w:ilvl="6" w:tplc="50C29F00">
      <w:start w:val="1"/>
      <w:numFmt w:val="bullet"/>
      <w:lvlText w:val=""/>
      <w:lvlJc w:val="left"/>
      <w:pPr>
        <w:ind w:left="5040" w:hanging="360"/>
      </w:pPr>
      <w:rPr>
        <w:rFonts w:ascii="Symbol" w:hAnsi="Symbol" w:hint="default"/>
      </w:rPr>
    </w:lvl>
    <w:lvl w:ilvl="7" w:tplc="5F9E87DC">
      <w:start w:val="1"/>
      <w:numFmt w:val="bullet"/>
      <w:lvlText w:val="o"/>
      <w:lvlJc w:val="left"/>
      <w:pPr>
        <w:ind w:left="5760" w:hanging="360"/>
      </w:pPr>
      <w:rPr>
        <w:rFonts w:ascii="Courier New" w:hAnsi="Courier New" w:hint="default"/>
      </w:rPr>
    </w:lvl>
    <w:lvl w:ilvl="8" w:tplc="97229C32">
      <w:start w:val="1"/>
      <w:numFmt w:val="bullet"/>
      <w:lvlText w:val=""/>
      <w:lvlJc w:val="left"/>
      <w:pPr>
        <w:ind w:left="6480" w:hanging="360"/>
      </w:pPr>
      <w:rPr>
        <w:rFonts w:ascii="Wingdings" w:hAnsi="Wingdings" w:hint="default"/>
      </w:rPr>
    </w:lvl>
  </w:abstractNum>
  <w:abstractNum w:abstractNumId="21" w15:restartNumberingAfterBreak="0">
    <w:nsid w:val="4F5E7E8F"/>
    <w:multiLevelType w:val="hybridMultilevel"/>
    <w:tmpl w:val="EFECC760"/>
    <w:lvl w:ilvl="0" w:tplc="2CCACADC">
      <w:numFmt w:val="bullet"/>
      <w:lvlText w:val="-"/>
      <w:lvlJc w:val="left"/>
      <w:pPr>
        <w:ind w:left="720" w:hanging="360"/>
      </w:pPr>
      <w:rPr>
        <w:rFonts w:ascii="Times New Roman" w:eastAsia="Times New Roman" w:hAnsi="Times New Roman" w:cs="Times New Roman" w:hint="default"/>
        <w:u w:val="none"/>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11304DB"/>
    <w:multiLevelType w:val="multilevel"/>
    <w:tmpl w:val="E8AA4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83A7C80"/>
    <w:multiLevelType w:val="multilevel"/>
    <w:tmpl w:val="3B78D6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BA7489B"/>
    <w:multiLevelType w:val="hybridMultilevel"/>
    <w:tmpl w:val="E63C1622"/>
    <w:lvl w:ilvl="0" w:tplc="9F26F37A">
      <w:start w:val="1"/>
      <w:numFmt w:val="bullet"/>
      <w:lvlText w:val=""/>
      <w:lvlJc w:val="left"/>
      <w:pPr>
        <w:ind w:left="720" w:hanging="360"/>
      </w:pPr>
      <w:rPr>
        <w:rFonts w:ascii="Symbol" w:hAnsi="Symbol" w:hint="default"/>
      </w:rPr>
    </w:lvl>
    <w:lvl w:ilvl="1" w:tplc="2AAE99D8">
      <w:start w:val="1"/>
      <w:numFmt w:val="bullet"/>
      <w:lvlText w:val="o"/>
      <w:lvlJc w:val="left"/>
      <w:pPr>
        <w:ind w:left="1440" w:hanging="360"/>
      </w:pPr>
      <w:rPr>
        <w:rFonts w:ascii="Courier New" w:hAnsi="Courier New" w:hint="default"/>
      </w:rPr>
    </w:lvl>
    <w:lvl w:ilvl="2" w:tplc="95CE888A">
      <w:start w:val="1"/>
      <w:numFmt w:val="bullet"/>
      <w:lvlText w:val=""/>
      <w:lvlJc w:val="left"/>
      <w:pPr>
        <w:ind w:left="2160" w:hanging="360"/>
      </w:pPr>
      <w:rPr>
        <w:rFonts w:ascii="Wingdings" w:hAnsi="Wingdings" w:hint="default"/>
      </w:rPr>
    </w:lvl>
    <w:lvl w:ilvl="3" w:tplc="81344EFA">
      <w:start w:val="1"/>
      <w:numFmt w:val="bullet"/>
      <w:lvlText w:val=""/>
      <w:lvlJc w:val="left"/>
      <w:pPr>
        <w:ind w:left="2880" w:hanging="360"/>
      </w:pPr>
      <w:rPr>
        <w:rFonts w:ascii="Symbol" w:hAnsi="Symbol" w:hint="default"/>
      </w:rPr>
    </w:lvl>
    <w:lvl w:ilvl="4" w:tplc="254AD0D0">
      <w:start w:val="1"/>
      <w:numFmt w:val="bullet"/>
      <w:lvlText w:val="o"/>
      <w:lvlJc w:val="left"/>
      <w:pPr>
        <w:ind w:left="3600" w:hanging="360"/>
      </w:pPr>
      <w:rPr>
        <w:rFonts w:ascii="Courier New" w:hAnsi="Courier New" w:hint="default"/>
      </w:rPr>
    </w:lvl>
    <w:lvl w:ilvl="5" w:tplc="378A23AE">
      <w:start w:val="1"/>
      <w:numFmt w:val="bullet"/>
      <w:lvlText w:val=""/>
      <w:lvlJc w:val="left"/>
      <w:pPr>
        <w:ind w:left="4320" w:hanging="360"/>
      </w:pPr>
      <w:rPr>
        <w:rFonts w:ascii="Wingdings" w:hAnsi="Wingdings" w:hint="default"/>
      </w:rPr>
    </w:lvl>
    <w:lvl w:ilvl="6" w:tplc="450C5654">
      <w:start w:val="1"/>
      <w:numFmt w:val="bullet"/>
      <w:lvlText w:val=""/>
      <w:lvlJc w:val="left"/>
      <w:pPr>
        <w:ind w:left="5040" w:hanging="360"/>
      </w:pPr>
      <w:rPr>
        <w:rFonts w:ascii="Symbol" w:hAnsi="Symbol" w:hint="default"/>
      </w:rPr>
    </w:lvl>
    <w:lvl w:ilvl="7" w:tplc="3E8A9C2A">
      <w:start w:val="1"/>
      <w:numFmt w:val="bullet"/>
      <w:lvlText w:val="o"/>
      <w:lvlJc w:val="left"/>
      <w:pPr>
        <w:ind w:left="5760" w:hanging="360"/>
      </w:pPr>
      <w:rPr>
        <w:rFonts w:ascii="Courier New" w:hAnsi="Courier New" w:hint="default"/>
      </w:rPr>
    </w:lvl>
    <w:lvl w:ilvl="8" w:tplc="8590450A">
      <w:start w:val="1"/>
      <w:numFmt w:val="bullet"/>
      <w:lvlText w:val=""/>
      <w:lvlJc w:val="left"/>
      <w:pPr>
        <w:ind w:left="6480" w:hanging="360"/>
      </w:pPr>
      <w:rPr>
        <w:rFonts w:ascii="Wingdings" w:hAnsi="Wingdings" w:hint="default"/>
      </w:rPr>
    </w:lvl>
  </w:abstractNum>
  <w:abstractNum w:abstractNumId="25" w15:restartNumberingAfterBreak="0">
    <w:nsid w:val="63B64F35"/>
    <w:multiLevelType w:val="hybridMultilevel"/>
    <w:tmpl w:val="2F02BCDA"/>
    <w:lvl w:ilvl="0" w:tplc="6EE84030">
      <w:start w:val="1"/>
      <w:numFmt w:val="bullet"/>
      <w:lvlText w:val=""/>
      <w:lvlJc w:val="left"/>
      <w:pPr>
        <w:ind w:left="720" w:hanging="360"/>
      </w:pPr>
      <w:rPr>
        <w:rFonts w:ascii="Symbol" w:hAnsi="Symbol" w:hint="default"/>
      </w:rPr>
    </w:lvl>
    <w:lvl w:ilvl="1" w:tplc="E3ACD104">
      <w:start w:val="1"/>
      <w:numFmt w:val="bullet"/>
      <w:lvlText w:val="o"/>
      <w:lvlJc w:val="left"/>
      <w:pPr>
        <w:ind w:left="1440" w:hanging="360"/>
      </w:pPr>
      <w:rPr>
        <w:rFonts w:ascii="Courier New" w:hAnsi="Courier New" w:hint="default"/>
      </w:rPr>
    </w:lvl>
    <w:lvl w:ilvl="2" w:tplc="14CACED8">
      <w:start w:val="1"/>
      <w:numFmt w:val="bullet"/>
      <w:lvlText w:val=""/>
      <w:lvlJc w:val="left"/>
      <w:pPr>
        <w:ind w:left="2160" w:hanging="360"/>
      </w:pPr>
      <w:rPr>
        <w:rFonts w:ascii="Wingdings" w:hAnsi="Wingdings" w:hint="default"/>
      </w:rPr>
    </w:lvl>
    <w:lvl w:ilvl="3" w:tplc="C0F6326A">
      <w:start w:val="1"/>
      <w:numFmt w:val="bullet"/>
      <w:lvlText w:val=""/>
      <w:lvlJc w:val="left"/>
      <w:pPr>
        <w:ind w:left="2880" w:hanging="360"/>
      </w:pPr>
      <w:rPr>
        <w:rFonts w:ascii="Symbol" w:hAnsi="Symbol" w:hint="default"/>
      </w:rPr>
    </w:lvl>
    <w:lvl w:ilvl="4" w:tplc="62E42090">
      <w:start w:val="1"/>
      <w:numFmt w:val="bullet"/>
      <w:lvlText w:val="o"/>
      <w:lvlJc w:val="left"/>
      <w:pPr>
        <w:ind w:left="3600" w:hanging="360"/>
      </w:pPr>
      <w:rPr>
        <w:rFonts w:ascii="Courier New" w:hAnsi="Courier New" w:hint="default"/>
      </w:rPr>
    </w:lvl>
    <w:lvl w:ilvl="5" w:tplc="A064849C">
      <w:start w:val="1"/>
      <w:numFmt w:val="bullet"/>
      <w:lvlText w:val=""/>
      <w:lvlJc w:val="left"/>
      <w:pPr>
        <w:ind w:left="4320" w:hanging="360"/>
      </w:pPr>
      <w:rPr>
        <w:rFonts w:ascii="Wingdings" w:hAnsi="Wingdings" w:hint="default"/>
      </w:rPr>
    </w:lvl>
    <w:lvl w:ilvl="6" w:tplc="DDCC9B76">
      <w:start w:val="1"/>
      <w:numFmt w:val="bullet"/>
      <w:lvlText w:val=""/>
      <w:lvlJc w:val="left"/>
      <w:pPr>
        <w:ind w:left="5040" w:hanging="360"/>
      </w:pPr>
      <w:rPr>
        <w:rFonts w:ascii="Symbol" w:hAnsi="Symbol" w:hint="default"/>
      </w:rPr>
    </w:lvl>
    <w:lvl w:ilvl="7" w:tplc="AEC0A5E4">
      <w:start w:val="1"/>
      <w:numFmt w:val="bullet"/>
      <w:lvlText w:val="o"/>
      <w:lvlJc w:val="left"/>
      <w:pPr>
        <w:ind w:left="5760" w:hanging="360"/>
      </w:pPr>
      <w:rPr>
        <w:rFonts w:ascii="Courier New" w:hAnsi="Courier New" w:hint="default"/>
      </w:rPr>
    </w:lvl>
    <w:lvl w:ilvl="8" w:tplc="B298E8E6">
      <w:start w:val="1"/>
      <w:numFmt w:val="bullet"/>
      <w:lvlText w:val=""/>
      <w:lvlJc w:val="left"/>
      <w:pPr>
        <w:ind w:left="6480" w:hanging="360"/>
      </w:pPr>
      <w:rPr>
        <w:rFonts w:ascii="Wingdings" w:hAnsi="Wingdings" w:hint="default"/>
      </w:rPr>
    </w:lvl>
  </w:abstractNum>
  <w:abstractNum w:abstractNumId="26" w15:restartNumberingAfterBreak="0">
    <w:nsid w:val="68A7091A"/>
    <w:multiLevelType w:val="hybridMultilevel"/>
    <w:tmpl w:val="4AB8DDF2"/>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7" w15:restartNumberingAfterBreak="0">
    <w:nsid w:val="6AA332A4"/>
    <w:multiLevelType w:val="hybridMultilevel"/>
    <w:tmpl w:val="F8CE9F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DBA4865"/>
    <w:multiLevelType w:val="multilevel"/>
    <w:tmpl w:val="1E9EE03A"/>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9" w15:restartNumberingAfterBreak="0">
    <w:nsid w:val="77B81573"/>
    <w:multiLevelType w:val="multilevel"/>
    <w:tmpl w:val="2C38D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84F3780"/>
    <w:multiLevelType w:val="multilevel"/>
    <w:tmpl w:val="D53AC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8BE7435"/>
    <w:multiLevelType w:val="hybridMultilevel"/>
    <w:tmpl w:val="39EA4748"/>
    <w:lvl w:ilvl="0" w:tplc="E684D6AC">
      <w:start w:val="1"/>
      <w:numFmt w:val="bullet"/>
      <w:lvlText w:val=""/>
      <w:lvlJc w:val="left"/>
      <w:pPr>
        <w:ind w:left="720" w:hanging="360"/>
      </w:pPr>
      <w:rPr>
        <w:rFonts w:ascii="Symbol" w:hAnsi="Symbol" w:hint="default"/>
      </w:rPr>
    </w:lvl>
    <w:lvl w:ilvl="1" w:tplc="0C08C8D0">
      <w:start w:val="1"/>
      <w:numFmt w:val="bullet"/>
      <w:lvlText w:val="o"/>
      <w:lvlJc w:val="left"/>
      <w:pPr>
        <w:ind w:left="1440" w:hanging="360"/>
      </w:pPr>
      <w:rPr>
        <w:rFonts w:ascii="Courier New" w:hAnsi="Courier New" w:hint="default"/>
      </w:rPr>
    </w:lvl>
    <w:lvl w:ilvl="2" w:tplc="91EEEC82">
      <w:start w:val="1"/>
      <w:numFmt w:val="bullet"/>
      <w:lvlText w:val=""/>
      <w:lvlJc w:val="left"/>
      <w:pPr>
        <w:ind w:left="2160" w:hanging="360"/>
      </w:pPr>
      <w:rPr>
        <w:rFonts w:ascii="Wingdings" w:hAnsi="Wingdings" w:hint="default"/>
      </w:rPr>
    </w:lvl>
    <w:lvl w:ilvl="3" w:tplc="E398BBC2">
      <w:start w:val="1"/>
      <w:numFmt w:val="bullet"/>
      <w:lvlText w:val=""/>
      <w:lvlJc w:val="left"/>
      <w:pPr>
        <w:ind w:left="2880" w:hanging="360"/>
      </w:pPr>
      <w:rPr>
        <w:rFonts w:ascii="Symbol" w:hAnsi="Symbol" w:hint="default"/>
      </w:rPr>
    </w:lvl>
    <w:lvl w:ilvl="4" w:tplc="ABBE1ABE">
      <w:start w:val="1"/>
      <w:numFmt w:val="bullet"/>
      <w:lvlText w:val="o"/>
      <w:lvlJc w:val="left"/>
      <w:pPr>
        <w:ind w:left="3600" w:hanging="360"/>
      </w:pPr>
      <w:rPr>
        <w:rFonts w:ascii="Courier New" w:hAnsi="Courier New" w:hint="default"/>
      </w:rPr>
    </w:lvl>
    <w:lvl w:ilvl="5" w:tplc="72D243A8">
      <w:start w:val="1"/>
      <w:numFmt w:val="bullet"/>
      <w:lvlText w:val=""/>
      <w:lvlJc w:val="left"/>
      <w:pPr>
        <w:ind w:left="4320" w:hanging="360"/>
      </w:pPr>
      <w:rPr>
        <w:rFonts w:ascii="Wingdings" w:hAnsi="Wingdings" w:hint="default"/>
      </w:rPr>
    </w:lvl>
    <w:lvl w:ilvl="6" w:tplc="EC7E370E">
      <w:start w:val="1"/>
      <w:numFmt w:val="bullet"/>
      <w:lvlText w:val=""/>
      <w:lvlJc w:val="left"/>
      <w:pPr>
        <w:ind w:left="5040" w:hanging="360"/>
      </w:pPr>
      <w:rPr>
        <w:rFonts w:ascii="Symbol" w:hAnsi="Symbol" w:hint="default"/>
      </w:rPr>
    </w:lvl>
    <w:lvl w:ilvl="7" w:tplc="9FCAA262">
      <w:start w:val="1"/>
      <w:numFmt w:val="bullet"/>
      <w:lvlText w:val="o"/>
      <w:lvlJc w:val="left"/>
      <w:pPr>
        <w:ind w:left="5760" w:hanging="360"/>
      </w:pPr>
      <w:rPr>
        <w:rFonts w:ascii="Courier New" w:hAnsi="Courier New" w:hint="default"/>
      </w:rPr>
    </w:lvl>
    <w:lvl w:ilvl="8" w:tplc="F0663C54">
      <w:start w:val="1"/>
      <w:numFmt w:val="bullet"/>
      <w:lvlText w:val=""/>
      <w:lvlJc w:val="left"/>
      <w:pPr>
        <w:ind w:left="6480" w:hanging="360"/>
      </w:pPr>
      <w:rPr>
        <w:rFonts w:ascii="Wingdings" w:hAnsi="Wingdings" w:hint="default"/>
      </w:rPr>
    </w:lvl>
  </w:abstractNum>
  <w:abstractNum w:abstractNumId="32" w15:restartNumberingAfterBreak="0">
    <w:nsid w:val="7D8C386C"/>
    <w:multiLevelType w:val="hybridMultilevel"/>
    <w:tmpl w:val="F1503B46"/>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1360811621">
    <w:abstractNumId w:val="14"/>
  </w:num>
  <w:num w:numId="2" w16cid:durableId="1755126120">
    <w:abstractNumId w:val="20"/>
  </w:num>
  <w:num w:numId="3" w16cid:durableId="749809464">
    <w:abstractNumId w:val="5"/>
  </w:num>
  <w:num w:numId="4" w16cid:durableId="1258706630">
    <w:abstractNumId w:val="24"/>
  </w:num>
  <w:num w:numId="5" w16cid:durableId="734857170">
    <w:abstractNumId w:val="17"/>
  </w:num>
  <w:num w:numId="6" w16cid:durableId="1222668653">
    <w:abstractNumId w:val="16"/>
  </w:num>
  <w:num w:numId="7" w16cid:durableId="1053193218">
    <w:abstractNumId w:val="12"/>
  </w:num>
  <w:num w:numId="8" w16cid:durableId="2044862131">
    <w:abstractNumId w:val="15"/>
  </w:num>
  <w:num w:numId="9" w16cid:durableId="285358113">
    <w:abstractNumId w:val="9"/>
  </w:num>
  <w:num w:numId="10" w16cid:durableId="1061441826">
    <w:abstractNumId w:val="25"/>
  </w:num>
  <w:num w:numId="11" w16cid:durableId="1304197564">
    <w:abstractNumId w:val="2"/>
  </w:num>
  <w:num w:numId="12" w16cid:durableId="1655141551">
    <w:abstractNumId w:val="31"/>
  </w:num>
  <w:num w:numId="13" w16cid:durableId="75978005">
    <w:abstractNumId w:val="13"/>
  </w:num>
  <w:num w:numId="14" w16cid:durableId="1941908596">
    <w:abstractNumId w:val="6"/>
  </w:num>
  <w:num w:numId="15" w16cid:durableId="1722679459">
    <w:abstractNumId w:val="7"/>
  </w:num>
  <w:num w:numId="16" w16cid:durableId="1954089346">
    <w:abstractNumId w:val="27"/>
  </w:num>
  <w:num w:numId="17" w16cid:durableId="1852795341">
    <w:abstractNumId w:val="0"/>
  </w:num>
  <w:num w:numId="18" w16cid:durableId="1252658730">
    <w:abstractNumId w:val="26"/>
  </w:num>
  <w:num w:numId="19" w16cid:durableId="2060666335">
    <w:abstractNumId w:val="29"/>
  </w:num>
  <w:num w:numId="20" w16cid:durableId="1972512038">
    <w:abstractNumId w:val="10"/>
  </w:num>
  <w:num w:numId="21" w16cid:durableId="1687244634">
    <w:abstractNumId w:val="23"/>
  </w:num>
  <w:num w:numId="22" w16cid:durableId="1201238097">
    <w:abstractNumId w:val="19"/>
  </w:num>
  <w:num w:numId="23" w16cid:durableId="1226645195">
    <w:abstractNumId w:val="4"/>
  </w:num>
  <w:num w:numId="24" w16cid:durableId="1503082092">
    <w:abstractNumId w:val="11"/>
  </w:num>
  <w:num w:numId="25" w16cid:durableId="862593495">
    <w:abstractNumId w:val="32"/>
  </w:num>
  <w:num w:numId="26" w16cid:durableId="1475634739">
    <w:abstractNumId w:val="18"/>
  </w:num>
  <w:num w:numId="27" w16cid:durableId="2044743035">
    <w:abstractNumId w:val="1"/>
  </w:num>
  <w:num w:numId="28" w16cid:durableId="1263337976">
    <w:abstractNumId w:val="28"/>
  </w:num>
  <w:num w:numId="29" w16cid:durableId="1134256666">
    <w:abstractNumId w:val="8"/>
  </w:num>
  <w:num w:numId="30" w16cid:durableId="712119293">
    <w:abstractNumId w:val="21"/>
  </w:num>
  <w:num w:numId="31" w16cid:durableId="1803499329">
    <w:abstractNumId w:val="22"/>
  </w:num>
  <w:num w:numId="32" w16cid:durableId="860583703">
    <w:abstractNumId w:val="30"/>
  </w:num>
  <w:num w:numId="33" w16cid:durableId="117985760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9"/>
  <w:defaultTabStop w:val="720"/>
  <w:characterSpacingControl w:val="doNotCompres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39318A21"/>
    <w:rsid w:val="00012A88"/>
    <w:rsid w:val="000148A8"/>
    <w:rsid w:val="00017875"/>
    <w:rsid w:val="00023E57"/>
    <w:rsid w:val="0002710C"/>
    <w:rsid w:val="0003111F"/>
    <w:rsid w:val="00032714"/>
    <w:rsid w:val="0005404E"/>
    <w:rsid w:val="000574EF"/>
    <w:rsid w:val="00057619"/>
    <w:rsid w:val="0006008F"/>
    <w:rsid w:val="00066BF5"/>
    <w:rsid w:val="00066E7F"/>
    <w:rsid w:val="00075FE2"/>
    <w:rsid w:val="0008411F"/>
    <w:rsid w:val="000850C4"/>
    <w:rsid w:val="000926D5"/>
    <w:rsid w:val="000933E9"/>
    <w:rsid w:val="000A4AE7"/>
    <w:rsid w:val="000B7B14"/>
    <w:rsid w:val="000E1AA9"/>
    <w:rsid w:val="000F1F3F"/>
    <w:rsid w:val="000F59DE"/>
    <w:rsid w:val="00107B6A"/>
    <w:rsid w:val="00113DBD"/>
    <w:rsid w:val="001149BB"/>
    <w:rsid w:val="00123F61"/>
    <w:rsid w:val="0013155D"/>
    <w:rsid w:val="001324B2"/>
    <w:rsid w:val="00136C9D"/>
    <w:rsid w:val="0013777C"/>
    <w:rsid w:val="0014055C"/>
    <w:rsid w:val="00143271"/>
    <w:rsid w:val="001452C2"/>
    <w:rsid w:val="0015570F"/>
    <w:rsid w:val="00157D48"/>
    <w:rsid w:val="001631BE"/>
    <w:rsid w:val="00173293"/>
    <w:rsid w:val="00175CA5"/>
    <w:rsid w:val="00181F67"/>
    <w:rsid w:val="00194925"/>
    <w:rsid w:val="001A0E23"/>
    <w:rsid w:val="001A1098"/>
    <w:rsid w:val="001A32A0"/>
    <w:rsid w:val="001A347B"/>
    <w:rsid w:val="001A4E7C"/>
    <w:rsid w:val="001A5C24"/>
    <w:rsid w:val="001E4CFD"/>
    <w:rsid w:val="001F2352"/>
    <w:rsid w:val="001F2FDB"/>
    <w:rsid w:val="001F540F"/>
    <w:rsid w:val="002014DA"/>
    <w:rsid w:val="002040EC"/>
    <w:rsid w:val="00225324"/>
    <w:rsid w:val="00235CF6"/>
    <w:rsid w:val="00241620"/>
    <w:rsid w:val="00241CD8"/>
    <w:rsid w:val="00252CC1"/>
    <w:rsid w:val="002577F7"/>
    <w:rsid w:val="002645F0"/>
    <w:rsid w:val="0026666A"/>
    <w:rsid w:val="00270957"/>
    <w:rsid w:val="00274DC4"/>
    <w:rsid w:val="00294818"/>
    <w:rsid w:val="002A2FEF"/>
    <w:rsid w:val="002B57EA"/>
    <w:rsid w:val="002C0DEB"/>
    <w:rsid w:val="002C7FB6"/>
    <w:rsid w:val="002E1F4F"/>
    <w:rsid w:val="002E30A2"/>
    <w:rsid w:val="002F172C"/>
    <w:rsid w:val="002F3572"/>
    <w:rsid w:val="00300422"/>
    <w:rsid w:val="00302609"/>
    <w:rsid w:val="0030379B"/>
    <w:rsid w:val="003051E6"/>
    <w:rsid w:val="00316228"/>
    <w:rsid w:val="00332148"/>
    <w:rsid w:val="00334291"/>
    <w:rsid w:val="00345A19"/>
    <w:rsid w:val="00352611"/>
    <w:rsid w:val="00363CBB"/>
    <w:rsid w:val="003648F2"/>
    <w:rsid w:val="00365A87"/>
    <w:rsid w:val="00365D4E"/>
    <w:rsid w:val="0036776A"/>
    <w:rsid w:val="003902EE"/>
    <w:rsid w:val="00393BE4"/>
    <w:rsid w:val="003952B3"/>
    <w:rsid w:val="003A062C"/>
    <w:rsid w:val="003B3578"/>
    <w:rsid w:val="003B357B"/>
    <w:rsid w:val="003B4B15"/>
    <w:rsid w:val="003D7949"/>
    <w:rsid w:val="003E0AE7"/>
    <w:rsid w:val="003F60C3"/>
    <w:rsid w:val="003F7A29"/>
    <w:rsid w:val="00413F8A"/>
    <w:rsid w:val="00422902"/>
    <w:rsid w:val="00435788"/>
    <w:rsid w:val="004451D4"/>
    <w:rsid w:val="00445941"/>
    <w:rsid w:val="00446CA0"/>
    <w:rsid w:val="004539E2"/>
    <w:rsid w:val="0046315C"/>
    <w:rsid w:val="0046753E"/>
    <w:rsid w:val="004770EB"/>
    <w:rsid w:val="00480110"/>
    <w:rsid w:val="00481001"/>
    <w:rsid w:val="004905EC"/>
    <w:rsid w:val="004B3367"/>
    <w:rsid w:val="004B4590"/>
    <w:rsid w:val="004B4C26"/>
    <w:rsid w:val="004C492E"/>
    <w:rsid w:val="004C6F5F"/>
    <w:rsid w:val="004C78DB"/>
    <w:rsid w:val="004C7A6F"/>
    <w:rsid w:val="004E2D28"/>
    <w:rsid w:val="004E43A9"/>
    <w:rsid w:val="004F6B74"/>
    <w:rsid w:val="004F75C1"/>
    <w:rsid w:val="00520628"/>
    <w:rsid w:val="00526F8E"/>
    <w:rsid w:val="00530E09"/>
    <w:rsid w:val="00533996"/>
    <w:rsid w:val="00551C90"/>
    <w:rsid w:val="00556D96"/>
    <w:rsid w:val="005575E7"/>
    <w:rsid w:val="00565CB6"/>
    <w:rsid w:val="005753F8"/>
    <w:rsid w:val="00582590"/>
    <w:rsid w:val="00592A03"/>
    <w:rsid w:val="00593750"/>
    <w:rsid w:val="005A129E"/>
    <w:rsid w:val="005A503E"/>
    <w:rsid w:val="005B1FA7"/>
    <w:rsid w:val="005D00C7"/>
    <w:rsid w:val="005D1304"/>
    <w:rsid w:val="005E22B2"/>
    <w:rsid w:val="005E3C1B"/>
    <w:rsid w:val="005E3D81"/>
    <w:rsid w:val="005E62E3"/>
    <w:rsid w:val="005F3274"/>
    <w:rsid w:val="005F4DFB"/>
    <w:rsid w:val="00605AF7"/>
    <w:rsid w:val="006223AD"/>
    <w:rsid w:val="00623369"/>
    <w:rsid w:val="00626112"/>
    <w:rsid w:val="00626276"/>
    <w:rsid w:val="00627CE8"/>
    <w:rsid w:val="00630F28"/>
    <w:rsid w:val="00631F0F"/>
    <w:rsid w:val="00640DB0"/>
    <w:rsid w:val="00640E78"/>
    <w:rsid w:val="00646563"/>
    <w:rsid w:val="00653E8D"/>
    <w:rsid w:val="006621F0"/>
    <w:rsid w:val="006643EB"/>
    <w:rsid w:val="00670F08"/>
    <w:rsid w:val="00690714"/>
    <w:rsid w:val="006A2B8E"/>
    <w:rsid w:val="006A3470"/>
    <w:rsid w:val="006A5927"/>
    <w:rsid w:val="006D06DA"/>
    <w:rsid w:val="006D191B"/>
    <w:rsid w:val="006D27EF"/>
    <w:rsid w:val="006E1962"/>
    <w:rsid w:val="006E4E3B"/>
    <w:rsid w:val="00715B13"/>
    <w:rsid w:val="00724AD3"/>
    <w:rsid w:val="00731198"/>
    <w:rsid w:val="0073135F"/>
    <w:rsid w:val="00745572"/>
    <w:rsid w:val="00775B97"/>
    <w:rsid w:val="007773EE"/>
    <w:rsid w:val="00783F63"/>
    <w:rsid w:val="00791A4F"/>
    <w:rsid w:val="007A7A90"/>
    <w:rsid w:val="007A7F4E"/>
    <w:rsid w:val="007B4B37"/>
    <w:rsid w:val="007C7D4C"/>
    <w:rsid w:val="007D5018"/>
    <w:rsid w:val="007E2DAA"/>
    <w:rsid w:val="007E4CA2"/>
    <w:rsid w:val="007E789D"/>
    <w:rsid w:val="007F71BF"/>
    <w:rsid w:val="008020B4"/>
    <w:rsid w:val="00804F85"/>
    <w:rsid w:val="00805022"/>
    <w:rsid w:val="00810993"/>
    <w:rsid w:val="00814BC1"/>
    <w:rsid w:val="00823C7D"/>
    <w:rsid w:val="00825535"/>
    <w:rsid w:val="008330C5"/>
    <w:rsid w:val="00850200"/>
    <w:rsid w:val="008503FB"/>
    <w:rsid w:val="00851B55"/>
    <w:rsid w:val="008533DB"/>
    <w:rsid w:val="008546EF"/>
    <w:rsid w:val="00861D89"/>
    <w:rsid w:val="00864AB4"/>
    <w:rsid w:val="00872DE8"/>
    <w:rsid w:val="00874AB5"/>
    <w:rsid w:val="00876A50"/>
    <w:rsid w:val="00876E2A"/>
    <w:rsid w:val="0088025B"/>
    <w:rsid w:val="008850A0"/>
    <w:rsid w:val="008862C1"/>
    <w:rsid w:val="00886AE2"/>
    <w:rsid w:val="00892E5A"/>
    <w:rsid w:val="00892EE2"/>
    <w:rsid w:val="008A6196"/>
    <w:rsid w:val="008B1644"/>
    <w:rsid w:val="008C7570"/>
    <w:rsid w:val="008D22B4"/>
    <w:rsid w:val="008D4B19"/>
    <w:rsid w:val="008E2965"/>
    <w:rsid w:val="008F0BDC"/>
    <w:rsid w:val="008F663E"/>
    <w:rsid w:val="009020CD"/>
    <w:rsid w:val="0090225A"/>
    <w:rsid w:val="00902272"/>
    <w:rsid w:val="00907E39"/>
    <w:rsid w:val="009102B9"/>
    <w:rsid w:val="0091154B"/>
    <w:rsid w:val="00936451"/>
    <w:rsid w:val="00946E4D"/>
    <w:rsid w:val="0095264C"/>
    <w:rsid w:val="0096453A"/>
    <w:rsid w:val="009765B4"/>
    <w:rsid w:val="00981A52"/>
    <w:rsid w:val="00986E8F"/>
    <w:rsid w:val="00994551"/>
    <w:rsid w:val="009A1185"/>
    <w:rsid w:val="009A4E74"/>
    <w:rsid w:val="009A6012"/>
    <w:rsid w:val="009B5A98"/>
    <w:rsid w:val="009B7127"/>
    <w:rsid w:val="009D1ADC"/>
    <w:rsid w:val="009E097C"/>
    <w:rsid w:val="00A065EB"/>
    <w:rsid w:val="00A07B1D"/>
    <w:rsid w:val="00A24A5D"/>
    <w:rsid w:val="00A263E8"/>
    <w:rsid w:val="00A50B0A"/>
    <w:rsid w:val="00A50D29"/>
    <w:rsid w:val="00A54C77"/>
    <w:rsid w:val="00A61A69"/>
    <w:rsid w:val="00A72CA0"/>
    <w:rsid w:val="00A77ADF"/>
    <w:rsid w:val="00A80FB1"/>
    <w:rsid w:val="00A823CF"/>
    <w:rsid w:val="00A843A5"/>
    <w:rsid w:val="00A878AD"/>
    <w:rsid w:val="00A92C8C"/>
    <w:rsid w:val="00A931F6"/>
    <w:rsid w:val="00AA08E5"/>
    <w:rsid w:val="00AA34D6"/>
    <w:rsid w:val="00AB514A"/>
    <w:rsid w:val="00AB6F35"/>
    <w:rsid w:val="00AC6B10"/>
    <w:rsid w:val="00AD2E13"/>
    <w:rsid w:val="00AE3D76"/>
    <w:rsid w:val="00AE5185"/>
    <w:rsid w:val="00AF53C5"/>
    <w:rsid w:val="00B003B7"/>
    <w:rsid w:val="00B02F3C"/>
    <w:rsid w:val="00B13CB2"/>
    <w:rsid w:val="00B22299"/>
    <w:rsid w:val="00B243D3"/>
    <w:rsid w:val="00B3F8EF"/>
    <w:rsid w:val="00B40E49"/>
    <w:rsid w:val="00B4465A"/>
    <w:rsid w:val="00B455ED"/>
    <w:rsid w:val="00B46FEE"/>
    <w:rsid w:val="00B51AD0"/>
    <w:rsid w:val="00B615B3"/>
    <w:rsid w:val="00B623B1"/>
    <w:rsid w:val="00B71314"/>
    <w:rsid w:val="00B95B9A"/>
    <w:rsid w:val="00BA08A6"/>
    <w:rsid w:val="00BA5009"/>
    <w:rsid w:val="00BA5CF3"/>
    <w:rsid w:val="00BB0E22"/>
    <w:rsid w:val="00BB11C6"/>
    <w:rsid w:val="00BC14E6"/>
    <w:rsid w:val="00BC4000"/>
    <w:rsid w:val="00BC5906"/>
    <w:rsid w:val="00BD08E1"/>
    <w:rsid w:val="00BD22C8"/>
    <w:rsid w:val="00BD642D"/>
    <w:rsid w:val="00BE0189"/>
    <w:rsid w:val="00BE465A"/>
    <w:rsid w:val="00BF20B8"/>
    <w:rsid w:val="00BF2313"/>
    <w:rsid w:val="00BF3A07"/>
    <w:rsid w:val="00C018E1"/>
    <w:rsid w:val="00C05E88"/>
    <w:rsid w:val="00C126B1"/>
    <w:rsid w:val="00C14395"/>
    <w:rsid w:val="00C17BC0"/>
    <w:rsid w:val="00C242E7"/>
    <w:rsid w:val="00C25C80"/>
    <w:rsid w:val="00C2607D"/>
    <w:rsid w:val="00C363A5"/>
    <w:rsid w:val="00C409D7"/>
    <w:rsid w:val="00C46FAF"/>
    <w:rsid w:val="00C6791D"/>
    <w:rsid w:val="00C712FB"/>
    <w:rsid w:val="00C71989"/>
    <w:rsid w:val="00C751D3"/>
    <w:rsid w:val="00C75D06"/>
    <w:rsid w:val="00C804FF"/>
    <w:rsid w:val="00C839E4"/>
    <w:rsid w:val="00C8585E"/>
    <w:rsid w:val="00C93B69"/>
    <w:rsid w:val="00C9422B"/>
    <w:rsid w:val="00CA068D"/>
    <w:rsid w:val="00CC7AD8"/>
    <w:rsid w:val="00CD4365"/>
    <w:rsid w:val="00CE04AA"/>
    <w:rsid w:val="00CE60E6"/>
    <w:rsid w:val="00CE632E"/>
    <w:rsid w:val="00CF63C8"/>
    <w:rsid w:val="00CF69CC"/>
    <w:rsid w:val="00D05465"/>
    <w:rsid w:val="00D12473"/>
    <w:rsid w:val="00D13899"/>
    <w:rsid w:val="00D16257"/>
    <w:rsid w:val="00D23932"/>
    <w:rsid w:val="00D24AED"/>
    <w:rsid w:val="00D43A05"/>
    <w:rsid w:val="00D448F7"/>
    <w:rsid w:val="00D4797F"/>
    <w:rsid w:val="00D613C3"/>
    <w:rsid w:val="00D66677"/>
    <w:rsid w:val="00D679D4"/>
    <w:rsid w:val="00D742CF"/>
    <w:rsid w:val="00D831AB"/>
    <w:rsid w:val="00D9369A"/>
    <w:rsid w:val="00D94197"/>
    <w:rsid w:val="00D952F2"/>
    <w:rsid w:val="00DB0092"/>
    <w:rsid w:val="00DB314B"/>
    <w:rsid w:val="00DC4DC8"/>
    <w:rsid w:val="00DE459B"/>
    <w:rsid w:val="00DE5842"/>
    <w:rsid w:val="00DF544C"/>
    <w:rsid w:val="00DF7689"/>
    <w:rsid w:val="00E16B0C"/>
    <w:rsid w:val="00E23995"/>
    <w:rsid w:val="00E24EE1"/>
    <w:rsid w:val="00E26B30"/>
    <w:rsid w:val="00E33375"/>
    <w:rsid w:val="00E34C7C"/>
    <w:rsid w:val="00E4388D"/>
    <w:rsid w:val="00E54E13"/>
    <w:rsid w:val="00E66F83"/>
    <w:rsid w:val="00E73EAF"/>
    <w:rsid w:val="00E802F7"/>
    <w:rsid w:val="00E83797"/>
    <w:rsid w:val="00E851A4"/>
    <w:rsid w:val="00E949D5"/>
    <w:rsid w:val="00EA0BCA"/>
    <w:rsid w:val="00EA1571"/>
    <w:rsid w:val="00EA210D"/>
    <w:rsid w:val="00EA5DB7"/>
    <w:rsid w:val="00EA61EB"/>
    <w:rsid w:val="00EB180C"/>
    <w:rsid w:val="00EB642C"/>
    <w:rsid w:val="00EC158C"/>
    <w:rsid w:val="00ED03D8"/>
    <w:rsid w:val="00ED0555"/>
    <w:rsid w:val="00EE1061"/>
    <w:rsid w:val="00EF2570"/>
    <w:rsid w:val="00EF4866"/>
    <w:rsid w:val="00EF5583"/>
    <w:rsid w:val="00EF5DD2"/>
    <w:rsid w:val="00EF7281"/>
    <w:rsid w:val="00F07E79"/>
    <w:rsid w:val="00F15087"/>
    <w:rsid w:val="00F16372"/>
    <w:rsid w:val="00F27282"/>
    <w:rsid w:val="00F33A48"/>
    <w:rsid w:val="00F35371"/>
    <w:rsid w:val="00F40021"/>
    <w:rsid w:val="00F4252B"/>
    <w:rsid w:val="00F51530"/>
    <w:rsid w:val="00F5725C"/>
    <w:rsid w:val="00F57AD7"/>
    <w:rsid w:val="00F64829"/>
    <w:rsid w:val="00F74BE8"/>
    <w:rsid w:val="00F74D3C"/>
    <w:rsid w:val="00F83F0B"/>
    <w:rsid w:val="00F87381"/>
    <w:rsid w:val="00F90DC4"/>
    <w:rsid w:val="00F955E8"/>
    <w:rsid w:val="00F9566A"/>
    <w:rsid w:val="00FA1AC3"/>
    <w:rsid w:val="00FA31B1"/>
    <w:rsid w:val="00FB041F"/>
    <w:rsid w:val="00FB560D"/>
    <w:rsid w:val="00FC7076"/>
    <w:rsid w:val="00FD2F71"/>
    <w:rsid w:val="00FD6794"/>
    <w:rsid w:val="00FE059B"/>
    <w:rsid w:val="00FE3A8B"/>
    <w:rsid w:val="00FE4C38"/>
    <w:rsid w:val="00FE5DC3"/>
    <w:rsid w:val="00FF4998"/>
    <w:rsid w:val="00FF5852"/>
    <w:rsid w:val="012B8C40"/>
    <w:rsid w:val="024CF95E"/>
    <w:rsid w:val="026AAB09"/>
    <w:rsid w:val="03253565"/>
    <w:rsid w:val="0483D1F1"/>
    <w:rsid w:val="04A26D72"/>
    <w:rsid w:val="04CDB9A6"/>
    <w:rsid w:val="04FA13CA"/>
    <w:rsid w:val="06CDB8F9"/>
    <w:rsid w:val="0764625A"/>
    <w:rsid w:val="089B7DA5"/>
    <w:rsid w:val="09908D23"/>
    <w:rsid w:val="09BD1B97"/>
    <w:rsid w:val="0B96CA58"/>
    <w:rsid w:val="0C2EE6F2"/>
    <w:rsid w:val="0D5F328C"/>
    <w:rsid w:val="0F6491CE"/>
    <w:rsid w:val="10C4B206"/>
    <w:rsid w:val="118E81CE"/>
    <w:rsid w:val="11E7EF41"/>
    <w:rsid w:val="133FBCBA"/>
    <w:rsid w:val="13D20AF2"/>
    <w:rsid w:val="16393F3D"/>
    <w:rsid w:val="167C8F8E"/>
    <w:rsid w:val="16E6ED3B"/>
    <w:rsid w:val="177B3054"/>
    <w:rsid w:val="17D76460"/>
    <w:rsid w:val="190AD7B5"/>
    <w:rsid w:val="199ADE8B"/>
    <w:rsid w:val="1CE5FDAD"/>
    <w:rsid w:val="1D887A6B"/>
    <w:rsid w:val="1D8BAA6F"/>
    <w:rsid w:val="1F4E96BF"/>
    <w:rsid w:val="1FCFAF5C"/>
    <w:rsid w:val="20DBC8DF"/>
    <w:rsid w:val="22827AC2"/>
    <w:rsid w:val="24A0FCD3"/>
    <w:rsid w:val="274CBBF3"/>
    <w:rsid w:val="2781FBF0"/>
    <w:rsid w:val="284799C5"/>
    <w:rsid w:val="292C7C23"/>
    <w:rsid w:val="2F8B12E8"/>
    <w:rsid w:val="2FAF27D0"/>
    <w:rsid w:val="30A9DF78"/>
    <w:rsid w:val="311A5BF4"/>
    <w:rsid w:val="3195D59F"/>
    <w:rsid w:val="31BC1905"/>
    <w:rsid w:val="324F349F"/>
    <w:rsid w:val="327CB9A5"/>
    <w:rsid w:val="3325B4AD"/>
    <w:rsid w:val="34282EF6"/>
    <w:rsid w:val="34CA1332"/>
    <w:rsid w:val="39318A21"/>
    <w:rsid w:val="396C8C23"/>
    <w:rsid w:val="3A589947"/>
    <w:rsid w:val="3B2CEC76"/>
    <w:rsid w:val="3B911896"/>
    <w:rsid w:val="3BD71841"/>
    <w:rsid w:val="3BEABCBE"/>
    <w:rsid w:val="3BEBF32B"/>
    <w:rsid w:val="3C6E7D3A"/>
    <w:rsid w:val="3C9584F9"/>
    <w:rsid w:val="3CF7134E"/>
    <w:rsid w:val="3D10A3AB"/>
    <w:rsid w:val="3D3CBAB8"/>
    <w:rsid w:val="3F482D82"/>
    <w:rsid w:val="407C00E4"/>
    <w:rsid w:val="40A6FA06"/>
    <w:rsid w:val="412A5510"/>
    <w:rsid w:val="413AF9AF"/>
    <w:rsid w:val="4321F946"/>
    <w:rsid w:val="44F289EA"/>
    <w:rsid w:val="4564C75A"/>
    <w:rsid w:val="470655F4"/>
    <w:rsid w:val="4735982E"/>
    <w:rsid w:val="4758129D"/>
    <w:rsid w:val="4A9B2B54"/>
    <w:rsid w:val="4C6EBE74"/>
    <w:rsid w:val="4C9BFA55"/>
    <w:rsid w:val="4E0DA119"/>
    <w:rsid w:val="4E4705E7"/>
    <w:rsid w:val="503B1C4E"/>
    <w:rsid w:val="5170DE82"/>
    <w:rsid w:val="5320EFC3"/>
    <w:rsid w:val="536BD76D"/>
    <w:rsid w:val="55D2E66E"/>
    <w:rsid w:val="567BC019"/>
    <w:rsid w:val="5841F314"/>
    <w:rsid w:val="58650EBC"/>
    <w:rsid w:val="58B6A628"/>
    <w:rsid w:val="58CD62E1"/>
    <w:rsid w:val="5B256617"/>
    <w:rsid w:val="5B6DE411"/>
    <w:rsid w:val="5B80258E"/>
    <w:rsid w:val="5BE3BE24"/>
    <w:rsid w:val="5CDE5B60"/>
    <w:rsid w:val="5CDFFC23"/>
    <w:rsid w:val="5DDB90C5"/>
    <w:rsid w:val="5DDE9DBB"/>
    <w:rsid w:val="5E719820"/>
    <w:rsid w:val="5E79DE9B"/>
    <w:rsid w:val="5FEA1DAD"/>
    <w:rsid w:val="6061B0ED"/>
    <w:rsid w:val="60CFD5A0"/>
    <w:rsid w:val="616CB960"/>
    <w:rsid w:val="62596F0B"/>
    <w:rsid w:val="62F895E8"/>
    <w:rsid w:val="63687602"/>
    <w:rsid w:val="64C23E0F"/>
    <w:rsid w:val="65489FBA"/>
    <w:rsid w:val="670D6CFC"/>
    <w:rsid w:val="68A6CEA7"/>
    <w:rsid w:val="6A0F0160"/>
    <w:rsid w:val="6A12DB9D"/>
    <w:rsid w:val="6AA39B12"/>
    <w:rsid w:val="6B057D95"/>
    <w:rsid w:val="6DF8D3BB"/>
    <w:rsid w:val="6FEC1C45"/>
    <w:rsid w:val="70A7F512"/>
    <w:rsid w:val="7158CD83"/>
    <w:rsid w:val="717F2632"/>
    <w:rsid w:val="71F13DA9"/>
    <w:rsid w:val="724FEE46"/>
    <w:rsid w:val="72595E31"/>
    <w:rsid w:val="72596DEA"/>
    <w:rsid w:val="73A3E6A3"/>
    <w:rsid w:val="747DAA66"/>
    <w:rsid w:val="7486BC99"/>
    <w:rsid w:val="7488E60A"/>
    <w:rsid w:val="74939708"/>
    <w:rsid w:val="74E57535"/>
    <w:rsid w:val="7512D52B"/>
    <w:rsid w:val="75609A5B"/>
    <w:rsid w:val="76A0DAE6"/>
    <w:rsid w:val="76C0C70C"/>
    <w:rsid w:val="76CB70DF"/>
    <w:rsid w:val="7966D1E6"/>
    <w:rsid w:val="79D7A83B"/>
    <w:rsid w:val="7C6FA95C"/>
    <w:rsid w:val="7CEFB8C5"/>
    <w:rsid w:val="7D329402"/>
    <w:rsid w:val="7D659EF5"/>
    <w:rsid w:val="7D673846"/>
    <w:rsid w:val="7FA20E41"/>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318A21"/>
  <w15:chartTrackingRefBased/>
  <w15:docId w15:val="{BD19BAAC-02BC-3D47-BB28-9084C33486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Pr>
      <w:rFonts w:eastAsiaTheme="majorEastAsia" w:cstheme="majorBidi"/>
      <w:color w:val="0F4761" w:themeColor="accent1" w:themeShade="BF"/>
    </w:rPr>
  </w:style>
  <w:style w:type="character" w:customStyle="1" w:styleId="Heading6Char">
    <w:name w:val="Heading 6 Char"/>
    <w:basedOn w:val="DefaultParagraphFont"/>
    <w:link w:val="Heading6"/>
    <w:uiPriority w:val="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Pr>
      <w:rFonts w:eastAsiaTheme="majorEastAsia" w:cstheme="majorBidi"/>
      <w:color w:val="595959" w:themeColor="text1" w:themeTint="A6"/>
    </w:rPr>
  </w:style>
  <w:style w:type="character" w:customStyle="1" w:styleId="Heading8Char">
    <w:name w:val="Heading 8 Char"/>
    <w:basedOn w:val="DefaultParagraphFont"/>
    <w:link w:val="Heading8"/>
    <w:uiPriority w:val="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Pr>
      <w:rFonts w:eastAsiaTheme="majorEastAsia" w:cstheme="majorBidi"/>
      <w:color w:val="272727" w:themeColor="text1" w:themeTint="D8"/>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customStyle="1" w:styleId="QuoteChar">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IntenseQuoteChar">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paragraph" w:styleId="ListParagraph">
    <w:name w:val="List Paragraph"/>
    <w:basedOn w:val="Normal"/>
    <w:uiPriority w:val="34"/>
    <w:qFormat/>
    <w:rsid w:val="3D3CBAB8"/>
    <w:pPr>
      <w:ind w:left="720"/>
      <w:contextualSpacing/>
    </w:pPr>
  </w:style>
  <w:style w:type="character" w:styleId="Hyperlink">
    <w:name w:val="Hyperlink"/>
    <w:basedOn w:val="DefaultParagraphFont"/>
    <w:uiPriority w:val="99"/>
    <w:unhideWhenUsed/>
    <w:rsid w:val="3D3CBAB8"/>
    <w:rPr>
      <w:color w:val="467886"/>
      <w:u w:val="single"/>
    </w:rPr>
  </w:style>
  <w:style w:type="paragraph" w:styleId="NormalWeb">
    <w:name w:val="Normal (Web)"/>
    <w:basedOn w:val="Normal"/>
    <w:uiPriority w:val="99"/>
    <w:semiHidden/>
    <w:unhideWhenUsed/>
    <w:rsid w:val="001A0E23"/>
    <w:rPr>
      <w:rFonts w:ascii="Times New Roman" w:hAnsi="Times New Roman" w:cs="Times New Roman"/>
    </w:rPr>
  </w:style>
  <w:style w:type="character" w:styleId="PlaceholderText">
    <w:name w:val="Placeholder Text"/>
    <w:basedOn w:val="DefaultParagraphFont"/>
    <w:uiPriority w:val="99"/>
    <w:semiHidden/>
    <w:rsid w:val="00446CA0"/>
    <w:rPr>
      <w:color w:val="666666"/>
    </w:rPr>
  </w:style>
  <w:style w:type="table" w:styleId="TableGrid">
    <w:name w:val="Table Grid"/>
    <w:basedOn w:val="TableNormal"/>
    <w:uiPriority w:val="39"/>
    <w:rsid w:val="005575E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5575E7"/>
    <w:rPr>
      <w:b/>
      <w:bCs/>
    </w:rPr>
  </w:style>
  <w:style w:type="character" w:styleId="HTMLCode">
    <w:name w:val="HTML Code"/>
    <w:basedOn w:val="DefaultParagraphFont"/>
    <w:uiPriority w:val="99"/>
    <w:semiHidden/>
    <w:unhideWhenUsed/>
    <w:rsid w:val="005575E7"/>
    <w:rPr>
      <w:rFonts w:ascii="Courier New" w:eastAsia="Times New Roman" w:hAnsi="Courier New" w:cs="Courier New"/>
      <w:sz w:val="20"/>
      <w:szCs w:val="20"/>
    </w:rPr>
  </w:style>
  <w:style w:type="paragraph" w:styleId="NoSpacing">
    <w:name w:val="No Spacing"/>
    <w:link w:val="NoSpacingChar"/>
    <w:uiPriority w:val="1"/>
    <w:qFormat/>
    <w:rsid w:val="00032714"/>
    <w:pPr>
      <w:spacing w:after="0" w:line="240" w:lineRule="auto"/>
    </w:pPr>
    <w:rPr>
      <w:sz w:val="22"/>
      <w:szCs w:val="22"/>
      <w:lang w:eastAsia="zh-CN"/>
    </w:rPr>
  </w:style>
  <w:style w:type="character" w:customStyle="1" w:styleId="NoSpacingChar">
    <w:name w:val="No Spacing Char"/>
    <w:basedOn w:val="DefaultParagraphFont"/>
    <w:link w:val="NoSpacing"/>
    <w:uiPriority w:val="1"/>
    <w:rsid w:val="00032714"/>
    <w:rPr>
      <w:sz w:val="22"/>
      <w:szCs w:val="22"/>
      <w:lang w:eastAsia="zh-CN"/>
    </w:rPr>
  </w:style>
  <w:style w:type="paragraph" w:styleId="Header">
    <w:name w:val="header"/>
    <w:basedOn w:val="Normal"/>
    <w:link w:val="HeaderChar"/>
    <w:uiPriority w:val="99"/>
    <w:unhideWhenUsed/>
    <w:rsid w:val="00DF544C"/>
    <w:pPr>
      <w:tabs>
        <w:tab w:val="center" w:pos="4680"/>
        <w:tab w:val="right" w:pos="9360"/>
      </w:tabs>
      <w:spacing w:after="0" w:line="240" w:lineRule="auto"/>
    </w:pPr>
  </w:style>
  <w:style w:type="character" w:customStyle="1" w:styleId="HeaderChar">
    <w:name w:val="Header Char"/>
    <w:basedOn w:val="DefaultParagraphFont"/>
    <w:link w:val="Header"/>
    <w:uiPriority w:val="99"/>
    <w:rsid w:val="00DF544C"/>
  </w:style>
  <w:style w:type="paragraph" w:styleId="Footer">
    <w:name w:val="footer"/>
    <w:basedOn w:val="Normal"/>
    <w:link w:val="FooterChar"/>
    <w:uiPriority w:val="99"/>
    <w:unhideWhenUsed/>
    <w:rsid w:val="00DF544C"/>
    <w:pPr>
      <w:tabs>
        <w:tab w:val="center" w:pos="4680"/>
        <w:tab w:val="right" w:pos="9360"/>
      </w:tabs>
      <w:spacing w:after="0" w:line="240" w:lineRule="auto"/>
    </w:pPr>
  </w:style>
  <w:style w:type="character" w:customStyle="1" w:styleId="FooterChar">
    <w:name w:val="Footer Char"/>
    <w:basedOn w:val="DefaultParagraphFont"/>
    <w:link w:val="Footer"/>
    <w:uiPriority w:val="99"/>
    <w:rsid w:val="00DF544C"/>
  </w:style>
  <w:style w:type="character" w:styleId="PageNumber">
    <w:name w:val="page number"/>
    <w:basedOn w:val="DefaultParagraphFont"/>
    <w:uiPriority w:val="99"/>
    <w:semiHidden/>
    <w:unhideWhenUsed/>
    <w:rsid w:val="00DF544C"/>
  </w:style>
  <w:style w:type="paragraph" w:styleId="FootnoteText">
    <w:name w:val="footnote text"/>
    <w:basedOn w:val="Normal"/>
    <w:link w:val="FootnoteTextChar"/>
    <w:uiPriority w:val="99"/>
    <w:semiHidden/>
    <w:unhideWhenUsed/>
    <w:rsid w:val="005B1FA7"/>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5B1FA7"/>
    <w:rPr>
      <w:sz w:val="20"/>
      <w:szCs w:val="20"/>
    </w:rPr>
  </w:style>
  <w:style w:type="character" w:styleId="FootnoteReference">
    <w:name w:val="footnote reference"/>
    <w:basedOn w:val="DefaultParagraphFont"/>
    <w:uiPriority w:val="99"/>
    <w:semiHidden/>
    <w:unhideWhenUsed/>
    <w:rsid w:val="005B1FA7"/>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0518017">
      <w:bodyDiv w:val="1"/>
      <w:marLeft w:val="0"/>
      <w:marRight w:val="0"/>
      <w:marTop w:val="0"/>
      <w:marBottom w:val="0"/>
      <w:divBdr>
        <w:top w:val="none" w:sz="0" w:space="0" w:color="auto"/>
        <w:left w:val="none" w:sz="0" w:space="0" w:color="auto"/>
        <w:bottom w:val="none" w:sz="0" w:space="0" w:color="auto"/>
        <w:right w:val="none" w:sz="0" w:space="0" w:color="auto"/>
      </w:divBdr>
    </w:div>
    <w:div w:id="71127412">
      <w:bodyDiv w:val="1"/>
      <w:marLeft w:val="0"/>
      <w:marRight w:val="0"/>
      <w:marTop w:val="0"/>
      <w:marBottom w:val="0"/>
      <w:divBdr>
        <w:top w:val="none" w:sz="0" w:space="0" w:color="auto"/>
        <w:left w:val="none" w:sz="0" w:space="0" w:color="auto"/>
        <w:bottom w:val="none" w:sz="0" w:space="0" w:color="auto"/>
        <w:right w:val="none" w:sz="0" w:space="0" w:color="auto"/>
      </w:divBdr>
    </w:div>
    <w:div w:id="73093984">
      <w:bodyDiv w:val="1"/>
      <w:marLeft w:val="0"/>
      <w:marRight w:val="0"/>
      <w:marTop w:val="0"/>
      <w:marBottom w:val="0"/>
      <w:divBdr>
        <w:top w:val="none" w:sz="0" w:space="0" w:color="auto"/>
        <w:left w:val="none" w:sz="0" w:space="0" w:color="auto"/>
        <w:bottom w:val="none" w:sz="0" w:space="0" w:color="auto"/>
        <w:right w:val="none" w:sz="0" w:space="0" w:color="auto"/>
      </w:divBdr>
    </w:div>
    <w:div w:id="105001658">
      <w:bodyDiv w:val="1"/>
      <w:marLeft w:val="0"/>
      <w:marRight w:val="0"/>
      <w:marTop w:val="0"/>
      <w:marBottom w:val="0"/>
      <w:divBdr>
        <w:top w:val="none" w:sz="0" w:space="0" w:color="auto"/>
        <w:left w:val="none" w:sz="0" w:space="0" w:color="auto"/>
        <w:bottom w:val="none" w:sz="0" w:space="0" w:color="auto"/>
        <w:right w:val="none" w:sz="0" w:space="0" w:color="auto"/>
      </w:divBdr>
    </w:div>
    <w:div w:id="171998018">
      <w:bodyDiv w:val="1"/>
      <w:marLeft w:val="0"/>
      <w:marRight w:val="0"/>
      <w:marTop w:val="0"/>
      <w:marBottom w:val="0"/>
      <w:divBdr>
        <w:top w:val="none" w:sz="0" w:space="0" w:color="auto"/>
        <w:left w:val="none" w:sz="0" w:space="0" w:color="auto"/>
        <w:bottom w:val="none" w:sz="0" w:space="0" w:color="auto"/>
        <w:right w:val="none" w:sz="0" w:space="0" w:color="auto"/>
      </w:divBdr>
    </w:div>
    <w:div w:id="216478243">
      <w:bodyDiv w:val="1"/>
      <w:marLeft w:val="0"/>
      <w:marRight w:val="0"/>
      <w:marTop w:val="0"/>
      <w:marBottom w:val="0"/>
      <w:divBdr>
        <w:top w:val="none" w:sz="0" w:space="0" w:color="auto"/>
        <w:left w:val="none" w:sz="0" w:space="0" w:color="auto"/>
        <w:bottom w:val="none" w:sz="0" w:space="0" w:color="auto"/>
        <w:right w:val="none" w:sz="0" w:space="0" w:color="auto"/>
      </w:divBdr>
    </w:div>
    <w:div w:id="293216046">
      <w:bodyDiv w:val="1"/>
      <w:marLeft w:val="0"/>
      <w:marRight w:val="0"/>
      <w:marTop w:val="0"/>
      <w:marBottom w:val="0"/>
      <w:divBdr>
        <w:top w:val="none" w:sz="0" w:space="0" w:color="auto"/>
        <w:left w:val="none" w:sz="0" w:space="0" w:color="auto"/>
        <w:bottom w:val="none" w:sz="0" w:space="0" w:color="auto"/>
        <w:right w:val="none" w:sz="0" w:space="0" w:color="auto"/>
      </w:divBdr>
    </w:div>
    <w:div w:id="384138541">
      <w:bodyDiv w:val="1"/>
      <w:marLeft w:val="0"/>
      <w:marRight w:val="0"/>
      <w:marTop w:val="0"/>
      <w:marBottom w:val="0"/>
      <w:divBdr>
        <w:top w:val="none" w:sz="0" w:space="0" w:color="auto"/>
        <w:left w:val="none" w:sz="0" w:space="0" w:color="auto"/>
        <w:bottom w:val="none" w:sz="0" w:space="0" w:color="auto"/>
        <w:right w:val="none" w:sz="0" w:space="0" w:color="auto"/>
      </w:divBdr>
    </w:div>
    <w:div w:id="412824322">
      <w:bodyDiv w:val="1"/>
      <w:marLeft w:val="0"/>
      <w:marRight w:val="0"/>
      <w:marTop w:val="0"/>
      <w:marBottom w:val="0"/>
      <w:divBdr>
        <w:top w:val="none" w:sz="0" w:space="0" w:color="auto"/>
        <w:left w:val="none" w:sz="0" w:space="0" w:color="auto"/>
        <w:bottom w:val="none" w:sz="0" w:space="0" w:color="auto"/>
        <w:right w:val="none" w:sz="0" w:space="0" w:color="auto"/>
      </w:divBdr>
    </w:div>
    <w:div w:id="466313869">
      <w:bodyDiv w:val="1"/>
      <w:marLeft w:val="0"/>
      <w:marRight w:val="0"/>
      <w:marTop w:val="0"/>
      <w:marBottom w:val="0"/>
      <w:divBdr>
        <w:top w:val="none" w:sz="0" w:space="0" w:color="auto"/>
        <w:left w:val="none" w:sz="0" w:space="0" w:color="auto"/>
        <w:bottom w:val="none" w:sz="0" w:space="0" w:color="auto"/>
        <w:right w:val="none" w:sz="0" w:space="0" w:color="auto"/>
      </w:divBdr>
    </w:div>
    <w:div w:id="469132637">
      <w:bodyDiv w:val="1"/>
      <w:marLeft w:val="0"/>
      <w:marRight w:val="0"/>
      <w:marTop w:val="0"/>
      <w:marBottom w:val="0"/>
      <w:divBdr>
        <w:top w:val="none" w:sz="0" w:space="0" w:color="auto"/>
        <w:left w:val="none" w:sz="0" w:space="0" w:color="auto"/>
        <w:bottom w:val="none" w:sz="0" w:space="0" w:color="auto"/>
        <w:right w:val="none" w:sz="0" w:space="0" w:color="auto"/>
      </w:divBdr>
    </w:div>
    <w:div w:id="677583007">
      <w:bodyDiv w:val="1"/>
      <w:marLeft w:val="0"/>
      <w:marRight w:val="0"/>
      <w:marTop w:val="0"/>
      <w:marBottom w:val="0"/>
      <w:divBdr>
        <w:top w:val="none" w:sz="0" w:space="0" w:color="auto"/>
        <w:left w:val="none" w:sz="0" w:space="0" w:color="auto"/>
        <w:bottom w:val="none" w:sz="0" w:space="0" w:color="auto"/>
        <w:right w:val="none" w:sz="0" w:space="0" w:color="auto"/>
      </w:divBdr>
    </w:div>
    <w:div w:id="730159870">
      <w:bodyDiv w:val="1"/>
      <w:marLeft w:val="0"/>
      <w:marRight w:val="0"/>
      <w:marTop w:val="0"/>
      <w:marBottom w:val="0"/>
      <w:divBdr>
        <w:top w:val="none" w:sz="0" w:space="0" w:color="auto"/>
        <w:left w:val="none" w:sz="0" w:space="0" w:color="auto"/>
        <w:bottom w:val="none" w:sz="0" w:space="0" w:color="auto"/>
        <w:right w:val="none" w:sz="0" w:space="0" w:color="auto"/>
      </w:divBdr>
    </w:div>
    <w:div w:id="776754775">
      <w:bodyDiv w:val="1"/>
      <w:marLeft w:val="0"/>
      <w:marRight w:val="0"/>
      <w:marTop w:val="0"/>
      <w:marBottom w:val="0"/>
      <w:divBdr>
        <w:top w:val="none" w:sz="0" w:space="0" w:color="auto"/>
        <w:left w:val="none" w:sz="0" w:space="0" w:color="auto"/>
        <w:bottom w:val="none" w:sz="0" w:space="0" w:color="auto"/>
        <w:right w:val="none" w:sz="0" w:space="0" w:color="auto"/>
      </w:divBdr>
    </w:div>
    <w:div w:id="910042107">
      <w:bodyDiv w:val="1"/>
      <w:marLeft w:val="0"/>
      <w:marRight w:val="0"/>
      <w:marTop w:val="0"/>
      <w:marBottom w:val="0"/>
      <w:divBdr>
        <w:top w:val="none" w:sz="0" w:space="0" w:color="auto"/>
        <w:left w:val="none" w:sz="0" w:space="0" w:color="auto"/>
        <w:bottom w:val="none" w:sz="0" w:space="0" w:color="auto"/>
        <w:right w:val="none" w:sz="0" w:space="0" w:color="auto"/>
      </w:divBdr>
    </w:div>
    <w:div w:id="1025866785">
      <w:bodyDiv w:val="1"/>
      <w:marLeft w:val="0"/>
      <w:marRight w:val="0"/>
      <w:marTop w:val="0"/>
      <w:marBottom w:val="0"/>
      <w:divBdr>
        <w:top w:val="none" w:sz="0" w:space="0" w:color="auto"/>
        <w:left w:val="none" w:sz="0" w:space="0" w:color="auto"/>
        <w:bottom w:val="none" w:sz="0" w:space="0" w:color="auto"/>
        <w:right w:val="none" w:sz="0" w:space="0" w:color="auto"/>
      </w:divBdr>
    </w:div>
    <w:div w:id="1114129594">
      <w:bodyDiv w:val="1"/>
      <w:marLeft w:val="0"/>
      <w:marRight w:val="0"/>
      <w:marTop w:val="0"/>
      <w:marBottom w:val="0"/>
      <w:divBdr>
        <w:top w:val="none" w:sz="0" w:space="0" w:color="auto"/>
        <w:left w:val="none" w:sz="0" w:space="0" w:color="auto"/>
        <w:bottom w:val="none" w:sz="0" w:space="0" w:color="auto"/>
        <w:right w:val="none" w:sz="0" w:space="0" w:color="auto"/>
      </w:divBdr>
    </w:div>
    <w:div w:id="1131437021">
      <w:bodyDiv w:val="1"/>
      <w:marLeft w:val="0"/>
      <w:marRight w:val="0"/>
      <w:marTop w:val="0"/>
      <w:marBottom w:val="0"/>
      <w:divBdr>
        <w:top w:val="none" w:sz="0" w:space="0" w:color="auto"/>
        <w:left w:val="none" w:sz="0" w:space="0" w:color="auto"/>
        <w:bottom w:val="none" w:sz="0" w:space="0" w:color="auto"/>
        <w:right w:val="none" w:sz="0" w:space="0" w:color="auto"/>
      </w:divBdr>
    </w:div>
    <w:div w:id="1289969919">
      <w:bodyDiv w:val="1"/>
      <w:marLeft w:val="0"/>
      <w:marRight w:val="0"/>
      <w:marTop w:val="0"/>
      <w:marBottom w:val="0"/>
      <w:divBdr>
        <w:top w:val="none" w:sz="0" w:space="0" w:color="auto"/>
        <w:left w:val="none" w:sz="0" w:space="0" w:color="auto"/>
        <w:bottom w:val="none" w:sz="0" w:space="0" w:color="auto"/>
        <w:right w:val="none" w:sz="0" w:space="0" w:color="auto"/>
      </w:divBdr>
    </w:div>
    <w:div w:id="1984000439">
      <w:bodyDiv w:val="1"/>
      <w:marLeft w:val="0"/>
      <w:marRight w:val="0"/>
      <w:marTop w:val="0"/>
      <w:marBottom w:val="0"/>
      <w:divBdr>
        <w:top w:val="none" w:sz="0" w:space="0" w:color="auto"/>
        <w:left w:val="none" w:sz="0" w:space="0" w:color="auto"/>
        <w:bottom w:val="none" w:sz="0" w:space="0" w:color="auto"/>
        <w:right w:val="none" w:sz="0" w:space="0" w:color="auto"/>
      </w:divBdr>
    </w:div>
    <w:div w:id="2007396590">
      <w:bodyDiv w:val="1"/>
      <w:marLeft w:val="0"/>
      <w:marRight w:val="0"/>
      <w:marTop w:val="0"/>
      <w:marBottom w:val="0"/>
      <w:divBdr>
        <w:top w:val="none" w:sz="0" w:space="0" w:color="auto"/>
        <w:left w:val="none" w:sz="0" w:space="0" w:color="auto"/>
        <w:bottom w:val="none" w:sz="0" w:space="0" w:color="auto"/>
        <w:right w:val="none" w:sz="0" w:space="0" w:color="auto"/>
      </w:divBdr>
    </w:div>
    <w:div w:id="2052725041">
      <w:bodyDiv w:val="1"/>
      <w:marLeft w:val="0"/>
      <w:marRight w:val="0"/>
      <w:marTop w:val="0"/>
      <w:marBottom w:val="0"/>
      <w:divBdr>
        <w:top w:val="none" w:sz="0" w:space="0" w:color="auto"/>
        <w:left w:val="none" w:sz="0" w:space="0" w:color="auto"/>
        <w:bottom w:val="none" w:sz="0" w:space="0" w:color="auto"/>
        <w:right w:val="none" w:sz="0" w:space="0" w:color="auto"/>
      </w:divBdr>
    </w:div>
    <w:div w:id="20607371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header" Target="header1.xml"/><Relationship Id="rId3" Type="http://schemas.openxmlformats.org/officeDocument/2006/relationships/customXml" Target="../customXml/item3.xml"/><Relationship Id="rId21" Type="http://schemas.openxmlformats.org/officeDocument/2006/relationships/image" Target="media/image11.png"/><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hyperlink" Target="https://www.hockey-reference.com/about/glossary.html" TargetMode="Externa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4.png"/><Relationship Id="rId32" Type="http://schemas.microsoft.com/office/2020/10/relationships/intelligence" Target="intelligence2.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footer" Target="footer1.xml"/><Relationship Id="rId10" Type="http://schemas.openxmlformats.org/officeDocument/2006/relationships/endnotes" Target="endnotes.xml"/><Relationship Id="rId19" Type="http://schemas.openxmlformats.org/officeDocument/2006/relationships/image" Target="media/image9.png"/><Relationship Id="rId31"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header" Target="header2.xml"/><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85527C09C10FC94AAAB6A7F302911198" ma:contentTypeVersion="3" ma:contentTypeDescription="Create a new document." ma:contentTypeScope="" ma:versionID="3b9befb8f44d84353816cc7e01ff375a">
  <xsd:schema xmlns:xsd="http://www.w3.org/2001/XMLSchema" xmlns:xs="http://www.w3.org/2001/XMLSchema" xmlns:p="http://schemas.microsoft.com/office/2006/metadata/properties" xmlns:ns2="acb09066-0139-49ef-8d62-7c687394aa93" targetNamespace="http://schemas.microsoft.com/office/2006/metadata/properties" ma:root="true" ma:fieldsID="2fcbb518f1d4e5a9045d974504644ea8" ns2:_="">
    <xsd:import namespace="acb09066-0139-49ef-8d62-7c687394aa93"/>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cb09066-0139-49ef-8d62-7c687394aa9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418399B-EFB0-4791-986F-D815A3528DB5}">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78878E29-AD71-44AB-976C-F667D66AEC59}">
  <ds:schemaRefs>
    <ds:schemaRef ds:uri="http://schemas.openxmlformats.org/officeDocument/2006/bibliography"/>
  </ds:schemaRefs>
</ds:datastoreItem>
</file>

<file path=customXml/itemProps3.xml><?xml version="1.0" encoding="utf-8"?>
<ds:datastoreItem xmlns:ds="http://schemas.openxmlformats.org/officeDocument/2006/customXml" ds:itemID="{443C4412-4FF0-47CB-8BCF-AEFADBAC6F31}">
  <ds:schemaRefs>
    <ds:schemaRef ds:uri="http://schemas.microsoft.com/sharepoint/v3/contenttype/forms"/>
  </ds:schemaRefs>
</ds:datastoreItem>
</file>

<file path=customXml/itemProps4.xml><?xml version="1.0" encoding="utf-8"?>
<ds:datastoreItem xmlns:ds="http://schemas.openxmlformats.org/officeDocument/2006/customXml" ds:itemID="{39E393F2-8234-48BA-9260-16E84B20D38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cb09066-0139-49ef-8d62-7c687394aa9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202</TotalTime>
  <Pages>16</Pages>
  <Words>3152</Words>
  <Characters>17968</Characters>
  <Application>Microsoft Office Word</Application>
  <DocSecurity>0</DocSecurity>
  <Lines>149</Lines>
  <Paragraphs>42</Paragraphs>
  <ScaleCrop>false</ScaleCrop>
  <Company/>
  <LinksUpToDate>false</LinksUpToDate>
  <CharactersWithSpaces>21078</CharactersWithSpaces>
  <SharedDoc>false</SharedDoc>
  <HLinks>
    <vt:vector size="6" baseType="variant">
      <vt:variant>
        <vt:i4>1245265</vt:i4>
      </vt:variant>
      <vt:variant>
        <vt:i4>0</vt:i4>
      </vt:variant>
      <vt:variant>
        <vt:i4>0</vt:i4>
      </vt:variant>
      <vt:variant>
        <vt:i4>5</vt:i4>
      </vt:variant>
      <vt:variant>
        <vt:lpwstr>https://www.hockey-reference.com/about/glossary.html</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Stars Line Optimization</dc:title>
  <dc:subject>An statistical report on the optimization of the 22-23 Dallas Stars Lines</dc:subject>
  <dc:creator>Zach McCombs, Jaelee McCleland, Chuck Gunderson</dc:creator>
  <cp:keywords/>
  <dc:description/>
  <cp:lastModifiedBy>Chuck Gunderson</cp:lastModifiedBy>
  <cp:revision>384</cp:revision>
  <dcterms:created xsi:type="dcterms:W3CDTF">2025-06-07T01:29:00Z</dcterms:created>
  <dcterms:modified xsi:type="dcterms:W3CDTF">2025-06-11T02:23:00Z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0x01010085527C09C10FC94AAAB6A7F302911198</vt:lpwstr>
  </property>
</Properties>
</file>