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Color choices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-Black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-White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818181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-8ecae6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-ffe6a7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Font Choices</w:t>
      </w:r>
    </w:p>
    <w:p w:rsidR="00000000" w:rsidDel="00000000" w:rsidP="00000000" w:rsidRDefault="00000000" w:rsidRPr="00000000" w14:paraId="00000009">
      <w:pPr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Josefin Sans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color w:val="1155cc"/>
        </w:rPr>
      </w:pPr>
      <w:r w:rsidDel="00000000" w:rsidR="00000000" w:rsidRPr="00000000">
        <w:rPr>
          <w:sz w:val="18"/>
          <w:szCs w:val="18"/>
          <w:rtl w:val="0"/>
        </w:rPr>
        <w:t xml:space="preserve">-</w:t>
      </w:r>
      <w:r w:rsidDel="00000000" w:rsidR="00000000" w:rsidRPr="00000000">
        <w:rPr>
          <w:rtl w:val="0"/>
        </w:rPr>
        <w:t xml:space="preserve">Open Sans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Logo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3767138" cy="3767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7138" cy="3767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