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4D3D0" w14:textId="77777777" w:rsidR="00A8731E" w:rsidRDefault="00A8731E">
      <w:pPr>
        <w:snapToGrid w:val="0"/>
        <w:jc w:val="center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1910EEA7" w14:textId="0C03B919" w:rsidR="00411BFF" w:rsidRPr="004E4EE3" w:rsidRDefault="00411BFF" w:rsidP="00411BFF">
      <w:pPr>
        <w:snapToGrid w:val="0"/>
        <w:rPr>
          <w:b/>
          <w:bCs/>
          <w:sz w:val="32"/>
          <w:szCs w:val="28"/>
        </w:rPr>
      </w:pPr>
      <w:r w:rsidRPr="00FF5DA7">
        <w:rPr>
          <w:b/>
          <w:bCs/>
          <w:noProof/>
          <w:sz w:val="32"/>
          <w:szCs w:val="28"/>
        </w:rPr>
        <w:drawing>
          <wp:inline distT="0" distB="0" distL="0" distR="0" wp14:anchorId="242E2367" wp14:editId="14A3C15A">
            <wp:extent cx="504825" cy="484505"/>
            <wp:effectExtent l="0" t="0" r="9525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  <w:t xml:space="preserve">   San Francisco Bay</w:t>
      </w:r>
      <w:r w:rsidRPr="004E4EE3">
        <w:rPr>
          <w:b/>
          <w:bCs/>
          <w:sz w:val="32"/>
          <w:szCs w:val="28"/>
        </w:rPr>
        <w:t xml:space="preserve"> University</w:t>
      </w:r>
    </w:p>
    <w:p w14:paraId="24955C97" w14:textId="77777777" w:rsidR="0069329C" w:rsidRDefault="0069329C" w:rsidP="0069329C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110DDC6F" w14:textId="77777777" w:rsidR="00165779" w:rsidRDefault="004C089B">
      <w:pPr>
        <w:snapToGrid w:val="0"/>
        <w:jc w:val="center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 w:rsidRPr="004C089B">
        <w:rPr>
          <w:rFonts w:eastAsia="TimesNewRomanPS-BoldMT" w:cs="SimSun"/>
          <w:b/>
          <w:bCs/>
          <w:sz w:val="24"/>
          <w:lang w:eastAsia="zh-CN"/>
        </w:rPr>
        <w:t>EE488 - Computer Architecture</w:t>
      </w:r>
    </w:p>
    <w:p w14:paraId="5BCE3E0D" w14:textId="77777777" w:rsidR="00165779" w:rsidRDefault="00993E1F">
      <w:pPr>
        <w:snapToGrid w:val="0"/>
        <w:jc w:val="center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Homework </w:t>
      </w:r>
      <w:r w:rsidR="006F64E6">
        <w:rPr>
          <w:rFonts w:eastAsia="TimesNewRomanPS-BoldMT" w:cs="SimSun"/>
          <w:b/>
          <w:bCs/>
          <w:sz w:val="24"/>
          <w:lang w:eastAsia="zh-CN"/>
        </w:rPr>
        <w:t>Assignment #1</w:t>
      </w:r>
    </w:p>
    <w:p w14:paraId="122F6D9D" w14:textId="4CA6E45E" w:rsidR="00165779" w:rsidRDefault="004C089B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Due day: </w:t>
      </w:r>
      <w:r w:rsidR="00184ACB">
        <w:rPr>
          <w:rFonts w:eastAsia="TimesNewRomanPS-BoldMT" w:cs="SimSun"/>
          <w:b/>
          <w:bCs/>
          <w:sz w:val="24"/>
          <w:lang w:eastAsia="zh-CN"/>
        </w:rPr>
        <w:t>5</w:t>
      </w:r>
      <w:r>
        <w:rPr>
          <w:rFonts w:eastAsia="TimesNewRomanPS-BoldMT" w:cs="SimSun"/>
          <w:b/>
          <w:bCs/>
          <w:sz w:val="24"/>
          <w:lang w:eastAsia="zh-CN"/>
        </w:rPr>
        <w:t>/</w:t>
      </w:r>
      <w:r w:rsidR="00184ACB">
        <w:rPr>
          <w:rFonts w:eastAsia="TimesNewRomanPS-BoldMT" w:cs="SimSun"/>
          <w:b/>
          <w:bCs/>
          <w:sz w:val="24"/>
          <w:lang w:eastAsia="zh-CN"/>
        </w:rPr>
        <w:t>2</w:t>
      </w:r>
      <w:r w:rsidR="0062503A">
        <w:rPr>
          <w:rFonts w:eastAsia="TimesNewRomanPS-BoldMT" w:cs="SimSun"/>
          <w:b/>
          <w:bCs/>
          <w:sz w:val="24"/>
          <w:lang w:eastAsia="zh-CN"/>
        </w:rPr>
        <w:t>5</w:t>
      </w:r>
      <w:r w:rsidR="001A560B">
        <w:rPr>
          <w:rFonts w:eastAsia="TimesNewRomanPS-BoldMT" w:cs="SimSun"/>
          <w:b/>
          <w:bCs/>
          <w:sz w:val="24"/>
          <w:lang w:eastAsia="zh-CN"/>
        </w:rPr>
        <w:t>/202</w:t>
      </w:r>
      <w:r w:rsidR="00DA4CC7">
        <w:rPr>
          <w:rFonts w:eastAsia="TimesNewRomanPS-BoldMT" w:cs="SimSun"/>
          <w:b/>
          <w:bCs/>
          <w:sz w:val="24"/>
          <w:lang w:eastAsia="zh-CN"/>
        </w:rPr>
        <w:t>4</w:t>
      </w:r>
    </w:p>
    <w:p w14:paraId="408CE14C" w14:textId="77777777" w:rsidR="00165779" w:rsidRDefault="00165779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</w:p>
    <w:p w14:paraId="77AC0276" w14:textId="77777777" w:rsidR="00165779" w:rsidRDefault="0016577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1CE7719D" w14:textId="77777777" w:rsidR="00165779" w:rsidRDefault="0016577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75FE5A8A" w14:textId="436471DD" w:rsidR="004F6D6F" w:rsidRDefault="00165779"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</w:t>
      </w:r>
      <w:r w:rsidR="00FE4FF6">
        <w:rPr>
          <w:rFonts w:eastAsia="TimesNewRomanPS-BoldMT" w:cs="SimSun"/>
          <w:b/>
          <w:bCs/>
          <w:sz w:val="24"/>
          <w:lang w:eastAsia="zh-CN"/>
        </w:rPr>
        <w:t xml:space="preserve">ush the answer sheet to </w:t>
      </w:r>
      <w:proofErr w:type="spellStart"/>
      <w:r w:rsidR="00FE4FF6">
        <w:rPr>
          <w:rFonts w:eastAsia="TimesNewRomanPS-BoldMT" w:cs="SimSun"/>
          <w:b/>
          <w:bCs/>
          <w:sz w:val="24"/>
          <w:lang w:eastAsia="zh-CN"/>
        </w:rPr>
        <w:t>Github</w:t>
      </w:r>
      <w:proofErr w:type="spellEnd"/>
      <w:r w:rsidR="00FE4FF6">
        <w:rPr>
          <w:rFonts w:eastAsia="TimesNewRomanPS-BoldMT" w:cs="SimSun"/>
          <w:b/>
          <w:bCs/>
          <w:sz w:val="24"/>
          <w:lang w:eastAsia="zh-CN"/>
        </w:rPr>
        <w:t xml:space="preserve"> </w:t>
      </w:r>
      <w:r w:rsidR="002C3C6F">
        <w:rPr>
          <w:rFonts w:eastAsia="TimesNewRomanPS-BoldMT" w:cs="SimSun"/>
          <w:b/>
          <w:bCs/>
          <w:sz w:val="24"/>
          <w:lang w:eastAsia="zh-CN"/>
        </w:rPr>
        <w:t xml:space="preserve">in </w:t>
      </w:r>
      <w:r w:rsidR="001457BD">
        <w:rPr>
          <w:rFonts w:eastAsia="TimesNewRomanPS-BoldMT" w:cs="SimSun"/>
          <w:b/>
          <w:bCs/>
          <w:color w:val="FF0000"/>
          <w:sz w:val="24"/>
          <w:lang w:eastAsia="zh-CN"/>
        </w:rPr>
        <w:t>W</w:t>
      </w:r>
      <w:r w:rsidR="002C3C6F" w:rsidRPr="0036640E">
        <w:rPr>
          <w:rFonts w:eastAsia="TimesNewRomanPS-BoldMT" w:cs="SimSun"/>
          <w:b/>
          <w:bCs/>
          <w:color w:val="FF0000"/>
          <w:sz w:val="24"/>
          <w:lang w:eastAsia="zh-CN"/>
        </w:rPr>
        <w:t>ord file</w:t>
      </w:r>
      <w:r w:rsidR="00BA0706">
        <w:rPr>
          <w:rFonts w:eastAsia="TimesNewRomanPS-BoldMT" w:cs="SimSun"/>
          <w:b/>
          <w:bCs/>
          <w:color w:val="FF0000"/>
          <w:sz w:val="24"/>
          <w:lang w:eastAsia="zh-CN"/>
        </w:rPr>
        <w:t>.</w:t>
      </w:r>
    </w:p>
    <w:p w14:paraId="39E45D6A" w14:textId="77777777" w:rsidR="00165779" w:rsidRDefault="00165779"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could not be accepted.</w:t>
      </w:r>
    </w:p>
    <w:p w14:paraId="08E079F6" w14:textId="77777777" w:rsidR="00165779" w:rsidRPr="002C1ABC" w:rsidRDefault="00165779" w:rsidP="00CB4E7A">
      <w:pPr>
        <w:numPr>
          <w:ilvl w:val="0"/>
          <w:numId w:val="1"/>
        </w:numPr>
        <w:snapToGrid w:val="0"/>
        <w:ind w:left="270" w:hanging="270"/>
        <w:rPr>
          <w:rFonts w:eastAsia="TimesNewRomanPS-BoldMT" w:cs="SimSun"/>
          <w:b/>
          <w:bCs/>
          <w:sz w:val="22"/>
          <w:lang w:eastAsia="zh-CN"/>
        </w:rPr>
      </w:pPr>
      <w:r w:rsidRPr="002C1ABC">
        <w:rPr>
          <w:rFonts w:eastAsia="TimesNewRomanPS-BoldMT" w:cs="SimSun"/>
          <w:b/>
          <w:bCs/>
          <w:sz w:val="24"/>
          <w:lang w:eastAsia="zh-CN"/>
        </w:rPr>
        <w:t>Takes academic honesty and integrity seriously (Zero Tolerance of Cheating &amp; Plagiarism)</w:t>
      </w:r>
    </w:p>
    <w:p w14:paraId="26B38CAA" w14:textId="77777777" w:rsidR="00E317EF" w:rsidRDefault="00E317EF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5128155F" w14:textId="77777777" w:rsidR="00AA34F2" w:rsidRDefault="00AA34F2" w:rsidP="00AA34F2">
      <w:pPr>
        <w:tabs>
          <w:tab w:val="left" w:pos="0"/>
          <w:tab w:val="left" w:pos="360"/>
        </w:tabs>
        <w:rPr>
          <w:sz w:val="23"/>
          <w:szCs w:val="23"/>
        </w:rPr>
      </w:pPr>
    </w:p>
    <w:p w14:paraId="09C8BF86" w14:textId="77777777" w:rsidR="00877E4B" w:rsidRDefault="00877E4B" w:rsidP="00877E4B">
      <w:pPr>
        <w:pStyle w:val="ListParagraph"/>
        <w:numPr>
          <w:ilvl w:val="0"/>
          <w:numId w:val="6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Ass</w:t>
      </w:r>
      <w:r w:rsidR="00FB2F6B">
        <w:rPr>
          <w:rFonts w:eastAsia="TimesNewRomanPS-BoldMT" w:cs="SimSun"/>
          <w:bCs/>
          <w:sz w:val="24"/>
          <w:lang w:eastAsia="zh-CN"/>
        </w:rPr>
        <w:t xml:space="preserve">uming that a web server with the </w:t>
      </w:r>
      <w:r>
        <w:rPr>
          <w:rFonts w:eastAsia="TimesNewRomanPS-BoldMT" w:cs="SimSun"/>
          <w:bCs/>
          <w:sz w:val="24"/>
          <w:lang w:eastAsia="zh-CN"/>
        </w:rPr>
        <w:t>architect</w:t>
      </w:r>
      <w:r w:rsidR="00AD27BE">
        <w:rPr>
          <w:rFonts w:eastAsia="TimesNewRomanPS-BoldMT" w:cs="SimSun"/>
          <w:bCs/>
          <w:sz w:val="24"/>
          <w:lang w:eastAsia="zh-CN"/>
        </w:rPr>
        <w:t>ure</w:t>
      </w:r>
      <w:r w:rsidR="00FB2F6B">
        <w:rPr>
          <w:rFonts w:eastAsia="TimesNewRomanPS-BoldMT" w:cs="SimSun"/>
          <w:bCs/>
          <w:sz w:val="24"/>
          <w:lang w:eastAsia="zh-CN"/>
        </w:rPr>
        <w:t xml:space="preserve"> </w:t>
      </w:r>
      <w:r>
        <w:rPr>
          <w:rFonts w:eastAsia="TimesNewRomanPS-BoldMT" w:cs="SimSun"/>
          <w:bCs/>
          <w:sz w:val="24"/>
          <w:lang w:eastAsia="zh-CN"/>
        </w:rPr>
        <w:t xml:space="preserve">spends 20% on processing, 30% on disk access, and 50% on network transfer, you have a </w:t>
      </w:r>
      <w:r w:rsidRPr="0010029F">
        <w:rPr>
          <w:rFonts w:eastAsia="TimesNewRomanPS-BoldMT" w:cs="SimSun"/>
          <w:bCs/>
          <w:color w:val="FF0000"/>
          <w:sz w:val="24"/>
          <w:lang w:eastAsia="zh-CN"/>
        </w:rPr>
        <w:t>base</w:t>
      </w:r>
      <w:r>
        <w:rPr>
          <w:rFonts w:eastAsia="TimesNewRomanPS-BoldMT" w:cs="SimSun"/>
          <w:bCs/>
          <w:sz w:val="24"/>
          <w:lang w:eastAsia="zh-CN"/>
        </w:rPr>
        <w:t xml:space="preserve"> system consisting of a 500MHz processor and a disk with 20Mbytes/sec data transfer rate. This system costs $5K and can support 10,000 average web page accesses/sec. Considering the following three options to enhance system performance:</w:t>
      </w:r>
    </w:p>
    <w:p w14:paraId="75681B45" w14:textId="77777777" w:rsidR="008D188D" w:rsidRDefault="008D188D" w:rsidP="008D188D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35EB0A9F" w14:textId="03A4BC55" w:rsidR="00877E4B" w:rsidRDefault="00877E4B" w:rsidP="00877E4B">
      <w:pPr>
        <w:pStyle w:val="ListParagraph"/>
        <w:numPr>
          <w:ilvl w:val="1"/>
          <w:numId w:val="6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Option</w:t>
      </w:r>
      <w:r w:rsidR="0010029F">
        <w:rPr>
          <w:rFonts w:eastAsia="TimesNewRomanPS-BoldMT" w:cs="SimSun"/>
          <w:bCs/>
          <w:sz w:val="24"/>
          <w:lang w:eastAsia="zh-CN"/>
        </w:rPr>
        <w:t>-</w:t>
      </w:r>
      <w:r>
        <w:rPr>
          <w:rFonts w:eastAsia="TimesNewRomanPS-BoldMT" w:cs="SimSun"/>
          <w:bCs/>
          <w:sz w:val="24"/>
          <w:lang w:eastAsia="zh-CN"/>
        </w:rPr>
        <w:t>1: replacing the existing disk with a disk supporting 40Mbytes/sec data transfer rate with an additional</w:t>
      </w:r>
      <w:r w:rsidR="004E146B">
        <w:rPr>
          <w:rFonts w:eastAsia="TimesNewRomanPS-BoldMT" w:cs="SimSun"/>
          <w:bCs/>
          <w:sz w:val="24"/>
          <w:lang w:eastAsia="zh-CN"/>
        </w:rPr>
        <w:t xml:space="preserve"> </w:t>
      </w:r>
      <w:r>
        <w:rPr>
          <w:rFonts w:eastAsia="TimesNewRomanPS-BoldMT" w:cs="SimSun"/>
          <w:bCs/>
          <w:sz w:val="24"/>
          <w:lang w:eastAsia="zh-CN"/>
        </w:rPr>
        <w:t xml:space="preserve">(compared to the base) cost of </w:t>
      </w:r>
      <w:r w:rsidR="004E146B">
        <w:rPr>
          <w:rFonts w:eastAsia="TimesNewRomanPS-BoldMT" w:cs="SimSun"/>
          <w:bCs/>
          <w:sz w:val="24"/>
          <w:lang w:eastAsia="zh-CN"/>
        </w:rPr>
        <w:t>$1,000.</w:t>
      </w:r>
    </w:p>
    <w:p w14:paraId="1503469D" w14:textId="77777777" w:rsidR="008D188D" w:rsidRDefault="008D188D" w:rsidP="008D188D">
      <w:pPr>
        <w:pStyle w:val="ListParagraph"/>
        <w:snapToGrid w:val="0"/>
        <w:ind w:left="1440"/>
        <w:contextualSpacing/>
        <w:rPr>
          <w:rFonts w:eastAsia="TimesNewRomanPS-BoldMT" w:cs="SimSun"/>
          <w:bCs/>
          <w:sz w:val="24"/>
          <w:lang w:eastAsia="zh-CN"/>
        </w:rPr>
      </w:pPr>
    </w:p>
    <w:p w14:paraId="39B8A823" w14:textId="3B12F8B7" w:rsidR="00877E4B" w:rsidRDefault="00877E4B" w:rsidP="00877E4B">
      <w:pPr>
        <w:pStyle w:val="ListParagraph"/>
        <w:numPr>
          <w:ilvl w:val="1"/>
          <w:numId w:val="6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Option</w:t>
      </w:r>
      <w:r w:rsidR="0010029F">
        <w:rPr>
          <w:rFonts w:eastAsia="TimesNewRomanPS-BoldMT" w:cs="SimSun"/>
          <w:bCs/>
          <w:sz w:val="24"/>
          <w:lang w:eastAsia="zh-CN"/>
        </w:rPr>
        <w:t>-</w:t>
      </w:r>
      <w:r>
        <w:rPr>
          <w:rFonts w:eastAsia="TimesNewRomanPS-BoldMT" w:cs="SimSun"/>
          <w:bCs/>
          <w:sz w:val="24"/>
          <w:lang w:eastAsia="zh-CN"/>
        </w:rPr>
        <w:t xml:space="preserve">2: replacing the processor with </w:t>
      </w:r>
      <w:r w:rsidR="004C5434">
        <w:rPr>
          <w:rFonts w:eastAsia="TimesNewRomanPS-BoldMT" w:cs="SimSun"/>
          <w:bCs/>
          <w:sz w:val="24"/>
          <w:lang w:eastAsia="zh-CN"/>
        </w:rPr>
        <w:t>an</w:t>
      </w:r>
      <w:r>
        <w:rPr>
          <w:rFonts w:eastAsia="TimesNewRomanPS-BoldMT" w:cs="SimSun"/>
          <w:bCs/>
          <w:sz w:val="24"/>
          <w:lang w:eastAsia="zh-CN"/>
        </w:rPr>
        <w:t xml:space="preserve"> 800MHz processor with an additional (compared to the base) cost of </w:t>
      </w:r>
      <w:r w:rsidR="004C5434">
        <w:rPr>
          <w:rFonts w:eastAsia="TimesNewRomanPS-BoldMT" w:cs="SimSun"/>
          <w:bCs/>
          <w:sz w:val="24"/>
          <w:lang w:eastAsia="zh-CN"/>
        </w:rPr>
        <w:t>$800.</w:t>
      </w:r>
    </w:p>
    <w:p w14:paraId="7C171BE8" w14:textId="77777777" w:rsidR="008D188D" w:rsidRPr="008D188D" w:rsidRDefault="008D188D" w:rsidP="008D188D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1D968147" w14:textId="4706C4A0" w:rsidR="00877E4B" w:rsidRDefault="00877E4B" w:rsidP="00877E4B">
      <w:pPr>
        <w:pStyle w:val="ListParagraph"/>
        <w:numPr>
          <w:ilvl w:val="1"/>
          <w:numId w:val="6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Option</w:t>
      </w:r>
      <w:r w:rsidR="0010029F">
        <w:rPr>
          <w:rFonts w:eastAsia="TimesNewRomanPS-BoldMT" w:cs="SimSun"/>
          <w:bCs/>
          <w:sz w:val="24"/>
          <w:lang w:eastAsia="zh-CN"/>
        </w:rPr>
        <w:t>-</w:t>
      </w:r>
      <w:r>
        <w:rPr>
          <w:rFonts w:eastAsia="TimesNewRomanPS-BoldMT" w:cs="SimSun"/>
          <w:bCs/>
          <w:sz w:val="24"/>
          <w:lang w:eastAsia="zh-CN"/>
        </w:rPr>
        <w:t>3: using the two enhancements indicated in Option</w:t>
      </w:r>
      <w:r w:rsidR="0010029F">
        <w:rPr>
          <w:rFonts w:eastAsia="TimesNewRomanPS-BoldMT" w:cs="SimSun"/>
          <w:bCs/>
          <w:sz w:val="24"/>
          <w:lang w:eastAsia="zh-CN"/>
        </w:rPr>
        <w:t>-</w:t>
      </w:r>
      <w:r>
        <w:rPr>
          <w:rFonts w:eastAsia="TimesNewRomanPS-BoldMT" w:cs="SimSun"/>
          <w:bCs/>
          <w:sz w:val="24"/>
          <w:lang w:eastAsia="zh-CN"/>
        </w:rPr>
        <w:t>1 &amp; Option</w:t>
      </w:r>
      <w:r w:rsidR="0010029F">
        <w:rPr>
          <w:rFonts w:eastAsia="TimesNewRomanPS-BoldMT" w:cs="SimSun"/>
          <w:bCs/>
          <w:sz w:val="24"/>
          <w:lang w:eastAsia="zh-CN"/>
        </w:rPr>
        <w:t>-</w:t>
      </w:r>
      <w:r>
        <w:rPr>
          <w:rFonts w:eastAsia="TimesNewRomanPS-BoldMT" w:cs="SimSun"/>
          <w:bCs/>
          <w:sz w:val="24"/>
          <w:lang w:eastAsia="zh-CN"/>
        </w:rPr>
        <w:t xml:space="preserve">2 together with an additional (compared to the base) cost of </w:t>
      </w:r>
      <w:r w:rsidR="004E146B">
        <w:rPr>
          <w:rFonts w:eastAsia="TimesNewRomanPS-BoldMT" w:cs="SimSun"/>
          <w:bCs/>
          <w:sz w:val="24"/>
          <w:lang w:eastAsia="zh-CN"/>
        </w:rPr>
        <w:t>$1,500.</w:t>
      </w:r>
    </w:p>
    <w:p w14:paraId="31EA4D25" w14:textId="77777777" w:rsidR="00877E4B" w:rsidRDefault="00877E4B" w:rsidP="00877E4B">
      <w:pPr>
        <w:snapToGrid w:val="0"/>
        <w:ind w:left="1080"/>
        <w:contextualSpacing/>
        <w:rPr>
          <w:rFonts w:eastAsia="TimesNewRomanPS-BoldMT" w:cs="SimSun"/>
          <w:bCs/>
          <w:sz w:val="24"/>
          <w:lang w:eastAsia="zh-CN"/>
        </w:rPr>
      </w:pPr>
    </w:p>
    <w:p w14:paraId="049E61CE" w14:textId="44A765B8" w:rsidR="00877E4B" w:rsidRDefault="00877E4B" w:rsidP="00877E4B">
      <w:pPr>
        <w:pStyle w:val="ListParagraph"/>
        <w:numPr>
          <w:ilvl w:val="0"/>
          <w:numId w:val="7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Determine what will be the new performance (in terms of average web page </w:t>
      </w:r>
      <w:r w:rsidR="004E146B">
        <w:rPr>
          <w:rFonts w:eastAsia="TimesNewRomanPS-BoldMT" w:cs="SimSun"/>
          <w:bCs/>
          <w:sz w:val="24"/>
          <w:lang w:eastAsia="zh-CN"/>
        </w:rPr>
        <w:t>access</w:t>
      </w:r>
      <w:r>
        <w:rPr>
          <w:rFonts w:eastAsia="TimesNewRomanPS-BoldMT" w:cs="SimSun"/>
          <w:bCs/>
          <w:sz w:val="24"/>
          <w:lang w:eastAsia="zh-CN"/>
        </w:rPr>
        <w:t xml:space="preserve"> per second) with each of the enhancement </w:t>
      </w:r>
      <w:r w:rsidR="004E146B">
        <w:rPr>
          <w:rFonts w:eastAsia="TimesNewRomanPS-BoldMT" w:cs="SimSun"/>
          <w:bCs/>
          <w:sz w:val="24"/>
          <w:lang w:eastAsia="zh-CN"/>
        </w:rPr>
        <w:t>options.</w:t>
      </w:r>
    </w:p>
    <w:p w14:paraId="4B1ADBC0" w14:textId="4C321DDD" w:rsidR="00877E4B" w:rsidRDefault="00877E4B" w:rsidP="00877E4B">
      <w:pPr>
        <w:pStyle w:val="ListParagraph"/>
        <w:numPr>
          <w:ilvl w:val="0"/>
          <w:numId w:val="7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By doing a cost-performance analysis, determine which option will be cost-effective to go for and </w:t>
      </w:r>
      <w:r w:rsidR="004E146B" w:rsidRPr="00F76EBA">
        <w:rPr>
          <w:rFonts w:eastAsia="TimesNewRomanPS-BoldMT" w:cs="SimSun"/>
          <w:bCs/>
          <w:color w:val="FF0000"/>
          <w:sz w:val="24"/>
          <w:lang w:eastAsia="zh-CN"/>
        </w:rPr>
        <w:t>why</w:t>
      </w:r>
      <w:r w:rsidR="00547F8A">
        <w:rPr>
          <w:rFonts w:eastAsia="TimesNewRomanPS-BoldMT" w:cs="SimSun"/>
          <w:bCs/>
          <w:sz w:val="24"/>
          <w:lang w:eastAsia="zh-CN"/>
        </w:rPr>
        <w:t>.</w:t>
      </w:r>
    </w:p>
    <w:p w14:paraId="606D2C44" w14:textId="77777777" w:rsidR="00877E4B" w:rsidRDefault="00877E4B" w:rsidP="00877E4B">
      <w:pPr>
        <w:pStyle w:val="ListParagraph"/>
        <w:snapToGrid w:val="0"/>
        <w:ind w:left="1440"/>
        <w:contextualSpacing/>
        <w:rPr>
          <w:rFonts w:eastAsia="TimesNewRomanPS-BoldMT" w:cs="SimSun"/>
          <w:bCs/>
          <w:sz w:val="24"/>
          <w:lang w:eastAsia="zh-CN"/>
        </w:rPr>
      </w:pPr>
    </w:p>
    <w:p w14:paraId="57480C89" w14:textId="77777777" w:rsidR="00736302" w:rsidRPr="00877E4B" w:rsidRDefault="00736302" w:rsidP="00877E4B">
      <w:pPr>
        <w:pStyle w:val="ListParagraph"/>
        <w:snapToGrid w:val="0"/>
        <w:ind w:left="1440"/>
        <w:contextualSpacing/>
        <w:rPr>
          <w:rFonts w:eastAsia="TimesNewRomanPS-BoldMT" w:cs="SimSun"/>
          <w:bCs/>
          <w:sz w:val="24"/>
          <w:lang w:eastAsia="zh-CN"/>
        </w:rPr>
      </w:pPr>
    </w:p>
    <w:p w14:paraId="0215C9D3" w14:textId="5F083749" w:rsidR="00736302" w:rsidRDefault="00387596" w:rsidP="00736302">
      <w:pPr>
        <w:pStyle w:val="ListParagraph"/>
        <w:numPr>
          <w:ilvl w:val="0"/>
          <w:numId w:val="6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736302">
        <w:rPr>
          <w:rFonts w:eastAsia="TimesNewRomanPS-BoldMT" w:cs="SimSun"/>
          <w:bCs/>
          <w:sz w:val="24"/>
          <w:lang w:eastAsia="zh-CN"/>
        </w:rPr>
        <w:t xml:space="preserve">The Amdahl’s law is based on the assumption that when an enhancement is performed to some part of the system, the enhancement doesn’t have any negative impact on the non-enhanced part. However, in </w:t>
      </w:r>
      <w:r w:rsidR="00BA0706" w:rsidRPr="00736302">
        <w:rPr>
          <w:rFonts w:eastAsia="TimesNewRomanPS-BoldMT" w:cs="SimSun"/>
          <w:bCs/>
          <w:sz w:val="24"/>
          <w:lang w:eastAsia="zh-CN"/>
        </w:rPr>
        <w:t>real</w:t>
      </w:r>
      <w:r w:rsidRPr="00736302">
        <w:rPr>
          <w:rFonts w:eastAsia="TimesNewRomanPS-BoldMT" w:cs="SimSun"/>
          <w:bCs/>
          <w:sz w:val="24"/>
          <w:lang w:eastAsia="zh-CN"/>
        </w:rPr>
        <w:t xml:space="preserve"> life, it could lead to negative impact on these part</w:t>
      </w:r>
      <w:r w:rsidR="00736302" w:rsidRPr="00736302">
        <w:rPr>
          <w:rFonts w:eastAsia="TimesNewRomanPS-BoldMT" w:cs="SimSun"/>
          <w:bCs/>
          <w:sz w:val="24"/>
          <w:lang w:eastAsia="zh-CN"/>
        </w:rPr>
        <w:t>s</w:t>
      </w:r>
      <w:r w:rsidRPr="00736302">
        <w:rPr>
          <w:rFonts w:eastAsia="TimesNewRomanPS-BoldMT" w:cs="SimSun"/>
          <w:bCs/>
          <w:sz w:val="24"/>
          <w:lang w:eastAsia="zh-CN"/>
        </w:rPr>
        <w:t xml:space="preserve">. </w:t>
      </w:r>
      <w:r w:rsidR="00736302" w:rsidRPr="00736302">
        <w:rPr>
          <w:rFonts w:eastAsia="TimesNewRomanPS-BoldMT" w:cs="SimSun"/>
          <w:bCs/>
          <w:sz w:val="24"/>
          <w:lang w:eastAsia="zh-CN"/>
        </w:rPr>
        <w:t xml:space="preserve">Thus, </w:t>
      </w:r>
      <w:r w:rsidR="00BA0706" w:rsidRPr="00736302">
        <w:rPr>
          <w:rFonts w:eastAsia="TimesNewRomanPS-BoldMT" w:cs="SimSun"/>
          <w:bCs/>
          <w:sz w:val="24"/>
          <w:lang w:eastAsia="zh-CN"/>
        </w:rPr>
        <w:t>Amdahl’s</w:t>
      </w:r>
      <w:r w:rsidR="00736302" w:rsidRPr="00736302">
        <w:rPr>
          <w:rFonts w:eastAsia="TimesNewRomanPS-BoldMT" w:cs="SimSun"/>
          <w:bCs/>
          <w:sz w:val="24"/>
          <w:lang w:eastAsia="zh-CN"/>
        </w:rPr>
        <w:t xml:space="preserve"> law can be modified to take care of this situation. </w:t>
      </w:r>
    </w:p>
    <w:p w14:paraId="18EC6644" w14:textId="77777777" w:rsidR="00F76EBA" w:rsidRPr="00736302" w:rsidRDefault="00F76EBA" w:rsidP="00F76EBA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401C048A" w14:textId="6B9878F9" w:rsidR="00736302" w:rsidRDefault="00736302" w:rsidP="00736302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Consider a computer system with two </w:t>
      </w:r>
      <w:r w:rsidR="00BA0706">
        <w:rPr>
          <w:rFonts w:eastAsia="TimesNewRomanPS-BoldMT" w:cs="SimSun"/>
          <w:bCs/>
          <w:sz w:val="24"/>
          <w:lang w:eastAsia="zh-CN"/>
        </w:rPr>
        <w:t>components,</w:t>
      </w:r>
      <w:r>
        <w:rPr>
          <w:rFonts w:eastAsia="TimesNewRomanPS-BoldMT" w:cs="SimSun"/>
          <w:bCs/>
          <w:sz w:val="24"/>
          <w:lang w:eastAsia="zh-CN"/>
        </w:rPr>
        <w:t xml:space="preserve"> A and </w:t>
      </w:r>
      <w:r w:rsidR="00BA0706">
        <w:rPr>
          <w:rFonts w:eastAsia="TimesNewRomanPS-BoldMT" w:cs="SimSun"/>
          <w:bCs/>
          <w:sz w:val="24"/>
          <w:lang w:eastAsia="zh-CN"/>
        </w:rPr>
        <w:t>B, which</w:t>
      </w:r>
      <w:r>
        <w:rPr>
          <w:rFonts w:eastAsia="TimesNewRomanPS-BoldMT" w:cs="SimSun"/>
          <w:bCs/>
          <w:sz w:val="24"/>
          <w:lang w:eastAsia="zh-CN"/>
        </w:rPr>
        <w:t xml:space="preserve"> can be enhanced. There is interdependency between these components. And enhancement in one component affects the other. There </w:t>
      </w:r>
      <w:r w:rsidR="00BA0706">
        <w:rPr>
          <w:rFonts w:eastAsia="TimesNewRomanPS-BoldMT" w:cs="SimSun"/>
          <w:bCs/>
          <w:sz w:val="24"/>
          <w:lang w:eastAsia="zh-CN"/>
        </w:rPr>
        <w:t>are</w:t>
      </w:r>
      <w:r>
        <w:rPr>
          <w:rFonts w:eastAsia="TimesNewRomanPS-BoldMT" w:cs="SimSun"/>
          <w:bCs/>
          <w:sz w:val="24"/>
          <w:lang w:eastAsia="zh-CN"/>
        </w:rPr>
        <w:t xml:space="preserve"> three options for enhancement as suggested below. All options involve the same amount of cost.</w:t>
      </w:r>
    </w:p>
    <w:p w14:paraId="0DE6F7B4" w14:textId="77777777" w:rsidR="00AD27BE" w:rsidRDefault="00AD27BE" w:rsidP="00736302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70B9787F" w14:textId="362ADFE2" w:rsidR="00736302" w:rsidRDefault="00736302" w:rsidP="00736302">
      <w:pPr>
        <w:pStyle w:val="ListParagraph"/>
        <w:numPr>
          <w:ilvl w:val="1"/>
          <w:numId w:val="6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lastRenderedPageBreak/>
        <w:t xml:space="preserve">Option-A: Let us assume that </w:t>
      </w:r>
      <m:oMath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f</m:t>
            </m:r>
          </m:e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A</m:t>
            </m:r>
          </m:sub>
        </m:sSub>
      </m:oMath>
      <w:r>
        <w:rPr>
          <w:rFonts w:eastAsia="TimesNewRomanPS-BoldMT" w:cs="SimSun"/>
          <w:bCs/>
          <w:sz w:val="24"/>
          <w:lang w:eastAsia="zh-CN"/>
        </w:rPr>
        <w:t>,  the fraction of instructions using component A, can be sped up by 10 times. However, due to the dependency of A on B, another fraction 2</w:t>
      </w:r>
      <m:oMath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f</m:t>
            </m:r>
          </m:e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A</m:t>
            </m:r>
          </m:sub>
        </m:sSub>
      </m:oMath>
      <w:r>
        <w:rPr>
          <w:rFonts w:eastAsia="TimesNewRomanPS-BoldMT" w:cs="SimSun"/>
          <w:bCs/>
          <w:sz w:val="24"/>
          <w:lang w:eastAsia="zh-CN"/>
        </w:rPr>
        <w:t xml:space="preserve"> will be get slowed down by 5 </w:t>
      </w:r>
      <w:r w:rsidR="00BA0706">
        <w:rPr>
          <w:rFonts w:eastAsia="TimesNewRomanPS-BoldMT" w:cs="SimSun"/>
          <w:bCs/>
          <w:sz w:val="24"/>
          <w:lang w:eastAsia="zh-CN"/>
        </w:rPr>
        <w:t>times.</w:t>
      </w:r>
    </w:p>
    <w:p w14:paraId="1650A49D" w14:textId="2CB5542C" w:rsidR="00736302" w:rsidRDefault="00736302" w:rsidP="00736302">
      <w:pPr>
        <w:pStyle w:val="ListParagraph"/>
        <w:numPr>
          <w:ilvl w:val="1"/>
          <w:numId w:val="6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Option-B: The instructions using component B, fraction </w:t>
      </w:r>
      <m:oMath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f</m:t>
            </m:r>
          </m:e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B</m:t>
            </m:r>
          </m:sub>
        </m:sSub>
      </m:oMath>
      <w:r>
        <w:rPr>
          <w:rFonts w:eastAsia="TimesNewRomanPS-BoldMT" w:cs="SimSun"/>
          <w:bCs/>
          <w:sz w:val="24"/>
          <w:lang w:eastAsia="zh-CN"/>
        </w:rPr>
        <w:t>, can be sped up by 20 times. The dependency forces another fraction 0.5</w:t>
      </w:r>
      <m:oMath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f</m:t>
            </m:r>
          </m:e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B</m:t>
            </m:r>
          </m:sub>
        </m:sSub>
      </m:oMath>
      <w:r>
        <w:rPr>
          <w:rFonts w:eastAsia="TimesNewRomanPS-BoldMT" w:cs="SimSun"/>
          <w:bCs/>
          <w:sz w:val="24"/>
          <w:lang w:eastAsia="zh-CN"/>
        </w:rPr>
        <w:t xml:space="preserve"> to get slow down by 2 </w:t>
      </w:r>
      <w:r w:rsidR="00BA0706">
        <w:rPr>
          <w:rFonts w:eastAsia="TimesNewRomanPS-BoldMT" w:cs="SimSun"/>
          <w:bCs/>
          <w:sz w:val="24"/>
          <w:lang w:eastAsia="zh-CN"/>
        </w:rPr>
        <w:t>times.</w:t>
      </w:r>
    </w:p>
    <w:p w14:paraId="2EC7D3E8" w14:textId="77777777" w:rsidR="00736302" w:rsidRDefault="00736302" w:rsidP="00736302">
      <w:pPr>
        <w:pStyle w:val="ListParagraph"/>
        <w:numPr>
          <w:ilvl w:val="1"/>
          <w:numId w:val="6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Option-C: A fraction </w:t>
      </w:r>
      <m:oMath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f</m:t>
            </m:r>
          </m:e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A</m:t>
            </m:r>
          </m:sub>
        </m:sSub>
      </m:oMath>
      <w:r>
        <w:rPr>
          <w:rFonts w:eastAsia="TimesNewRomanPS-BoldMT" w:cs="SimSun"/>
          <w:bCs/>
          <w:sz w:val="24"/>
          <w:lang w:eastAsia="zh-CN"/>
        </w:rPr>
        <w:t xml:space="preserve"> of instructions using the component A, can be sped up by a factor of 4. Unfortunately, the dependency forces another fraction </w:t>
      </w:r>
      <m:oMath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f</m:t>
            </m:r>
          </m:e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A</m:t>
            </m:r>
          </m:sub>
        </m:sSub>
      </m:oMath>
      <w:r>
        <w:rPr>
          <w:rFonts w:eastAsia="TimesNewRomanPS-BoldMT" w:cs="SimSun"/>
          <w:bCs/>
          <w:sz w:val="24"/>
          <w:lang w:eastAsia="zh-CN"/>
        </w:rPr>
        <w:t xml:space="preserve"> to get slowed down by 1.8 times.</w:t>
      </w:r>
    </w:p>
    <w:p w14:paraId="43193FF3" w14:textId="77777777" w:rsidR="00736302" w:rsidRPr="00736302" w:rsidRDefault="00736302" w:rsidP="00736302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3AB730DC" w14:textId="0070B546" w:rsidR="00736302" w:rsidRDefault="008F2793" w:rsidP="00736302">
      <w:pPr>
        <w:pStyle w:val="ListParagraph"/>
        <w:numPr>
          <w:ilvl w:val="2"/>
          <w:numId w:val="6"/>
        </w:numPr>
        <w:snapToGrid w:val="0"/>
        <w:ind w:left="144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Derive the parameterized speed-up equations (in terms of </w:t>
      </w:r>
      <m:oMath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f</m:t>
            </m:r>
          </m:e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A</m:t>
            </m:r>
          </m:sub>
        </m:sSub>
        <m:r>
          <w:rPr>
            <w:rFonts w:ascii="Cambria Math" w:eastAsia="TimesNewRomanPS-BoldMT" w:hAnsi="Cambria Math" w:cs="SimSun"/>
            <w:sz w:val="24"/>
            <w:lang w:eastAsia="zh-CN"/>
          </w:rPr>
          <m:t xml:space="preserve">, </m:t>
        </m:r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f</m:t>
            </m:r>
          </m:e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B</m:t>
            </m:r>
          </m:sub>
        </m:sSub>
      </m:oMath>
      <w:r>
        <w:rPr>
          <w:rFonts w:eastAsia="TimesNewRomanPS-BoldMT" w:cs="SimSun"/>
          <w:bCs/>
          <w:sz w:val="24"/>
          <w:lang w:eastAsia="zh-CN"/>
        </w:rPr>
        <w:t xml:space="preserve">) for each </w:t>
      </w:r>
      <w:r w:rsidR="00AD27BE">
        <w:rPr>
          <w:rFonts w:eastAsia="TimesNewRomanPS-BoldMT" w:cs="SimSun"/>
          <w:bCs/>
          <w:sz w:val="24"/>
          <w:lang w:eastAsia="zh-CN"/>
        </w:rPr>
        <w:t xml:space="preserve">of </w:t>
      </w:r>
      <w:r>
        <w:rPr>
          <w:rFonts w:eastAsia="TimesNewRomanPS-BoldMT" w:cs="SimSun"/>
          <w:bCs/>
          <w:sz w:val="24"/>
          <w:lang w:eastAsia="zh-CN"/>
        </w:rPr>
        <w:t xml:space="preserve">the above three </w:t>
      </w:r>
      <w:r w:rsidR="00BA0706">
        <w:rPr>
          <w:rFonts w:eastAsia="TimesNewRomanPS-BoldMT" w:cs="SimSun"/>
          <w:bCs/>
          <w:sz w:val="24"/>
          <w:lang w:eastAsia="zh-CN"/>
        </w:rPr>
        <w:t>options.</w:t>
      </w:r>
    </w:p>
    <w:p w14:paraId="20DA2AC3" w14:textId="77777777" w:rsidR="00AD27BE" w:rsidRDefault="00AD27BE" w:rsidP="00AD27BE">
      <w:pPr>
        <w:pStyle w:val="ListParagraph"/>
        <w:snapToGrid w:val="0"/>
        <w:ind w:left="1440"/>
        <w:contextualSpacing/>
        <w:rPr>
          <w:rFonts w:eastAsia="TimesNewRomanPS-BoldMT" w:cs="SimSun"/>
          <w:bCs/>
          <w:sz w:val="24"/>
          <w:lang w:eastAsia="zh-CN"/>
        </w:rPr>
      </w:pPr>
    </w:p>
    <w:p w14:paraId="6CA72F36" w14:textId="77777777" w:rsidR="008F2793" w:rsidRDefault="008F2793" w:rsidP="00736302">
      <w:pPr>
        <w:pStyle w:val="ListParagraph"/>
        <w:numPr>
          <w:ilvl w:val="2"/>
          <w:numId w:val="6"/>
        </w:numPr>
        <w:snapToGrid w:val="0"/>
        <w:ind w:left="144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As a beginner architect, which option will be preferred and why? Give convincing reasoning. Assuming for a reasonable enhancement, you need to have </w:t>
      </w:r>
      <m:oMath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f</m:t>
            </m:r>
          </m:e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A</m:t>
            </m:r>
          </m:sub>
        </m:sSub>
        <m:r>
          <w:rPr>
            <w:rFonts w:ascii="Cambria Math" w:eastAsia="TimesNewRomanPS-BoldMT" w:hAnsi="Cambria Math" w:cs="SimSun"/>
            <w:sz w:val="24"/>
            <w:lang w:eastAsia="zh-CN"/>
          </w:rPr>
          <m:t>&gt;0</m:t>
        </m:r>
      </m:oMath>
      <w:r>
        <w:rPr>
          <w:rFonts w:eastAsia="TimesNewRomanPS-BoldMT" w:cs="SimSun"/>
          <w:bCs/>
          <w:sz w:val="24"/>
          <w:lang w:eastAsia="zh-CN"/>
        </w:rPr>
        <w:t xml:space="preserve"> and </w:t>
      </w:r>
      <m:oMath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f</m:t>
            </m:r>
          </m:e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B</m:t>
            </m:r>
          </m:sub>
        </m:sSub>
        <m:r>
          <w:rPr>
            <w:rFonts w:ascii="Cambria Math" w:eastAsia="TimesNewRomanPS-BoldMT" w:hAnsi="Cambria Math" w:cs="SimSun"/>
            <w:sz w:val="24"/>
            <w:lang w:eastAsia="zh-CN"/>
          </w:rPr>
          <m:t>&gt;0</m:t>
        </m:r>
      </m:oMath>
    </w:p>
    <w:p w14:paraId="64CB298B" w14:textId="77777777" w:rsidR="00736302" w:rsidRPr="00736302" w:rsidRDefault="00736302" w:rsidP="00736302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ab/>
      </w:r>
    </w:p>
    <w:p w14:paraId="6105AE4F" w14:textId="77777777" w:rsidR="00387596" w:rsidRDefault="00387596" w:rsidP="00387596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31FCED5C" w14:textId="77777777" w:rsidR="00165779" w:rsidRPr="00F76EBA" w:rsidRDefault="0081176A" w:rsidP="00D05A9D">
      <w:pPr>
        <w:pStyle w:val="ListParagraph"/>
        <w:numPr>
          <w:ilvl w:val="0"/>
          <w:numId w:val="6"/>
        </w:numPr>
        <w:rPr>
          <w:sz w:val="24"/>
        </w:rPr>
      </w:pPr>
      <w:r w:rsidRPr="00F76EBA">
        <w:rPr>
          <w:sz w:val="24"/>
        </w:rPr>
        <w:t xml:space="preserve">A set of three systems are being evaluated to be used in a laboratory environment. This environment uses three types of programs with a relative usage of 45% (Program 1), 35% (Program 2), and 20% (Program 3) respectively. Each of these three programs has been benchmarked on these three systems individually and their execution times are shown as follows. </w:t>
      </w:r>
    </w:p>
    <w:p w14:paraId="4F2AA209" w14:textId="77777777" w:rsidR="0081176A" w:rsidRDefault="0081176A" w:rsidP="0081176A">
      <w:pPr>
        <w:pStyle w:val="ListParagraph"/>
      </w:pPr>
    </w:p>
    <w:tbl>
      <w:tblPr>
        <w:tblStyle w:val="TableGrid"/>
        <w:tblW w:w="0" w:type="auto"/>
        <w:tblInd w:w="2040" w:type="dxa"/>
        <w:tblLayout w:type="fixed"/>
        <w:tblLook w:val="04A0" w:firstRow="1" w:lastRow="0" w:firstColumn="1" w:lastColumn="0" w:noHBand="0" w:noVBand="1"/>
      </w:tblPr>
      <w:tblGrid>
        <w:gridCol w:w="1407"/>
        <w:gridCol w:w="1407"/>
        <w:gridCol w:w="1407"/>
        <w:gridCol w:w="1407"/>
      </w:tblGrid>
      <w:tr w:rsidR="0081176A" w14:paraId="06E7F9C8" w14:textId="77777777" w:rsidTr="004451B3">
        <w:tc>
          <w:tcPr>
            <w:tcW w:w="1407" w:type="dxa"/>
            <w:vAlign w:val="center"/>
          </w:tcPr>
          <w:p w14:paraId="31971547" w14:textId="77777777" w:rsidR="0081176A" w:rsidRPr="00F76EBA" w:rsidRDefault="0081176A" w:rsidP="004451B3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F76EBA">
              <w:rPr>
                <w:b/>
                <w:sz w:val="24"/>
              </w:rPr>
              <w:t>Programs</w:t>
            </w:r>
          </w:p>
        </w:tc>
        <w:tc>
          <w:tcPr>
            <w:tcW w:w="1407" w:type="dxa"/>
            <w:vAlign w:val="center"/>
          </w:tcPr>
          <w:p w14:paraId="0C180EC0" w14:textId="77777777" w:rsidR="0081176A" w:rsidRPr="00F76EBA" w:rsidRDefault="0081176A" w:rsidP="004451B3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F76EBA">
              <w:rPr>
                <w:b/>
                <w:sz w:val="24"/>
              </w:rPr>
              <w:t>System 1</w:t>
            </w:r>
          </w:p>
        </w:tc>
        <w:tc>
          <w:tcPr>
            <w:tcW w:w="1407" w:type="dxa"/>
            <w:vAlign w:val="center"/>
          </w:tcPr>
          <w:p w14:paraId="11FA99F2" w14:textId="77777777" w:rsidR="0081176A" w:rsidRPr="00F76EBA" w:rsidRDefault="0081176A" w:rsidP="004451B3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F76EBA">
              <w:rPr>
                <w:b/>
                <w:sz w:val="24"/>
              </w:rPr>
              <w:t>System 2</w:t>
            </w:r>
          </w:p>
        </w:tc>
        <w:tc>
          <w:tcPr>
            <w:tcW w:w="1407" w:type="dxa"/>
            <w:vAlign w:val="center"/>
          </w:tcPr>
          <w:p w14:paraId="55F0833F" w14:textId="77777777" w:rsidR="0081176A" w:rsidRPr="00F76EBA" w:rsidRDefault="0081176A" w:rsidP="004451B3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F76EBA">
              <w:rPr>
                <w:b/>
                <w:sz w:val="24"/>
              </w:rPr>
              <w:t>System 3</w:t>
            </w:r>
          </w:p>
        </w:tc>
      </w:tr>
      <w:tr w:rsidR="0081176A" w14:paraId="7A726B2A" w14:textId="77777777" w:rsidTr="004451B3">
        <w:tc>
          <w:tcPr>
            <w:tcW w:w="1407" w:type="dxa"/>
            <w:vAlign w:val="center"/>
          </w:tcPr>
          <w:p w14:paraId="0C6624BB" w14:textId="77777777" w:rsidR="0081176A" w:rsidRPr="00F76EBA" w:rsidRDefault="0081176A" w:rsidP="004451B3">
            <w:pPr>
              <w:pStyle w:val="ListParagraph"/>
              <w:ind w:left="0"/>
              <w:jc w:val="center"/>
              <w:rPr>
                <w:sz w:val="22"/>
              </w:rPr>
            </w:pPr>
            <w:r w:rsidRPr="00F76EBA">
              <w:rPr>
                <w:sz w:val="22"/>
              </w:rPr>
              <w:t>Programs 1</w:t>
            </w:r>
          </w:p>
        </w:tc>
        <w:tc>
          <w:tcPr>
            <w:tcW w:w="1407" w:type="dxa"/>
            <w:vAlign w:val="center"/>
          </w:tcPr>
          <w:p w14:paraId="459BE0D1" w14:textId="77777777" w:rsidR="0081176A" w:rsidRPr="00F76EBA" w:rsidRDefault="0081176A" w:rsidP="004451B3">
            <w:pPr>
              <w:pStyle w:val="ListParagraph"/>
              <w:ind w:left="0"/>
              <w:jc w:val="center"/>
              <w:rPr>
                <w:sz w:val="22"/>
              </w:rPr>
            </w:pPr>
            <w:r w:rsidRPr="00F76EBA">
              <w:rPr>
                <w:sz w:val="22"/>
              </w:rPr>
              <w:t>1.0 sec</w:t>
            </w:r>
          </w:p>
        </w:tc>
        <w:tc>
          <w:tcPr>
            <w:tcW w:w="1407" w:type="dxa"/>
            <w:vAlign w:val="center"/>
          </w:tcPr>
          <w:p w14:paraId="080C8553" w14:textId="77777777" w:rsidR="0081176A" w:rsidRPr="00F76EBA" w:rsidRDefault="0081176A" w:rsidP="004451B3">
            <w:pPr>
              <w:jc w:val="center"/>
              <w:rPr>
                <w:sz w:val="22"/>
              </w:rPr>
            </w:pPr>
            <w:r w:rsidRPr="00F76EBA">
              <w:rPr>
                <w:sz w:val="22"/>
              </w:rPr>
              <w:t>2.0 sec</w:t>
            </w:r>
          </w:p>
        </w:tc>
        <w:tc>
          <w:tcPr>
            <w:tcW w:w="1407" w:type="dxa"/>
            <w:vAlign w:val="center"/>
          </w:tcPr>
          <w:p w14:paraId="63637AFF" w14:textId="77777777" w:rsidR="0081176A" w:rsidRPr="00F76EBA" w:rsidRDefault="0081176A" w:rsidP="004451B3">
            <w:pPr>
              <w:jc w:val="center"/>
              <w:rPr>
                <w:sz w:val="22"/>
              </w:rPr>
            </w:pPr>
            <w:r w:rsidRPr="00F76EBA">
              <w:rPr>
                <w:sz w:val="22"/>
              </w:rPr>
              <w:t>1.5 sec</w:t>
            </w:r>
          </w:p>
        </w:tc>
      </w:tr>
      <w:tr w:rsidR="0081176A" w14:paraId="776DA993" w14:textId="77777777" w:rsidTr="004451B3">
        <w:tc>
          <w:tcPr>
            <w:tcW w:w="1407" w:type="dxa"/>
            <w:vAlign w:val="center"/>
          </w:tcPr>
          <w:p w14:paraId="128624FE" w14:textId="77777777" w:rsidR="0081176A" w:rsidRPr="00F76EBA" w:rsidRDefault="0081176A" w:rsidP="004451B3">
            <w:pPr>
              <w:pStyle w:val="ListParagraph"/>
              <w:ind w:left="0"/>
              <w:jc w:val="center"/>
              <w:rPr>
                <w:sz w:val="22"/>
              </w:rPr>
            </w:pPr>
            <w:r w:rsidRPr="00F76EBA">
              <w:rPr>
                <w:sz w:val="22"/>
              </w:rPr>
              <w:t>Programs 2</w:t>
            </w:r>
          </w:p>
        </w:tc>
        <w:tc>
          <w:tcPr>
            <w:tcW w:w="1407" w:type="dxa"/>
            <w:vAlign w:val="center"/>
          </w:tcPr>
          <w:p w14:paraId="3F45EC21" w14:textId="77777777" w:rsidR="0081176A" w:rsidRPr="00F76EBA" w:rsidRDefault="0081176A" w:rsidP="004451B3">
            <w:pPr>
              <w:jc w:val="center"/>
              <w:rPr>
                <w:sz w:val="22"/>
              </w:rPr>
            </w:pPr>
            <w:r w:rsidRPr="00F76EBA">
              <w:rPr>
                <w:sz w:val="22"/>
              </w:rPr>
              <w:t>10.0 sec</w:t>
            </w:r>
          </w:p>
        </w:tc>
        <w:tc>
          <w:tcPr>
            <w:tcW w:w="1407" w:type="dxa"/>
            <w:vAlign w:val="center"/>
          </w:tcPr>
          <w:p w14:paraId="78808F3E" w14:textId="77777777" w:rsidR="0081176A" w:rsidRPr="00F76EBA" w:rsidRDefault="0081176A" w:rsidP="004451B3">
            <w:pPr>
              <w:jc w:val="center"/>
              <w:rPr>
                <w:sz w:val="22"/>
              </w:rPr>
            </w:pPr>
            <w:r w:rsidRPr="00F76EBA">
              <w:rPr>
                <w:sz w:val="22"/>
              </w:rPr>
              <w:t>7.0 sec</w:t>
            </w:r>
          </w:p>
        </w:tc>
        <w:tc>
          <w:tcPr>
            <w:tcW w:w="1407" w:type="dxa"/>
            <w:vAlign w:val="center"/>
          </w:tcPr>
          <w:p w14:paraId="770434E2" w14:textId="77777777" w:rsidR="0081176A" w:rsidRPr="00F76EBA" w:rsidRDefault="0081176A" w:rsidP="004451B3">
            <w:pPr>
              <w:jc w:val="center"/>
              <w:rPr>
                <w:sz w:val="22"/>
              </w:rPr>
            </w:pPr>
            <w:r w:rsidRPr="00F76EBA">
              <w:rPr>
                <w:sz w:val="22"/>
              </w:rPr>
              <w:t>5.0 sec</w:t>
            </w:r>
          </w:p>
        </w:tc>
      </w:tr>
      <w:tr w:rsidR="0081176A" w14:paraId="1DC907AA" w14:textId="77777777" w:rsidTr="004451B3">
        <w:tc>
          <w:tcPr>
            <w:tcW w:w="1407" w:type="dxa"/>
            <w:vAlign w:val="center"/>
          </w:tcPr>
          <w:p w14:paraId="450F66C3" w14:textId="77777777" w:rsidR="0081176A" w:rsidRPr="00F76EBA" w:rsidRDefault="0081176A" w:rsidP="004451B3">
            <w:pPr>
              <w:pStyle w:val="ListParagraph"/>
              <w:ind w:left="0"/>
              <w:jc w:val="center"/>
              <w:rPr>
                <w:sz w:val="22"/>
              </w:rPr>
            </w:pPr>
            <w:r w:rsidRPr="00F76EBA">
              <w:rPr>
                <w:sz w:val="22"/>
              </w:rPr>
              <w:t>Programs 3</w:t>
            </w:r>
          </w:p>
        </w:tc>
        <w:tc>
          <w:tcPr>
            <w:tcW w:w="1407" w:type="dxa"/>
            <w:vAlign w:val="center"/>
          </w:tcPr>
          <w:p w14:paraId="7AE61224" w14:textId="77777777" w:rsidR="0081176A" w:rsidRPr="00F76EBA" w:rsidRDefault="0081176A" w:rsidP="004451B3">
            <w:pPr>
              <w:jc w:val="center"/>
              <w:rPr>
                <w:sz w:val="22"/>
              </w:rPr>
            </w:pPr>
            <w:r w:rsidRPr="00F76EBA">
              <w:rPr>
                <w:sz w:val="22"/>
              </w:rPr>
              <w:t>5.0 sec</w:t>
            </w:r>
          </w:p>
        </w:tc>
        <w:tc>
          <w:tcPr>
            <w:tcW w:w="1407" w:type="dxa"/>
            <w:vAlign w:val="center"/>
          </w:tcPr>
          <w:p w14:paraId="6752DDF8" w14:textId="77777777" w:rsidR="0081176A" w:rsidRPr="00F76EBA" w:rsidRDefault="0081176A" w:rsidP="004451B3">
            <w:pPr>
              <w:jc w:val="center"/>
              <w:rPr>
                <w:sz w:val="22"/>
              </w:rPr>
            </w:pPr>
            <w:r w:rsidRPr="00F76EBA">
              <w:rPr>
                <w:sz w:val="22"/>
              </w:rPr>
              <w:t>3.0 sec</w:t>
            </w:r>
          </w:p>
        </w:tc>
        <w:tc>
          <w:tcPr>
            <w:tcW w:w="1407" w:type="dxa"/>
            <w:vAlign w:val="center"/>
          </w:tcPr>
          <w:p w14:paraId="711A6CB3" w14:textId="77777777" w:rsidR="0081176A" w:rsidRPr="00F76EBA" w:rsidRDefault="0081176A" w:rsidP="004451B3">
            <w:pPr>
              <w:jc w:val="center"/>
              <w:rPr>
                <w:sz w:val="22"/>
              </w:rPr>
            </w:pPr>
            <w:r w:rsidRPr="00F76EBA">
              <w:rPr>
                <w:sz w:val="22"/>
              </w:rPr>
              <w:t>4.0 sec</w:t>
            </w:r>
          </w:p>
        </w:tc>
      </w:tr>
    </w:tbl>
    <w:p w14:paraId="4437C951" w14:textId="77777777" w:rsidR="0081176A" w:rsidRDefault="0081176A" w:rsidP="0081176A">
      <w:pPr>
        <w:pStyle w:val="ListParagraph"/>
      </w:pPr>
    </w:p>
    <w:p w14:paraId="2B3309FC" w14:textId="77777777" w:rsidR="004451B3" w:rsidRPr="00F76EBA" w:rsidRDefault="004451B3" w:rsidP="004451B3">
      <w:pPr>
        <w:pStyle w:val="ListParagraph"/>
        <w:numPr>
          <w:ilvl w:val="1"/>
          <w:numId w:val="6"/>
        </w:numPr>
        <w:rPr>
          <w:sz w:val="24"/>
        </w:rPr>
      </w:pPr>
      <w:r w:rsidRPr="00F76EBA">
        <w:rPr>
          <w:sz w:val="24"/>
        </w:rPr>
        <w:t>Determine which of the above three systems will provide the best performance for the laboratory.</w:t>
      </w:r>
    </w:p>
    <w:p w14:paraId="6012CF0E" w14:textId="77777777" w:rsidR="00F76EBA" w:rsidRPr="00F76EBA" w:rsidRDefault="00F76EBA" w:rsidP="00F76EBA">
      <w:pPr>
        <w:pStyle w:val="ListParagraph"/>
        <w:ind w:left="1440"/>
        <w:rPr>
          <w:sz w:val="24"/>
        </w:rPr>
      </w:pPr>
    </w:p>
    <w:p w14:paraId="4C9E2301" w14:textId="1989FD74" w:rsidR="0081176A" w:rsidRPr="00F76EBA" w:rsidRDefault="004451B3" w:rsidP="004451B3">
      <w:pPr>
        <w:pStyle w:val="ListParagraph"/>
        <w:numPr>
          <w:ilvl w:val="1"/>
          <w:numId w:val="6"/>
        </w:numPr>
        <w:rPr>
          <w:sz w:val="24"/>
        </w:rPr>
      </w:pPr>
      <w:r w:rsidRPr="00F76EBA">
        <w:rPr>
          <w:sz w:val="24"/>
        </w:rPr>
        <w:t xml:space="preserve">The three systems cost as follows: $8,000 (System 1), </w:t>
      </w:r>
      <w:r w:rsidR="00F76EBA" w:rsidRPr="00F76EBA">
        <w:rPr>
          <w:sz w:val="24"/>
        </w:rPr>
        <w:t>$5</w:t>
      </w:r>
      <w:r w:rsidRPr="00F76EBA">
        <w:rPr>
          <w:sz w:val="24"/>
        </w:rPr>
        <w:t>,000 (</w:t>
      </w:r>
      <w:r w:rsidR="00F76EBA" w:rsidRPr="00F76EBA">
        <w:rPr>
          <w:sz w:val="24"/>
        </w:rPr>
        <w:t>System 2</w:t>
      </w:r>
      <w:r w:rsidRPr="00F76EBA">
        <w:rPr>
          <w:sz w:val="24"/>
        </w:rPr>
        <w:t xml:space="preserve">), and </w:t>
      </w:r>
      <w:r w:rsidR="00F76EBA" w:rsidRPr="00F76EBA">
        <w:rPr>
          <w:sz w:val="24"/>
        </w:rPr>
        <w:t>$6,5</w:t>
      </w:r>
      <w:r w:rsidRPr="00F76EBA">
        <w:rPr>
          <w:sz w:val="24"/>
        </w:rPr>
        <w:t>00 (</w:t>
      </w:r>
      <w:r w:rsidR="00F76EBA" w:rsidRPr="00F76EBA">
        <w:rPr>
          <w:sz w:val="24"/>
        </w:rPr>
        <w:t>System 3</w:t>
      </w:r>
      <w:r w:rsidRPr="00F76EBA">
        <w:rPr>
          <w:sz w:val="24"/>
        </w:rPr>
        <w:t>)</w:t>
      </w:r>
      <w:r w:rsidR="00F76EBA" w:rsidRPr="00F76EBA">
        <w:rPr>
          <w:sz w:val="24"/>
        </w:rPr>
        <w:t xml:space="preserve">. By doing a cost-performance analysis, indicate which one of these systems you will choose and </w:t>
      </w:r>
      <w:r w:rsidR="00BA0706" w:rsidRPr="00F76EBA">
        <w:rPr>
          <w:color w:val="FF0000"/>
          <w:sz w:val="24"/>
        </w:rPr>
        <w:t>why</w:t>
      </w:r>
      <w:r w:rsidR="00BA0706" w:rsidRPr="00F76EBA">
        <w:rPr>
          <w:sz w:val="24"/>
        </w:rPr>
        <w:t>.</w:t>
      </w:r>
    </w:p>
    <w:sectPr w:rsidR="0081176A" w:rsidRPr="00F76EBA" w:rsidSect="00A8731E">
      <w:pgSz w:w="12240" w:h="15840"/>
      <w:pgMar w:top="900" w:right="171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lvl w:ilvl="0">
      <w:start w:val="13"/>
      <w:numFmt w:val="decimal"/>
      <w:suff w:val="space"/>
      <w:lvlText w:val="%1.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11"/>
      <w:numFmt w:val="decimal"/>
      <w:suff w:val="space"/>
      <w:lvlText w:val="%1."/>
      <w:lvlJc w:val="left"/>
    </w:lvl>
  </w:abstractNum>
  <w:abstractNum w:abstractNumId="2" w15:restartNumberingAfterBreak="0">
    <w:nsid w:val="00000005"/>
    <w:multiLevelType w:val="singleLevel"/>
    <w:tmpl w:val="00000005"/>
    <w:lvl w:ilvl="0">
      <w:start w:val="5"/>
      <w:numFmt w:val="decimal"/>
      <w:suff w:val="space"/>
      <w:lvlText w:val="%1."/>
      <w:lvlJc w:val="left"/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E26965"/>
    <w:multiLevelType w:val="hybridMultilevel"/>
    <w:tmpl w:val="6892436A"/>
    <w:lvl w:ilvl="0" w:tplc="961881F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796EAA"/>
    <w:multiLevelType w:val="hybridMultilevel"/>
    <w:tmpl w:val="FF6EB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38AB574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F55318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num w:numId="1" w16cid:durableId="568156064">
    <w:abstractNumId w:val="6"/>
  </w:num>
  <w:num w:numId="2" w16cid:durableId="866873682">
    <w:abstractNumId w:val="3"/>
  </w:num>
  <w:num w:numId="3" w16cid:durableId="1999647020">
    <w:abstractNumId w:val="2"/>
  </w:num>
  <w:num w:numId="4" w16cid:durableId="591085441">
    <w:abstractNumId w:val="1"/>
  </w:num>
  <w:num w:numId="5" w16cid:durableId="1580871165">
    <w:abstractNumId w:val="0"/>
  </w:num>
  <w:num w:numId="6" w16cid:durableId="827594663">
    <w:abstractNumId w:val="5"/>
  </w:num>
  <w:num w:numId="7" w16cid:durableId="15174961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4204"/>
    <w:rsid w:val="00025C67"/>
    <w:rsid w:val="00065D9B"/>
    <w:rsid w:val="00086983"/>
    <w:rsid w:val="000A26AD"/>
    <w:rsid w:val="000B204A"/>
    <w:rsid w:val="000C0F1B"/>
    <w:rsid w:val="000C360E"/>
    <w:rsid w:val="000E29C9"/>
    <w:rsid w:val="000F674C"/>
    <w:rsid w:val="0010029F"/>
    <w:rsid w:val="00110A75"/>
    <w:rsid w:val="00113E59"/>
    <w:rsid w:val="0012477B"/>
    <w:rsid w:val="00125B78"/>
    <w:rsid w:val="001457BD"/>
    <w:rsid w:val="00145B96"/>
    <w:rsid w:val="00145E0A"/>
    <w:rsid w:val="00155026"/>
    <w:rsid w:val="00165779"/>
    <w:rsid w:val="00170DCE"/>
    <w:rsid w:val="00172A27"/>
    <w:rsid w:val="00184ACB"/>
    <w:rsid w:val="00196CBE"/>
    <w:rsid w:val="001A12F5"/>
    <w:rsid w:val="001A560B"/>
    <w:rsid w:val="001C3131"/>
    <w:rsid w:val="001D10C6"/>
    <w:rsid w:val="001E1EDC"/>
    <w:rsid w:val="0020446C"/>
    <w:rsid w:val="00205639"/>
    <w:rsid w:val="00205FEE"/>
    <w:rsid w:val="002176AA"/>
    <w:rsid w:val="00231536"/>
    <w:rsid w:val="00231B7C"/>
    <w:rsid w:val="00232232"/>
    <w:rsid w:val="002344F7"/>
    <w:rsid w:val="00253CF9"/>
    <w:rsid w:val="00270E35"/>
    <w:rsid w:val="002C1272"/>
    <w:rsid w:val="002C1ABC"/>
    <w:rsid w:val="002C34DE"/>
    <w:rsid w:val="002C3C6F"/>
    <w:rsid w:val="002C76F4"/>
    <w:rsid w:val="002F3012"/>
    <w:rsid w:val="002F66A9"/>
    <w:rsid w:val="0030417A"/>
    <w:rsid w:val="003153A1"/>
    <w:rsid w:val="00321F6E"/>
    <w:rsid w:val="00324DC7"/>
    <w:rsid w:val="00335961"/>
    <w:rsid w:val="0036640E"/>
    <w:rsid w:val="00367E81"/>
    <w:rsid w:val="00371D22"/>
    <w:rsid w:val="00372B8F"/>
    <w:rsid w:val="00377DF0"/>
    <w:rsid w:val="00387596"/>
    <w:rsid w:val="0039396A"/>
    <w:rsid w:val="00397FAE"/>
    <w:rsid w:val="003B15EA"/>
    <w:rsid w:val="003D0D21"/>
    <w:rsid w:val="003E60E2"/>
    <w:rsid w:val="003E7222"/>
    <w:rsid w:val="003F68CD"/>
    <w:rsid w:val="00402A7B"/>
    <w:rsid w:val="00411BFF"/>
    <w:rsid w:val="0041563D"/>
    <w:rsid w:val="0041667F"/>
    <w:rsid w:val="00427D9B"/>
    <w:rsid w:val="004416EB"/>
    <w:rsid w:val="004451B3"/>
    <w:rsid w:val="0046451C"/>
    <w:rsid w:val="00474441"/>
    <w:rsid w:val="00482328"/>
    <w:rsid w:val="00491506"/>
    <w:rsid w:val="00496C83"/>
    <w:rsid w:val="004973BE"/>
    <w:rsid w:val="004B0518"/>
    <w:rsid w:val="004C089B"/>
    <w:rsid w:val="004C407B"/>
    <w:rsid w:val="004C44C2"/>
    <w:rsid w:val="004C5434"/>
    <w:rsid w:val="004D0D93"/>
    <w:rsid w:val="004E146B"/>
    <w:rsid w:val="004F1B76"/>
    <w:rsid w:val="004F6D6F"/>
    <w:rsid w:val="005213FF"/>
    <w:rsid w:val="005264FF"/>
    <w:rsid w:val="0052727C"/>
    <w:rsid w:val="00537897"/>
    <w:rsid w:val="00540D58"/>
    <w:rsid w:val="00542C75"/>
    <w:rsid w:val="00547F8A"/>
    <w:rsid w:val="00552597"/>
    <w:rsid w:val="00556D3E"/>
    <w:rsid w:val="00567321"/>
    <w:rsid w:val="00567417"/>
    <w:rsid w:val="005723F2"/>
    <w:rsid w:val="005865DE"/>
    <w:rsid w:val="005A1512"/>
    <w:rsid w:val="005D7565"/>
    <w:rsid w:val="005E73FA"/>
    <w:rsid w:val="005F62CF"/>
    <w:rsid w:val="005F6AB2"/>
    <w:rsid w:val="00605C70"/>
    <w:rsid w:val="0062503A"/>
    <w:rsid w:val="0062556E"/>
    <w:rsid w:val="00627309"/>
    <w:rsid w:val="0062756C"/>
    <w:rsid w:val="00630369"/>
    <w:rsid w:val="00654839"/>
    <w:rsid w:val="0069329C"/>
    <w:rsid w:val="006A0965"/>
    <w:rsid w:val="006C3491"/>
    <w:rsid w:val="006E057F"/>
    <w:rsid w:val="006E4984"/>
    <w:rsid w:val="006E4C93"/>
    <w:rsid w:val="006E57B9"/>
    <w:rsid w:val="006F64E6"/>
    <w:rsid w:val="0070057A"/>
    <w:rsid w:val="00702D50"/>
    <w:rsid w:val="007323CA"/>
    <w:rsid w:val="00736302"/>
    <w:rsid w:val="007420FD"/>
    <w:rsid w:val="0075177C"/>
    <w:rsid w:val="007607B7"/>
    <w:rsid w:val="00785D4D"/>
    <w:rsid w:val="007A104F"/>
    <w:rsid w:val="007B5A54"/>
    <w:rsid w:val="007E4F81"/>
    <w:rsid w:val="007F486D"/>
    <w:rsid w:val="007F5EB6"/>
    <w:rsid w:val="00803C03"/>
    <w:rsid w:val="0081176A"/>
    <w:rsid w:val="00813A9C"/>
    <w:rsid w:val="00825A18"/>
    <w:rsid w:val="008313B8"/>
    <w:rsid w:val="008374F7"/>
    <w:rsid w:val="008409F5"/>
    <w:rsid w:val="008437EE"/>
    <w:rsid w:val="00862ACC"/>
    <w:rsid w:val="0087108E"/>
    <w:rsid w:val="00877E4B"/>
    <w:rsid w:val="008A5C47"/>
    <w:rsid w:val="008A7CD1"/>
    <w:rsid w:val="008B6A18"/>
    <w:rsid w:val="008D188D"/>
    <w:rsid w:val="008D6ECE"/>
    <w:rsid w:val="008D7668"/>
    <w:rsid w:val="008E2EBA"/>
    <w:rsid w:val="008F1B42"/>
    <w:rsid w:val="008F2793"/>
    <w:rsid w:val="009308F0"/>
    <w:rsid w:val="00982B5C"/>
    <w:rsid w:val="00993E1F"/>
    <w:rsid w:val="009A1FD2"/>
    <w:rsid w:val="009A5044"/>
    <w:rsid w:val="009B0B62"/>
    <w:rsid w:val="00A25A0E"/>
    <w:rsid w:val="00A35095"/>
    <w:rsid w:val="00A3535E"/>
    <w:rsid w:val="00A419E9"/>
    <w:rsid w:val="00A44C07"/>
    <w:rsid w:val="00A6069C"/>
    <w:rsid w:val="00A618F9"/>
    <w:rsid w:val="00A7084E"/>
    <w:rsid w:val="00A872C0"/>
    <w:rsid w:val="00A8731E"/>
    <w:rsid w:val="00A90277"/>
    <w:rsid w:val="00A93FE9"/>
    <w:rsid w:val="00A97F87"/>
    <w:rsid w:val="00AA34F2"/>
    <w:rsid w:val="00AB323B"/>
    <w:rsid w:val="00AC3C96"/>
    <w:rsid w:val="00AC62BA"/>
    <w:rsid w:val="00AD27BE"/>
    <w:rsid w:val="00AD3B95"/>
    <w:rsid w:val="00AD4A9A"/>
    <w:rsid w:val="00AD6826"/>
    <w:rsid w:val="00B21808"/>
    <w:rsid w:val="00B237CF"/>
    <w:rsid w:val="00B330FA"/>
    <w:rsid w:val="00B47A92"/>
    <w:rsid w:val="00B5587C"/>
    <w:rsid w:val="00B568CE"/>
    <w:rsid w:val="00B64D47"/>
    <w:rsid w:val="00B6624C"/>
    <w:rsid w:val="00B66FAD"/>
    <w:rsid w:val="00B84CDF"/>
    <w:rsid w:val="00BA0706"/>
    <w:rsid w:val="00BA24F8"/>
    <w:rsid w:val="00BC3AAF"/>
    <w:rsid w:val="00BE1809"/>
    <w:rsid w:val="00C21D95"/>
    <w:rsid w:val="00C27943"/>
    <w:rsid w:val="00C36299"/>
    <w:rsid w:val="00CB4E7A"/>
    <w:rsid w:val="00CB539F"/>
    <w:rsid w:val="00CC41DE"/>
    <w:rsid w:val="00CE642D"/>
    <w:rsid w:val="00D05A9D"/>
    <w:rsid w:val="00D13380"/>
    <w:rsid w:val="00D43F98"/>
    <w:rsid w:val="00DA4CC7"/>
    <w:rsid w:val="00DA4EF3"/>
    <w:rsid w:val="00DC2150"/>
    <w:rsid w:val="00DC22DD"/>
    <w:rsid w:val="00DC7C84"/>
    <w:rsid w:val="00DE1A92"/>
    <w:rsid w:val="00DF7817"/>
    <w:rsid w:val="00E01050"/>
    <w:rsid w:val="00E02FC8"/>
    <w:rsid w:val="00E04233"/>
    <w:rsid w:val="00E05000"/>
    <w:rsid w:val="00E0522C"/>
    <w:rsid w:val="00E17750"/>
    <w:rsid w:val="00E317EF"/>
    <w:rsid w:val="00E531D3"/>
    <w:rsid w:val="00E66A82"/>
    <w:rsid w:val="00E87403"/>
    <w:rsid w:val="00EC4825"/>
    <w:rsid w:val="00EC5AAC"/>
    <w:rsid w:val="00ED5CD4"/>
    <w:rsid w:val="00F14ADD"/>
    <w:rsid w:val="00F345F6"/>
    <w:rsid w:val="00F420E8"/>
    <w:rsid w:val="00F55348"/>
    <w:rsid w:val="00F60597"/>
    <w:rsid w:val="00F6507B"/>
    <w:rsid w:val="00F765E8"/>
    <w:rsid w:val="00F76EBA"/>
    <w:rsid w:val="00F81D3D"/>
    <w:rsid w:val="00F87757"/>
    <w:rsid w:val="00FB2F6B"/>
    <w:rsid w:val="00FE2286"/>
    <w:rsid w:val="00FE4FF6"/>
    <w:rsid w:val="00FE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852D0CC"/>
  <w15:docId w15:val="{402AA9D7-D6CE-4191-941A-396B3D1A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NoSpacing">
    <w:name w:val="No Spacing"/>
    <w:qFormat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417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36302"/>
    <w:rPr>
      <w:color w:val="808080"/>
    </w:rPr>
  </w:style>
  <w:style w:type="table" w:styleId="TableGrid">
    <w:name w:val="Table Grid"/>
    <w:basedOn w:val="TableNormal"/>
    <w:uiPriority w:val="59"/>
    <w:rsid w:val="008117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540</Words>
  <Characters>3079</Characters>
  <Application>Microsoft Office Word</Application>
  <DocSecurity>0</DocSecurity>
  <PresentationFormat/>
  <Lines>25</Lines>
  <Paragraphs>7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Alex Yang</dc:creator>
  <cp:lastModifiedBy>Alex Yang</cp:lastModifiedBy>
  <cp:revision>342</cp:revision>
  <cp:lastPrinted>2019-09-22T05:47:00Z</cp:lastPrinted>
  <dcterms:created xsi:type="dcterms:W3CDTF">2021-01-21T21:46:00Z</dcterms:created>
  <dcterms:modified xsi:type="dcterms:W3CDTF">2024-05-19T03:49:00Z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