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 w:eastAsia="en-US"/>
        </w:rPr>
        <w:id w:val="-115629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510C" w:rsidRDefault="0065510C">
          <w:pPr>
            <w:pStyle w:val="En-ttedetabledesmatires"/>
          </w:pPr>
          <w:r>
            <w:t>Contents</w:t>
          </w:r>
        </w:p>
        <w:p w:rsidR="0065510C" w:rsidRDefault="0065510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7613" w:history="1">
            <w:r w:rsidRPr="004B0DFB">
              <w:rPr>
                <w:rStyle w:val="Lienhypertexte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14" w:history="1">
            <w:r w:rsidR="0065510C" w:rsidRPr="004B0DFB">
              <w:rPr>
                <w:rStyle w:val="Lienhypertexte"/>
                <w:noProof/>
              </w:rPr>
              <w:t>Architecture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15" w:history="1">
            <w:r w:rsidR="0065510C" w:rsidRPr="004B0DFB">
              <w:rPr>
                <w:rStyle w:val="Lienhypertexte"/>
                <w:noProof/>
              </w:rPr>
              <w:t>Installation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16" w:history="1">
            <w:r w:rsidR="0065510C" w:rsidRPr="004B0DFB">
              <w:rPr>
                <w:rStyle w:val="Lienhypertexte"/>
                <w:noProof/>
              </w:rPr>
              <w:t>Etapes obligatoires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17" w:history="1">
            <w:r w:rsidR="0065510C" w:rsidRPr="004B0DFB">
              <w:rPr>
                <w:rStyle w:val="Lienhypertexte"/>
                <w:noProof/>
              </w:rPr>
              <w:t>Installer GIT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18" w:history="1">
            <w:r w:rsidR="0065510C" w:rsidRPr="004B0DFB">
              <w:rPr>
                <w:rStyle w:val="Lienhypertexte"/>
                <w:noProof/>
              </w:rPr>
              <w:t>Installer le certificat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19" w:history="1">
            <w:r w:rsidR="0065510C" w:rsidRPr="004B0DFB">
              <w:rPr>
                <w:rStyle w:val="Lienhypertexte"/>
                <w:noProof/>
              </w:rPr>
              <w:t>Installation manuelle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0" w:history="1">
            <w:r w:rsidR="0065510C" w:rsidRPr="004B0DFB">
              <w:rPr>
                <w:rStyle w:val="Lienhypertexte"/>
                <w:noProof/>
              </w:rPr>
              <w:t>Installer avec docker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21" w:history="1">
            <w:r w:rsidR="0065510C" w:rsidRPr="004B0DFB">
              <w:rPr>
                <w:rStyle w:val="Lienhypertexte"/>
                <w:noProof/>
              </w:rPr>
              <w:t>Prérequis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22" w:history="1">
            <w:r w:rsidR="0065510C" w:rsidRPr="004B0DFB">
              <w:rPr>
                <w:rStyle w:val="Lienhypertexte"/>
                <w:noProof/>
              </w:rPr>
              <w:t>Déploiement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6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23" w:history="1">
            <w:r w:rsidR="0065510C" w:rsidRPr="004B0DFB">
              <w:rPr>
                <w:rStyle w:val="Lienhypertexte"/>
                <w:noProof/>
              </w:rPr>
              <w:t>Site web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4" w:history="1">
            <w:r w:rsidR="0065510C" w:rsidRPr="004B0DFB">
              <w:rPr>
                <w:rStyle w:val="Lienhypertexte"/>
                <w:noProof/>
              </w:rPr>
              <w:t>Gérer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5" w:history="1">
            <w:r w:rsidR="0065510C" w:rsidRPr="004B0DFB">
              <w:rPr>
                <w:rStyle w:val="Lienhypertexte"/>
                <w:noProof/>
              </w:rPr>
              <w:t>Gérer les concepts « OpenId » et « Uma »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6" w:history="1">
            <w:r w:rsidR="0065510C" w:rsidRPr="004B0DFB">
              <w:rPr>
                <w:rStyle w:val="Lienhypertexte"/>
                <w:noProof/>
              </w:rPr>
              <w:t>Gérer les permissions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7" w:history="1">
            <w:r w:rsidR="0065510C" w:rsidRPr="004B0DFB">
              <w:rPr>
                <w:rStyle w:val="Lienhypertexte"/>
                <w:noProof/>
              </w:rPr>
              <w:t>Gérer la configuration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11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28" w:history="1">
            <w:r w:rsidR="0065510C" w:rsidRPr="004B0DFB">
              <w:rPr>
                <w:rStyle w:val="Lienhypertexte"/>
                <w:noProof/>
              </w:rPr>
              <w:t>Extensions Visual Studio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9" w:history="1">
            <w:r w:rsidR="0065510C" w:rsidRPr="004B0DFB">
              <w:rPr>
                <w:rStyle w:val="Lienhypertexte"/>
                <w:noProof/>
              </w:rPr>
              <w:t>Générer un proxy de sécurité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30" w:history="1">
            <w:r w:rsidR="0065510C" w:rsidRPr="004B0DFB">
              <w:rPr>
                <w:rStyle w:val="Lienhypertexte"/>
                <w:noProof/>
              </w:rPr>
              <w:t>Protéger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31" w:history="1">
            <w:r w:rsidR="0065510C" w:rsidRPr="004B0DFB">
              <w:rPr>
                <w:rStyle w:val="Lienhypertexte"/>
                <w:noProof/>
              </w:rPr>
              <w:t>Scénarios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32" w:history="1">
            <w:r w:rsidR="0065510C" w:rsidRPr="004B0DFB">
              <w:rPr>
                <w:rStyle w:val="Lienhypertexte"/>
                <w:noProof/>
              </w:rPr>
              <w:t>Protéger les actions de vos contrôleurs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33" w:history="1">
            <w:r w:rsidR="0065510C" w:rsidRPr="004B0DFB">
              <w:rPr>
                <w:rStyle w:val="Lienhypertexte"/>
                <w:noProof/>
              </w:rPr>
              <w:t>Protéger certaines parties de votre code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34" w:history="1">
            <w:r w:rsidR="0065510C" w:rsidRPr="004B0DFB">
              <w:rPr>
                <w:rStyle w:val="Lienhypertexte"/>
                <w:noProof/>
              </w:rPr>
              <w:t>Annexe 1 : convention de nommage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18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54731D" w:rsidP="00BC6AFF">
          <w:pPr>
            <w:pStyle w:val="TM1"/>
            <w:tabs>
              <w:tab w:val="right" w:leader="dot" w:pos="9062"/>
            </w:tabs>
          </w:pPr>
          <w:hyperlink w:anchor="_Toc455497635" w:history="1">
            <w:r w:rsidR="0065510C" w:rsidRPr="004B0DFB">
              <w:rPr>
                <w:rStyle w:val="Lienhypertexte"/>
                <w:noProof/>
              </w:rPr>
              <w:t>Définitions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19</w:t>
            </w:r>
            <w:r w:rsidR="0065510C">
              <w:rPr>
                <w:noProof/>
                <w:webHidden/>
              </w:rPr>
              <w:fldChar w:fldCharType="end"/>
            </w:r>
          </w:hyperlink>
          <w:r w:rsidR="0065510C">
            <w:rPr>
              <w:b/>
              <w:bCs/>
              <w:noProof/>
            </w:rPr>
            <w:fldChar w:fldCharType="end"/>
          </w:r>
        </w:p>
      </w:sdtContent>
    </w:sdt>
    <w:p w:rsidR="0065510C" w:rsidRDefault="0065510C" w:rsidP="00D00413">
      <w:pPr>
        <w:pStyle w:val="Titre1"/>
      </w:pPr>
      <w:r>
        <w:br w:type="page"/>
      </w:r>
    </w:p>
    <w:p w:rsidR="00D80185" w:rsidRDefault="004D4AAD" w:rsidP="00D00413">
      <w:pPr>
        <w:pStyle w:val="Titre1"/>
      </w:pPr>
      <w:bookmarkStart w:id="0" w:name="_Toc455497613"/>
      <w:r>
        <w:lastRenderedPageBreak/>
        <w:t>Benchmark</w:t>
      </w:r>
      <w:bookmarkEnd w:id="0"/>
    </w:p>
    <w:p w:rsidR="00D80185" w:rsidRDefault="00D80185" w:rsidP="00D80185">
      <w:pPr>
        <w:pStyle w:val="Sansinterligne"/>
      </w:pPr>
    </w:p>
    <w:p w:rsidR="00787E07" w:rsidRDefault="00920A29" w:rsidP="00D80185">
      <w:pPr>
        <w:pStyle w:val="Sansinterligne"/>
      </w:pPr>
      <w:r>
        <w:t xml:space="preserve">Le tableau qui suit liste des différences entre </w:t>
      </w:r>
      <w:r w:rsidR="00787E07">
        <w:t>les produits : Lokit, IdentityServer et le serveur Gluu.</w:t>
      </w:r>
    </w:p>
    <w:p w:rsidR="00920A29" w:rsidRDefault="00920A29" w:rsidP="00D80185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1"/>
        <w:gridCol w:w="2325"/>
        <w:gridCol w:w="2407"/>
        <w:gridCol w:w="2365"/>
      </w:tblGrid>
      <w:tr w:rsidR="004D4AAD" w:rsidTr="004D4AAD">
        <w:tc>
          <w:tcPr>
            <w:tcW w:w="2191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5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Lokit</w:t>
            </w:r>
          </w:p>
        </w:tc>
        <w:tc>
          <w:tcPr>
            <w:tcW w:w="2407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Identity Server</w:t>
            </w:r>
          </w:p>
        </w:tc>
        <w:tc>
          <w:tcPr>
            <w:tcW w:w="2365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Gluu server</w:t>
            </w:r>
          </w:p>
        </w:tc>
      </w:tr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Sansinterligne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Auteur</w:t>
            </w:r>
            <w:r w:rsidR="00D4195B">
              <w:rPr>
                <w:sz w:val="16"/>
                <w:szCs w:val="16"/>
              </w:rPr>
              <w:t>s</w:t>
            </w: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Sansinterligne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Habart Thierry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Sansinterligne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Brock Allen &amp; Dominick Baier</w:t>
            </w:r>
          </w:p>
        </w:tc>
        <w:tc>
          <w:tcPr>
            <w:tcW w:w="2365" w:type="dxa"/>
          </w:tcPr>
          <w:p w:rsidR="004D4AAD" w:rsidRPr="004D4AAD" w:rsidRDefault="00D4195B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Société Gluu</w:t>
            </w:r>
          </w:p>
        </w:tc>
      </w:tr>
      <w:tr w:rsidR="00ED639C" w:rsidTr="004D4AAD">
        <w:tc>
          <w:tcPr>
            <w:tcW w:w="2191" w:type="dxa"/>
          </w:tcPr>
          <w:p w:rsidR="00ED639C" w:rsidRPr="004D4AAD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début</w:t>
            </w:r>
          </w:p>
        </w:tc>
        <w:tc>
          <w:tcPr>
            <w:tcW w:w="2325" w:type="dxa"/>
          </w:tcPr>
          <w:p w:rsidR="00ED639C" w:rsidRPr="004D4AAD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Octobre 2015</w:t>
            </w:r>
          </w:p>
        </w:tc>
        <w:tc>
          <w:tcPr>
            <w:tcW w:w="2407" w:type="dxa"/>
          </w:tcPr>
          <w:p w:rsidR="00ED639C" w:rsidRPr="004D4AAD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Janvier 2014</w:t>
            </w:r>
          </w:p>
        </w:tc>
        <w:tc>
          <w:tcPr>
            <w:tcW w:w="2365" w:type="dxa"/>
          </w:tcPr>
          <w:p w:rsidR="00ED639C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Mars 2014</w:t>
            </w:r>
          </w:p>
        </w:tc>
      </w:tr>
      <w:tr w:rsidR="009D33DA" w:rsidTr="009D3384">
        <w:tc>
          <w:tcPr>
            <w:tcW w:w="2191" w:type="dxa"/>
            <w:shd w:val="clear" w:color="auto" w:fill="F7CAAC" w:themeFill="accent2" w:themeFillTint="66"/>
          </w:tcPr>
          <w:p w:rsidR="009D33DA" w:rsidRDefault="009D33DA" w:rsidP="00132BA4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Oauth2.0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9D33DA" w:rsidRDefault="009D33DA" w:rsidP="00D80185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credentials</w:t>
            </w:r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token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043A2" w:rsidTr="009D3384">
        <w:tc>
          <w:tcPr>
            <w:tcW w:w="2191" w:type="dxa"/>
            <w:shd w:val="clear" w:color="auto" w:fill="F7CAAC" w:themeFill="accent2" w:themeFillTint="66"/>
          </w:tcPr>
          <w:p w:rsidR="001043A2" w:rsidRDefault="001043A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1043A2" w:rsidRDefault="001043A2" w:rsidP="00D80185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9D33DA" w:rsidTr="00926122">
        <w:tc>
          <w:tcPr>
            <w:tcW w:w="2191" w:type="dxa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Implicit</w:t>
            </w:r>
          </w:p>
        </w:tc>
        <w:tc>
          <w:tcPr>
            <w:tcW w:w="2325" w:type="dxa"/>
            <w:shd w:val="clear" w:color="auto" w:fill="92D050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D61FFF" w:rsidTr="00926122">
        <w:tc>
          <w:tcPr>
            <w:tcW w:w="2191" w:type="dxa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Hybrid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310527" w:rsidTr="009D3384">
        <w:tc>
          <w:tcPr>
            <w:tcW w:w="2191" w:type="dxa"/>
            <w:shd w:val="clear" w:color="auto" w:fill="F7CAAC" w:themeFill="accent2" w:themeFillTint="66"/>
          </w:tcPr>
          <w:p w:rsidR="00310527" w:rsidRDefault="00310527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 fonctionnalités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310527" w:rsidRDefault="00310527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D61FFF" w:rsidTr="00926122">
        <w:tc>
          <w:tcPr>
            <w:tcW w:w="2191" w:type="dxa"/>
          </w:tcPr>
          <w:p w:rsidR="00D61FFF" w:rsidRDefault="005D542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Enregister un client</w:t>
            </w:r>
            <w:r w:rsidR="00AC465A">
              <w:rPr>
                <w:sz w:val="16"/>
                <w:szCs w:val="16"/>
              </w:rPr>
              <w:t xml:space="preserve"> (</w:t>
            </w:r>
            <w:hyperlink r:id="rId6" w:history="1">
              <w:r w:rsidR="00AC465A" w:rsidRPr="00AC465A">
                <w:rPr>
                  <w:rStyle w:val="Lienhypertexte"/>
                  <w:sz w:val="16"/>
                  <w:szCs w:val="16"/>
                </w:rPr>
                <w:t>RFC</w:t>
              </w:r>
            </w:hyperlink>
            <w:r w:rsidR="00AC465A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61FFF" w:rsidRDefault="005D542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61FFF" w:rsidRDefault="005D542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D61FFF" w:rsidRDefault="00974A9F" w:rsidP="00974A9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D5423" w:rsidTr="00926122">
        <w:tc>
          <w:tcPr>
            <w:tcW w:w="2191" w:type="dxa"/>
          </w:tcPr>
          <w:p w:rsidR="005D5423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7" w:history="1">
              <w:r w:rsidR="001F3E56" w:rsidRPr="00926122">
                <w:rPr>
                  <w:rStyle w:val="Lienhypertexte"/>
                  <w:sz w:val="16"/>
                  <w:szCs w:val="16"/>
                </w:rPr>
                <w:t>JWS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5D5423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D5423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D5423" w:rsidRDefault="00912B64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912B64" w:rsidTr="00926122">
        <w:tc>
          <w:tcPr>
            <w:tcW w:w="2191" w:type="dxa"/>
          </w:tcPr>
          <w:p w:rsidR="00912B64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Encrypter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8" w:history="1">
              <w:r w:rsidR="001F3E56" w:rsidRPr="00926122">
                <w:rPr>
                  <w:rStyle w:val="Lienhypertexte"/>
                  <w:sz w:val="16"/>
                  <w:szCs w:val="16"/>
                </w:rPr>
                <w:t>JWE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912B64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912B64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912B64" w:rsidRDefault="00912B64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90090" w:rsidTr="006E6106">
        <w:tc>
          <w:tcPr>
            <w:tcW w:w="2191" w:type="dxa"/>
          </w:tcPr>
          <w:p w:rsidR="00090090" w:rsidRDefault="0009009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Invalider la session</w:t>
            </w:r>
          </w:p>
        </w:tc>
        <w:tc>
          <w:tcPr>
            <w:tcW w:w="2325" w:type="dxa"/>
            <w:shd w:val="clear" w:color="auto" w:fill="92D050"/>
          </w:tcPr>
          <w:p w:rsidR="00090090" w:rsidRDefault="006E610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090090" w:rsidRDefault="006E610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090090" w:rsidRDefault="006E610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F5E92" w:rsidTr="00FB777A">
        <w:tc>
          <w:tcPr>
            <w:tcW w:w="2191" w:type="dxa"/>
            <w:shd w:val="clear" w:color="auto" w:fill="F7CAAC" w:themeFill="accent2" w:themeFillTint="66"/>
          </w:tcPr>
          <w:p w:rsidR="005F5E92" w:rsidRDefault="005F5E9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d’authentification d’un client (</w:t>
            </w:r>
            <w:hyperlink r:id="rId9" w:anchor="ClientAuthentication" w:history="1">
              <w:r w:rsidRPr="005F5E92">
                <w:rPr>
                  <w:rStyle w:val="Lienhypertexte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5F5E92" w:rsidRDefault="005F5E92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5F5E92" w:rsidTr="00926122">
        <w:tc>
          <w:tcPr>
            <w:tcW w:w="2191" w:type="dxa"/>
          </w:tcPr>
          <w:p w:rsidR="005F5E92" w:rsidRDefault="005F5E9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client_secret_basic</w:t>
            </w:r>
          </w:p>
        </w:tc>
        <w:tc>
          <w:tcPr>
            <w:tcW w:w="2325" w:type="dxa"/>
            <w:shd w:val="clear" w:color="auto" w:fill="92D050"/>
          </w:tcPr>
          <w:p w:rsidR="005F5E92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F5E92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F5E92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client_secret_post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AD1460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client_secret_jwt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private_key_jwt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2D31DB" w:rsidTr="00926122">
        <w:tc>
          <w:tcPr>
            <w:tcW w:w="2191" w:type="dxa"/>
          </w:tcPr>
          <w:p w:rsidR="002D31DB" w:rsidRDefault="009A22A7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FE29E2">
              <w:rPr>
                <w:sz w:val="16"/>
                <w:szCs w:val="16"/>
              </w:rPr>
              <w:t>one</w:t>
            </w:r>
          </w:p>
        </w:tc>
        <w:tc>
          <w:tcPr>
            <w:tcW w:w="2325" w:type="dxa"/>
            <w:shd w:val="clear" w:color="auto" w:fill="92D050"/>
          </w:tcPr>
          <w:p w:rsidR="002D31DB" w:rsidRDefault="00FE29E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2D31DB" w:rsidRDefault="00FE29E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2D31DB" w:rsidRDefault="00FE29E2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FB777A">
        <w:tc>
          <w:tcPr>
            <w:tcW w:w="2191" w:type="dxa"/>
            <w:shd w:val="clear" w:color="auto" w:fill="F7CAAC" w:themeFill="accent2" w:themeFillTint="66"/>
          </w:tcPr>
          <w:p w:rsidR="007C7FC3" w:rsidRDefault="00B43B9D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Différents</w:t>
            </w:r>
            <w:r w:rsidR="007C7FC3">
              <w:rPr>
                <w:sz w:val="16"/>
                <w:szCs w:val="16"/>
              </w:rPr>
              <w:t xml:space="preserve"> modes de réponse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090090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7C7FC3">
              <w:rPr>
                <w:sz w:val="16"/>
                <w:szCs w:val="16"/>
              </w:rPr>
              <w:t>orm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8A4779" w:rsidTr="00E81B7C">
        <w:tc>
          <w:tcPr>
            <w:tcW w:w="2191" w:type="dxa"/>
            <w:shd w:val="clear" w:color="auto" w:fill="F7CAAC" w:themeFill="accent2" w:themeFillTint="66"/>
          </w:tcPr>
          <w:p w:rsidR="008A4779" w:rsidRDefault="009D7F07" w:rsidP="009D7F07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Quelques p</w:t>
            </w:r>
            <w:r w:rsidR="008A4779">
              <w:rPr>
                <w:sz w:val="16"/>
                <w:szCs w:val="16"/>
              </w:rPr>
              <w:t xml:space="preserve">aramètres </w:t>
            </w:r>
            <w:r w:rsidR="00244AB8">
              <w:rPr>
                <w:sz w:val="16"/>
                <w:szCs w:val="16"/>
              </w:rPr>
              <w:t>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A4779" w:rsidRDefault="008A4779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DA694C" w:rsidTr="00EA508E">
        <w:tc>
          <w:tcPr>
            <w:tcW w:w="2191" w:type="dxa"/>
            <w:shd w:val="clear" w:color="auto" w:fill="auto"/>
          </w:tcPr>
          <w:p w:rsidR="00DA694C" w:rsidRDefault="00943D17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="00156B46">
              <w:rPr>
                <w:sz w:val="16"/>
                <w:szCs w:val="16"/>
              </w:rPr>
              <w:t xml:space="preserve"> (</w:t>
            </w:r>
            <w:hyperlink r:id="rId10" w:anchor="ClaimsParameter" w:history="1">
              <w:r w:rsidR="00156B46" w:rsidRPr="00156B46">
                <w:rPr>
                  <w:rStyle w:val="Lienhypertexte"/>
                  <w:sz w:val="16"/>
                  <w:szCs w:val="16"/>
                </w:rPr>
                <w:t>RFC</w:t>
              </w:r>
            </w:hyperlink>
            <w:r w:rsidR="00156B4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A694C" w:rsidRDefault="00156B4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A694C" w:rsidRDefault="00156B4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DA694C" w:rsidRDefault="00156B4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513C5" w:rsidTr="00EA508E">
        <w:tc>
          <w:tcPr>
            <w:tcW w:w="2191" w:type="dxa"/>
            <w:shd w:val="clear" w:color="auto" w:fill="auto"/>
          </w:tcPr>
          <w:p w:rsidR="000513C5" w:rsidRDefault="00EA508E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(</w:t>
            </w:r>
            <w:hyperlink r:id="rId11" w:anchor="RequestObject" w:history="1">
              <w:r w:rsidRPr="00EA508E">
                <w:rPr>
                  <w:rStyle w:val="Lienhypertexte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0513C5" w:rsidRDefault="00EA508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0513C5" w:rsidRDefault="00EA508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0513C5" w:rsidRDefault="00EA508E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C17FC2" w:rsidTr="00FB777A">
        <w:tc>
          <w:tcPr>
            <w:tcW w:w="2191" w:type="dxa"/>
            <w:shd w:val="clear" w:color="auto" w:fill="F7CAAC" w:themeFill="accent2" w:themeFillTint="66"/>
          </w:tcPr>
          <w:p w:rsidR="00C17FC2" w:rsidRDefault="00C17FC2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Qualité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C17FC2" w:rsidRDefault="00C17FC2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coverage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84%</w:t>
            </w:r>
          </w:p>
        </w:tc>
        <w:tc>
          <w:tcPr>
            <w:tcW w:w="2407" w:type="dxa"/>
          </w:tcPr>
          <w:p w:rsidR="003B4B50" w:rsidRDefault="006E610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UTs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B059DE" w:rsidTr="00FB777A">
        <w:tc>
          <w:tcPr>
            <w:tcW w:w="2191" w:type="dxa"/>
            <w:shd w:val="clear" w:color="auto" w:fill="F7CAAC" w:themeFill="accent2" w:themeFillTint="66"/>
          </w:tcPr>
          <w:p w:rsidR="00B059DE" w:rsidRDefault="00B059D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(</w:t>
            </w:r>
            <w:hyperlink r:id="rId12" w:history="1">
              <w:r w:rsidRPr="00B059DE">
                <w:rPr>
                  <w:rStyle w:val="Lienhypertexte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B059DE" w:rsidRDefault="00B059DE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C17FC2" w:rsidTr="00B059DE">
        <w:tc>
          <w:tcPr>
            <w:tcW w:w="2191" w:type="dxa"/>
          </w:tcPr>
          <w:p w:rsidR="00C17FC2" w:rsidRDefault="00B059D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implémenté</w:t>
            </w:r>
          </w:p>
        </w:tc>
        <w:tc>
          <w:tcPr>
            <w:tcW w:w="2325" w:type="dxa"/>
            <w:shd w:val="clear" w:color="auto" w:fill="92D050"/>
          </w:tcPr>
          <w:p w:rsidR="00C17FC2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C17FC2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C17FC2" w:rsidRDefault="00B059DE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B777A">
        <w:tc>
          <w:tcPr>
            <w:tcW w:w="2191" w:type="dxa"/>
            <w:shd w:val="clear" w:color="auto" w:fill="F7CAAC" w:themeFill="accent2" w:themeFillTint="66"/>
          </w:tcPr>
          <w:p w:rsidR="00885036" w:rsidRDefault="00885036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85036" w:rsidRDefault="00885036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B059DE" w:rsidTr="00FE21EA">
        <w:tc>
          <w:tcPr>
            <w:tcW w:w="2191" w:type="dxa"/>
          </w:tcPr>
          <w:p w:rsidR="00B059DE" w:rsidRDefault="00B059D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présente</w:t>
            </w:r>
          </w:p>
        </w:tc>
        <w:tc>
          <w:tcPr>
            <w:tcW w:w="2325" w:type="dxa"/>
            <w:shd w:val="clear" w:color="auto" w:fill="92D050"/>
          </w:tcPr>
          <w:p w:rsidR="00B059DE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B059DE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B059DE" w:rsidTr="00FE21EA">
        <w:tc>
          <w:tcPr>
            <w:tcW w:w="2191" w:type="dxa"/>
          </w:tcPr>
          <w:p w:rsidR="00B059DE" w:rsidRDefault="00885036" w:rsidP="00885036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openid assets (client, scope, resource owner etc ..)</w:t>
            </w:r>
          </w:p>
        </w:tc>
        <w:tc>
          <w:tcPr>
            <w:tcW w:w="2325" w:type="dxa"/>
            <w:shd w:val="clear" w:color="auto" w:fill="92D050"/>
          </w:tcPr>
          <w:p w:rsidR="00B059DE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88503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885036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uma assets (resource, authorization policy etc …)</w:t>
            </w:r>
          </w:p>
        </w:tc>
        <w:tc>
          <w:tcPr>
            <w:tcW w:w="2325" w:type="dxa"/>
            <w:shd w:val="clear" w:color="auto" w:fill="92D050"/>
          </w:tcPr>
          <w:p w:rsidR="00885036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885036" w:rsidRDefault="0088503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D026A1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Ressource organisée par URL </w:t>
            </w:r>
          </w:p>
        </w:tc>
        <w:tc>
          <w:tcPr>
            <w:tcW w:w="2325" w:type="dxa"/>
            <w:shd w:val="clear" w:color="auto" w:fill="92D050"/>
          </w:tcPr>
          <w:p w:rsidR="00885036" w:rsidRDefault="00D026A1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D026A1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885036" w:rsidRDefault="00D026A1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D026A1" w:rsidTr="003072B9">
        <w:tc>
          <w:tcPr>
            <w:tcW w:w="2191" w:type="dxa"/>
          </w:tcPr>
          <w:p w:rsidR="00D026A1" w:rsidRDefault="003072B9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Activer ou désactiver des identity providers</w:t>
            </w:r>
          </w:p>
        </w:tc>
        <w:tc>
          <w:tcPr>
            <w:tcW w:w="2325" w:type="dxa"/>
            <w:shd w:val="clear" w:color="auto" w:fill="92D050"/>
          </w:tcPr>
          <w:p w:rsidR="00D026A1" w:rsidRDefault="003072B9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D026A1" w:rsidRDefault="003072B9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D026A1" w:rsidRDefault="003072B9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B64AC" w:rsidTr="00FB777A">
        <w:trPr>
          <w:trHeight w:val="70"/>
        </w:trPr>
        <w:tc>
          <w:tcPr>
            <w:tcW w:w="2191" w:type="dxa"/>
            <w:shd w:val="clear" w:color="auto" w:fill="F7CAAC" w:themeFill="accent2" w:themeFillTint="66"/>
          </w:tcPr>
          <w:p w:rsidR="00AB64AC" w:rsidRDefault="00AB64AC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Déploiement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AB64AC" w:rsidRDefault="00AB64AC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AB64AC" w:rsidTr="004D4AAD">
        <w:tc>
          <w:tcPr>
            <w:tcW w:w="2191" w:type="dxa"/>
          </w:tcPr>
          <w:p w:rsidR="00AB64AC" w:rsidRDefault="00AB64AC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de déploiement</w:t>
            </w:r>
          </w:p>
        </w:tc>
        <w:tc>
          <w:tcPr>
            <w:tcW w:w="2325" w:type="dxa"/>
          </w:tcPr>
          <w:p w:rsidR="00AB64AC" w:rsidRDefault="005D234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ou</w:t>
            </w:r>
            <w:r w:rsidR="00EB07DD">
              <w:rPr>
                <w:sz w:val="16"/>
                <w:szCs w:val="16"/>
              </w:rPr>
              <w:t xml:space="preserve"> </w:t>
            </w:r>
            <w:r w:rsidR="00AB64AC">
              <w:rPr>
                <w:sz w:val="16"/>
                <w:szCs w:val="16"/>
              </w:rPr>
              <w:t>manuellement</w:t>
            </w:r>
          </w:p>
        </w:tc>
        <w:tc>
          <w:tcPr>
            <w:tcW w:w="2407" w:type="dxa"/>
          </w:tcPr>
          <w:p w:rsidR="00AB64AC" w:rsidRDefault="00AB64AC" w:rsidP="00AB64AC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(nécessite la création d’un projet web)</w:t>
            </w:r>
          </w:p>
        </w:tc>
        <w:tc>
          <w:tcPr>
            <w:tcW w:w="2365" w:type="dxa"/>
          </w:tcPr>
          <w:p w:rsidR="00AB64AC" w:rsidRDefault="00AB64AC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en suivant le guide</w:t>
            </w:r>
          </w:p>
        </w:tc>
      </w:tr>
      <w:tr w:rsidR="00F5364E" w:rsidTr="00FB777A">
        <w:tc>
          <w:tcPr>
            <w:tcW w:w="2191" w:type="dxa"/>
            <w:shd w:val="clear" w:color="auto" w:fill="F7CAAC" w:themeFill="accent2" w:themeFillTint="66"/>
          </w:tcPr>
          <w:p w:rsidR="00F5364E" w:rsidRDefault="00F5364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F5364E" w:rsidRDefault="00F5364E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3072B9" w:rsidTr="004D4AAD">
        <w:tc>
          <w:tcPr>
            <w:tcW w:w="2191" w:type="dxa"/>
          </w:tcPr>
          <w:p w:rsidR="003072B9" w:rsidRDefault="00F12148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certifications</w:t>
            </w:r>
          </w:p>
        </w:tc>
        <w:tc>
          <w:tcPr>
            <w:tcW w:w="2325" w:type="dxa"/>
          </w:tcPr>
          <w:p w:rsidR="003072B9" w:rsidRDefault="00F12148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3072B9" w:rsidRDefault="00F12148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5" w:type="dxa"/>
          </w:tcPr>
          <w:p w:rsidR="003072B9" w:rsidRDefault="00F12148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B64AC" w:rsidTr="004D4AAD">
        <w:tc>
          <w:tcPr>
            <w:tcW w:w="2191" w:type="dxa"/>
          </w:tcPr>
          <w:p w:rsidR="00AB64AC" w:rsidRDefault="009E5E16" w:rsidP="009E5E16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Langage préféré </w:t>
            </w:r>
          </w:p>
        </w:tc>
        <w:tc>
          <w:tcPr>
            <w:tcW w:w="2325" w:type="dxa"/>
          </w:tcPr>
          <w:p w:rsidR="00AB64AC" w:rsidRDefault="009E5E1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407" w:type="dxa"/>
          </w:tcPr>
          <w:p w:rsidR="00AB64AC" w:rsidRDefault="009E5E1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365" w:type="dxa"/>
          </w:tcPr>
          <w:p w:rsidR="00AB64AC" w:rsidRDefault="009E5E1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9E5E16" w:rsidTr="004D4AAD">
        <w:tc>
          <w:tcPr>
            <w:tcW w:w="2191" w:type="dxa"/>
          </w:tcPr>
          <w:p w:rsidR="009E5E16" w:rsidRDefault="009E5E16" w:rsidP="00AB60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Outils pour interagir </w:t>
            </w:r>
            <w:r w:rsidR="00AB6050">
              <w:rPr>
                <w:sz w:val="16"/>
                <w:szCs w:val="16"/>
              </w:rPr>
              <w:t xml:space="preserve">aisément </w:t>
            </w:r>
            <w:r>
              <w:rPr>
                <w:sz w:val="16"/>
                <w:szCs w:val="16"/>
              </w:rPr>
              <w:t xml:space="preserve"> avec les APIs</w:t>
            </w:r>
          </w:p>
        </w:tc>
        <w:tc>
          <w:tcPr>
            <w:tcW w:w="2325" w:type="dxa"/>
          </w:tcPr>
          <w:p w:rsidR="009E5E16" w:rsidRDefault="009E5E1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Extensions Visual Studio et nuget packages</w:t>
            </w:r>
          </w:p>
        </w:tc>
        <w:tc>
          <w:tcPr>
            <w:tcW w:w="2407" w:type="dxa"/>
          </w:tcPr>
          <w:p w:rsidR="009E5E16" w:rsidRDefault="009E5E1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Nuget package</w:t>
            </w:r>
          </w:p>
        </w:tc>
        <w:tc>
          <w:tcPr>
            <w:tcW w:w="2365" w:type="dxa"/>
          </w:tcPr>
          <w:p w:rsidR="009E5E16" w:rsidRDefault="009E5E1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</w:tbl>
    <w:p w:rsidR="00D80185" w:rsidRDefault="00D80185" w:rsidP="00D80185">
      <w:pPr>
        <w:pStyle w:val="Sansinterligne"/>
      </w:pPr>
    </w:p>
    <w:p w:rsidR="0093609E" w:rsidRDefault="00787E07" w:rsidP="00D80185">
      <w:pPr>
        <w:pStyle w:val="Sansinterligne"/>
      </w:pPr>
      <w:r>
        <w:t xml:space="preserve">Même si Lokit offre un bon nombre de fonctionnalités face à ses concurrents, il tire sa force </w:t>
      </w:r>
      <w:r w:rsidR="000D0748">
        <w:t xml:space="preserve">de part sa facilité de déploiement et d’utilisation. </w:t>
      </w:r>
      <w:r w:rsidR="00A4589D">
        <w:t xml:space="preserve">En effet un développeur .NET qui n’est pas </w:t>
      </w:r>
      <w:r w:rsidR="00E74336">
        <w:t>familier</w:t>
      </w:r>
      <w:r w:rsidR="00A4589D">
        <w:t xml:space="preserve"> avec les notions OpenId et UMA, </w:t>
      </w:r>
      <w:r w:rsidR="00A01840">
        <w:t>peut aisément utiliser le produit grâce aux différents outils mis à disposition.</w:t>
      </w:r>
    </w:p>
    <w:p w:rsidR="009776D1" w:rsidRDefault="009776D1" w:rsidP="00D80185">
      <w:pPr>
        <w:pStyle w:val="Sansinterligne"/>
      </w:pPr>
    </w:p>
    <w:p w:rsidR="009776D1" w:rsidRDefault="0071168F" w:rsidP="00D80185">
      <w:pPr>
        <w:pStyle w:val="Sansinterligne"/>
      </w:pPr>
      <w:r>
        <w:t xml:space="preserve">La partie </w:t>
      </w:r>
      <w:r w:rsidR="00F804CC">
        <w:t>qui suit</w:t>
      </w:r>
      <w:r>
        <w:t xml:space="preserve"> décrit brièvement l’architecture et </w:t>
      </w:r>
      <w:r w:rsidR="00546599">
        <w:t>les différents composants</w:t>
      </w:r>
      <w:r>
        <w:t>.</w:t>
      </w:r>
      <w:r w:rsidR="009776D1">
        <w:br w:type="page"/>
      </w:r>
    </w:p>
    <w:p w:rsidR="009776D1" w:rsidRDefault="009776D1" w:rsidP="009776D1">
      <w:pPr>
        <w:pStyle w:val="Titre1"/>
      </w:pPr>
      <w:bookmarkStart w:id="1" w:name="_Toc455497614"/>
      <w:r>
        <w:lastRenderedPageBreak/>
        <w:t>Architecture</w:t>
      </w:r>
      <w:bookmarkEnd w:id="1"/>
    </w:p>
    <w:p w:rsidR="000E4C83" w:rsidRDefault="000E4C83" w:rsidP="00D80185">
      <w:pPr>
        <w:pStyle w:val="Sansinterligne"/>
      </w:pPr>
    </w:p>
    <w:p w:rsidR="00EA582B" w:rsidRDefault="00EA582B" w:rsidP="00D80185">
      <w:pPr>
        <w:pStyle w:val="Sansinterligne"/>
      </w:pPr>
      <w:r>
        <w:t xml:space="preserve">Le schéma ci-dessous montre les </w:t>
      </w:r>
      <w:r w:rsidR="00A026D8">
        <w:t>interactions</w:t>
      </w:r>
      <w:r>
        <w:t xml:space="preserve"> entre les composants.</w:t>
      </w:r>
    </w:p>
    <w:p w:rsidR="00EA582B" w:rsidRDefault="00EA582B" w:rsidP="00D80185">
      <w:pPr>
        <w:pStyle w:val="Sansinterligne"/>
      </w:pPr>
    </w:p>
    <w:p w:rsidR="000E4C83" w:rsidRDefault="00AF692E" w:rsidP="00D80185">
      <w:pPr>
        <w:pStyle w:val="Sansinterligne"/>
      </w:pPr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229350" cy="46672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28575" y="154305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AF692E" w:rsidRDefault="00FB777A" w:rsidP="00AF69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Configu</w:t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  <w:t>ration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23100" y="155257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F69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Manager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94875" y="15621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F69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Uma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66125" y="6467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F69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18375" y="27327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52574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66125" y="39128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6B75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5324475" y="37125"/>
                            <a:ext cx="884850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6B751E" w:rsidRDefault="00FB777A" w:rsidP="006B75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UMA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n 25"/>
                        <wps:cNvSpPr/>
                        <wps:spPr>
                          <a:xfrm>
                            <a:off x="3132750" y="37125"/>
                            <a:ext cx="884555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6B75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28575" y="37125"/>
                            <a:ext cx="1333499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6B75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Configuration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9" idx="0"/>
                          <a:endCxn id="25" idx="3"/>
                        </wps:cNvCnPr>
                        <wps:spPr>
                          <a:xfrm flipV="1">
                            <a:off x="2742225" y="456225"/>
                            <a:ext cx="832803" cy="109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8" idx="0"/>
                          <a:endCxn id="26" idx="3"/>
                        </wps:cNvCnPr>
                        <wps:spPr>
                          <a:xfrm flipV="1">
                            <a:off x="647700" y="456225"/>
                            <a:ext cx="47625" cy="108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0" idx="0"/>
                          <a:endCxn id="24" idx="3"/>
                        </wps:cNvCnPr>
                        <wps:spPr>
                          <a:xfrm flipV="1">
                            <a:off x="5514000" y="456225"/>
                            <a:ext cx="252900" cy="1105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5" idx="3"/>
                        </wps:cNvCnPr>
                        <wps:spPr>
                          <a:xfrm flipH="1" flipV="1">
                            <a:off x="3575028" y="456225"/>
                            <a:ext cx="510222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9" idx="0"/>
                          <a:endCxn id="21" idx="2"/>
                        </wps:cNvCnPr>
                        <wps:spPr>
                          <a:xfrm flipV="1">
                            <a:off x="2742225" y="1323000"/>
                            <a:ext cx="1343025" cy="22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8" idx="0"/>
                          <a:endCxn id="21" idx="2"/>
                        </wps:cNvCnPr>
                        <wps:spPr>
                          <a:xfrm flipV="1">
                            <a:off x="647700" y="1323000"/>
                            <a:ext cx="3437550" cy="22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0" idx="0"/>
                          <a:endCxn id="21" idx="2"/>
                        </wps:cNvCnPr>
                        <wps:spPr>
                          <a:xfrm flipH="1" flipV="1">
                            <a:off x="4085250" y="1323000"/>
                            <a:ext cx="1428750" cy="23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2" idx="0"/>
                          <a:endCxn id="19" idx="2"/>
                        </wps:cNvCnPr>
                        <wps:spPr>
                          <a:xfrm flipH="1" flipV="1">
                            <a:off x="2742225" y="2228850"/>
                            <a:ext cx="295275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3037500" y="1323000"/>
                            <a:ext cx="1047750" cy="140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0" idx="2"/>
                        </wps:cNvCnPr>
                        <wps:spPr>
                          <a:xfrm flipV="1">
                            <a:off x="3142275" y="2238375"/>
                            <a:ext cx="2371725" cy="35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18" idx="2"/>
                        </wps:cNvCnPr>
                        <wps:spPr>
                          <a:xfrm flipH="1" flipV="1">
                            <a:off x="647700" y="2219325"/>
                            <a:ext cx="2485050" cy="37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3" idx="0"/>
                          <a:endCxn id="21" idx="2"/>
                        </wps:cNvCnPr>
                        <wps:spPr>
                          <a:xfrm flipV="1">
                            <a:off x="4085250" y="1323000"/>
                            <a:ext cx="0" cy="2589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3" idx="0"/>
                          <a:endCxn id="22" idx="2"/>
                        </wps:cNvCnPr>
                        <wps:spPr>
                          <a:xfrm flipH="1" flipV="1">
                            <a:off x="3037500" y="3408975"/>
                            <a:ext cx="1047750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4850" y="39138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F312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Extension Visual Studio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41" idx="0"/>
                          <a:endCxn id="22" idx="2"/>
                        </wps:cNvCnPr>
                        <wps:spPr>
                          <a:xfrm flipV="1">
                            <a:off x="1503975" y="3408975"/>
                            <a:ext cx="1533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an 43"/>
                        <wps:cNvSpPr/>
                        <wps:spPr>
                          <a:xfrm>
                            <a:off x="1675425" y="37125"/>
                            <a:ext cx="1305900" cy="5534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5F38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 API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22" idx="1"/>
                          <a:endCxn id="43" idx="2"/>
                        </wps:cNvCnPr>
                        <wps:spPr>
                          <a:xfrm rot="10800000">
                            <a:off x="1675425" y="313838"/>
                            <a:ext cx="742950" cy="2757000"/>
                          </a:xfrm>
                          <a:prstGeom prst="bentConnector3">
                            <a:avLst>
                              <a:gd name="adj1" fmla="val 1307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6" editas="canvas" style="width:490.5pt;height:367.5pt;mso-position-horizontal-relative:char;mso-position-vertical-relative:line" coordsize="62293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46672;visibility:visible;mso-wrap-style:square">
                  <v:fill o:detectmouseclick="t"/>
                  <v:path o:connecttype="none"/>
                </v:shape>
                <v:rect id="Rectangle 18" o:spid="_x0000_s1028" style="position:absolute;left:285;top:15430;width:1238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FB777A" w:rsidRPr="00AF692E" w:rsidRDefault="00FB777A" w:rsidP="00AF69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Configu</w:t>
                        </w:r>
                        <w:r>
                          <w:rPr>
                            <w:color w:val="000000" w:themeColor="text1"/>
                          </w:rPr>
                          <w:tab/>
                          <w:t>ration API</w:t>
                        </w:r>
                      </w:p>
                    </w:txbxContent>
                  </v:textbox>
                </v:rect>
                <v:rect id="Rectangle 19" o:spid="_x0000_s1029" style="position:absolute;left:21231;top:15525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Manager API</w:t>
                        </w:r>
                      </w:p>
                    </w:txbxContent>
                  </v:textbox>
                </v:rect>
                <v:rect id="Rectangle 20" o:spid="_x0000_s1030" style="position:absolute;left:48948;top:15621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Uma API</w:t>
                        </w:r>
                      </w:p>
                    </w:txbxContent>
                  </v:textbox>
                </v:rect>
                <v:rect id="Rectangle 21" o:spid="_x0000_s1031" style="position:absolute;left:34661;top:6467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API</w:t>
                        </w:r>
                      </w:p>
                    </w:txbxContent>
                  </v:textbox>
                </v:rect>
                <v:rect id="Rectangle 22" o:spid="_x0000_s1032" style="position:absolute;left:24183;top:27327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FB777A" w:rsidRDefault="00FB777A" w:rsidP="0052574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</w:t>
                        </w:r>
                      </w:p>
                    </w:txbxContent>
                  </v:textbox>
                </v:rect>
                <v:rect id="Rectangle 23" o:spid="_x0000_s1033" style="position:absolute;left:34661;top:39128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4" o:spid="_x0000_s1034" type="#_x0000_t22" style="position:absolute;left:53244;top:371;width:884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FB777A" w:rsidRPr="006B751E" w:rsidRDefault="00FB777A" w:rsidP="006B75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UMA DB</w:t>
                        </w:r>
                      </w:p>
                    </w:txbxContent>
                  </v:textbox>
                </v:shape>
                <v:shape id="Can 25" o:spid="_x0000_s1035" type="#_x0000_t22" style="position:absolute;left:31327;top:371;width:88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DB</w:t>
                        </w:r>
                      </w:p>
                    </w:txbxContent>
                  </v:textbox>
                </v:shape>
                <v:shape id="Can 26" o:spid="_x0000_s1036" type="#_x0000_t22" style="position:absolute;left:285;top:371;width:1333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Configuration 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7" type="#_x0000_t32" style="position:absolute;left:27422;top:4562;width:8328;height:10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28" o:spid="_x0000_s1038" type="#_x0000_t32" style="position:absolute;left:6477;top:4562;width:476;height:10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29" o:spid="_x0000_s1039" type="#_x0000_t32" style="position:absolute;left:55140;top:4562;width:2529;height:11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0" o:spid="_x0000_s1040" type="#_x0000_t32" style="position:absolute;left:35750;top:4562;width:5102;height:1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2" o:spid="_x0000_s1041" type="#_x0000_t32" style="position:absolute;left:27422;top:13230;width:13430;height:2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3" o:spid="_x0000_s1042" type="#_x0000_t32" style="position:absolute;left:6477;top:13230;width:34375;height:2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" strokecolor="black [3213]" strokeweight=".5pt">
                  <v:stroke startarrow="open" endarrow="open" joinstyle="miter"/>
                </v:shape>
                <v:shape id="Straight Arrow Connector 34" o:spid="_x0000_s1043" type="#_x0000_t32" style="position:absolute;left:40852;top:13230;width:14288;height:23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" strokecolor="black [3213]" strokeweight=".5pt">
                  <v:stroke endarrow="open" joinstyle="miter"/>
                </v:shape>
                <v:shape id="Straight Arrow Connector 35" o:spid="_x0000_s1044" type="#_x0000_t32" style="position:absolute;left:27422;top:22288;width:2953;height:5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6" o:spid="_x0000_s1045" type="#_x0000_t32" style="position:absolute;left:30375;top:13230;width:10477;height:14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" strokecolor="black [3213]" strokeweight=".5pt">
                  <v:stroke endarrow="open" joinstyle="miter"/>
                </v:shape>
                <v:shape id="Straight Arrow Connector 37" o:spid="_x0000_s1046" type="#_x0000_t32" style="position:absolute;left:31422;top:22383;width:23718;height:3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8" o:spid="_x0000_s1047" type="#_x0000_t32" style="position:absolute;left:6477;top:22193;width:24850;height:3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9" o:spid="_x0000_s1048" type="#_x0000_t32" style="position:absolute;left:40852;top:13230;width:0;height:258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40" o:spid="_x0000_s1049" type="#_x0000_t32" style="position:absolute;left:30375;top:34089;width:10477;height:5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" strokecolor="black [3213]" strokeweight=".5pt">
                  <v:stroke endarrow="open" joinstyle="miter"/>
                </v:shape>
                <v:rect id="Rectangle 41" o:spid="_x0000_s1050" style="position:absolute;left:8848;top:39138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:rsidR="00FB777A" w:rsidRDefault="00FB777A" w:rsidP="00F312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Extension Visual Studio</w:t>
                        </w:r>
                      </w:p>
                    </w:txbxContent>
                  </v:textbox>
                </v:rect>
                <v:shape id="Straight Arrow Connector 42" o:spid="_x0000_s1051" type="#_x0000_t32" style="position:absolute;left:15039;top:34089;width:15336;height:5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" strokecolor="black [3213]" strokeweight=".5pt">
                  <v:stroke endarrow="open" joinstyle="miter"/>
                </v:shape>
                <v:shape id="Can 43" o:spid="_x0000_s1052" type="#_x0000_t22" style="position:absolute;left:16754;top:371;width:13059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FB777A" w:rsidRDefault="00FB777A" w:rsidP="005F38C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 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53" type="#_x0000_t34" style="position:absolute;left:16754;top:3138;width:7429;height:2757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" adj="28246" strokecolor="black [3213]" strokeweight=".5pt">
                  <v:stroke endarrow="open"/>
                </v:shape>
                <w10:anchorlock/>
              </v:group>
            </w:pict>
          </mc:Fallback>
        </mc:AlternateContent>
      </w:r>
    </w:p>
    <w:p w:rsidR="000E4C83" w:rsidRDefault="000E4C83" w:rsidP="00D80185">
      <w:pPr>
        <w:pStyle w:val="Sansinterligne"/>
      </w:pPr>
    </w:p>
    <w:p w:rsidR="009676E9" w:rsidRDefault="005F38C1" w:rsidP="00D80185">
      <w:pPr>
        <w:pStyle w:val="Sansinterligne"/>
      </w:pPr>
      <w:r>
        <w:t>Sur une totalité de 1</w:t>
      </w:r>
      <w:r w:rsidR="006B3A66">
        <w:t>1</w:t>
      </w:r>
      <w:r>
        <w:t xml:space="preserve">, il y </w:t>
      </w:r>
      <w:r w:rsidR="00A7343A">
        <w:t>a 5 APIs, une extension V</w:t>
      </w:r>
      <w:r>
        <w:t xml:space="preserve">isual </w:t>
      </w:r>
      <w:r w:rsidR="00A7343A">
        <w:t>S</w:t>
      </w:r>
      <w:r>
        <w:t xml:space="preserve">tudio, un site web et </w:t>
      </w:r>
      <w:r w:rsidR="00413D42">
        <w:t>quatre</w:t>
      </w:r>
      <w:r w:rsidR="00F10980">
        <w:t xml:space="preserve"> base de données :</w:t>
      </w:r>
    </w:p>
    <w:p w:rsidR="00FB421B" w:rsidRDefault="00F10980" w:rsidP="00F10980">
      <w:pPr>
        <w:pStyle w:val="Sansinterligne"/>
        <w:numPr>
          <w:ilvl w:val="0"/>
          <w:numId w:val="11"/>
        </w:numPr>
      </w:pPr>
      <w:r w:rsidRPr="006D0BE2">
        <w:rPr>
          <w:u w:val="single"/>
        </w:rPr>
        <w:t>Manager API</w:t>
      </w:r>
      <w:r>
        <w:t xml:space="preserve"> : </w:t>
      </w:r>
      <w:r w:rsidR="00235105">
        <w:t xml:space="preserve">il est </w:t>
      </w:r>
      <w:r>
        <w:t xml:space="preserve">utilisé afin d’exécuter </w:t>
      </w:r>
      <w:r w:rsidR="009C2035">
        <w:t xml:space="preserve">des operations « CRUD » sur les concepts d’OpenId tels que les clients ou les </w:t>
      </w:r>
      <w:r w:rsidR="00100346">
        <w:t>utilisateurs</w:t>
      </w:r>
      <w:r w:rsidR="009C2035">
        <w:t>.</w:t>
      </w:r>
    </w:p>
    <w:p w:rsidR="0047706F" w:rsidRDefault="0047706F" w:rsidP="00F10980">
      <w:pPr>
        <w:pStyle w:val="Sansinterligne"/>
        <w:numPr>
          <w:ilvl w:val="0"/>
          <w:numId w:val="11"/>
        </w:numPr>
      </w:pPr>
      <w:r w:rsidRPr="006D0BE2">
        <w:rPr>
          <w:u w:val="single"/>
        </w:rPr>
        <w:t>OpenId &amp; UMA Api</w:t>
      </w:r>
      <w:r>
        <w:t> : comme leurs noms l’indiquent, ce sont l’implémentation des RFC OpenId et UMA.</w:t>
      </w:r>
    </w:p>
    <w:p w:rsidR="006B5725" w:rsidRDefault="00352F39" w:rsidP="00F10980">
      <w:pPr>
        <w:pStyle w:val="Sansinterligne"/>
        <w:numPr>
          <w:ilvl w:val="0"/>
          <w:numId w:val="11"/>
        </w:numPr>
      </w:pPr>
      <w:r w:rsidRPr="006D0BE2">
        <w:rPr>
          <w:u w:val="single"/>
        </w:rPr>
        <w:t>Configuration API</w:t>
      </w:r>
      <w:r>
        <w:t xml:space="preserve"> : gère la configuration </w:t>
      </w:r>
      <w:r w:rsidR="003C0791">
        <w:t>de l’</w:t>
      </w:r>
      <w:r w:rsidR="006B5725">
        <w:t>API OpenId, par exemple : activer ou désactiver certaines méthodes d’authentification.</w:t>
      </w:r>
    </w:p>
    <w:p w:rsidR="00815D73" w:rsidRDefault="00815D73" w:rsidP="00F10980">
      <w:pPr>
        <w:pStyle w:val="Sansinterligne"/>
        <w:numPr>
          <w:ilvl w:val="0"/>
          <w:numId w:val="11"/>
        </w:numPr>
      </w:pPr>
      <w:r w:rsidRPr="006D0BE2">
        <w:rPr>
          <w:u w:val="single"/>
        </w:rPr>
        <w:t>WebSite API</w:t>
      </w:r>
      <w:r>
        <w:t> :couche d’abstraction qui ajoute le concept de URI aux ressources.</w:t>
      </w:r>
    </w:p>
    <w:p w:rsidR="00815D73" w:rsidRDefault="00815D73" w:rsidP="00F10980">
      <w:pPr>
        <w:pStyle w:val="Sansinterligne"/>
        <w:numPr>
          <w:ilvl w:val="0"/>
          <w:numId w:val="11"/>
        </w:numPr>
      </w:pPr>
      <w:r w:rsidRPr="006D0BE2">
        <w:rPr>
          <w:u w:val="single"/>
        </w:rPr>
        <w:t>WebSite</w:t>
      </w:r>
      <w:r>
        <w:t> : il est utilisé par un administrateur afin de gérer les accès à certaines ressources.</w:t>
      </w:r>
    </w:p>
    <w:p w:rsidR="00815D73" w:rsidRDefault="002B6350" w:rsidP="00F10980">
      <w:pPr>
        <w:pStyle w:val="Sansinterligne"/>
        <w:numPr>
          <w:ilvl w:val="0"/>
          <w:numId w:val="11"/>
        </w:numPr>
      </w:pPr>
      <w:r w:rsidRPr="008314FC">
        <w:rPr>
          <w:u w:val="single"/>
        </w:rPr>
        <w:t>Extension Visual Studio</w:t>
      </w:r>
      <w:r>
        <w:t> : il est utilisé par un développeur .NET afin d’interagir avec les différents composants.</w:t>
      </w:r>
    </w:p>
    <w:p w:rsidR="000E4C83" w:rsidRDefault="000E4C83" w:rsidP="00D80185">
      <w:pPr>
        <w:pStyle w:val="Sansinterligne"/>
      </w:pPr>
    </w:p>
    <w:p w:rsidR="00320334" w:rsidRDefault="00EE7584" w:rsidP="00D80185">
      <w:pPr>
        <w:pStyle w:val="Sansinterligne"/>
      </w:pPr>
      <w:r>
        <w:t>Deux rôles ont été identifiés « administrateur » et « développeur », leurs uses cases sont décrits dans le schéma ci-dessous :</w:t>
      </w:r>
    </w:p>
    <w:p w:rsidR="00EE7584" w:rsidRDefault="00EE7584" w:rsidP="00D80185">
      <w:pPr>
        <w:pStyle w:val="Sansinterligne"/>
      </w:pPr>
    </w:p>
    <w:p w:rsidR="00EE7584" w:rsidRDefault="003F7342" w:rsidP="00D80185">
      <w:pPr>
        <w:pStyle w:val="Sansinterligne"/>
      </w:pPr>
      <w:r>
        <w:rPr>
          <w:noProof/>
          <w:lang w:eastAsia="fr-BE"/>
        </w:rPr>
        <w:lastRenderedPageBreak/>
        <mc:AlternateContent>
          <mc:Choice Requires="wpc">
            <w:drawing>
              <wp:inline distT="0" distB="0" distL="0" distR="0">
                <wp:extent cx="6105525" cy="5153024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Rectangle 47"/>
                        <wps:cNvSpPr/>
                        <wps:spPr>
                          <a:xfrm>
                            <a:off x="1171575" y="161925"/>
                            <a:ext cx="3838575" cy="4848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47800" y="256785"/>
                            <a:ext cx="1317711" cy="467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2A023C" w:rsidRDefault="00FB777A" w:rsidP="002A023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A023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érer les ressources</w:t>
                              </w:r>
                              <w:r w:rsidR="007E435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(UC1)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603461" y="3156288"/>
                            <a:ext cx="1338642" cy="6399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A67C6B" w:rsidRDefault="00FB777A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>Générer un proxy de sécurité</w:t>
                              </w:r>
                              <w:r w:rsidR="007E4359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 xml:space="preserve"> (UC5)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19224" y="818232"/>
                            <a:ext cx="1438276" cy="4862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permissions</w:t>
                              </w:r>
                              <w:r w:rsidR="007E4359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19225" y="1388993"/>
                            <a:ext cx="1251207" cy="649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7E4359" w:rsidRDefault="00FB777A" w:rsidP="002A02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concepts OpenId</w:t>
                              </w:r>
                              <w:r w:rsidR="007E4359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03461" y="3937207"/>
                            <a:ext cx="1162050" cy="6633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Protéger les ressources</w:t>
                              </w:r>
                              <w:r w:rsidR="007E4359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32503" y="974671"/>
                            <a:ext cx="1220175" cy="485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S’authentifier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6"/>
                          <a:endCxn id="53" idx="1"/>
                        </wps:cNvCnPr>
                        <wps:spPr>
                          <a:xfrm>
                            <a:off x="2765511" y="490295"/>
                            <a:ext cx="945682" cy="5555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0" idx="6"/>
                          <a:endCxn id="53" idx="2"/>
                        </wps:cNvCnPr>
                        <wps:spPr>
                          <a:xfrm>
                            <a:off x="2857500" y="1061347"/>
                            <a:ext cx="675003" cy="156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51" idx="6"/>
                          <a:endCxn id="53" idx="3"/>
                        </wps:cNvCnPr>
                        <wps:spPr>
                          <a:xfrm flipV="1">
                            <a:off x="2670432" y="1389306"/>
                            <a:ext cx="1040761" cy="324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 rot="2300331">
                            <a:off x="3093011" y="553399"/>
                            <a:ext cx="692150" cy="329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Pr="0054164C" w:rsidRDefault="00FB777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7"/>
                        <wps:cNvSpPr txBox="1"/>
                        <wps:spPr>
                          <a:xfrm rot="20539881">
                            <a:off x="2728617" y="1312018"/>
                            <a:ext cx="71755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7"/>
                        <wps:cNvSpPr txBox="1"/>
                        <wps:spPr>
                          <a:xfrm rot="792471">
                            <a:off x="2698443" y="852732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362325" y="3386078"/>
                            <a:ext cx="1162050" cy="6394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Installer extension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9" idx="6"/>
                          <a:endCxn id="60" idx="2"/>
                        </wps:cNvCnPr>
                        <wps:spPr>
                          <a:xfrm>
                            <a:off x="2942103" y="3476225"/>
                            <a:ext cx="420222" cy="2295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2" idx="6"/>
                          <a:endCxn id="60" idx="3"/>
                        </wps:cNvCnPr>
                        <wps:spPr>
                          <a:xfrm flipV="1">
                            <a:off x="2765511" y="3931878"/>
                            <a:ext cx="766992" cy="337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57"/>
                        <wps:cNvSpPr txBox="1"/>
                        <wps:spPr>
                          <a:xfrm rot="1258395">
                            <a:off x="2779976" y="3407466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57"/>
                        <wps:cNvSpPr txBox="1"/>
                        <wps:spPr>
                          <a:xfrm rot="20275296">
                            <a:off x="2691189" y="3842703"/>
                            <a:ext cx="717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85725" y="3435198"/>
                            <a:ext cx="914400" cy="4953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C914E9" w:rsidRDefault="00FB777A" w:rsidP="00C914E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4E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Développeur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85725" y="883405"/>
                            <a:ext cx="914400" cy="495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C914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7" idx="3"/>
                          <a:endCxn id="48" idx="2"/>
                        </wps:cNvCnPr>
                        <wps:spPr>
                          <a:xfrm flipV="1">
                            <a:off x="1000125" y="490266"/>
                            <a:ext cx="447675" cy="6407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67" idx="3"/>
                          <a:endCxn id="50" idx="2"/>
                        </wps:cNvCnPr>
                        <wps:spPr>
                          <a:xfrm flipV="1">
                            <a:off x="1000125" y="1061347"/>
                            <a:ext cx="419099" cy="69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7" idx="3"/>
                          <a:endCxn id="51" idx="2"/>
                        </wps:cNvCnPr>
                        <wps:spPr>
                          <a:xfrm>
                            <a:off x="1000125" y="1131055"/>
                            <a:ext cx="419100" cy="582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66" idx="3"/>
                          <a:endCxn id="49" idx="2"/>
                        </wps:cNvCnPr>
                        <wps:spPr>
                          <a:xfrm flipV="1">
                            <a:off x="1000125" y="3476225"/>
                            <a:ext cx="603336" cy="206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6" idx="3"/>
                          <a:endCxn id="52" idx="2"/>
                        </wps:cNvCnPr>
                        <wps:spPr>
                          <a:xfrm>
                            <a:off x="1000125" y="3682885"/>
                            <a:ext cx="603336" cy="586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1462551" y="2094267"/>
                            <a:ext cx="1166348" cy="6483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7E4359" w:rsidRDefault="00FB777A" w:rsidP="006A1D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concepts OpenId</w:t>
                              </w:r>
                              <w:r w:rsidR="007E4359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7" idx="3"/>
                          <a:endCxn id="73" idx="2"/>
                        </wps:cNvCnPr>
                        <wps:spPr>
                          <a:xfrm>
                            <a:off x="1000125" y="1131055"/>
                            <a:ext cx="462426" cy="1287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57"/>
                        <wps:cNvSpPr txBox="1"/>
                        <wps:spPr>
                          <a:xfrm rot="19877176">
                            <a:off x="2976838" y="1748737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6A1D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6"/>
                          <a:endCxn id="53" idx="4"/>
                        </wps:cNvCnPr>
                        <wps:spPr>
                          <a:xfrm flipV="1">
                            <a:off x="2628899" y="1460446"/>
                            <a:ext cx="1513692" cy="957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54" editas="canvas" style="width:480.75pt;height:405.75pt;mso-position-horizontal-relative:char;mso-position-vertical-relative:line" coordsize="61055,5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">
                <v:shape id="_x0000_s1055" type="#_x0000_t75" style="position:absolute;width:61055;height:51523;visibility:visible;mso-wrap-style:square">
                  <v:fill o:detectmouseclick="t"/>
                  <v:path o:connecttype="none"/>
                </v:shape>
                <v:rect id="Rectangle 47" o:spid="_x0000_s1056" style="position:absolute;left:11715;top:1619;width:38386;height:48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" fillcolor="#e7e6e6 [3214]" strokecolor="black [3213]" strokeweight="1pt">
                  <v:stroke dashstyle="dash"/>
                </v:rect>
                <v:oval id="Oval 48" o:spid="_x0000_s1057" style="position:absolute;left:14478;top:2567;width:13177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yh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GBu+hB8gFy8AAAD//wMAUEsBAi0AFAAGAAgAAAAhANvh9svuAAAAhQEAABMAAAAAAAAAAAAAAAAA&#10;AAAAAFtDb250ZW50X1R5cGVzXS54bWxQSwECLQAUAAYACAAAACEAWvQsW78AAAAVAQAACwAAAAAA&#10;AAAAAAAAAAAfAQAAX3JlbHMvLnJlbHNQSwECLQAUAAYACAAAACEAQ+hMoc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FB777A" w:rsidRPr="002A023C" w:rsidRDefault="00FB777A" w:rsidP="002A023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2A023C">
                          <w:rPr>
                            <w:color w:val="000000" w:themeColor="text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érer les ressources</w:t>
                        </w:r>
                        <w:r w:rsidR="007E4359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(UC1)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49" o:spid="_x0000_s1058" style="position:absolute;left:16034;top:31562;width:1338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FB777A" w:rsidRPr="00A67C6B" w:rsidRDefault="00FB777A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>Générer un proxy de sécurité</w:t>
                        </w:r>
                        <w:r w:rsidR="007E4359"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 xml:space="preserve"> (UC5)</w:t>
                        </w:r>
                      </w:p>
                    </w:txbxContent>
                  </v:textbox>
                </v:oval>
                <v:oval id="Oval 50" o:spid="_x0000_s1059" style="position:absolute;left:14192;top:8182;width:14383;height:4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Z6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taHL+EHyOULAAD//wMAUEsBAi0AFAAGAAgAAAAhANvh9svuAAAAhQEAABMAAAAAAAAAAAAAAAAA&#10;AAAAAFtDb250ZW50X1R5cGVzXS54bWxQSwECLQAUAAYACAAAACEAWvQsW78AAAAVAQAACwAAAAAA&#10;AAAAAAAAAAAfAQAAX3JlbHMvLnJlbHNQSwECLQAUAAYACAAAACEAOEfWe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FB777A" w:rsidRDefault="00FB777A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permissions</w:t>
                        </w:r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(UC2)</w:t>
                        </w:r>
                      </w:p>
                    </w:txbxContent>
                  </v:textbox>
                </v:oval>
                <v:oval id="Oval 51" o:spid="_x0000_s1060" style="position:absolute;left:14192;top:13889;width:12512;height:6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Pr="007E4359" w:rsidRDefault="00FB777A" w:rsidP="002A02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</w:t>
                        </w:r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(UC3)</w:t>
                        </w:r>
                      </w:p>
                    </w:txbxContent>
                  </v:textbox>
                </v:oval>
                <v:oval id="Oval 52" o:spid="_x0000_s1061" style="position:absolute;left:16034;top:39372;width:11621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Default="00FB777A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Protéger les ressources</w:t>
                        </w:r>
                        <w:r w:rsidR="007E4359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(UC6)</w:t>
                        </w:r>
                      </w:p>
                    </w:txbxContent>
                  </v:textbox>
                </v:oval>
                <v:oval id="Oval 53" o:spid="_x0000_s1062" style="position:absolute;left:35325;top:9746;width:122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Default="00FB777A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S’authentifier</w:t>
                        </w:r>
                      </w:p>
                    </w:txbxContent>
                  </v:textbox>
                </v:oval>
                <v:shape id="Straight Arrow Connector 54" o:spid="_x0000_s1063" type="#_x0000_t32" style="position:absolute;left:27655;top:4902;width:9456;height:5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" strokecolor="black [3213]" strokeweight=".5pt">
                  <v:stroke dashstyle="dash" endarrow="open" joinstyle="miter"/>
                </v:shape>
                <v:shape id="Straight Arrow Connector 55" o:spid="_x0000_s1064" type="#_x0000_t32" style="position:absolute;left:28575;top:10613;width:6750;height:1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" strokecolor="black [3213]" strokeweight=".5pt">
                  <v:stroke dashstyle="dash" endarrow="open" joinstyle="miter"/>
                </v:shape>
                <v:shape id="Straight Arrow Connector 56" o:spid="_x0000_s1065" type="#_x0000_t32" style="position:absolute;left:26704;top:13893;width:10407;height:3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" strokecolor="black [3213]" strokeweight=".5pt">
                  <v:stroke dashstyle="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66" type="#_x0000_t202" style="position:absolute;left:30930;top:5533;width:6921;height:3292;rotation:251257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" filled="f" stroked="f" strokeweight=".5pt">
                  <v:textbox>
                    <w:txbxContent>
                      <w:p w:rsidR="00FB777A" w:rsidRPr="0054164C" w:rsidRDefault="00FB777A">
                        <w:pPr>
                          <w:rPr>
                            <w:sz w:val="16"/>
                            <w:szCs w:val="16"/>
                          </w:rPr>
                        </w:pPr>
                        <w:r w:rsidRPr="0054164C">
                          <w:rPr>
                            <w:sz w:val="16"/>
                            <w:szCs w:val="16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67" type="#_x0000_t202" style="position:absolute;left:27286;top:13120;width:7175;height:3289;rotation:-115793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68" type="#_x0000_t202" style="position:absolute;left:26984;top:8527;width:7175;height:3283;rotation:86559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60" o:spid="_x0000_s1069" style="position:absolute;left:33623;top:33860;width:11620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zH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nrw5fwA+T2FwAA//8DAFBLAQItABQABgAIAAAAIQDb4fbL7gAAAIUBAAATAAAAAAAAAAAAAAAA&#10;AAAAAABbQ29udGVudF9UeXBlc10ueG1sUEsBAi0AFAAGAAgAAAAhAFr0LFu/AAAAFQEAAAsAAAAA&#10;AAAAAAAAAAAAHwEAAF9yZWxzLy5yZWxzUEsBAi0AFAAGAAgAAAAhAPYrHMfBAAAA2w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Installer extension</w:t>
                        </w:r>
                      </w:p>
                    </w:txbxContent>
                  </v:textbox>
                </v:oval>
                <v:shape id="Straight Arrow Connector 61" o:spid="_x0000_s1070" type="#_x0000_t32" style="position:absolute;left:29421;top:34762;width:4202;height:2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" strokecolor="black [3213]" strokeweight=".5pt">
                  <v:stroke dashstyle="dash" endarrow="open" joinstyle="miter"/>
                </v:shape>
                <v:shape id="Straight Arrow Connector 62" o:spid="_x0000_s1071" type="#_x0000_t32" style="position:absolute;left:27655;top:39318;width:7670;height:3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" strokecolor="black [3213]" strokeweight=".5pt">
                  <v:stroke dashstyle="dash" endarrow="open" joinstyle="miter"/>
                </v:shape>
                <v:shape id="Text Box 57" o:spid="_x0000_s1072" type="#_x0000_t202" style="position:absolute;left:27799;top:34074;width:7176;height:3283;rotation:137450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3" type="#_x0000_t202" style="position:absolute;left:26911;top:38427;width:7176;height:3276;rotation:-144693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66" o:spid="_x0000_s1074" style="position:absolute;left:857;top:34351;width:9144;height: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FB777A" w:rsidRPr="00C914E9" w:rsidRDefault="00FB777A" w:rsidP="00C914E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4E9">
                          <w:rPr>
                            <w:color w:val="000000" w:themeColor="text1"/>
                            <w:sz w:val="16"/>
                            <w:szCs w:val="16"/>
                          </w:rPr>
                          <w:t>Développeur</w:t>
                        </w:r>
                      </w:p>
                    </w:txbxContent>
                  </v:textbox>
                </v:roundrect>
                <v:roundrect id="Rounded Rectangle 67" o:spid="_x0000_s1075" style="position:absolute;left:857;top:8834;width:9144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B777A" w:rsidRDefault="00FB777A" w:rsidP="00C914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68" o:spid="_x0000_s1076" type="#_x0000_t32" style="position:absolute;left:10001;top:4902;width:4477;height:6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69" o:spid="_x0000_s1077" type="#_x0000_t32" style="position:absolute;left:10001;top:10613;width:4191;height: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70" o:spid="_x0000_s1078" type="#_x0000_t32" style="position:absolute;left:10001;top:11310;width:4191;height:5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71" o:spid="_x0000_s1079" type="#_x0000_t32" style="position:absolute;left:10001;top:34762;width:6033;height:2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72" o:spid="_x0000_s1080" type="#_x0000_t32" style="position:absolute;left:10001;top:36828;width:6033;height:5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" strokecolor="black [3213]" strokeweight=".5pt">
                  <v:stroke endarrow="open" joinstyle="miter"/>
                </v:shape>
                <v:oval id="Oval 73" o:spid="_x0000_s1081" style="position:absolute;left:14625;top:20942;width:11663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Rt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csT/H8JP0Cu/wAAAP//AwBQSwECLQAUAAYACAAAACEA2+H2y+4AAACFAQAAEwAAAAAAAAAA&#10;AAAAAAAAAAAAW0NvbnRlbnRfVHlwZXNdLnhtbFBLAQItABQABgAIAAAAIQBa9CxbvwAAABUBAAAL&#10;AAAAAAAAAAAAAAAAAB8BAABfcmVscy8ucmVsc1BLAQItABQABgAIAAAAIQCDIBRt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Pr="007E4359" w:rsidRDefault="00FB777A" w:rsidP="006A1D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</w:t>
                        </w:r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(UC4)</w:t>
                        </w:r>
                      </w:p>
                    </w:txbxContent>
                  </v:textbox>
                </v:oval>
                <v:shape id="Straight Arrow Connector 74" o:spid="_x0000_s1082" type="#_x0000_t32" style="position:absolute;left:10001;top:11310;width:4624;height:1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" strokecolor="black [3213]" strokeweight=".5pt">
                  <v:stroke endarrow="open" joinstyle="miter"/>
                </v:shape>
                <v:shape id="Text Box 57" o:spid="_x0000_s1083" type="#_x0000_t202" style="position:absolute;left:29768;top:17487;width:7175;height:3283;rotation:-188178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" filled="f" stroked="f" strokeweight=".5pt">
                  <v:textbox>
                    <w:txbxContent>
                      <w:p w:rsidR="00FB777A" w:rsidRDefault="00FB777A" w:rsidP="006A1D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76" o:spid="_x0000_s1084" type="#_x0000_t32" style="position:absolute;left:26288;top:14604;width:15137;height:9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" strokecolor="black [3213]" strokeweight=".5pt">
                  <v:stroke dashstyle="dash" endarrow="open" joinstyle="miter"/>
                </v:shape>
                <w10:anchorlock/>
              </v:group>
            </w:pict>
          </mc:Fallback>
        </mc:AlternateContent>
      </w:r>
    </w:p>
    <w:p w:rsidR="0065307E" w:rsidRDefault="0065307E" w:rsidP="0065307E">
      <w:pPr>
        <w:pStyle w:val="Sansinterligne"/>
      </w:pPr>
    </w:p>
    <w:p w:rsidR="0065307E" w:rsidRDefault="00597E11" w:rsidP="0065307E">
      <w:pPr>
        <w:pStyle w:val="Sansinterligne"/>
      </w:pPr>
      <w:r>
        <w:t xml:space="preserve">Les « uses cases » sont décrits </w:t>
      </w:r>
      <w:r w:rsidR="00040CBA">
        <w:t xml:space="preserve">plus tard </w:t>
      </w:r>
      <w:r>
        <w:t xml:space="preserve">après le chapitre d’installation. </w:t>
      </w:r>
    </w:p>
    <w:p w:rsidR="00D80185" w:rsidRDefault="00D80185" w:rsidP="00D00413">
      <w:pPr>
        <w:pStyle w:val="Titre1"/>
      </w:pPr>
      <w:r>
        <w:br w:type="page"/>
      </w:r>
    </w:p>
    <w:p w:rsidR="009F55A4" w:rsidRDefault="009F55A4" w:rsidP="00D00413">
      <w:pPr>
        <w:pStyle w:val="Titre1"/>
      </w:pPr>
      <w:bookmarkStart w:id="2" w:name="_Toc455497615"/>
      <w:r w:rsidRPr="006A3D42">
        <w:lastRenderedPageBreak/>
        <w:t>Installation</w:t>
      </w:r>
      <w:bookmarkEnd w:id="2"/>
    </w:p>
    <w:p w:rsidR="00567027" w:rsidRDefault="00567027" w:rsidP="00567027">
      <w:pPr>
        <w:pStyle w:val="Sansinterligne"/>
      </w:pPr>
    </w:p>
    <w:p w:rsidR="006E0494" w:rsidRDefault="00567027" w:rsidP="00567027">
      <w:pPr>
        <w:pStyle w:val="Sansinterligne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Sansinterligne"/>
      </w:pPr>
    </w:p>
    <w:p w:rsidR="009F55A4" w:rsidRPr="006A3D42" w:rsidRDefault="009F55A4" w:rsidP="009F55A4">
      <w:pPr>
        <w:pStyle w:val="Titre2"/>
      </w:pPr>
      <w:bookmarkStart w:id="3" w:name="_Toc455497616"/>
      <w:r w:rsidRPr="006A3D42">
        <w:t>Etapes obligatoires</w:t>
      </w:r>
      <w:bookmarkEnd w:id="3"/>
    </w:p>
    <w:p w:rsidR="009F55A4" w:rsidRDefault="009F55A4" w:rsidP="009F55A4">
      <w:pPr>
        <w:pStyle w:val="Sansinterligne"/>
      </w:pPr>
    </w:p>
    <w:p w:rsidR="00156DC4" w:rsidRDefault="00BA6BCA" w:rsidP="009F55A4">
      <w:pPr>
        <w:pStyle w:val="Sansinterligne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Titre3"/>
      </w:pPr>
      <w:bookmarkStart w:id="4" w:name="_Toc455497617"/>
      <w:r>
        <w:t>Installer GIT</w:t>
      </w:r>
      <w:bookmarkEnd w:id="4"/>
    </w:p>
    <w:p w:rsidR="00C97550" w:rsidRDefault="00C97550" w:rsidP="00C97550">
      <w:pPr>
        <w:pStyle w:val="Sansinterligne"/>
      </w:pPr>
    </w:p>
    <w:p w:rsidR="00C97550" w:rsidRDefault="00C15528" w:rsidP="00C97550">
      <w:pPr>
        <w:pStyle w:val="Sansinterligne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hyperlink r:id="rId13" w:history="1">
        <w:r w:rsidR="0027415B" w:rsidRPr="00B43654">
          <w:rPr>
            <w:rStyle w:val="Lienhypertexte"/>
          </w:rPr>
          <w:t>link</w:t>
        </w:r>
      </w:hyperlink>
      <w:r w:rsidR="0027415B">
        <w:t>)</w:t>
      </w:r>
    </w:p>
    <w:p w:rsidR="0027415B" w:rsidRDefault="0027415B" w:rsidP="00C97550">
      <w:pPr>
        <w:pStyle w:val="Sansinterligne"/>
      </w:pPr>
    </w:p>
    <w:p w:rsidR="00E10685" w:rsidRDefault="00E10685" w:rsidP="00E1068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Sansinterligne"/>
      </w:pPr>
    </w:p>
    <w:p w:rsidR="004D06A0" w:rsidRDefault="00C97550" w:rsidP="00C97550">
      <w:pPr>
        <w:pStyle w:val="Titre3"/>
      </w:pPr>
      <w:bookmarkStart w:id="5" w:name="_Toc455497618"/>
      <w:r>
        <w:t>Installer le certificat</w:t>
      </w:r>
      <w:bookmarkEnd w:id="5"/>
    </w:p>
    <w:p w:rsidR="00F0386E" w:rsidRDefault="00F0386E" w:rsidP="009F55A4">
      <w:pPr>
        <w:pStyle w:val="Sansinterligne"/>
      </w:pPr>
    </w:p>
    <w:p w:rsidR="00C97550" w:rsidRDefault="00E46BC0" w:rsidP="009F55A4">
      <w:pPr>
        <w:pStyle w:val="Sansinterligne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Certificate Store \ </w:t>
      </w:r>
      <w:r w:rsidR="00556301">
        <w:t>Local User</w:t>
      </w:r>
      <w:r>
        <w:t xml:space="preserve"> \ Trusted CA ».</w:t>
      </w:r>
    </w:p>
    <w:p w:rsidR="00556301" w:rsidRDefault="00556301" w:rsidP="009F55A4">
      <w:pPr>
        <w:pStyle w:val="Sansinterligne"/>
      </w:pPr>
    </w:p>
    <w:p w:rsidR="00556301" w:rsidRDefault="00556301" w:rsidP="0055630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Sansinterligne"/>
      </w:pPr>
    </w:p>
    <w:p w:rsidR="009F55A4" w:rsidRPr="006A3D42" w:rsidRDefault="009F55A4" w:rsidP="009F55A4">
      <w:pPr>
        <w:pStyle w:val="Titre2"/>
      </w:pPr>
      <w:bookmarkStart w:id="6" w:name="_Toc455497619"/>
      <w:r w:rsidRPr="006A3D42">
        <w:t>Installation manuelle</w:t>
      </w:r>
      <w:bookmarkEnd w:id="6"/>
    </w:p>
    <w:p w:rsidR="00CE23BD" w:rsidRDefault="00CE23BD" w:rsidP="00CE23BD">
      <w:pPr>
        <w:pStyle w:val="Sansinterligne"/>
      </w:pPr>
    </w:p>
    <w:p w:rsidR="00CE23BD" w:rsidRDefault="00CE23BD" w:rsidP="00CE23BD">
      <w:pPr>
        <w:pStyle w:val="Sansinterligne"/>
      </w:pPr>
      <w:r w:rsidRPr="008E3F84">
        <w:rPr>
          <w:highlight w:val="yellow"/>
        </w:rPr>
        <w:t>TODO</w:t>
      </w:r>
    </w:p>
    <w:p w:rsidR="00CE23BD" w:rsidRDefault="00CE23BD" w:rsidP="00CE23BD">
      <w:pPr>
        <w:pStyle w:val="Sansinterligne"/>
      </w:pPr>
    </w:p>
    <w:p w:rsidR="009F55A4" w:rsidRPr="006A3D42" w:rsidRDefault="009F55A4" w:rsidP="009F55A4">
      <w:pPr>
        <w:pStyle w:val="Titre2"/>
      </w:pPr>
      <w:bookmarkStart w:id="7" w:name="_Toc455497620"/>
      <w:r w:rsidRPr="006A3D42">
        <w:t>Installer avec docker</w:t>
      </w:r>
      <w:bookmarkEnd w:id="7"/>
    </w:p>
    <w:p w:rsidR="002E565E" w:rsidRDefault="002E565E" w:rsidP="009F55A4">
      <w:pPr>
        <w:pStyle w:val="Sansinterligne"/>
      </w:pPr>
    </w:p>
    <w:p w:rsidR="00F264EA" w:rsidRDefault="00F264EA" w:rsidP="00F264EA">
      <w:pPr>
        <w:pStyle w:val="Titre3"/>
      </w:pPr>
      <w:bookmarkStart w:id="8" w:name="_Toc455497621"/>
      <w:r>
        <w:t>Prérequis</w:t>
      </w:r>
      <w:bookmarkEnd w:id="8"/>
    </w:p>
    <w:p w:rsidR="00F264EA" w:rsidRDefault="00F264EA" w:rsidP="009F55A4">
      <w:pPr>
        <w:pStyle w:val="Sansinterligne"/>
      </w:pPr>
    </w:p>
    <w:p w:rsidR="00F264EA" w:rsidRDefault="00F264EA" w:rsidP="009F55A4">
      <w:pPr>
        <w:pStyle w:val="Sansinterligne"/>
      </w:pPr>
      <w:r>
        <w:lastRenderedPageBreak/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Sansinterligne"/>
      </w:pPr>
    </w:p>
    <w:p w:rsidR="001474B6" w:rsidRDefault="00B96F4F" w:rsidP="00A220D6">
      <w:pPr>
        <w:pStyle w:val="Titre4"/>
      </w:pPr>
      <w:r>
        <w:t>Installer D</w:t>
      </w:r>
      <w:r w:rsidR="00A220D6">
        <w:t>ocker</w:t>
      </w:r>
    </w:p>
    <w:p w:rsidR="00A220D6" w:rsidRDefault="00A220D6" w:rsidP="00A220D6">
      <w:pPr>
        <w:pStyle w:val="Sansinterligne"/>
      </w:pPr>
    </w:p>
    <w:p w:rsidR="00A220D6" w:rsidRDefault="00A220D6" w:rsidP="00A220D6">
      <w:pPr>
        <w:pStyle w:val="Sansinterligne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16" w:history="1">
        <w:r w:rsidR="006A0094">
          <w:rPr>
            <w:rStyle w:val="Lienhypertexte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Sansinterligne"/>
      </w:pPr>
    </w:p>
    <w:p w:rsidR="00A220D6" w:rsidRDefault="008D0092" w:rsidP="008D0092">
      <w:pPr>
        <w:pStyle w:val="Titre4"/>
      </w:pPr>
      <w:r>
        <w:t>Configurer VirtualBox</w:t>
      </w:r>
    </w:p>
    <w:p w:rsidR="002E2C12" w:rsidRDefault="002E2C12" w:rsidP="00A220D6">
      <w:pPr>
        <w:pStyle w:val="Sansinterligne"/>
      </w:pPr>
    </w:p>
    <w:p w:rsidR="00BF4C95" w:rsidRDefault="008D0092" w:rsidP="00A220D6">
      <w:pPr>
        <w:pStyle w:val="Sansinterligne"/>
      </w:pPr>
      <w:r>
        <w:t xml:space="preserve">Par défaut Docker utilise VirtualBox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Ouvrez VirtualBox et sélectionnez la machine « default »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Sansinterligne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Sansinterligne"/>
      </w:pPr>
    </w:p>
    <w:p w:rsidR="006021B7" w:rsidRDefault="006021B7" w:rsidP="006021B7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Sansinterligne"/>
      </w:pPr>
    </w:p>
    <w:p w:rsidR="007323B6" w:rsidRDefault="004536FA" w:rsidP="007323B6">
      <w:pPr>
        <w:pStyle w:val="Titre3"/>
      </w:pPr>
      <w:bookmarkStart w:id="9" w:name="_Toc455497622"/>
      <w:r>
        <w:t>Déploiement</w:t>
      </w:r>
      <w:bookmarkEnd w:id="9"/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>Maintenant que vous avez fini avec les prérequis, vous pouvez lancer l’installation.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Récupérer les sources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 xml:space="preserve">Avec GIT récupérez les sources du dépôt </w:t>
      </w:r>
      <w:r w:rsidRPr="007323B6">
        <w:t>SimpleIdentityServerDocker</w:t>
      </w:r>
      <w:r>
        <w:t xml:space="preserve"> (</w:t>
      </w:r>
      <w:hyperlink r:id="rId19" w:history="1">
        <w:r w:rsidRPr="007323B6">
          <w:rPr>
            <w:rStyle w:val="Lienhypertexte"/>
          </w:rPr>
          <w:t>link</w:t>
        </w:r>
      </w:hyperlink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Lancer le déploiement</w:t>
      </w:r>
    </w:p>
    <w:p w:rsidR="007323B6" w:rsidRDefault="007323B6" w:rsidP="007323B6">
      <w:pPr>
        <w:pStyle w:val="Sansinterligne"/>
      </w:pPr>
    </w:p>
    <w:p w:rsidR="002E565E" w:rsidRDefault="00B76383" w:rsidP="002F3FD0">
      <w:pPr>
        <w:pStyle w:val="Sansinterligne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3365D3" w:rsidRDefault="009F55A4" w:rsidP="003365D3">
      <w:pPr>
        <w:pStyle w:val="Sansinterligne"/>
      </w:pPr>
      <w:r w:rsidRPr="006A3D42">
        <w:br w:type="page"/>
      </w:r>
    </w:p>
    <w:p w:rsidR="003365D3" w:rsidRDefault="003365D3" w:rsidP="003365D3">
      <w:pPr>
        <w:pStyle w:val="Sansinterligne"/>
      </w:pPr>
      <w:r>
        <w:lastRenderedPageBreak/>
        <w:t xml:space="preserve">Une fois l’application </w:t>
      </w:r>
      <w:r w:rsidR="004636E6">
        <w:t xml:space="preserve">installée et </w:t>
      </w:r>
      <w:r>
        <w:t xml:space="preserve">déployée, </w:t>
      </w:r>
      <w:r w:rsidR="00EF5CB3">
        <w:t>vous pouvez en tant qu’administrateur vous connecter au site web.</w:t>
      </w:r>
    </w:p>
    <w:p w:rsidR="003365D3" w:rsidRDefault="003365D3" w:rsidP="003365D3">
      <w:pPr>
        <w:pStyle w:val="Sansinterligne"/>
      </w:pPr>
    </w:p>
    <w:p w:rsidR="00223D57" w:rsidRDefault="0051042D" w:rsidP="00D00413">
      <w:pPr>
        <w:pStyle w:val="Titre1"/>
      </w:pPr>
      <w:bookmarkStart w:id="10" w:name="_Toc455497623"/>
      <w:r>
        <w:t>Site web</w:t>
      </w:r>
      <w:bookmarkEnd w:id="10"/>
    </w:p>
    <w:p w:rsidR="006A1D2C" w:rsidRDefault="006A1D2C" w:rsidP="006A1D2C">
      <w:pPr>
        <w:pStyle w:val="Sansinterligne"/>
      </w:pPr>
    </w:p>
    <w:p w:rsidR="004636E6" w:rsidRDefault="006A44BD" w:rsidP="006A1D2C">
      <w:pPr>
        <w:pStyle w:val="Sansinterligne"/>
      </w:pPr>
      <w:r>
        <w:t xml:space="preserve">Ouvrez dans votre navigateur préféré le site </w:t>
      </w:r>
      <w:hyperlink r:id="rId20" w:history="1">
        <w:r w:rsidRPr="0020790B">
          <w:rPr>
            <w:rStyle w:val="Lienhypertexte"/>
          </w:rPr>
          <w:t>http://localhost:4200</w:t>
        </w:r>
      </w:hyperlink>
      <w:r>
        <w:t xml:space="preserve"> et connectez vous en tant qu’administrateur. Le login et mot de passe par défaut sont :</w:t>
      </w:r>
    </w:p>
    <w:p w:rsidR="006A44BD" w:rsidRDefault="006A44BD" w:rsidP="006A44BD">
      <w:pPr>
        <w:pStyle w:val="Sansinterligne"/>
        <w:numPr>
          <w:ilvl w:val="0"/>
          <w:numId w:val="8"/>
        </w:numPr>
      </w:pPr>
      <w:r>
        <w:t>Login : administrator</w:t>
      </w:r>
    </w:p>
    <w:p w:rsidR="006A44BD" w:rsidRDefault="006A44BD" w:rsidP="006A44BD">
      <w:pPr>
        <w:pStyle w:val="Sansinterligne"/>
        <w:numPr>
          <w:ilvl w:val="0"/>
          <w:numId w:val="8"/>
        </w:numPr>
      </w:pPr>
      <w:r>
        <w:t>Password : password</w:t>
      </w:r>
    </w:p>
    <w:p w:rsidR="006A44BD" w:rsidRDefault="006A44BD" w:rsidP="006A44BD">
      <w:pPr>
        <w:pStyle w:val="Sansinterligne"/>
      </w:pPr>
    </w:p>
    <w:p w:rsidR="001F5482" w:rsidRDefault="001F5482" w:rsidP="006A44BD">
      <w:pPr>
        <w:pStyle w:val="Sansinterligne"/>
      </w:pPr>
      <w:r>
        <w:t xml:space="preserve">Il </w:t>
      </w:r>
      <w:r w:rsidR="002C2B07">
        <w:t>est vivement conseillé de modifier ces informations afin d’éviter toute intrusion.</w:t>
      </w:r>
    </w:p>
    <w:p w:rsidR="002B0E84" w:rsidRDefault="002B0E84" w:rsidP="006A44BD">
      <w:pPr>
        <w:pStyle w:val="Sansinterligne"/>
      </w:pPr>
    </w:p>
    <w:p w:rsidR="00CD21FD" w:rsidRPr="00CD21FD" w:rsidRDefault="00CD21FD" w:rsidP="00CD21FD">
      <w:pPr>
        <w:pStyle w:val="Code"/>
        <w:rPr>
          <w:lang w:val="fr-BE"/>
        </w:rPr>
      </w:pPr>
      <w:r w:rsidRPr="00960534">
        <w:rPr>
          <w:b/>
          <w:lang w:val="fr-BE"/>
        </w:rPr>
        <w:t>Note</w:t>
      </w:r>
      <w:r>
        <w:rPr>
          <w:lang w:val="fr-BE"/>
        </w:rPr>
        <w:t xml:space="preserve"> : </w:t>
      </w:r>
      <w:r w:rsidRPr="00CD21FD">
        <w:rPr>
          <w:lang w:val="fr-BE"/>
        </w:rPr>
        <w:t>Un administrateur est n’importe quel utilisateur qui possède le rôle « </w:t>
      </w:r>
      <w:r w:rsidR="00DE4810">
        <w:rPr>
          <w:lang w:val="fr-BE"/>
        </w:rPr>
        <w:t>administrator</w:t>
      </w:r>
      <w:r w:rsidRPr="00CD21FD">
        <w:rPr>
          <w:lang w:val="fr-BE"/>
        </w:rPr>
        <w:t> »</w:t>
      </w:r>
    </w:p>
    <w:p w:rsidR="004636E6" w:rsidRDefault="004636E6" w:rsidP="006A1D2C">
      <w:pPr>
        <w:pStyle w:val="Sansinterligne"/>
      </w:pPr>
    </w:p>
    <w:p w:rsidR="00683FC7" w:rsidRDefault="00452399" w:rsidP="00452399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5295900" cy="1251758"/>
            <wp:effectExtent l="0" t="0" r="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7" w:rsidRDefault="00683FC7" w:rsidP="006A1D2C">
      <w:pPr>
        <w:pStyle w:val="Sansinterligne"/>
      </w:pPr>
    </w:p>
    <w:p w:rsidR="006A1D2C" w:rsidRDefault="00E03380" w:rsidP="007930CB">
      <w:pPr>
        <w:pStyle w:val="Titre2"/>
      </w:pPr>
      <w:bookmarkStart w:id="11" w:name="_Toc455497624"/>
      <w:r>
        <w:t>Gérer les ressources</w:t>
      </w:r>
      <w:bookmarkEnd w:id="11"/>
      <w:r w:rsidR="0038713F">
        <w:t xml:space="preserve"> (UC1)</w:t>
      </w:r>
    </w:p>
    <w:p w:rsidR="00223D57" w:rsidRDefault="00223D57" w:rsidP="00223D57">
      <w:pPr>
        <w:pStyle w:val="Sansinterligne"/>
      </w:pPr>
    </w:p>
    <w:p w:rsidR="00300221" w:rsidRDefault="003D0701" w:rsidP="00223D57">
      <w:pPr>
        <w:pStyle w:val="Sansinterligne"/>
      </w:pPr>
      <w:r>
        <w:t xml:space="preserve">Lorsque vous êtes connecté, allez dans l’onglet « resources ». </w:t>
      </w:r>
      <w:r w:rsidR="000711F5">
        <w:t xml:space="preserve">Un </w:t>
      </w:r>
      <w:r w:rsidR="002B129D">
        <w:t>explorateur de fichier</w:t>
      </w:r>
      <w:r w:rsidR="00E03380">
        <w:t>s</w:t>
      </w:r>
      <w:r w:rsidR="000711F5">
        <w:t xml:space="preserve"> s’affiche,</w:t>
      </w:r>
      <w:r w:rsidR="0092434A">
        <w:t xml:space="preserve"> c’est à cet endroit que vous pouvez gérer les </w:t>
      </w:r>
      <w:r w:rsidR="000711F5">
        <w:t xml:space="preserve">concepts </w:t>
      </w:r>
      <w:r w:rsidR="001E1152">
        <w:t xml:space="preserve">clés </w:t>
      </w:r>
      <w:r w:rsidR="00FA7288">
        <w:t>d’</w:t>
      </w:r>
      <w:r w:rsidR="000711F5">
        <w:t>« </w:t>
      </w:r>
      <w:r>
        <w:t xml:space="preserve">UMA » &amp; « OpenId » ainsi que les ressources. </w:t>
      </w:r>
    </w:p>
    <w:p w:rsidR="00300221" w:rsidRDefault="00300221" w:rsidP="00223D57">
      <w:pPr>
        <w:pStyle w:val="Sansinterligne"/>
      </w:pPr>
    </w:p>
    <w:p w:rsidR="004B6752" w:rsidRPr="00AB18AB" w:rsidRDefault="004B6752" w:rsidP="00112C6A">
      <w:pPr>
        <w:pStyle w:val="Code"/>
        <w:rPr>
          <w:lang w:val="fr-BE"/>
        </w:rPr>
      </w:pPr>
      <w:r w:rsidRPr="00AB18AB">
        <w:rPr>
          <w:lang w:val="fr-BE"/>
        </w:rPr>
        <w:t xml:space="preserve">Définition : Une </w:t>
      </w:r>
      <w:r w:rsidR="00DF2CE2">
        <w:rPr>
          <w:lang w:val="fr-BE"/>
        </w:rPr>
        <w:t>ressource</w:t>
      </w:r>
      <w:r w:rsidRPr="00AB18AB">
        <w:rPr>
          <w:lang w:val="fr-BE"/>
        </w:rPr>
        <w:t xml:space="preserve"> est quelque chose que vous souhaitez protégé, </w:t>
      </w:r>
      <w:r w:rsidR="00AB18AB" w:rsidRPr="00AB18AB">
        <w:rPr>
          <w:lang w:val="fr-BE"/>
        </w:rPr>
        <w:t>ç</w:t>
      </w:r>
      <w:r w:rsidR="00AB18AB">
        <w:rPr>
          <w:lang w:val="fr-BE"/>
        </w:rPr>
        <w:t>a peut être l’opération d’un contrôleur ou l’image d’un utilisateur</w:t>
      </w:r>
    </w:p>
    <w:p w:rsidR="004B6752" w:rsidRDefault="004B6752" w:rsidP="00223D57">
      <w:pPr>
        <w:pStyle w:val="Sansinterligne"/>
      </w:pPr>
    </w:p>
    <w:p w:rsidR="00580BB6" w:rsidRDefault="00571C5C" w:rsidP="00E0338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463673" cy="18002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7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80">
        <w:t xml:space="preserve"> </w:t>
      </w:r>
    </w:p>
    <w:p w:rsidR="006A1D2C" w:rsidRDefault="006A1D2C" w:rsidP="00223D57">
      <w:pPr>
        <w:pStyle w:val="Sansinterligne"/>
      </w:pPr>
    </w:p>
    <w:p w:rsidR="00BD26DF" w:rsidRDefault="00711EA7" w:rsidP="00223D57">
      <w:pPr>
        <w:pStyle w:val="Sansinterligne"/>
      </w:pPr>
      <w:r>
        <w:t xml:space="preserve">La gestion des ressources est accessible en cliquant sur le nœud « resources » dans l’arborescence. </w:t>
      </w:r>
      <w:r w:rsidR="00B03968">
        <w:t xml:space="preserve">Il en existe deux types </w:t>
      </w:r>
      <w:r w:rsidR="005E3037">
        <w:t> : fichier ou dossier</w:t>
      </w:r>
      <w:r w:rsidR="0030406A">
        <w:t>. L</w:t>
      </w:r>
      <w:r w:rsidR="005E3037">
        <w:t>a différence</w:t>
      </w:r>
      <w:r w:rsidR="00BE0B23">
        <w:t xml:space="preserve"> entre les deux</w:t>
      </w:r>
      <w:r w:rsidR="005E3037">
        <w:t xml:space="preserve"> est que le dossier peut contenir une ou plusieurs ressources </w:t>
      </w:r>
      <w:r w:rsidR="00DD7CD9">
        <w:t>tandis</w:t>
      </w:r>
      <w:r w:rsidR="005E3037">
        <w:t xml:space="preserve"> qu’un fichier </w:t>
      </w:r>
      <w:r w:rsidR="00051C74">
        <w:t>ne peut pas en contenir.</w:t>
      </w:r>
    </w:p>
    <w:p w:rsidR="005E3037" w:rsidRDefault="005E3037" w:rsidP="00223D57">
      <w:pPr>
        <w:pStyle w:val="Sansinterligne"/>
      </w:pPr>
    </w:p>
    <w:p w:rsidR="001314B0" w:rsidRDefault="00CB643D" w:rsidP="00223D57">
      <w:pPr>
        <w:pStyle w:val="Sansinterligne"/>
      </w:pPr>
      <w:r>
        <w:rPr>
          <w:noProof/>
          <w:lang w:eastAsia="fr-BE"/>
        </w:rPr>
        <w:lastRenderedPageBreak/>
        <mc:AlternateContent>
          <mc:Choice Requires="wpc">
            <w:drawing>
              <wp:inline distT="0" distB="0" distL="0" distR="0">
                <wp:extent cx="5514974" cy="2095500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tangle 84"/>
                        <wps:cNvSpPr/>
                        <wps:spPr>
                          <a:xfrm>
                            <a:off x="2257711" y="102825"/>
                            <a:ext cx="952728" cy="373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9D24D5" w:rsidRDefault="00FB777A" w:rsidP="009D24D5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7775" y="1056300"/>
                            <a:ext cx="9525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9D24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5125" y="1074375"/>
                            <a:ext cx="95186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9D24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Elbow Connector 87"/>
                        <wps:cNvCnPr>
                          <a:stCxn id="85" idx="0"/>
                          <a:endCxn id="84" idx="2"/>
                        </wps:cNvCnPr>
                        <wps:spPr>
                          <a:xfrm rot="5400000" flipH="1" flipV="1">
                            <a:off x="2029025" y="351250"/>
                            <a:ext cx="580050" cy="8300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>
                          <a:stCxn id="86" idx="0"/>
                          <a:endCxn id="84" idx="2"/>
                        </wps:cNvCnPr>
                        <wps:spPr>
                          <a:xfrm rot="16200000" flipV="1">
                            <a:off x="2848505" y="361821"/>
                            <a:ext cx="598125" cy="826983"/>
                          </a:xfrm>
                          <a:prstGeom prst="bentConnector3">
                            <a:avLst>
                              <a:gd name="adj1" fmla="val 514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>
                          <a:stCxn id="85" idx="1"/>
                          <a:endCxn id="84" idx="1"/>
                        </wps:cNvCnPr>
                        <wps:spPr>
                          <a:xfrm rot="10800000" flipH="1">
                            <a:off x="1427774" y="289538"/>
                            <a:ext cx="829936" cy="953452"/>
                          </a:xfrm>
                          <a:prstGeom prst="bentConnector3">
                            <a:avLst>
                              <a:gd name="adj1" fmla="val -275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17904" y="608625"/>
                            <a:ext cx="762098" cy="22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0D2DE2" w:rsidRDefault="00FB777A" w:rsidP="000D2D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2DE2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32725" y="607650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95560" y="102825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Contient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16200000">
                            <a:off x="693910" y="747734"/>
                            <a:ext cx="761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Est-fils 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7739" y="289538"/>
                            <a:ext cx="7607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7623" y="1232490"/>
                            <a:ext cx="760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2" o:spid="_x0000_s1085" editas="canvas" style="width:434.25pt;height:165pt;mso-position-horizontal-relative:char;mso-position-vertical-relative:line" coordsize="5514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">
                <v:shape id="_x0000_s1086" type="#_x0000_t75" style="position:absolute;width:55143;height:20955;visibility:visible;mso-wrap-style:square">
                  <v:fill o:detectmouseclick="t"/>
                  <v:path o:connecttype="none"/>
                </v:shape>
                <v:rect id="Rectangle 84" o:spid="_x0000_s1087" style="position:absolute;left:22577;top:1028;width:952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>
                  <v:textbox>
                    <w:txbxContent>
                      <w:p w:rsidR="00FB777A" w:rsidRPr="009D24D5" w:rsidRDefault="00FB777A" w:rsidP="009D24D5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Resource</w:t>
                        </w:r>
                      </w:p>
                    </w:txbxContent>
                  </v:textbox>
                </v:rect>
                <v:rect id="Rectangle 85" o:spid="_x0000_s1088" style="position:absolute;left:14277;top:10563;width:9525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CKxgAAANsAAAAPAAAAZHJzL2Rvd25yZXYueG1sRI9BS8NA&#10;FITvBf/D8gQvxW4qW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fDIgisYAAADbAAAA&#10;DwAAAAAAAAAAAAAAAAAHAgAAZHJzL2Rvd25yZXYueG1sUEsFBgAAAAADAAMAtwAAAPoCAAAAAA==&#10;" filled="f" strokecolor="black [3213]" strokeweight="1pt">
                  <v:textbox>
                    <w:txbxContent>
                      <w:p w:rsidR="00FB777A" w:rsidRDefault="00FB777A" w:rsidP="009D24D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ect>
                <v:rect id="Rectangle 86" o:spid="_x0000_s1089" style="position:absolute;left:30851;top:10743;width:95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" filled="f" strokecolor="black [3213]" strokeweight="1pt">
                  <v:textbox>
                    <w:txbxContent>
                      <w:p w:rsidR="00FB777A" w:rsidRDefault="00FB777A" w:rsidP="009D24D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Fichier</w:t>
                        </w:r>
                      </w:p>
                    </w:txbxContent>
                  </v:textbox>
                </v:rect>
                <v:shape id="Elbow Connector 87" o:spid="_x0000_s1090" type="#_x0000_t34" style="position:absolute;left:20289;top:3513;width:5801;height:83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" strokecolor="black [3213]" strokeweight=".5pt">
                  <v:stroke endarrow="open"/>
                </v:shape>
                <v:shape id="Elbow Connector 88" o:spid="_x0000_s1091" type="#_x0000_t34" style="position:absolute;left:28484;top:3618;width:5981;height:827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" adj="11118" strokecolor="black [3213]" strokeweight=".5pt">
                  <v:stroke endarrow="open"/>
                </v:shape>
                <v:shape id="Elbow Connector 90" o:spid="_x0000_s1092" type="#_x0000_t34" style="position:absolute;left:14277;top:2895;width:8300;height:953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" adj="-5950" strokecolor="black [3213]" strokeweight=".5pt"/>
                <v:rect id="Rectangle 91" o:spid="_x0000_s1093" style="position:absolute;left:16179;top:6086;width:7621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" filled="f" stroked="f" strokeweight="1pt">
                  <v:textbox>
                    <w:txbxContent>
                      <w:p w:rsidR="00FB777A" w:rsidRPr="000D2DE2" w:rsidRDefault="00FB777A" w:rsidP="000D2D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2DE2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</w:t>
                        </w: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094" style="position:absolute;left:29327;top:6076;width:762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ze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7pks3s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Est-une</w:t>
                        </w:r>
                      </w:p>
                    </w:txbxContent>
                  </v:textbox>
                </v:rect>
                <v:rect id="Rectangle 93" o:spid="_x0000_s1095" style="position:absolute;left:14955;top:1028;width:762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Contient</w:t>
                        </w:r>
                      </w:p>
                    </w:txbxContent>
                  </v:textbox>
                </v:rect>
                <v:rect id="Rectangle 94" o:spid="_x0000_s1096" style="position:absolute;left:6939;top:7476;width:7614;height:22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Est-fils de</w:t>
                        </w:r>
                      </w:p>
                    </w:txbxContent>
                  </v:textbox>
                </v:rect>
                <v:rect id="Rectangle 95" o:spid="_x0000_s1097" style="position:absolute;left:16177;top:2895;width:7607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q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YXC0qs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0…*</w:t>
                        </w:r>
                      </w:p>
                    </w:txbxContent>
                  </v:textbox>
                </v:rect>
                <v:rect id="Rectangle 96" o:spid="_x0000_s1098" style="position:absolute;left:6676;top:12324;width:7601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rdwwAAANs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UfE3h+ST9Azh8AAAD//wMAUEsBAi0AFAAGAAgAAAAhANvh9svuAAAAhQEAABMAAAAAAAAAAAAA&#10;AAAAAAAAAFtDb250ZW50X1R5cGVzXS54bWxQSwECLQAUAAYACAAAACEAWvQsW78AAAAVAQAACwAA&#10;AAAAAAAAAAAAAAAfAQAAX3JlbHMvLnJlbHNQSwECLQAUAAYACAAAACEAkaIq3c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14B0" w:rsidRDefault="001314B0" w:rsidP="00223D57">
      <w:pPr>
        <w:pStyle w:val="Sansinterligne"/>
      </w:pPr>
    </w:p>
    <w:p w:rsidR="00A776C8" w:rsidRDefault="00A776C8" w:rsidP="00223D57">
      <w:pPr>
        <w:pStyle w:val="Sansinterligne"/>
      </w:pPr>
      <w:r>
        <w:t>Pour ajouter une ressource, affichez le « context menu » du répertoire courant en cliquant droit dessus, puis choisissez entre créer un dossier ou fichier.</w:t>
      </w:r>
    </w:p>
    <w:p w:rsidR="00A776C8" w:rsidRDefault="00A776C8" w:rsidP="00223D57">
      <w:pPr>
        <w:pStyle w:val="Sansinterligne"/>
      </w:pPr>
    </w:p>
    <w:p w:rsidR="00A776C8" w:rsidRDefault="00A776C8" w:rsidP="00A776C8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1247775" cy="16954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C8" w:rsidRDefault="00A776C8" w:rsidP="00223D57">
      <w:pPr>
        <w:pStyle w:val="Sansinterligne"/>
      </w:pPr>
    </w:p>
    <w:p w:rsidR="0065597F" w:rsidRDefault="00195973" w:rsidP="00223D57">
      <w:pPr>
        <w:pStyle w:val="Sansinterligne"/>
      </w:pPr>
      <w:r>
        <w:t>Les ressources ont été organisées de cette façon afin de simplifier l’accessibilité, mais aussi de rendre facile la gestion des permissions</w:t>
      </w:r>
      <w:r w:rsidR="0065597F">
        <w:t xml:space="preserve"> (en effet les ressources héritent des permissions de leurs parents).</w:t>
      </w:r>
    </w:p>
    <w:p w:rsidR="0065597F" w:rsidRDefault="0065597F" w:rsidP="00223D57">
      <w:pPr>
        <w:pStyle w:val="Sansinterligne"/>
      </w:pPr>
    </w:p>
    <w:p w:rsidR="002979F2" w:rsidRDefault="002979F2" w:rsidP="00223D57">
      <w:pPr>
        <w:pStyle w:val="Sansinterligne"/>
      </w:pPr>
      <w:r>
        <w:t>Des actions peuvent être exécutées individuellement sur chaque ressource pour cela sélectionnez en une et affichez son « context-menu » </w:t>
      </w:r>
      <w:r w:rsidR="002A40E8">
        <w:t xml:space="preserve">. </w:t>
      </w:r>
      <w:r w:rsidR="00793051">
        <w:t>Vous retrouverez certaines des fonctionnalités d’un explorateur de fichier</w:t>
      </w:r>
      <w:r w:rsidR="00205912">
        <w:t>s</w:t>
      </w:r>
      <w:r w:rsidR="00793051">
        <w:t xml:space="preserve"> comme : copier, couper, dupliquer, renommer mais aussi de nouvelles :</w:t>
      </w:r>
    </w:p>
    <w:p w:rsidR="00793051" w:rsidRDefault="00FB769F" w:rsidP="00DB2128">
      <w:pPr>
        <w:pStyle w:val="Sansinterligne"/>
        <w:numPr>
          <w:ilvl w:val="0"/>
          <w:numId w:val="8"/>
        </w:numPr>
      </w:pPr>
      <w:r w:rsidRPr="00956152">
        <w:t xml:space="preserve">How to access : </w:t>
      </w:r>
      <w:r w:rsidR="00956152">
        <w:t>explique comment accéder à cette ressource</w:t>
      </w:r>
    </w:p>
    <w:p w:rsidR="00956152" w:rsidRPr="00956152" w:rsidRDefault="00956152" w:rsidP="00DB2128">
      <w:pPr>
        <w:pStyle w:val="Sansinterligne"/>
        <w:numPr>
          <w:ilvl w:val="0"/>
          <w:numId w:val="8"/>
        </w:numPr>
      </w:pPr>
      <w:r>
        <w:t>Permissions : affiche une fenêtre pour gérer les permissions</w:t>
      </w:r>
    </w:p>
    <w:p w:rsidR="002979F2" w:rsidRPr="00956152" w:rsidRDefault="002979F2" w:rsidP="00223D57">
      <w:pPr>
        <w:pStyle w:val="Sansinterligne"/>
      </w:pPr>
    </w:p>
    <w:p w:rsidR="00D62AE0" w:rsidRDefault="00793051" w:rsidP="0079305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1438275" cy="19145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F5" w:rsidRDefault="001D40F5" w:rsidP="00793051">
      <w:pPr>
        <w:pStyle w:val="Sansinterligne"/>
        <w:jc w:val="center"/>
      </w:pPr>
    </w:p>
    <w:p w:rsidR="004C6A7B" w:rsidRDefault="004C6A7B" w:rsidP="001D40F5">
      <w:pPr>
        <w:pStyle w:val="Sansinterligne"/>
      </w:pPr>
    </w:p>
    <w:p w:rsidR="004C6A7B" w:rsidRDefault="004C6A7B" w:rsidP="001D40F5">
      <w:pPr>
        <w:pStyle w:val="Sansinterligne"/>
      </w:pPr>
      <w:r>
        <w:t xml:space="preserve">Vous remarquerez que si vous affichez le context-menu d’une ressource avec un « pin » en haut à gauche, alors toutes les actions ne sont pas visibles. Ce comportement est normal, car un utilisateur </w:t>
      </w:r>
      <w:r>
        <w:lastRenderedPageBreak/>
        <w:t xml:space="preserve">ne peut pas exécuter les actions normales sur une </w:t>
      </w:r>
      <w:r w:rsidR="0063144D">
        <w:t>ressource qui est protégée. Il en va de même pour toutes les ressources dans « assets ».</w:t>
      </w:r>
    </w:p>
    <w:p w:rsidR="004C6A7B" w:rsidRDefault="004C6A7B" w:rsidP="001D40F5">
      <w:pPr>
        <w:pStyle w:val="Sansinterligne"/>
      </w:pPr>
    </w:p>
    <w:p w:rsidR="00B01E42" w:rsidRDefault="00E0358C" w:rsidP="001D40F5">
      <w:pPr>
        <w:pStyle w:val="Sansinterligne"/>
      </w:pPr>
      <w:r>
        <w:t>Le composant graphique offre beaucoup plus de fonctionnalités dont la plus part sont inspirées de l’explorateur de fichier</w:t>
      </w:r>
      <w:r w:rsidR="0062632C">
        <w:t>s</w:t>
      </w:r>
      <w:r>
        <w:t xml:space="preserve"> Windows. </w:t>
      </w:r>
      <w:r w:rsidR="00B01E42">
        <w:t>En voici quelques une</w:t>
      </w:r>
      <w:r w:rsidR="00F46F2A">
        <w:t>s</w:t>
      </w:r>
      <w:r w:rsidR="00B01E42">
        <w:t xml:space="preserve"> qui peuvent vous être bien utiles</w:t>
      </w:r>
      <w:r w:rsidR="00CB7EFF">
        <w:t xml:space="preserve">, si vous souhaitez obtenir la liste des raccourcis </w:t>
      </w:r>
      <w:r w:rsidR="00ED1E99">
        <w:t xml:space="preserve">cliquez sur « F1 » </w:t>
      </w:r>
    </w:p>
    <w:p w:rsidR="00B01E42" w:rsidRDefault="00B01E42" w:rsidP="00B01E42">
      <w:pPr>
        <w:pStyle w:val="Sansinterligne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4644"/>
        <w:gridCol w:w="5103"/>
      </w:tblGrid>
      <w:tr w:rsidR="00E56594" w:rsidTr="002848E4">
        <w:tc>
          <w:tcPr>
            <w:tcW w:w="4644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Sansinterligne"/>
              <w:jc w:val="center"/>
            </w:pPr>
            <w:r>
              <w:t>Description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Sansinterligne"/>
              <w:jc w:val="center"/>
            </w:pPr>
            <w:r>
              <w:t>ShortCut</w:t>
            </w:r>
          </w:p>
        </w:tc>
      </w:tr>
      <w:tr w:rsidR="00E56594" w:rsidTr="005B0CB7">
        <w:tc>
          <w:tcPr>
            <w:tcW w:w="4644" w:type="dxa"/>
          </w:tcPr>
          <w:p w:rsidR="00E56594" w:rsidRDefault="00E56594" w:rsidP="00E56594">
            <w:pPr>
              <w:pStyle w:val="Sansinterligne"/>
            </w:pPr>
            <w:r>
              <w:t>Rechercher une ressource dans le répertoire courant</w:t>
            </w:r>
          </w:p>
        </w:tc>
        <w:tc>
          <w:tcPr>
            <w:tcW w:w="5103" w:type="dxa"/>
          </w:tcPr>
          <w:p w:rsidR="00E56594" w:rsidRDefault="00EC5ACA" w:rsidP="00B01E42">
            <w:pPr>
              <w:pStyle w:val="Sansinterligne"/>
            </w:pPr>
            <w:r>
              <w:t>Ctrl+s</w:t>
            </w:r>
          </w:p>
        </w:tc>
      </w:tr>
      <w:tr w:rsidR="00EC5ACA" w:rsidTr="005B0CB7">
        <w:tc>
          <w:tcPr>
            <w:tcW w:w="4644" w:type="dxa"/>
          </w:tcPr>
          <w:p w:rsidR="00EC5ACA" w:rsidRDefault="002848E4" w:rsidP="00E56594">
            <w:pPr>
              <w:pStyle w:val="Sansinterligne"/>
            </w:pPr>
            <w:r>
              <w:t>Afficher la liste des permissions</w:t>
            </w:r>
          </w:p>
        </w:tc>
        <w:tc>
          <w:tcPr>
            <w:tcW w:w="5103" w:type="dxa"/>
          </w:tcPr>
          <w:p w:rsidR="00EC5ACA" w:rsidRDefault="002848E4" w:rsidP="00B01E42">
            <w:pPr>
              <w:pStyle w:val="Sansinterligne"/>
            </w:pPr>
            <w:r>
              <w:t>Ctrl+P</w:t>
            </w:r>
          </w:p>
        </w:tc>
      </w:tr>
      <w:tr w:rsidR="00C54FEB" w:rsidTr="005B0CB7">
        <w:tc>
          <w:tcPr>
            <w:tcW w:w="4644" w:type="dxa"/>
          </w:tcPr>
          <w:p w:rsidR="00C54FEB" w:rsidRDefault="00C54FEB" w:rsidP="00E56594">
            <w:pPr>
              <w:pStyle w:val="Sansinterligne"/>
            </w:pPr>
            <w:r>
              <w:t>Copier et coller plusieurs ressources</w:t>
            </w:r>
          </w:p>
        </w:tc>
        <w:tc>
          <w:tcPr>
            <w:tcW w:w="5103" w:type="dxa"/>
          </w:tcPr>
          <w:p w:rsidR="00C54FEB" w:rsidRDefault="00C54FEB" w:rsidP="00B01E42">
            <w:pPr>
              <w:pStyle w:val="Sansinterligne"/>
            </w:pPr>
            <w:r>
              <w:t>Sélectionner plus</w:t>
            </w:r>
            <w:r w:rsidR="0096789E">
              <w:t>ieurs</w:t>
            </w:r>
            <w:r>
              <w:t xml:space="preserve"> ressources et Cltr+C  et Cltr+V</w:t>
            </w:r>
          </w:p>
        </w:tc>
      </w:tr>
      <w:tr w:rsidR="0096789E" w:rsidTr="005B0CB7">
        <w:tc>
          <w:tcPr>
            <w:tcW w:w="4644" w:type="dxa"/>
          </w:tcPr>
          <w:p w:rsidR="0096789E" w:rsidRDefault="0096789E" w:rsidP="00E56594">
            <w:pPr>
              <w:pStyle w:val="Sansinterligne"/>
            </w:pPr>
            <w:r>
              <w:t>Sélectionnez une ou plusieurs ressources puis supprimer les</w:t>
            </w:r>
          </w:p>
        </w:tc>
        <w:tc>
          <w:tcPr>
            <w:tcW w:w="5103" w:type="dxa"/>
          </w:tcPr>
          <w:p w:rsidR="0096789E" w:rsidRDefault="0096789E" w:rsidP="00B01E42">
            <w:pPr>
              <w:pStyle w:val="Sansinterligne"/>
            </w:pPr>
            <w:r>
              <w:t>Sélectionner plusieurs ressources et cliquez sur « Delete »</w:t>
            </w:r>
          </w:p>
        </w:tc>
      </w:tr>
    </w:tbl>
    <w:p w:rsidR="0076682D" w:rsidRDefault="0076682D" w:rsidP="00B01E42">
      <w:pPr>
        <w:pStyle w:val="Sansinterligne"/>
      </w:pPr>
    </w:p>
    <w:p w:rsidR="00923383" w:rsidRDefault="00923383" w:rsidP="00923383">
      <w:pPr>
        <w:pStyle w:val="Sansinterligne"/>
        <w:rPr>
          <w:sz w:val="20"/>
        </w:rPr>
      </w:pPr>
    </w:p>
    <w:p w:rsidR="00923383" w:rsidRPr="00173C35" w:rsidRDefault="00923383" w:rsidP="00923383">
      <w:pPr>
        <w:pStyle w:val="Sansinterligne"/>
        <w:rPr>
          <w:sz w:val="20"/>
        </w:rPr>
      </w:pPr>
    </w:p>
    <w:p w:rsidR="00923383" w:rsidRDefault="00923383" w:rsidP="00923383">
      <w:pPr>
        <w:pStyle w:val="Titre2"/>
      </w:pPr>
      <w:bookmarkStart w:id="12" w:name="_Toc455497626"/>
      <w:r>
        <w:t>Gérer les permissions</w:t>
      </w:r>
      <w:bookmarkEnd w:id="12"/>
      <w:r>
        <w:t xml:space="preserve"> (UC2)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>La gestion des permissions est le « use-case » le plus important du produit, sans lui les ressources ne peuvent pas être protégées. Une permission est définie par trois paramètres :</w:t>
      </w:r>
    </w:p>
    <w:p w:rsidR="00923383" w:rsidRDefault="00923383" w:rsidP="00923383">
      <w:pPr>
        <w:pStyle w:val="Sansinterligne"/>
        <w:numPr>
          <w:ilvl w:val="0"/>
          <w:numId w:val="8"/>
        </w:numPr>
      </w:pPr>
      <w:r>
        <w:t>Clients : applications autorisées</w:t>
      </w:r>
    </w:p>
    <w:p w:rsidR="00923383" w:rsidRDefault="00923383" w:rsidP="00923383">
      <w:pPr>
        <w:pStyle w:val="Sansinterligne"/>
        <w:numPr>
          <w:ilvl w:val="0"/>
          <w:numId w:val="8"/>
        </w:numPr>
      </w:pPr>
      <w:r>
        <w:t>Claims : utilisateurs autorisés</w:t>
      </w:r>
    </w:p>
    <w:p w:rsidR="00923383" w:rsidRDefault="00923383" w:rsidP="00923383">
      <w:pPr>
        <w:pStyle w:val="Sansinterligne"/>
        <w:numPr>
          <w:ilvl w:val="0"/>
          <w:numId w:val="8"/>
        </w:numPr>
      </w:pPr>
      <w:r>
        <w:t>Scopes : actions qui peuvent être exécutées.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>Vous définissez pour une ressources et ses fils, une politique d’autorisation commune dans laquelle certaines applications et utilisateurs peuvent exécuter des opérations.</w:t>
      </w:r>
    </w:p>
    <w:p w:rsidR="00923383" w:rsidRDefault="00923383" w:rsidP="00923383">
      <w:pPr>
        <w:pStyle w:val="Sansinterligne"/>
      </w:pPr>
      <w:r>
        <w:t>Pour définir une permission, sélectionnez une ressource, affichez le « context-menu » et cliquez sur « Permissions ». Une nouvelle fenêtre s’affiche avec les paramètres requis pour définir la politique d’autorisation.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 wp14:anchorId="254A0948" wp14:editId="2452C33C">
            <wp:extent cx="2733675" cy="214275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>Sélectionnez les clients et ajoutez des claims pour lesquels vous souhaitez autoriser l’accès pour les actions « read », « write » ou « execute ».</w:t>
      </w:r>
    </w:p>
    <w:p w:rsidR="00923383" w:rsidRDefault="00923383" w:rsidP="00923383">
      <w:pPr>
        <w:pStyle w:val="Sansinterligne"/>
      </w:pPr>
      <w:r>
        <w:t>L’accès peut être restreint selon les rôles de l’utilisateur, mais étant donné que ce claim n’est pas conforme au standard OpenId, il doit alors être défini.</w:t>
      </w:r>
    </w:p>
    <w:p w:rsidR="00923383" w:rsidRDefault="00923383" w:rsidP="00923383">
      <w:pPr>
        <w:pStyle w:val="Sansinterligne"/>
      </w:pPr>
    </w:p>
    <w:p w:rsidR="00923383" w:rsidRPr="00AD78CB" w:rsidRDefault="00923383" w:rsidP="00923383">
      <w:pPr>
        <w:pStyle w:val="Code"/>
        <w:rPr>
          <w:lang w:val="fr-BE"/>
        </w:rPr>
      </w:pPr>
      <w:r w:rsidRPr="00F0365E">
        <w:rPr>
          <w:b/>
          <w:lang w:val="fr-BE"/>
        </w:rPr>
        <w:lastRenderedPageBreak/>
        <w:t>Attention</w:t>
      </w:r>
      <w:r w:rsidRPr="00AD78CB">
        <w:rPr>
          <w:lang w:val="fr-BE"/>
        </w:rPr>
        <w:t xml:space="preserve"> : Cette </w:t>
      </w:r>
      <w:r>
        <w:rPr>
          <w:lang w:val="fr-BE"/>
        </w:rPr>
        <w:t>procédure</w:t>
      </w:r>
      <w:r w:rsidRPr="00AD78CB">
        <w:rPr>
          <w:lang w:val="fr-BE"/>
        </w:rPr>
        <w:t xml:space="preserve"> ne fonctionne que </w:t>
      </w:r>
      <w:r>
        <w:rPr>
          <w:lang w:val="fr-BE"/>
        </w:rPr>
        <w:t xml:space="preserve">pour des utilisateurs locaux. Pour plus d’information sur la différence entre un compte externe et locale voir le chapitre </w:t>
      </w:r>
      <w:r w:rsidRPr="002D33EA">
        <w:rPr>
          <w:highlight w:val="yellow"/>
          <w:lang w:val="fr-BE"/>
        </w:rPr>
        <w:t>XXXX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>Pour ajouter un rôle, naviguez vers « assets \ resource owners », sélectionnez l’utilisateur pour lequel vous souhaitez ajouter le rôle, affichez son « context-menu » et cliquez sur « Resource owner info »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 wp14:anchorId="1618917E" wp14:editId="47924732">
            <wp:extent cx="1938092" cy="1457325"/>
            <wp:effectExtent l="0" t="0" r="508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92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 xml:space="preserve">Ajouter le rôle et confirmer la mise à jour en cliquant sur « Update ». </w:t>
      </w:r>
    </w:p>
    <w:p w:rsidR="00923383" w:rsidRDefault="00923383" w:rsidP="00923383">
      <w:pPr>
        <w:pStyle w:val="Sansinterligne"/>
      </w:pPr>
      <w:r>
        <w:t>Maintenant que le rôle a été défini pour l’utilisateur « administrator », vous pouvez réutiliser sa valeur et confirmer la politique d’autorisation en cliquant sur « update ».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 wp14:anchorId="51C21A63" wp14:editId="1E7B1DE9">
            <wp:extent cx="2665039" cy="1800225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 xml:space="preserve">A la fin de l’opération, la ressource qui a la permission devrait être encadrée en rouge. </w:t>
      </w:r>
    </w:p>
    <w:p w:rsidR="007072FC" w:rsidRDefault="007072FC" w:rsidP="00B01E42">
      <w:pPr>
        <w:pStyle w:val="Sansinterligne"/>
      </w:pPr>
    </w:p>
    <w:p w:rsidR="00F068EA" w:rsidRDefault="00F068EA" w:rsidP="00F068EA">
      <w:pPr>
        <w:pStyle w:val="Titre2"/>
      </w:pPr>
      <w:bookmarkStart w:id="13" w:name="_Toc455497625"/>
      <w:r>
        <w:t>Gérer les concepts « OpenId » et « Uma »</w:t>
      </w:r>
      <w:bookmarkEnd w:id="13"/>
      <w:r w:rsidR="009B1F3D">
        <w:t xml:space="preserve"> (UC3)</w:t>
      </w:r>
    </w:p>
    <w:p w:rsidR="00F068EA" w:rsidRDefault="00F068EA" w:rsidP="00B01E42">
      <w:pPr>
        <w:pStyle w:val="Sansinterligne"/>
      </w:pPr>
    </w:p>
    <w:p w:rsidR="00F068EA" w:rsidRDefault="00F068EA" w:rsidP="00B01E42">
      <w:pPr>
        <w:pStyle w:val="Sansinterligne"/>
      </w:pPr>
      <w:r>
        <w:t>La gestion de</w:t>
      </w:r>
      <w:r w:rsidR="00760E66">
        <w:t>s</w:t>
      </w:r>
      <w:r>
        <w:t xml:space="preserve"> concepts </w:t>
      </w:r>
      <w:r w:rsidR="001228F5">
        <w:t>est</w:t>
      </w:r>
      <w:r>
        <w:t xml:space="preserve"> très similaire à </w:t>
      </w:r>
      <w:r w:rsidR="00D91F9D">
        <w:t>ce qui a été expliqué</w:t>
      </w:r>
      <w:r>
        <w:t xml:space="preserve"> </w:t>
      </w:r>
      <w:r w:rsidR="00173C35">
        <w:t xml:space="preserve">dans précédente partie. Commencez par sélectionner le nœud « assets » et choisissez entre « openid » et « uma ». A partir de là vous pourrez effectuer des opérations de « mise à jour », « création » et « suppression » </w:t>
      </w:r>
      <w:r w:rsidR="004955AB">
        <w:t>.</w:t>
      </w:r>
    </w:p>
    <w:p w:rsidR="004955AB" w:rsidRDefault="004955AB" w:rsidP="00B01E42">
      <w:pPr>
        <w:pStyle w:val="Sansinterligne"/>
      </w:pPr>
    </w:p>
    <w:p w:rsidR="004D0EAE" w:rsidRDefault="004D0EAE" w:rsidP="00B01E42">
      <w:pPr>
        <w:pStyle w:val="Sansinterligne"/>
      </w:pPr>
      <w:r>
        <w:t xml:space="preserve">Faites bien attention à ce que vous faîtes, ne supprimez pas n’importe quel scope ou client dans quel cas certaines de vos applications </w:t>
      </w:r>
      <w:r w:rsidR="00DE3DB2">
        <w:t>ne fonctionneront plus correctement.</w:t>
      </w:r>
    </w:p>
    <w:p w:rsidR="006A1D2C" w:rsidRDefault="006A1D2C" w:rsidP="007930CB">
      <w:pPr>
        <w:pStyle w:val="Titre2"/>
      </w:pPr>
      <w:bookmarkStart w:id="14" w:name="_Toc455497627"/>
      <w:r>
        <w:t>Gérer la configuration</w:t>
      </w:r>
      <w:bookmarkEnd w:id="14"/>
      <w:r w:rsidR="003B4C77">
        <w:t xml:space="preserve"> (UC4)</w:t>
      </w:r>
    </w:p>
    <w:p w:rsidR="00223D57" w:rsidRDefault="00223D57" w:rsidP="00223D57">
      <w:pPr>
        <w:pStyle w:val="Sansinterligne"/>
      </w:pPr>
    </w:p>
    <w:p w:rsidR="0065510C" w:rsidRDefault="0065510C" w:rsidP="00223D57">
      <w:pPr>
        <w:pStyle w:val="Sansinterligne"/>
      </w:pPr>
      <w:r w:rsidRPr="0065510C">
        <w:t>Pour l’instant la configuration est utilisé</w:t>
      </w:r>
      <w:r>
        <w:t>e uniquement pour activer / désactiver les fournisseurs d’identités externes et mettre à jour leurs paramètres.</w:t>
      </w:r>
    </w:p>
    <w:p w:rsidR="0065510C" w:rsidRDefault="0065510C" w:rsidP="00223D57">
      <w:pPr>
        <w:pStyle w:val="Sansinterligne"/>
      </w:pPr>
    </w:p>
    <w:p w:rsidR="0065510C" w:rsidRPr="0065510C" w:rsidRDefault="00FB3E71" w:rsidP="00FB3E71">
      <w:pPr>
        <w:pStyle w:val="Sansinterligne"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3590925" cy="52231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6D" w:rsidRPr="0065510C" w:rsidRDefault="009B306D" w:rsidP="00223D57">
      <w:pPr>
        <w:pStyle w:val="Sansinterligne"/>
        <w:rPr>
          <w:lang w:val="en-US"/>
        </w:rPr>
      </w:pPr>
    </w:p>
    <w:p w:rsidR="0051042D" w:rsidRPr="0065510C" w:rsidRDefault="0051042D" w:rsidP="00D00413">
      <w:pPr>
        <w:pStyle w:val="Titre1"/>
        <w:rPr>
          <w:lang w:val="en-US"/>
        </w:rPr>
      </w:pPr>
      <w:r w:rsidRPr="0065510C">
        <w:rPr>
          <w:lang w:val="en-US"/>
        </w:rPr>
        <w:br w:type="page"/>
      </w:r>
    </w:p>
    <w:p w:rsidR="00117E0C" w:rsidRPr="0065510C" w:rsidRDefault="00E43B57" w:rsidP="00D00413">
      <w:pPr>
        <w:pStyle w:val="Titre1"/>
        <w:rPr>
          <w:lang w:val="en-US"/>
        </w:rPr>
      </w:pPr>
      <w:bookmarkStart w:id="15" w:name="_Toc455497628"/>
      <w:r w:rsidRPr="0065510C">
        <w:rPr>
          <w:lang w:val="en-US"/>
        </w:rPr>
        <w:lastRenderedPageBreak/>
        <w:t xml:space="preserve">Extension </w:t>
      </w:r>
      <w:r w:rsidR="0031040E" w:rsidRPr="0065510C">
        <w:rPr>
          <w:lang w:val="en-US"/>
        </w:rPr>
        <w:t>V</w:t>
      </w:r>
      <w:r w:rsidRPr="0065510C">
        <w:rPr>
          <w:lang w:val="en-US"/>
        </w:rPr>
        <w:t xml:space="preserve">isual </w:t>
      </w:r>
      <w:r w:rsidR="0031040E" w:rsidRPr="0065510C">
        <w:rPr>
          <w:lang w:val="en-US"/>
        </w:rPr>
        <w:t>S</w:t>
      </w:r>
      <w:r w:rsidRPr="0065510C">
        <w:rPr>
          <w:lang w:val="en-US"/>
        </w:rPr>
        <w:t>tudio</w:t>
      </w:r>
      <w:bookmarkEnd w:id="15"/>
    </w:p>
    <w:p w:rsidR="00117E0C" w:rsidRPr="0065510C" w:rsidRDefault="00117E0C" w:rsidP="00117E0C">
      <w:pPr>
        <w:pStyle w:val="Sansinterligne"/>
        <w:rPr>
          <w:lang w:val="en-US"/>
        </w:rPr>
      </w:pPr>
    </w:p>
    <w:p w:rsidR="00DB4D99" w:rsidRDefault="00DB4D99" w:rsidP="00117E0C">
      <w:pPr>
        <w:pStyle w:val="Sansinterligne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Sansinterligne"/>
      </w:pPr>
    </w:p>
    <w:p w:rsidR="00DB4D99" w:rsidRDefault="00DB4D99" w:rsidP="00117E0C">
      <w:pPr>
        <w:pStyle w:val="Sansinterligne"/>
      </w:pPr>
      <w:r>
        <w:t>Téléchargez l’extension et installez là en double cliquant dessus. Lancez Visual Studio et dans la fenêtre des options « Tools &gt; Options &gt; SimpleIdentityServer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Sansinterligne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Sansinterligne"/>
      </w:pPr>
    </w:p>
    <w:p w:rsidR="00E32878" w:rsidRDefault="00FB777A" w:rsidP="00E32878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3509814" cy="20478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4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Sansinterligne"/>
      </w:pPr>
    </w:p>
    <w:p w:rsidR="005200ED" w:rsidRDefault="00D1057F" w:rsidP="00117E0C">
      <w:pPr>
        <w:pStyle w:val="Sansinterligne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context menu » du projet : « Generate security proxy » et « </w:t>
      </w:r>
      <w:r w:rsidR="00B354B9">
        <w:t>Generate resource</w:t>
      </w:r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Sansinterligne"/>
      </w:pPr>
    </w:p>
    <w:p w:rsidR="009D0934" w:rsidRDefault="002135E2" w:rsidP="005579B1">
      <w:pPr>
        <w:pStyle w:val="Titre2"/>
      </w:pPr>
      <w:bookmarkStart w:id="16" w:name="_Toc455497629"/>
      <w:r>
        <w:t>Générer un proxy de sécurité</w:t>
      </w:r>
      <w:bookmarkEnd w:id="16"/>
      <w:r w:rsidR="005B0284">
        <w:t xml:space="preserve"> (UC5)</w:t>
      </w:r>
    </w:p>
    <w:p w:rsidR="009D0934" w:rsidRDefault="009D0934" w:rsidP="00117E0C">
      <w:pPr>
        <w:pStyle w:val="Sansinterligne"/>
      </w:pPr>
    </w:p>
    <w:p w:rsidR="001633E6" w:rsidRDefault="005D192A" w:rsidP="00117E0C">
      <w:pPr>
        <w:pStyle w:val="Sansinterligne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r w:rsidR="00E21610">
        <w:t>token</w:t>
      </w:r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Sansinterligne"/>
      </w:pPr>
    </w:p>
    <w:p w:rsidR="009E5A58" w:rsidRDefault="001633E6" w:rsidP="00117E0C">
      <w:pPr>
        <w:pStyle w:val="Sansinterligne"/>
      </w:pPr>
      <w:r>
        <w:t>Créer une nouvelle application console. Dans la fenêtre « new project » sélectionnez le template « </w:t>
      </w:r>
      <w:r w:rsidR="009E5A58">
        <w:t xml:space="preserve"> Visual C# \ Console Application » puis saisissez le nom du projet « TestClient », confirmez la création en appuyant sur OK.</w:t>
      </w:r>
    </w:p>
    <w:p w:rsidR="009E5A58" w:rsidRDefault="009E5A58" w:rsidP="00117E0C">
      <w:pPr>
        <w:pStyle w:val="Sansinterligne"/>
      </w:pPr>
    </w:p>
    <w:p w:rsidR="001633E6" w:rsidRDefault="0062511B" w:rsidP="0062511B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Sansinterligne"/>
      </w:pPr>
    </w:p>
    <w:p w:rsidR="005579B1" w:rsidRDefault="00FF200D" w:rsidP="00117E0C">
      <w:pPr>
        <w:pStyle w:val="Sansinterligne"/>
      </w:pPr>
      <w:r>
        <w:t>Lorsque le projet est créé et compilé, ouvrez le « context menu » du projet « TestClient » et exécutez l’action « Generate security proxy »</w:t>
      </w:r>
    </w:p>
    <w:p w:rsidR="00FF200D" w:rsidRDefault="00FF200D" w:rsidP="00117E0C">
      <w:pPr>
        <w:pStyle w:val="Sansinterligne"/>
      </w:pPr>
    </w:p>
    <w:p w:rsidR="00FF200D" w:rsidRDefault="00FF200D" w:rsidP="00FF200D">
      <w:pPr>
        <w:pStyle w:val="Sansinterligne"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Sansinterligne"/>
      </w:pPr>
    </w:p>
    <w:p w:rsidR="0062511B" w:rsidRDefault="00636FFB" w:rsidP="00117E0C">
      <w:pPr>
        <w:pStyle w:val="Sansinterligne"/>
      </w:pPr>
      <w:r>
        <w:t>Une nouvelle fenêtre s’affiche.</w:t>
      </w:r>
      <w:r w:rsidR="00851B33">
        <w:t xml:space="preserve"> Attendez quelques instant le temps que la liste des ressources s’affiche.</w:t>
      </w:r>
    </w:p>
    <w:p w:rsidR="00636FFB" w:rsidRDefault="00636FFB" w:rsidP="00117E0C">
      <w:pPr>
        <w:pStyle w:val="Sansinterligne"/>
      </w:pPr>
    </w:p>
    <w:p w:rsidR="00636FFB" w:rsidRDefault="00851B33" w:rsidP="00636FFB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863211" cy="2895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1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Sansinterligne"/>
      </w:pPr>
    </w:p>
    <w:p w:rsidR="00FB777A" w:rsidRDefault="00FB777A" w:rsidP="00117E0C">
      <w:pPr>
        <w:pStyle w:val="Sansinterligne"/>
      </w:pPr>
      <w:r>
        <w:t>Sélectionnez la ressource que vous souhaitez accéder, puis cliquer sur « Add ».</w:t>
      </w:r>
    </w:p>
    <w:p w:rsidR="00FB777A" w:rsidRDefault="007053DB" w:rsidP="00117E0C">
      <w:pPr>
        <w:pStyle w:val="Sansinterligne"/>
      </w:pPr>
      <w:r>
        <w:t>Les opérations suivantes seront effectuées :</w:t>
      </w:r>
    </w:p>
    <w:p w:rsidR="00886432" w:rsidRDefault="00886432" w:rsidP="00117E0C">
      <w:pPr>
        <w:pStyle w:val="Sansinterligne"/>
      </w:pPr>
    </w:p>
    <w:p w:rsidR="00886432" w:rsidRDefault="00886432" w:rsidP="00117E0C">
      <w:pPr>
        <w:pStyle w:val="Sansinterligne"/>
      </w:pPr>
      <w:r w:rsidRPr="006A3D42">
        <w:rPr>
          <w:noProof/>
          <w:lang w:eastAsia="fr-BE"/>
        </w:rPr>
        <w:drawing>
          <wp:inline distT="0" distB="0" distL="0" distR="0" wp14:anchorId="51674BB4" wp14:editId="02D00964">
            <wp:extent cx="5410200" cy="619125"/>
            <wp:effectExtent l="0" t="0" r="38100" b="28575"/>
            <wp:docPr id="105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886432" w:rsidRDefault="00886432" w:rsidP="00117E0C">
      <w:pPr>
        <w:pStyle w:val="Sansinterligne"/>
      </w:pPr>
    </w:p>
    <w:p w:rsidR="00886432" w:rsidRPr="00FB1FA5" w:rsidRDefault="00C2344B" w:rsidP="00FB1FA5">
      <w:pPr>
        <w:pStyle w:val="Code"/>
        <w:rPr>
          <w:lang w:val="fr-BE"/>
        </w:rPr>
      </w:pPr>
      <w:r>
        <w:rPr>
          <w:b/>
          <w:lang w:val="fr-BE"/>
        </w:rPr>
        <w:t>Note</w:t>
      </w:r>
      <w:r w:rsidR="00FB1FA5" w:rsidRPr="00FB1FA5">
        <w:rPr>
          <w:lang w:val="fr-BE"/>
        </w:rPr>
        <w:t xml:space="preserve"> : </w:t>
      </w:r>
      <w:r>
        <w:rPr>
          <w:lang w:val="fr-BE"/>
        </w:rPr>
        <w:t xml:space="preserve">Les nuget package suivant sont installés : </w:t>
      </w:r>
      <w:r w:rsidR="00FB1FA5" w:rsidRPr="00FB1FA5">
        <w:rPr>
          <w:lang w:val="fr-BE"/>
        </w:rPr>
        <w:t xml:space="preserve">SimpleIdentityServer.UmaIntrospection.Authentication &amp; </w:t>
      </w:r>
      <w:r w:rsidR="00BB3ED2">
        <w:rPr>
          <w:lang w:val="fr-BE"/>
        </w:rPr>
        <w:t>SimpleIdentityServer.Uma.Authorization</w:t>
      </w:r>
    </w:p>
    <w:p w:rsidR="00963EC9" w:rsidRDefault="00963EC9" w:rsidP="005B68CF">
      <w:pPr>
        <w:pStyle w:val="Sansinterligne"/>
      </w:pPr>
    </w:p>
    <w:p w:rsidR="008D7411" w:rsidRDefault="008D7411" w:rsidP="005B68CF">
      <w:pPr>
        <w:pStyle w:val="Sansinterligne"/>
      </w:pPr>
      <w:r>
        <w:t>Vous pouvez ensuite utiliser le nouveau « SecurityProxy » afin de récupérer un « RPT » token en appelant soit « GetRptToken » ou « GetRptToken(string idToken) ».</w:t>
      </w:r>
    </w:p>
    <w:p w:rsidR="008D7411" w:rsidRDefault="008D7411" w:rsidP="005B68CF">
      <w:pPr>
        <w:pStyle w:val="Sansinterligne"/>
      </w:pPr>
      <w:r>
        <w:t xml:space="preserve">Si vous ne disposez pas d’un « identity token », vous pouvez toujours le récupérer en appelant la méthode « AuthProvider.GetIdentityToken ». </w:t>
      </w:r>
    </w:p>
    <w:p w:rsidR="008D7411" w:rsidRDefault="008D7411" w:rsidP="005B68CF">
      <w:pPr>
        <w:pStyle w:val="Sansinterligne"/>
      </w:pPr>
    </w:p>
    <w:p w:rsidR="003E2F9C" w:rsidRDefault="003E2F9C" w:rsidP="005B68CF">
      <w:pPr>
        <w:pStyle w:val="Sansinterligne"/>
      </w:pPr>
      <w:r>
        <w:lastRenderedPageBreak/>
        <w:t xml:space="preserve">N’oubliez pas de mettre à jour les propriétés des options : « AuthOptions » et « SecurityOptions » </w:t>
      </w:r>
      <w:r w:rsidR="008A5C47">
        <w:t>ainsi que les paramètres.</w:t>
      </w:r>
    </w:p>
    <w:p w:rsidR="003E2F9C" w:rsidRDefault="003E2F9C" w:rsidP="005B68C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F78FD" w:rsidTr="008F78FD"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Sansinterligne"/>
              <w:jc w:val="center"/>
            </w:pPr>
            <w:r>
              <w:t>Propriété</w:t>
            </w:r>
          </w:p>
        </w:tc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Sansinterligne"/>
              <w:jc w:val="center"/>
            </w:pPr>
            <w:r>
              <w:t>Description</w:t>
            </w:r>
          </w:p>
        </w:tc>
      </w:tr>
      <w:tr w:rsidR="008F78FD" w:rsidTr="008F78FD">
        <w:tc>
          <w:tcPr>
            <w:tcW w:w="4644" w:type="dxa"/>
          </w:tcPr>
          <w:p w:rsidR="008F78FD" w:rsidRDefault="008F78FD" w:rsidP="00DF0C4A">
            <w:pPr>
              <w:pStyle w:val="Sansinterligne"/>
            </w:pPr>
            <w:r>
              <w:t>AuthOptions</w:t>
            </w:r>
            <w:r w:rsidR="00DF0C4A">
              <w:t xml:space="preserve"> </w:t>
            </w:r>
            <w:r>
              <w:t>\</w:t>
            </w:r>
            <w:r w:rsidR="00DF0C4A">
              <w:t xml:space="preserve"> OpenIdConfigurationUrl</w:t>
            </w:r>
          </w:p>
        </w:tc>
        <w:tc>
          <w:tcPr>
            <w:tcW w:w="4644" w:type="dxa"/>
          </w:tcPr>
          <w:p w:rsidR="008F78FD" w:rsidRDefault="00EF0895" w:rsidP="00EF0895">
            <w:pPr>
              <w:pStyle w:val="Sansinterligne"/>
            </w:pPr>
            <w:r>
              <w:t>Discovery endpoint de OpenId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Sansinterligne"/>
            </w:pPr>
            <w:r>
              <w:t>AuthOptions \ ClientId</w:t>
            </w:r>
          </w:p>
        </w:tc>
        <w:tc>
          <w:tcPr>
            <w:tcW w:w="4644" w:type="dxa"/>
            <w:vMerge w:val="restart"/>
          </w:tcPr>
          <w:p w:rsidR="00DF0C4A" w:rsidRDefault="008927C6" w:rsidP="00015727">
            <w:pPr>
              <w:pStyle w:val="Sansinterligne"/>
            </w:pPr>
            <w:r>
              <w:t xml:space="preserve">L’identifiant et le secret du client qui a accès au scopes : « openid », « role » et « profile » </w:t>
            </w:r>
            <w:r w:rsidR="00015727">
              <w:t>et qui autorise le grant type : « password »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Sansinterligne"/>
            </w:pPr>
            <w:r>
              <w:t>AuthOptions \ ClientSecret</w:t>
            </w:r>
          </w:p>
        </w:tc>
        <w:tc>
          <w:tcPr>
            <w:tcW w:w="4644" w:type="dxa"/>
            <w:vMerge/>
          </w:tcPr>
          <w:p w:rsidR="00DF0C4A" w:rsidRDefault="00DF0C4A" w:rsidP="005B68CF">
            <w:pPr>
              <w:pStyle w:val="Sansinterligne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r>
              <w:t>SecurityOptions\ClientId</w:t>
            </w:r>
          </w:p>
        </w:tc>
        <w:tc>
          <w:tcPr>
            <w:tcW w:w="4644" w:type="dxa"/>
            <w:vMerge w:val="restart"/>
          </w:tcPr>
          <w:p w:rsidR="00CD3706" w:rsidRDefault="00CD3706" w:rsidP="00CD3706">
            <w:pPr>
              <w:pStyle w:val="Sansinterligne"/>
            </w:pPr>
            <w:r>
              <w:t>Identifiant et secret du client qui a accès au scopes « uma_authorization » &amp; « uma_protection »et qui autorise le grant type : « client_credentials »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r>
              <w:t>SecurityOptions\ClientSecret</w:t>
            </w:r>
          </w:p>
        </w:tc>
        <w:tc>
          <w:tcPr>
            <w:tcW w:w="4644" w:type="dxa"/>
            <w:vMerge/>
          </w:tcPr>
          <w:p w:rsidR="00CD3706" w:rsidRDefault="00CD3706" w:rsidP="005B68CF">
            <w:pPr>
              <w:pStyle w:val="Sansinterligne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r>
              <w:t>SecurityOptions\UmaConfigurationUrl</w:t>
            </w:r>
          </w:p>
        </w:tc>
        <w:tc>
          <w:tcPr>
            <w:tcW w:w="4644" w:type="dxa"/>
          </w:tcPr>
          <w:p w:rsidR="00CD3706" w:rsidRDefault="00CD3706" w:rsidP="005B68CF">
            <w:pPr>
              <w:pStyle w:val="Sansinterligne"/>
            </w:pPr>
            <w:r>
              <w:t>Discovery endpoint de UMA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r>
              <w:t>SecurityOptions\OpenIdConfigurationUrl</w:t>
            </w:r>
          </w:p>
        </w:tc>
        <w:tc>
          <w:tcPr>
            <w:tcW w:w="4644" w:type="dxa"/>
          </w:tcPr>
          <w:p w:rsidR="00CD3706" w:rsidRDefault="000A0A55" w:rsidP="005B68CF">
            <w:pPr>
              <w:pStyle w:val="Sansinterligne"/>
            </w:pPr>
            <w:r>
              <w:t>Discovery endpoint de OpenId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r>
              <w:t>SecurityOptions\RootManageApiUrl</w:t>
            </w:r>
          </w:p>
        </w:tc>
        <w:tc>
          <w:tcPr>
            <w:tcW w:w="4644" w:type="dxa"/>
          </w:tcPr>
          <w:p w:rsidR="00CD3706" w:rsidRDefault="00C23465" w:rsidP="00620D97">
            <w:pPr>
              <w:pStyle w:val="Sansinterligne"/>
            </w:pPr>
            <w:r>
              <w:t>L’URL</w:t>
            </w:r>
            <w:r w:rsidR="000A0A55">
              <w:t xml:space="preserve"> de </w:t>
            </w:r>
            <w:r w:rsidR="00620D97">
              <w:t>« website API »</w:t>
            </w:r>
          </w:p>
        </w:tc>
      </w:tr>
    </w:tbl>
    <w:p w:rsidR="00BB3B5A" w:rsidRDefault="00BB3B5A" w:rsidP="006E33D0">
      <w:pPr>
        <w:pStyle w:val="Sansinterligne"/>
      </w:pPr>
    </w:p>
    <w:p w:rsidR="00DA0066" w:rsidRDefault="000B3A94" w:rsidP="006E33D0">
      <w:pPr>
        <w:pStyle w:val="Sansinterligne"/>
      </w:pPr>
      <w:r>
        <w:t>Récupérez ensuite le « RPT » token et passez le dans le header de votre requête HTTP :</w:t>
      </w:r>
    </w:p>
    <w:p w:rsidR="00DA0066" w:rsidRDefault="00DA0066" w:rsidP="006E33D0">
      <w:pPr>
        <w:pStyle w:val="Sansinterligne"/>
      </w:pPr>
    </w:p>
    <w:p w:rsidR="00264F48" w:rsidRPr="00AE4DC9" w:rsidRDefault="0079331E" w:rsidP="00AE4DC9">
      <w:pPr>
        <w:pStyle w:val="Code"/>
      </w:pPr>
      <w:r w:rsidRPr="00AE4DC9">
        <w:t>var token = SecurityProxy_5774fa6a35e6e9043b68eabd.GetRptToken("&lt;id _token&gt;");</w:t>
      </w:r>
    </w:p>
    <w:p w:rsidR="00AE4DC9" w:rsidRPr="00AE4DC9" w:rsidRDefault="00AE4DC9" w:rsidP="00AE4DC9">
      <w:pPr>
        <w:pStyle w:val="Code"/>
      </w:pPr>
      <w:r w:rsidRPr="00AE4DC9">
        <w:t>var request = new HttpRequestMessage();</w:t>
      </w:r>
    </w:p>
    <w:p w:rsidR="00AE4DC9" w:rsidRPr="00AE4DC9" w:rsidRDefault="00AE4DC9" w:rsidP="00AE4DC9">
      <w:pPr>
        <w:pStyle w:val="Code"/>
      </w:pPr>
      <w:r w:rsidRPr="00AE4DC9">
        <w:t>request.Headers.Add(“Authorization”, “Bearer : “ + token);</w:t>
      </w:r>
    </w:p>
    <w:p w:rsidR="00264F48" w:rsidRDefault="00264F48" w:rsidP="006E33D0">
      <w:pPr>
        <w:pStyle w:val="Sansinterligne"/>
        <w:rPr>
          <w:lang w:val="en-US"/>
        </w:rPr>
      </w:pPr>
    </w:p>
    <w:p w:rsidR="00117E0C" w:rsidRPr="006A3D42" w:rsidRDefault="00903789" w:rsidP="00E43B57">
      <w:pPr>
        <w:pStyle w:val="Titre2"/>
      </w:pPr>
      <w:bookmarkStart w:id="17" w:name="_Toc455497630"/>
      <w:r>
        <w:t>Protéger les ressources</w:t>
      </w:r>
      <w:bookmarkEnd w:id="17"/>
      <w:r w:rsidR="00282A43">
        <w:t xml:space="preserve"> (UC6)</w:t>
      </w:r>
    </w:p>
    <w:p w:rsidR="00117E0C" w:rsidRDefault="00117E0C" w:rsidP="00117E0C">
      <w:pPr>
        <w:pStyle w:val="Sansinterligne"/>
      </w:pPr>
    </w:p>
    <w:p w:rsidR="00E842B8" w:rsidRDefault="00E842B8" w:rsidP="00117E0C">
      <w:pPr>
        <w:pStyle w:val="Sansinterligne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Sansinterligne"/>
      </w:pPr>
    </w:p>
    <w:p w:rsidR="0047014A" w:rsidRPr="006A3D42" w:rsidRDefault="004E18C5" w:rsidP="00424324">
      <w:pPr>
        <w:pStyle w:val="Sansinterligne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>new project</w:t>
      </w:r>
      <w:r w:rsidR="005D4110" w:rsidRPr="006A3D42">
        <w:t> » sélectionnez le template « </w:t>
      </w:r>
      <w:r w:rsidR="005D4110" w:rsidRPr="006A3D42">
        <w:rPr>
          <w:i/>
        </w:rPr>
        <w:t>ASP.NET Core Web Application (.NET CORE</w:t>
      </w:r>
      <w:r w:rsidR="005D4110" w:rsidRPr="006A3D42">
        <w:t>) » ou « </w:t>
      </w:r>
      <w:r w:rsidR="005D4110" w:rsidRPr="006A3D42">
        <w:rPr>
          <w:i/>
        </w:rPr>
        <w:t>ASP.NET Core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 xml:space="preserve">Rentrez le nom du projet « TestWebApplication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Sansinterligne"/>
      </w:pPr>
    </w:p>
    <w:p w:rsidR="004E18C5" w:rsidRPr="006A3D42" w:rsidRDefault="00661E4D" w:rsidP="004E18C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Sansinterligne"/>
      </w:pPr>
    </w:p>
    <w:p w:rsidR="00661E4D" w:rsidRPr="006A3D42" w:rsidRDefault="003A5BC0" w:rsidP="00424324">
      <w:pPr>
        <w:pStyle w:val="Sansinterligne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Sansinterligne"/>
      </w:pPr>
    </w:p>
    <w:p w:rsidR="003A5BC0" w:rsidRPr="006A3D42" w:rsidRDefault="003A5BC0" w:rsidP="003A5BC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Sansinterligne"/>
      </w:pPr>
    </w:p>
    <w:p w:rsidR="000162F9" w:rsidRPr="006A3D42" w:rsidRDefault="000162F9" w:rsidP="00117E0C">
      <w:pPr>
        <w:pStyle w:val="Sansinterligne"/>
      </w:pPr>
    </w:p>
    <w:p w:rsidR="000162F9" w:rsidRPr="006A3D42" w:rsidRDefault="00116AAC" w:rsidP="00117E0C">
      <w:pPr>
        <w:pStyle w:val="Sansinterligne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TestWebApplication », </w:t>
      </w:r>
      <w:r w:rsidR="00B94442" w:rsidRPr="006A3D42">
        <w:t>affichez le « context menu » et sélectionnez l’option « generate resource »</w:t>
      </w:r>
    </w:p>
    <w:p w:rsidR="00016ED8" w:rsidRPr="006A3D42" w:rsidRDefault="00016ED8" w:rsidP="00117E0C">
      <w:pPr>
        <w:pStyle w:val="Sansinterligne"/>
      </w:pPr>
    </w:p>
    <w:p w:rsidR="00B94442" w:rsidRPr="006A3D42" w:rsidRDefault="00B94442" w:rsidP="00B94442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Sansinterligne"/>
      </w:pPr>
    </w:p>
    <w:p w:rsidR="00D67982" w:rsidRPr="006A3D42" w:rsidRDefault="00AB16BD" w:rsidP="00117E0C">
      <w:pPr>
        <w:pStyle w:val="Sansinterligne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 xml:space="preserve">Si aucune opération n’est visible alors cliquez sur le bouton « refresh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Sansinterligne"/>
      </w:pPr>
    </w:p>
    <w:p w:rsidR="008D6F41" w:rsidRPr="006A3D42" w:rsidRDefault="008D6F41" w:rsidP="008D6F41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Sansinterligne"/>
      </w:pPr>
    </w:p>
    <w:p w:rsidR="008D6F41" w:rsidRPr="006A3D42" w:rsidRDefault="008D6F41" w:rsidP="00117E0C">
      <w:pPr>
        <w:pStyle w:val="Sansinterligne"/>
      </w:pPr>
      <w:r w:rsidRPr="006A3D42">
        <w:t xml:space="preserve">Sélectionnez les opérations que vous souhaitez protéger, spécifier le numéro de version de votre API et cliquez sur « Protect ». </w:t>
      </w:r>
    </w:p>
    <w:p w:rsidR="002E23B9" w:rsidRPr="006A3D42" w:rsidRDefault="002E23B9" w:rsidP="00117E0C">
      <w:pPr>
        <w:pStyle w:val="Sansinterligne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Sansinterligne"/>
      </w:pPr>
    </w:p>
    <w:p w:rsidR="006D4CDA" w:rsidRPr="006A3D42" w:rsidRDefault="006A3D42" w:rsidP="00117E0C">
      <w:pPr>
        <w:pStyle w:val="Sansinterligne"/>
      </w:pPr>
      <w:r w:rsidRPr="006A3D42">
        <w:rPr>
          <w:noProof/>
          <w:lang w:eastAsia="fr-BE"/>
        </w:rPr>
        <w:drawing>
          <wp:inline distT="0" distB="0" distL="0" distR="0" wp14:anchorId="2590C33E" wp14:editId="3D9ED5AD">
            <wp:extent cx="5410200" cy="619125"/>
            <wp:effectExtent l="1905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E056ED" w:rsidRPr="006A3D42" w:rsidRDefault="00E056ED" w:rsidP="00E056ED">
      <w:pPr>
        <w:pStyle w:val="Sansinterligne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feed a bien été ajouté. Deux Nuget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SimpleIdentityServer.UmaIntrospection.Authentication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SimpleIdentityServer.Uma.Authorization (version 1.0.0)</w:t>
      </w:r>
    </w:p>
    <w:p w:rsidR="0046452C" w:rsidRPr="006A3D42" w:rsidRDefault="0046452C" w:rsidP="0046452C">
      <w:pPr>
        <w:pStyle w:val="Sansinterligne"/>
      </w:pPr>
    </w:p>
    <w:p w:rsidR="00874735" w:rsidRPr="006A3D42" w:rsidRDefault="00E056ED" w:rsidP="0046452C">
      <w:pPr>
        <w:pStyle w:val="Sansinterligne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Startup.cs » comme il est expliqué dans « Startup_Sample.cs ».</w:t>
      </w:r>
      <w:r w:rsidR="004C1427" w:rsidRPr="006A3D42">
        <w:t xml:space="preserve"> </w:t>
      </w:r>
    </w:p>
    <w:p w:rsidR="00874735" w:rsidRPr="006A3D42" w:rsidRDefault="00874735" w:rsidP="0046452C">
      <w:pPr>
        <w:pStyle w:val="Sansinterligne"/>
      </w:pPr>
    </w:p>
    <w:p w:rsidR="00B64712" w:rsidRPr="006A3D42" w:rsidRDefault="00D45C8D" w:rsidP="0046452C">
      <w:pPr>
        <w:pStyle w:val="Sansinterligne"/>
      </w:pPr>
      <w:r w:rsidRPr="006A3D42">
        <w:t>Activer l’authentification en ajoutant dans la méthode « Startup.cs\Configure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Sansinterligne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UmaIntrospectionOptions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ResourcesUrl = </w:t>
      </w:r>
      <w:r w:rsidRPr="006A3D42">
        <w:rPr>
          <w:color w:val="A31515"/>
          <w:lang w:val="fr-BE"/>
        </w:rPr>
        <w:t>"http://localhost:8080/api/vs/resources"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UmaConfigurationUrl = </w:t>
      </w:r>
      <w:r w:rsidRPr="006A3D42">
        <w:rPr>
          <w:color w:val="A31515"/>
          <w:lang w:val="fr-BE"/>
        </w:rPr>
        <w:t>"http://localhost:5001/.well-known/uma-configuration"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app.UseAuthenticationWithUmaIntrospection(options);</w:t>
      </w:r>
    </w:p>
    <w:p w:rsidR="008D6F41" w:rsidRPr="006A3D42" w:rsidRDefault="008D6F41" w:rsidP="00117E0C">
      <w:pPr>
        <w:pStyle w:val="Sansinterligne"/>
      </w:pPr>
    </w:p>
    <w:p w:rsidR="00F96D62" w:rsidRPr="006A3D42" w:rsidRDefault="00CE735F" w:rsidP="00117E0C">
      <w:pPr>
        <w:pStyle w:val="Sansinterligne"/>
      </w:pPr>
      <w:r w:rsidRPr="006A3D42">
        <w:t xml:space="preserve">N’oubliez pas de vérifier et mettre à jour les valeurs des propriétés « </w:t>
      </w:r>
      <w:r w:rsidR="00A63B88" w:rsidRPr="006A3D42">
        <w:t xml:space="preserve">ResourcesUrl » &amp; « UmaConfigurationUrl » </w:t>
      </w:r>
      <w:r w:rsidRPr="006A3D42">
        <w:t>avec les bonnes URLs.</w:t>
      </w:r>
    </w:p>
    <w:p w:rsidR="00CE735F" w:rsidRPr="006A3D42" w:rsidRDefault="00CE735F" w:rsidP="00117E0C">
      <w:pPr>
        <w:pStyle w:val="Sansinterligne"/>
      </w:pPr>
    </w:p>
    <w:p w:rsidR="00A97042" w:rsidRPr="006A3D42" w:rsidRDefault="009E6C7A" w:rsidP="00117E0C">
      <w:pPr>
        <w:pStyle w:val="Sansinterligne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Sansinterligne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Sansinterligne"/>
      </w:pPr>
    </w:p>
    <w:p w:rsidR="005D10E3" w:rsidRPr="00D80185" w:rsidRDefault="005D10E3" w:rsidP="005D10E3">
      <w:pPr>
        <w:pStyle w:val="Code"/>
      </w:pPr>
      <w:r w:rsidRPr="006A3D42">
        <w:rPr>
          <w:lang w:val="fr-BE"/>
        </w:rPr>
        <w:t xml:space="preserve">            </w:t>
      </w:r>
      <w:r w:rsidRPr="00D80185">
        <w:t>services.AddAuthorization(options =&gt;</w:t>
      </w:r>
    </w:p>
    <w:p w:rsidR="005D10E3" w:rsidRPr="00D80185" w:rsidRDefault="005D10E3" w:rsidP="005D10E3">
      <w:pPr>
        <w:pStyle w:val="Code"/>
      </w:pPr>
      <w:r w:rsidRPr="00D80185">
        <w:t xml:space="preserve">            {</w:t>
      </w:r>
    </w:p>
    <w:p w:rsidR="005D10E3" w:rsidRPr="00D80185" w:rsidRDefault="005D10E3" w:rsidP="005D10E3">
      <w:pPr>
        <w:pStyle w:val="Code"/>
      </w:pPr>
      <w:r w:rsidRPr="00D80185">
        <w:lastRenderedPageBreak/>
        <w:t xml:space="preserve">                options.AddPolicy(</w:t>
      </w:r>
      <w:r w:rsidRPr="00D80185">
        <w:rPr>
          <w:color w:val="A31515"/>
        </w:rPr>
        <w:t>"uma"</w:t>
      </w:r>
      <w:r w:rsidRPr="00D80185">
        <w:t>, policy =&gt; policy.AddConventionalUma());</w:t>
      </w:r>
    </w:p>
    <w:p w:rsidR="00402271" w:rsidRPr="00D80185" w:rsidRDefault="005D10E3" w:rsidP="005D10E3">
      <w:pPr>
        <w:pStyle w:val="Code"/>
      </w:pPr>
      <w:r w:rsidRPr="00D80185">
        <w:t xml:space="preserve">            });</w:t>
      </w:r>
    </w:p>
    <w:p w:rsidR="00402271" w:rsidRPr="00D80185" w:rsidRDefault="00402271" w:rsidP="00117E0C">
      <w:pPr>
        <w:pStyle w:val="Sansinterligne"/>
        <w:rPr>
          <w:lang w:val="en-US"/>
        </w:rPr>
      </w:pPr>
    </w:p>
    <w:p w:rsidR="009F4534" w:rsidRPr="00D80185" w:rsidRDefault="009F4534" w:rsidP="009F4534">
      <w:pPr>
        <w:pStyle w:val="Code"/>
      </w:pPr>
      <w:r w:rsidRPr="00D80185">
        <w:t xml:space="preserve">            services.AddAuthorization(options =&gt;</w:t>
      </w:r>
    </w:p>
    <w:p w:rsidR="009F4534" w:rsidRPr="00D80185" w:rsidRDefault="009F4534" w:rsidP="009F4534">
      <w:pPr>
        <w:pStyle w:val="Code"/>
      </w:pPr>
      <w:r w:rsidRPr="00D80185">
        <w:t xml:space="preserve">            {</w:t>
      </w:r>
    </w:p>
    <w:p w:rsidR="009F4534" w:rsidRPr="00D80185" w:rsidRDefault="009F4534" w:rsidP="009F4534">
      <w:pPr>
        <w:pStyle w:val="Code"/>
      </w:pPr>
      <w:r w:rsidRPr="00D80185">
        <w:t xml:space="preserve">                options.AddPolicy(</w:t>
      </w:r>
      <w:r w:rsidRPr="00D80185">
        <w:rPr>
          <w:color w:val="A31515"/>
        </w:rPr>
        <w:t>"resourceSet"</w:t>
      </w:r>
      <w:r w:rsidRPr="00D80185">
        <w:t>, policy =&gt; policy.AddResourceUma(</w:t>
      </w:r>
      <w:r w:rsidRPr="00D80185">
        <w:rPr>
          <w:color w:val="A31515"/>
        </w:rPr>
        <w:t>"values/get"</w:t>
      </w:r>
      <w:r w:rsidRPr="00D80185">
        <w:t xml:space="preserve">,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2B91AF"/>
        </w:rPr>
        <w:t>List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D80185">
        <w:t xml:space="preserve">                </w:t>
      </w:r>
      <w:r w:rsidRPr="006A3D42">
        <w:rPr>
          <w:lang w:val="fr-BE"/>
        </w:rPr>
        <w:t>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"execute"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Sansinterligne"/>
      </w:pPr>
    </w:p>
    <w:p w:rsidR="00044115" w:rsidRPr="006A3D42" w:rsidRDefault="00044115" w:rsidP="00117E0C">
      <w:pPr>
        <w:pStyle w:val="Sansinterligne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[Authorization] et le nom de la politique (resourceSet ou uma) doit être passé en paramètre.</w:t>
      </w:r>
    </w:p>
    <w:p w:rsidR="000E5D57" w:rsidRPr="006A3D42" w:rsidRDefault="000E5D57" w:rsidP="00117E0C">
      <w:pPr>
        <w:pStyle w:val="Sansinterligne"/>
      </w:pPr>
    </w:p>
    <w:p w:rsidR="00C54B8F" w:rsidRPr="00D80185" w:rsidRDefault="00C54B8F" w:rsidP="00C54B8F">
      <w:pPr>
        <w:pStyle w:val="Code"/>
      </w:pPr>
      <w:r w:rsidRPr="006A3D42">
        <w:rPr>
          <w:lang w:val="fr-BE"/>
        </w:rPr>
        <w:t xml:space="preserve">        </w:t>
      </w:r>
      <w:r w:rsidRPr="00D80185">
        <w:t>[</w:t>
      </w:r>
      <w:r w:rsidRPr="00D80185">
        <w:rPr>
          <w:color w:val="2B91AF"/>
        </w:rPr>
        <w:t>Authorize</w:t>
      </w:r>
      <w:r w:rsidRPr="00D80185">
        <w:t>(</w:t>
      </w:r>
      <w:r w:rsidRPr="00D80185">
        <w:rPr>
          <w:color w:val="A31515"/>
        </w:rPr>
        <w:t>"resourceSet"</w:t>
      </w:r>
      <w:r w:rsidRPr="00D80185">
        <w:t>)]</w:t>
      </w:r>
    </w:p>
    <w:p w:rsidR="00C54B8F" w:rsidRPr="00D80185" w:rsidRDefault="00C54B8F" w:rsidP="00C54B8F">
      <w:pPr>
        <w:pStyle w:val="Code"/>
      </w:pPr>
      <w:r w:rsidRPr="00D80185">
        <w:t xml:space="preserve">        </w:t>
      </w:r>
      <w:r w:rsidRPr="00D80185">
        <w:rPr>
          <w:color w:val="0000FF"/>
        </w:rPr>
        <w:t>public</w:t>
      </w:r>
      <w:r w:rsidRPr="00D80185">
        <w:t xml:space="preserve"> </w:t>
      </w:r>
      <w:r w:rsidRPr="00D80185">
        <w:rPr>
          <w:color w:val="2B91AF"/>
        </w:rPr>
        <w:t>IEnumerable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 Get()</w:t>
      </w:r>
    </w:p>
    <w:p w:rsidR="00C54B8F" w:rsidRPr="00D80185" w:rsidRDefault="00C54B8F" w:rsidP="00C54B8F">
      <w:pPr>
        <w:pStyle w:val="Code"/>
      </w:pPr>
      <w:r w:rsidRPr="00D80185">
        <w:t xml:space="preserve">        {</w:t>
      </w:r>
    </w:p>
    <w:p w:rsidR="00C54B8F" w:rsidRPr="00D80185" w:rsidRDefault="00C54B8F" w:rsidP="00C54B8F">
      <w:pPr>
        <w:pStyle w:val="Code"/>
      </w:pPr>
      <w:r w:rsidRPr="00D80185">
        <w:t xml:space="preserve">            </w:t>
      </w:r>
      <w:r w:rsidRPr="00D80185">
        <w:rPr>
          <w:color w:val="0000FF"/>
        </w:rPr>
        <w:t>return</w:t>
      </w:r>
      <w:r w:rsidRPr="00D80185">
        <w:t xml:space="preserve">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0000FF"/>
        </w:rPr>
        <w:t>string</w:t>
      </w:r>
      <w:r w:rsidRPr="00D80185">
        <w:t xml:space="preserve">[] { </w:t>
      </w:r>
      <w:r w:rsidRPr="00D80185">
        <w:rPr>
          <w:color w:val="A31515"/>
        </w:rPr>
        <w:t>"value1"</w:t>
      </w:r>
      <w:r w:rsidRPr="00D80185">
        <w:t xml:space="preserve">, </w:t>
      </w:r>
      <w:r w:rsidRPr="00D80185">
        <w:rPr>
          <w:color w:val="A31515"/>
        </w:rPr>
        <w:t>"value2"</w:t>
      </w:r>
      <w:r w:rsidRPr="00D80185"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D80185">
        <w:t xml:space="preserve">        </w:t>
      </w:r>
      <w:r w:rsidRPr="006A3D42">
        <w:rPr>
          <w:lang w:val="fr-BE"/>
        </w:rPr>
        <w:t>}</w:t>
      </w:r>
    </w:p>
    <w:p w:rsidR="00974F94" w:rsidRPr="006A3D42" w:rsidRDefault="00974F94" w:rsidP="00117E0C">
      <w:pPr>
        <w:pStyle w:val="Sansinterligne"/>
      </w:pPr>
    </w:p>
    <w:p w:rsidR="00117E0C" w:rsidRPr="006A3D42" w:rsidRDefault="00117E0C" w:rsidP="00D00413">
      <w:pPr>
        <w:pStyle w:val="Titre1"/>
      </w:pPr>
      <w:r w:rsidRPr="006A3D42">
        <w:br w:type="page"/>
      </w:r>
    </w:p>
    <w:p w:rsidR="00BE0E4C" w:rsidRDefault="00BE0E4C" w:rsidP="00D00413">
      <w:pPr>
        <w:pStyle w:val="Titre1"/>
      </w:pPr>
      <w:bookmarkStart w:id="18" w:name="_Toc455497631"/>
      <w:r>
        <w:lastRenderedPageBreak/>
        <w:t>Scénarios</w:t>
      </w:r>
      <w:bookmarkEnd w:id="18"/>
    </w:p>
    <w:p w:rsidR="00BE0E4C" w:rsidRDefault="00BE0E4C" w:rsidP="00BE0E4C">
      <w:pPr>
        <w:pStyle w:val="Sansinterligne"/>
      </w:pPr>
    </w:p>
    <w:p w:rsidR="00A84E5A" w:rsidRDefault="00872F1E" w:rsidP="00A84E5A">
      <w:pPr>
        <w:pStyle w:val="Sansinterligne"/>
      </w:pPr>
      <w:r>
        <w:t xml:space="preserve">Cette partie décrit les problématiques de sécurité </w:t>
      </w:r>
      <w:r w:rsidR="00A84E5A">
        <w:t xml:space="preserve">les plus fréquentes </w:t>
      </w:r>
      <w:r w:rsidR="006C4BC8">
        <w:t xml:space="preserve">que l’on retrouve </w:t>
      </w:r>
      <w:r w:rsidR="00A84E5A">
        <w:t>en entreprise et explique comment les résoudre</w:t>
      </w:r>
      <w:r w:rsidR="00F35EC3">
        <w:t>.</w:t>
      </w:r>
    </w:p>
    <w:p w:rsidR="00D37FC9" w:rsidRDefault="00D37FC9" w:rsidP="00D37FC9">
      <w:pPr>
        <w:pStyle w:val="Sansinterligne"/>
      </w:pPr>
    </w:p>
    <w:p w:rsidR="00BE0E4C" w:rsidRDefault="006E7972" w:rsidP="000E451B">
      <w:pPr>
        <w:pStyle w:val="Titre2"/>
      </w:pPr>
      <w:r>
        <w:t>Application lourde souhaite accéder à une opération protégée</w:t>
      </w:r>
    </w:p>
    <w:p w:rsidR="000E451B" w:rsidRDefault="000E451B" w:rsidP="00BE0E4C">
      <w:pPr>
        <w:pStyle w:val="Sansinterligne"/>
      </w:pPr>
    </w:p>
    <w:p w:rsidR="00184EDF" w:rsidRDefault="001C27CE" w:rsidP="00D1602F">
      <w:pPr>
        <w:pStyle w:val="Sansinterligne"/>
      </w:pPr>
      <w:r>
        <w:rPr>
          <w:b/>
        </w:rPr>
        <w:t>Contexte</w:t>
      </w:r>
      <w:r>
        <w:t xml:space="preserve"> : une entreprise </w:t>
      </w:r>
      <w:r w:rsidR="0047199F">
        <w:t>d’e-commerce a développé en interne une application lourde</w:t>
      </w:r>
      <w:r w:rsidR="003F10A1">
        <w:t>. Elle est utilisée par son équipe de Marketing afin de récupérer des informations sur ses clients les plus fidèles.</w:t>
      </w:r>
      <w:r w:rsidR="002E40A2">
        <w:t xml:space="preserve"> L’application a été </w:t>
      </w:r>
      <w:r w:rsidR="004B610F">
        <w:t xml:space="preserve">développée en WPF et interroge </w:t>
      </w:r>
      <w:r w:rsidR="00663ED6">
        <w:t xml:space="preserve">un service web </w:t>
      </w:r>
      <w:r w:rsidR="00184EDF">
        <w:t>afin de récupérer la liste des clients.</w:t>
      </w:r>
      <w:r w:rsidR="00D1602F">
        <w:t xml:space="preserve"> </w:t>
      </w:r>
      <w:r w:rsidR="001E6CED">
        <w:t xml:space="preserve">Seule cette application </w:t>
      </w:r>
      <w:r w:rsidR="00D1602F">
        <w:t xml:space="preserve">et les utilisateurs qui appartiennent au group « Active Directory : Marketing » sont autorisés </w:t>
      </w:r>
      <w:r w:rsidR="007F4AED">
        <w:t xml:space="preserve">à récupérer la </w:t>
      </w:r>
      <w:r w:rsidR="000D4B7B">
        <w:t>liste.</w:t>
      </w:r>
    </w:p>
    <w:p w:rsidR="000D4B7B" w:rsidRDefault="000D4B7B" w:rsidP="00D1602F">
      <w:pPr>
        <w:pStyle w:val="Sansinterligne"/>
      </w:pPr>
    </w:p>
    <w:p w:rsidR="008574AE" w:rsidRDefault="00E623E9" w:rsidP="00BE0E4C">
      <w:pPr>
        <w:pStyle w:val="Sansinterligne"/>
      </w:pPr>
      <w:r w:rsidRPr="00E623E9">
        <w:rPr>
          <w:b/>
        </w:rPr>
        <w:t>Problème</w:t>
      </w:r>
      <w:r>
        <w:t> : Comment l’application WPF peut accéder à l’opération protégée ?</w:t>
      </w:r>
    </w:p>
    <w:p w:rsidR="00E623E9" w:rsidRDefault="00E623E9" w:rsidP="00BE0E4C">
      <w:pPr>
        <w:pStyle w:val="Sansinterligne"/>
      </w:pPr>
    </w:p>
    <w:p w:rsidR="00E623E9" w:rsidRPr="001B7517" w:rsidRDefault="001B7517" w:rsidP="00BE0E4C">
      <w:pPr>
        <w:pStyle w:val="Sansinterligne"/>
        <w:rPr>
          <w:b/>
        </w:rPr>
      </w:pPr>
      <w:r w:rsidRPr="001B7517">
        <w:rPr>
          <w:b/>
        </w:rPr>
        <w:t>Solution</w:t>
      </w:r>
    </w:p>
    <w:p w:rsidR="001B7517" w:rsidRDefault="001B7517" w:rsidP="00BE0E4C">
      <w:pPr>
        <w:pStyle w:val="Sansinterligne"/>
      </w:pPr>
    </w:p>
    <w:p w:rsidR="0054731D" w:rsidRDefault="0054731D" w:rsidP="00BE0E4C">
      <w:pPr>
        <w:pStyle w:val="Sansinterligne"/>
      </w:pPr>
      <w:bookmarkStart w:id="19" w:name="_GoBack"/>
      <w:bookmarkEnd w:id="19"/>
    </w:p>
    <w:p w:rsidR="002C1215" w:rsidRDefault="004B14B2" w:rsidP="00BE0E4C">
      <w:pPr>
        <w:pStyle w:val="Sansinterligne"/>
      </w:pPr>
      <w:r w:rsidRPr="004B14B2">
        <w:rPr>
          <w:highlight w:val="yellow"/>
        </w:rPr>
        <w:t>TODO</w:t>
      </w:r>
    </w:p>
    <w:p w:rsidR="002C1215" w:rsidRDefault="002C1215" w:rsidP="00BE0E4C">
      <w:pPr>
        <w:pStyle w:val="Sansinterligne"/>
      </w:pPr>
    </w:p>
    <w:p w:rsidR="000E451B" w:rsidRDefault="004B14B2" w:rsidP="000E451B">
      <w:pPr>
        <w:pStyle w:val="Titre2"/>
      </w:pPr>
      <w:r>
        <w:t>API souhaite accéder à une opération protégée</w:t>
      </w:r>
    </w:p>
    <w:p w:rsidR="000E451B" w:rsidRDefault="000E451B" w:rsidP="00BE0E4C">
      <w:pPr>
        <w:pStyle w:val="Sansinterligne"/>
      </w:pPr>
    </w:p>
    <w:p w:rsidR="000E451B" w:rsidRDefault="00D67C7B" w:rsidP="00BE0E4C">
      <w:pPr>
        <w:pStyle w:val="Sansinterligne"/>
      </w:pPr>
      <w:r w:rsidRPr="00D67C7B">
        <w:rPr>
          <w:highlight w:val="yellow"/>
        </w:rPr>
        <w:t>TODO</w:t>
      </w:r>
    </w:p>
    <w:p w:rsidR="00BE0E4C" w:rsidRDefault="00BE0E4C" w:rsidP="00BE0E4C">
      <w:pPr>
        <w:pStyle w:val="Sansinterligne"/>
      </w:pPr>
    </w:p>
    <w:p w:rsidR="004B14B2" w:rsidRDefault="0054512D" w:rsidP="0054512D">
      <w:pPr>
        <w:pStyle w:val="Titre2"/>
      </w:pPr>
      <w:r>
        <w:t>Rendre visible certaines parties de l’application web</w:t>
      </w:r>
    </w:p>
    <w:p w:rsidR="004B14B2" w:rsidRDefault="004B14B2" w:rsidP="00BE0E4C">
      <w:pPr>
        <w:pStyle w:val="Sansinterligne"/>
      </w:pPr>
    </w:p>
    <w:p w:rsidR="0054512D" w:rsidRDefault="0054512D" w:rsidP="00BE0E4C">
      <w:pPr>
        <w:pStyle w:val="Sansinterligne"/>
      </w:pPr>
      <w:r w:rsidRPr="0054512D">
        <w:rPr>
          <w:highlight w:val="yellow"/>
        </w:rPr>
        <w:t>TODO</w:t>
      </w:r>
    </w:p>
    <w:p w:rsidR="0054512D" w:rsidRDefault="0054512D" w:rsidP="00BE0E4C">
      <w:pPr>
        <w:pStyle w:val="Sansinterligne"/>
      </w:pPr>
    </w:p>
    <w:p w:rsidR="00BE0E4C" w:rsidRDefault="00BE0E4C" w:rsidP="00D00413">
      <w:pPr>
        <w:pStyle w:val="Titre1"/>
      </w:pPr>
      <w:r>
        <w:br w:type="page"/>
      </w:r>
    </w:p>
    <w:p w:rsidR="0059268D" w:rsidRPr="006A3D42" w:rsidRDefault="0059268D" w:rsidP="00D00413">
      <w:pPr>
        <w:pStyle w:val="Titre1"/>
      </w:pPr>
      <w:bookmarkStart w:id="20" w:name="_Toc455497634"/>
      <w:r w:rsidRPr="006A3D42">
        <w:lastRenderedPageBreak/>
        <w:t>Annexe 1 : convention de nommage</w:t>
      </w:r>
      <w:bookmarkEnd w:id="20"/>
    </w:p>
    <w:p w:rsidR="0059268D" w:rsidRPr="006A3D42" w:rsidRDefault="0059268D" w:rsidP="0059268D">
      <w:pPr>
        <w:pStyle w:val="Sansinterligne"/>
      </w:pPr>
    </w:p>
    <w:p w:rsidR="0059268D" w:rsidRPr="006A3D42" w:rsidRDefault="0059268D" w:rsidP="0059268D">
      <w:pPr>
        <w:pStyle w:val="Sansinterligne"/>
      </w:pPr>
      <w:r w:rsidRPr="006A3D42">
        <w:rPr>
          <w:b/>
        </w:rPr>
        <w:t>Le patron</w:t>
      </w:r>
      <w:r w:rsidRPr="006A3D42">
        <w:t xml:space="preserve"> : </w:t>
      </w:r>
      <w:r w:rsidR="00F53DDC" w:rsidRPr="006A3D42">
        <w:t>resources</w:t>
      </w:r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047AA3" w:rsidRDefault="00047AA3" w:rsidP="0059268D">
      <w:pPr>
        <w:pStyle w:val="Sansinterligne"/>
      </w:pPr>
      <w:r>
        <w:br w:type="page"/>
      </w:r>
    </w:p>
    <w:p w:rsidR="0059268D" w:rsidRPr="006A3D42" w:rsidRDefault="00047AA3" w:rsidP="00047AA3">
      <w:pPr>
        <w:pStyle w:val="Titre1"/>
      </w:pPr>
      <w:bookmarkStart w:id="21" w:name="_Toc455497635"/>
      <w:r>
        <w:lastRenderedPageBreak/>
        <w:t>Définitions</w:t>
      </w:r>
      <w:bookmarkEnd w:id="21"/>
    </w:p>
    <w:p w:rsidR="00047AA3" w:rsidRDefault="00047AA3" w:rsidP="00047AA3">
      <w:pPr>
        <w:pStyle w:val="Sansinterligne"/>
      </w:pPr>
    </w:p>
    <w:p w:rsidR="00C11C50" w:rsidRDefault="00C11C50" w:rsidP="00C11C50">
      <w:pPr>
        <w:pStyle w:val="Sansinterligne"/>
      </w:pPr>
      <w:r w:rsidRPr="00AB18AB">
        <w:t xml:space="preserve">Une </w:t>
      </w:r>
      <w:r>
        <w:t>ressource</w:t>
      </w:r>
      <w:r w:rsidRPr="00AB18AB">
        <w:t xml:space="preserve"> est quelque chose que vous souhaitez protégé, ç</w:t>
      </w:r>
      <w:r>
        <w:t>a peut être l’opération d’un contrôleur ou l’image d’un utilisateur</w:t>
      </w:r>
    </w:p>
    <w:p w:rsidR="00C11C50" w:rsidRDefault="00C11C50" w:rsidP="000F59A3">
      <w:pPr>
        <w:pStyle w:val="Sansinterligne"/>
      </w:pPr>
    </w:p>
    <w:p w:rsidR="00C11C50" w:rsidRDefault="00C11C50" w:rsidP="000F59A3">
      <w:pPr>
        <w:pStyle w:val="Sansinterligne"/>
      </w:pPr>
    </w:p>
    <w:p w:rsidR="00C11C50" w:rsidRPr="00AB18AB" w:rsidRDefault="00C11C50" w:rsidP="000F59A3">
      <w:pPr>
        <w:pStyle w:val="Sansinterligne"/>
      </w:pPr>
    </w:p>
    <w:p w:rsidR="0059268D" w:rsidRPr="006A3D42" w:rsidRDefault="0059268D" w:rsidP="000F59A3">
      <w:pPr>
        <w:pStyle w:val="Sansinterligne"/>
      </w:pPr>
    </w:p>
    <w:sectPr w:rsidR="0059268D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7971"/>
    <w:multiLevelType w:val="hybridMultilevel"/>
    <w:tmpl w:val="95008768"/>
    <w:lvl w:ilvl="0" w:tplc="09BCAC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4665E"/>
    <w:multiLevelType w:val="hybridMultilevel"/>
    <w:tmpl w:val="BF800620"/>
    <w:lvl w:ilvl="0" w:tplc="315AB2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747C"/>
    <w:multiLevelType w:val="hybridMultilevel"/>
    <w:tmpl w:val="893A02E2"/>
    <w:lvl w:ilvl="0" w:tplc="78D274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46D8"/>
    <w:rsid w:val="0000662D"/>
    <w:rsid w:val="0000669B"/>
    <w:rsid w:val="00015727"/>
    <w:rsid w:val="000162F9"/>
    <w:rsid w:val="00016467"/>
    <w:rsid w:val="00016857"/>
    <w:rsid w:val="00016B82"/>
    <w:rsid w:val="00016ED8"/>
    <w:rsid w:val="00021833"/>
    <w:rsid w:val="0002186A"/>
    <w:rsid w:val="00024DBF"/>
    <w:rsid w:val="0003092D"/>
    <w:rsid w:val="00034D97"/>
    <w:rsid w:val="00040786"/>
    <w:rsid w:val="00040CBA"/>
    <w:rsid w:val="00043900"/>
    <w:rsid w:val="00044115"/>
    <w:rsid w:val="000479FD"/>
    <w:rsid w:val="00047AA3"/>
    <w:rsid w:val="000513C5"/>
    <w:rsid w:val="00051C74"/>
    <w:rsid w:val="000640E2"/>
    <w:rsid w:val="00065B83"/>
    <w:rsid w:val="000711F5"/>
    <w:rsid w:val="0008034C"/>
    <w:rsid w:val="00090090"/>
    <w:rsid w:val="00093079"/>
    <w:rsid w:val="0009356D"/>
    <w:rsid w:val="000A0A55"/>
    <w:rsid w:val="000A0E3F"/>
    <w:rsid w:val="000A5A86"/>
    <w:rsid w:val="000B290A"/>
    <w:rsid w:val="000B3A94"/>
    <w:rsid w:val="000B3E24"/>
    <w:rsid w:val="000B52BF"/>
    <w:rsid w:val="000C147B"/>
    <w:rsid w:val="000C6113"/>
    <w:rsid w:val="000D0748"/>
    <w:rsid w:val="000D1C73"/>
    <w:rsid w:val="000D2DE2"/>
    <w:rsid w:val="000D3A26"/>
    <w:rsid w:val="000D4B7B"/>
    <w:rsid w:val="000E451B"/>
    <w:rsid w:val="000E4C83"/>
    <w:rsid w:val="000E5D57"/>
    <w:rsid w:val="000F39CE"/>
    <w:rsid w:val="000F59A3"/>
    <w:rsid w:val="000F7918"/>
    <w:rsid w:val="00100346"/>
    <w:rsid w:val="001043A2"/>
    <w:rsid w:val="00107DD9"/>
    <w:rsid w:val="00112C6A"/>
    <w:rsid w:val="00116AAC"/>
    <w:rsid w:val="00117E0C"/>
    <w:rsid w:val="001218B8"/>
    <w:rsid w:val="001228F5"/>
    <w:rsid w:val="00124211"/>
    <w:rsid w:val="0012520B"/>
    <w:rsid w:val="00125BBD"/>
    <w:rsid w:val="001314B0"/>
    <w:rsid w:val="00132BA4"/>
    <w:rsid w:val="001336A4"/>
    <w:rsid w:val="001373EC"/>
    <w:rsid w:val="00145F20"/>
    <w:rsid w:val="001474B6"/>
    <w:rsid w:val="00153D0C"/>
    <w:rsid w:val="00154A5D"/>
    <w:rsid w:val="00156B46"/>
    <w:rsid w:val="00156DC4"/>
    <w:rsid w:val="001633E6"/>
    <w:rsid w:val="00164B26"/>
    <w:rsid w:val="00166F01"/>
    <w:rsid w:val="001700BF"/>
    <w:rsid w:val="00173C35"/>
    <w:rsid w:val="001748DF"/>
    <w:rsid w:val="00184EDF"/>
    <w:rsid w:val="00191706"/>
    <w:rsid w:val="00192C4E"/>
    <w:rsid w:val="00192D3A"/>
    <w:rsid w:val="001946B9"/>
    <w:rsid w:val="00195973"/>
    <w:rsid w:val="001A103B"/>
    <w:rsid w:val="001A2576"/>
    <w:rsid w:val="001A7EBD"/>
    <w:rsid w:val="001B023E"/>
    <w:rsid w:val="001B7517"/>
    <w:rsid w:val="001C27CE"/>
    <w:rsid w:val="001C6EE5"/>
    <w:rsid w:val="001D40F5"/>
    <w:rsid w:val="001D48CC"/>
    <w:rsid w:val="001D795B"/>
    <w:rsid w:val="001E0591"/>
    <w:rsid w:val="001E0784"/>
    <w:rsid w:val="001E1152"/>
    <w:rsid w:val="001E180B"/>
    <w:rsid w:val="001E28D3"/>
    <w:rsid w:val="001E6615"/>
    <w:rsid w:val="001E6CED"/>
    <w:rsid w:val="001E6E28"/>
    <w:rsid w:val="001F2423"/>
    <w:rsid w:val="001F35C7"/>
    <w:rsid w:val="001F3E56"/>
    <w:rsid w:val="001F5482"/>
    <w:rsid w:val="001F5C89"/>
    <w:rsid w:val="002011D4"/>
    <w:rsid w:val="00204B1D"/>
    <w:rsid w:val="00205912"/>
    <w:rsid w:val="002100A4"/>
    <w:rsid w:val="0021240C"/>
    <w:rsid w:val="00212984"/>
    <w:rsid w:val="002135E2"/>
    <w:rsid w:val="00214F18"/>
    <w:rsid w:val="00221191"/>
    <w:rsid w:val="00223D57"/>
    <w:rsid w:val="0023038C"/>
    <w:rsid w:val="00233237"/>
    <w:rsid w:val="00233BDD"/>
    <w:rsid w:val="00235105"/>
    <w:rsid w:val="00240794"/>
    <w:rsid w:val="00244AB8"/>
    <w:rsid w:val="002455CA"/>
    <w:rsid w:val="002510AF"/>
    <w:rsid w:val="00252335"/>
    <w:rsid w:val="0026034F"/>
    <w:rsid w:val="0026338C"/>
    <w:rsid w:val="00264C32"/>
    <w:rsid w:val="00264F48"/>
    <w:rsid w:val="00266D50"/>
    <w:rsid w:val="0027415B"/>
    <w:rsid w:val="00275AD6"/>
    <w:rsid w:val="00282A43"/>
    <w:rsid w:val="002835B0"/>
    <w:rsid w:val="002848E4"/>
    <w:rsid w:val="002979F2"/>
    <w:rsid w:val="002A023C"/>
    <w:rsid w:val="002A40E8"/>
    <w:rsid w:val="002A5C41"/>
    <w:rsid w:val="002B0E84"/>
    <w:rsid w:val="002B129D"/>
    <w:rsid w:val="002B2230"/>
    <w:rsid w:val="002B6350"/>
    <w:rsid w:val="002B6FC6"/>
    <w:rsid w:val="002C1215"/>
    <w:rsid w:val="002C2B07"/>
    <w:rsid w:val="002C7D20"/>
    <w:rsid w:val="002D31DB"/>
    <w:rsid w:val="002D33EA"/>
    <w:rsid w:val="002D4E23"/>
    <w:rsid w:val="002E23B9"/>
    <w:rsid w:val="002E2C12"/>
    <w:rsid w:val="002E40A2"/>
    <w:rsid w:val="002E565E"/>
    <w:rsid w:val="002F1376"/>
    <w:rsid w:val="002F19BD"/>
    <w:rsid w:val="002F3FD0"/>
    <w:rsid w:val="002F631F"/>
    <w:rsid w:val="002F67CC"/>
    <w:rsid w:val="002F7523"/>
    <w:rsid w:val="002F7AAD"/>
    <w:rsid w:val="00300221"/>
    <w:rsid w:val="00300E8A"/>
    <w:rsid w:val="00301366"/>
    <w:rsid w:val="003016BB"/>
    <w:rsid w:val="00302BA8"/>
    <w:rsid w:val="0030313A"/>
    <w:rsid w:val="0030406A"/>
    <w:rsid w:val="003072B9"/>
    <w:rsid w:val="00307B54"/>
    <w:rsid w:val="0031040E"/>
    <w:rsid w:val="00310527"/>
    <w:rsid w:val="00320334"/>
    <w:rsid w:val="003207E5"/>
    <w:rsid w:val="00332C49"/>
    <w:rsid w:val="00333E79"/>
    <w:rsid w:val="003362E8"/>
    <w:rsid w:val="003365D3"/>
    <w:rsid w:val="00347313"/>
    <w:rsid w:val="003515F3"/>
    <w:rsid w:val="00352F39"/>
    <w:rsid w:val="00364559"/>
    <w:rsid w:val="0037023F"/>
    <w:rsid w:val="00377CFA"/>
    <w:rsid w:val="0038713F"/>
    <w:rsid w:val="0038769A"/>
    <w:rsid w:val="00394D6C"/>
    <w:rsid w:val="0039650A"/>
    <w:rsid w:val="00396926"/>
    <w:rsid w:val="003A5BC0"/>
    <w:rsid w:val="003B257D"/>
    <w:rsid w:val="003B2A13"/>
    <w:rsid w:val="003B4B50"/>
    <w:rsid w:val="003B4C77"/>
    <w:rsid w:val="003C0791"/>
    <w:rsid w:val="003C277F"/>
    <w:rsid w:val="003C75C7"/>
    <w:rsid w:val="003D0701"/>
    <w:rsid w:val="003D3AF6"/>
    <w:rsid w:val="003D4740"/>
    <w:rsid w:val="003E2F9C"/>
    <w:rsid w:val="003E4D2A"/>
    <w:rsid w:val="003F10A1"/>
    <w:rsid w:val="003F3E3B"/>
    <w:rsid w:val="003F60BF"/>
    <w:rsid w:val="003F7342"/>
    <w:rsid w:val="003F79C1"/>
    <w:rsid w:val="00402271"/>
    <w:rsid w:val="00413D42"/>
    <w:rsid w:val="00421EEC"/>
    <w:rsid w:val="00424324"/>
    <w:rsid w:val="00452399"/>
    <w:rsid w:val="004536FA"/>
    <w:rsid w:val="00460892"/>
    <w:rsid w:val="004619BD"/>
    <w:rsid w:val="00462C91"/>
    <w:rsid w:val="004636E6"/>
    <w:rsid w:val="00463C0B"/>
    <w:rsid w:val="00463CFB"/>
    <w:rsid w:val="0046452C"/>
    <w:rsid w:val="0047014A"/>
    <w:rsid w:val="0047199F"/>
    <w:rsid w:val="00472F75"/>
    <w:rsid w:val="00474F47"/>
    <w:rsid w:val="0047706F"/>
    <w:rsid w:val="00493905"/>
    <w:rsid w:val="004955AB"/>
    <w:rsid w:val="004955F2"/>
    <w:rsid w:val="00497A01"/>
    <w:rsid w:val="004A518B"/>
    <w:rsid w:val="004B14B2"/>
    <w:rsid w:val="004B2FBC"/>
    <w:rsid w:val="004B610F"/>
    <w:rsid w:val="004B6752"/>
    <w:rsid w:val="004C1166"/>
    <w:rsid w:val="004C1427"/>
    <w:rsid w:val="004C6A7B"/>
    <w:rsid w:val="004D06A0"/>
    <w:rsid w:val="004D0EAE"/>
    <w:rsid w:val="004D1B35"/>
    <w:rsid w:val="004D21CB"/>
    <w:rsid w:val="004D4AAD"/>
    <w:rsid w:val="004D550A"/>
    <w:rsid w:val="004D7C63"/>
    <w:rsid w:val="004E18C5"/>
    <w:rsid w:val="004E27CD"/>
    <w:rsid w:val="004E780E"/>
    <w:rsid w:val="004F1061"/>
    <w:rsid w:val="004F3D45"/>
    <w:rsid w:val="004F7B55"/>
    <w:rsid w:val="00501B99"/>
    <w:rsid w:val="0050230A"/>
    <w:rsid w:val="0050449D"/>
    <w:rsid w:val="0051042D"/>
    <w:rsid w:val="00511440"/>
    <w:rsid w:val="005200ED"/>
    <w:rsid w:val="00521922"/>
    <w:rsid w:val="0052574B"/>
    <w:rsid w:val="0054164C"/>
    <w:rsid w:val="005427B2"/>
    <w:rsid w:val="0054512D"/>
    <w:rsid w:val="00546599"/>
    <w:rsid w:val="0054731D"/>
    <w:rsid w:val="00556301"/>
    <w:rsid w:val="005579B1"/>
    <w:rsid w:val="00562849"/>
    <w:rsid w:val="005651CD"/>
    <w:rsid w:val="00567027"/>
    <w:rsid w:val="00571C5C"/>
    <w:rsid w:val="00573233"/>
    <w:rsid w:val="00573BE5"/>
    <w:rsid w:val="0057505E"/>
    <w:rsid w:val="0057709D"/>
    <w:rsid w:val="00580BB6"/>
    <w:rsid w:val="00581EA9"/>
    <w:rsid w:val="00590DFC"/>
    <w:rsid w:val="00591967"/>
    <w:rsid w:val="0059268D"/>
    <w:rsid w:val="00594621"/>
    <w:rsid w:val="005950C0"/>
    <w:rsid w:val="00597E11"/>
    <w:rsid w:val="005A14BB"/>
    <w:rsid w:val="005B0284"/>
    <w:rsid w:val="005B07DD"/>
    <w:rsid w:val="005B0CB7"/>
    <w:rsid w:val="005B2092"/>
    <w:rsid w:val="005B3C75"/>
    <w:rsid w:val="005B68CF"/>
    <w:rsid w:val="005C3B4F"/>
    <w:rsid w:val="005C5D04"/>
    <w:rsid w:val="005D10E3"/>
    <w:rsid w:val="005D192A"/>
    <w:rsid w:val="005D2344"/>
    <w:rsid w:val="005D2E68"/>
    <w:rsid w:val="005D4110"/>
    <w:rsid w:val="005D5423"/>
    <w:rsid w:val="005D6CDD"/>
    <w:rsid w:val="005D7F68"/>
    <w:rsid w:val="005E212B"/>
    <w:rsid w:val="005E3037"/>
    <w:rsid w:val="005E3972"/>
    <w:rsid w:val="005E6A2F"/>
    <w:rsid w:val="005F2379"/>
    <w:rsid w:val="005F290B"/>
    <w:rsid w:val="005F38C1"/>
    <w:rsid w:val="005F5E92"/>
    <w:rsid w:val="006021B7"/>
    <w:rsid w:val="00603800"/>
    <w:rsid w:val="0061219C"/>
    <w:rsid w:val="00612ABD"/>
    <w:rsid w:val="006162A6"/>
    <w:rsid w:val="00620D97"/>
    <w:rsid w:val="0062511B"/>
    <w:rsid w:val="00625DA2"/>
    <w:rsid w:val="0062632C"/>
    <w:rsid w:val="006307F9"/>
    <w:rsid w:val="0063144D"/>
    <w:rsid w:val="0063371D"/>
    <w:rsid w:val="00636FFB"/>
    <w:rsid w:val="00637AA7"/>
    <w:rsid w:val="00637C93"/>
    <w:rsid w:val="00637D6C"/>
    <w:rsid w:val="00645279"/>
    <w:rsid w:val="00650E6D"/>
    <w:rsid w:val="0065307E"/>
    <w:rsid w:val="00654AF9"/>
    <w:rsid w:val="0065510C"/>
    <w:rsid w:val="0065597F"/>
    <w:rsid w:val="00656C3A"/>
    <w:rsid w:val="00661CA1"/>
    <w:rsid w:val="00661E4D"/>
    <w:rsid w:val="00663245"/>
    <w:rsid w:val="00663ED6"/>
    <w:rsid w:val="006834DE"/>
    <w:rsid w:val="00683FC7"/>
    <w:rsid w:val="006A0094"/>
    <w:rsid w:val="006A1D2C"/>
    <w:rsid w:val="006A3D42"/>
    <w:rsid w:val="006A44BD"/>
    <w:rsid w:val="006B0577"/>
    <w:rsid w:val="006B3A66"/>
    <w:rsid w:val="006B5725"/>
    <w:rsid w:val="006B5911"/>
    <w:rsid w:val="006B751E"/>
    <w:rsid w:val="006C2F55"/>
    <w:rsid w:val="006C498F"/>
    <w:rsid w:val="006C4BC8"/>
    <w:rsid w:val="006D0BE2"/>
    <w:rsid w:val="006D4CDA"/>
    <w:rsid w:val="006D58D7"/>
    <w:rsid w:val="006E0494"/>
    <w:rsid w:val="006E2EC4"/>
    <w:rsid w:val="006E33D0"/>
    <w:rsid w:val="006E562F"/>
    <w:rsid w:val="006E6106"/>
    <w:rsid w:val="006E6A08"/>
    <w:rsid w:val="006E6E59"/>
    <w:rsid w:val="006E7562"/>
    <w:rsid w:val="006E7972"/>
    <w:rsid w:val="007053DB"/>
    <w:rsid w:val="007072FC"/>
    <w:rsid w:val="00707D3D"/>
    <w:rsid w:val="0071168F"/>
    <w:rsid w:val="00711EA7"/>
    <w:rsid w:val="00717FDE"/>
    <w:rsid w:val="007202D5"/>
    <w:rsid w:val="00720A5A"/>
    <w:rsid w:val="00721309"/>
    <w:rsid w:val="0072230E"/>
    <w:rsid w:val="00724A6F"/>
    <w:rsid w:val="00726A60"/>
    <w:rsid w:val="007323B6"/>
    <w:rsid w:val="00733124"/>
    <w:rsid w:val="00735D7A"/>
    <w:rsid w:val="00740394"/>
    <w:rsid w:val="00741114"/>
    <w:rsid w:val="00746922"/>
    <w:rsid w:val="00757226"/>
    <w:rsid w:val="00760E66"/>
    <w:rsid w:val="00763DE5"/>
    <w:rsid w:val="0076682D"/>
    <w:rsid w:val="00767CB8"/>
    <w:rsid w:val="00773E40"/>
    <w:rsid w:val="00775585"/>
    <w:rsid w:val="00775FBD"/>
    <w:rsid w:val="00776835"/>
    <w:rsid w:val="00776E7C"/>
    <w:rsid w:val="00787E07"/>
    <w:rsid w:val="00791F14"/>
    <w:rsid w:val="00793051"/>
    <w:rsid w:val="007930CB"/>
    <w:rsid w:val="0079331E"/>
    <w:rsid w:val="007937AC"/>
    <w:rsid w:val="007A547F"/>
    <w:rsid w:val="007A68FF"/>
    <w:rsid w:val="007C1F00"/>
    <w:rsid w:val="007C6AAC"/>
    <w:rsid w:val="007C7187"/>
    <w:rsid w:val="007C7FC3"/>
    <w:rsid w:val="007D495A"/>
    <w:rsid w:val="007D6235"/>
    <w:rsid w:val="007E1FAD"/>
    <w:rsid w:val="007E4359"/>
    <w:rsid w:val="007E58AE"/>
    <w:rsid w:val="007F4AED"/>
    <w:rsid w:val="007F5E10"/>
    <w:rsid w:val="00805C32"/>
    <w:rsid w:val="00811A75"/>
    <w:rsid w:val="00812378"/>
    <w:rsid w:val="00815D73"/>
    <w:rsid w:val="00821B2C"/>
    <w:rsid w:val="008255FD"/>
    <w:rsid w:val="00827670"/>
    <w:rsid w:val="008314FC"/>
    <w:rsid w:val="0083560D"/>
    <w:rsid w:val="00835C8B"/>
    <w:rsid w:val="00836B11"/>
    <w:rsid w:val="00851B33"/>
    <w:rsid w:val="0085214E"/>
    <w:rsid w:val="008535FA"/>
    <w:rsid w:val="0085371A"/>
    <w:rsid w:val="00854308"/>
    <w:rsid w:val="0085653D"/>
    <w:rsid w:val="008574AE"/>
    <w:rsid w:val="00872F1E"/>
    <w:rsid w:val="00874735"/>
    <w:rsid w:val="00876950"/>
    <w:rsid w:val="0088004B"/>
    <w:rsid w:val="00885036"/>
    <w:rsid w:val="00886432"/>
    <w:rsid w:val="008900F6"/>
    <w:rsid w:val="008927C6"/>
    <w:rsid w:val="008A3917"/>
    <w:rsid w:val="008A4779"/>
    <w:rsid w:val="008A5C47"/>
    <w:rsid w:val="008A65B3"/>
    <w:rsid w:val="008A744C"/>
    <w:rsid w:val="008B0107"/>
    <w:rsid w:val="008C0F5C"/>
    <w:rsid w:val="008C48AF"/>
    <w:rsid w:val="008C660D"/>
    <w:rsid w:val="008D0092"/>
    <w:rsid w:val="008D3E82"/>
    <w:rsid w:val="008D691C"/>
    <w:rsid w:val="008D6F41"/>
    <w:rsid w:val="008D7411"/>
    <w:rsid w:val="008E0BA2"/>
    <w:rsid w:val="008E3F84"/>
    <w:rsid w:val="008F2429"/>
    <w:rsid w:val="008F2953"/>
    <w:rsid w:val="008F357F"/>
    <w:rsid w:val="008F78FD"/>
    <w:rsid w:val="008F7D68"/>
    <w:rsid w:val="00903789"/>
    <w:rsid w:val="00906C8A"/>
    <w:rsid w:val="00912B64"/>
    <w:rsid w:val="00920A29"/>
    <w:rsid w:val="0092203D"/>
    <w:rsid w:val="00923383"/>
    <w:rsid w:val="0092434A"/>
    <w:rsid w:val="00925F03"/>
    <w:rsid w:val="00926122"/>
    <w:rsid w:val="00931ED3"/>
    <w:rsid w:val="0093609E"/>
    <w:rsid w:val="00943D17"/>
    <w:rsid w:val="00956152"/>
    <w:rsid w:val="009569DC"/>
    <w:rsid w:val="00960534"/>
    <w:rsid w:val="00961206"/>
    <w:rsid w:val="00962B73"/>
    <w:rsid w:val="00963684"/>
    <w:rsid w:val="00963EC9"/>
    <w:rsid w:val="00967499"/>
    <w:rsid w:val="009676E9"/>
    <w:rsid w:val="0096789E"/>
    <w:rsid w:val="00972C3D"/>
    <w:rsid w:val="00974A9F"/>
    <w:rsid w:val="00974F94"/>
    <w:rsid w:val="009776D1"/>
    <w:rsid w:val="009876FE"/>
    <w:rsid w:val="00997CA1"/>
    <w:rsid w:val="009A0485"/>
    <w:rsid w:val="009A22A7"/>
    <w:rsid w:val="009A57E2"/>
    <w:rsid w:val="009B1F3D"/>
    <w:rsid w:val="009B306D"/>
    <w:rsid w:val="009B4C86"/>
    <w:rsid w:val="009B74B3"/>
    <w:rsid w:val="009C000B"/>
    <w:rsid w:val="009C2035"/>
    <w:rsid w:val="009C7325"/>
    <w:rsid w:val="009D0566"/>
    <w:rsid w:val="009D0934"/>
    <w:rsid w:val="009D24D5"/>
    <w:rsid w:val="009D3384"/>
    <w:rsid w:val="009D33DA"/>
    <w:rsid w:val="009D487F"/>
    <w:rsid w:val="009D58F2"/>
    <w:rsid w:val="009D5ED7"/>
    <w:rsid w:val="009D7F07"/>
    <w:rsid w:val="009E5A58"/>
    <w:rsid w:val="009E5C5E"/>
    <w:rsid w:val="009E5E16"/>
    <w:rsid w:val="009E6C7A"/>
    <w:rsid w:val="009F16CC"/>
    <w:rsid w:val="009F1D44"/>
    <w:rsid w:val="009F4534"/>
    <w:rsid w:val="009F4591"/>
    <w:rsid w:val="009F479B"/>
    <w:rsid w:val="009F4AB2"/>
    <w:rsid w:val="009F55A4"/>
    <w:rsid w:val="00A01840"/>
    <w:rsid w:val="00A026D8"/>
    <w:rsid w:val="00A0564D"/>
    <w:rsid w:val="00A06060"/>
    <w:rsid w:val="00A07F47"/>
    <w:rsid w:val="00A100A6"/>
    <w:rsid w:val="00A17088"/>
    <w:rsid w:val="00A220D6"/>
    <w:rsid w:val="00A243C6"/>
    <w:rsid w:val="00A27F92"/>
    <w:rsid w:val="00A345CC"/>
    <w:rsid w:val="00A41A2D"/>
    <w:rsid w:val="00A41EB7"/>
    <w:rsid w:val="00A44F81"/>
    <w:rsid w:val="00A4589D"/>
    <w:rsid w:val="00A4712D"/>
    <w:rsid w:val="00A5107E"/>
    <w:rsid w:val="00A5596E"/>
    <w:rsid w:val="00A57C8B"/>
    <w:rsid w:val="00A63739"/>
    <w:rsid w:val="00A63B88"/>
    <w:rsid w:val="00A64B81"/>
    <w:rsid w:val="00A676EC"/>
    <w:rsid w:val="00A67A0B"/>
    <w:rsid w:val="00A67C6B"/>
    <w:rsid w:val="00A67F80"/>
    <w:rsid w:val="00A7343A"/>
    <w:rsid w:val="00A75FD2"/>
    <w:rsid w:val="00A776C8"/>
    <w:rsid w:val="00A83E00"/>
    <w:rsid w:val="00A84764"/>
    <w:rsid w:val="00A84E5A"/>
    <w:rsid w:val="00A871E8"/>
    <w:rsid w:val="00A90CAE"/>
    <w:rsid w:val="00A969BC"/>
    <w:rsid w:val="00A97042"/>
    <w:rsid w:val="00AA5BA8"/>
    <w:rsid w:val="00AA69EF"/>
    <w:rsid w:val="00AA7DBA"/>
    <w:rsid w:val="00AB16BD"/>
    <w:rsid w:val="00AB18AB"/>
    <w:rsid w:val="00AB461A"/>
    <w:rsid w:val="00AB5821"/>
    <w:rsid w:val="00AB6050"/>
    <w:rsid w:val="00AB64AC"/>
    <w:rsid w:val="00AC0B98"/>
    <w:rsid w:val="00AC302A"/>
    <w:rsid w:val="00AC465A"/>
    <w:rsid w:val="00AC7B94"/>
    <w:rsid w:val="00AD1460"/>
    <w:rsid w:val="00AD78CB"/>
    <w:rsid w:val="00AE1553"/>
    <w:rsid w:val="00AE4DC9"/>
    <w:rsid w:val="00AF692E"/>
    <w:rsid w:val="00B01E42"/>
    <w:rsid w:val="00B03968"/>
    <w:rsid w:val="00B059DE"/>
    <w:rsid w:val="00B12087"/>
    <w:rsid w:val="00B12D95"/>
    <w:rsid w:val="00B20F48"/>
    <w:rsid w:val="00B26ACD"/>
    <w:rsid w:val="00B3216D"/>
    <w:rsid w:val="00B33CDE"/>
    <w:rsid w:val="00B351E0"/>
    <w:rsid w:val="00B354B9"/>
    <w:rsid w:val="00B36CC7"/>
    <w:rsid w:val="00B43654"/>
    <w:rsid w:val="00B43B9D"/>
    <w:rsid w:val="00B558E4"/>
    <w:rsid w:val="00B568C7"/>
    <w:rsid w:val="00B57F53"/>
    <w:rsid w:val="00B642EF"/>
    <w:rsid w:val="00B64712"/>
    <w:rsid w:val="00B70429"/>
    <w:rsid w:val="00B71F65"/>
    <w:rsid w:val="00B740F6"/>
    <w:rsid w:val="00B75DDB"/>
    <w:rsid w:val="00B76383"/>
    <w:rsid w:val="00B8245D"/>
    <w:rsid w:val="00B92140"/>
    <w:rsid w:val="00B94442"/>
    <w:rsid w:val="00B96F4F"/>
    <w:rsid w:val="00BA3FFD"/>
    <w:rsid w:val="00BA6BCA"/>
    <w:rsid w:val="00BB3B5A"/>
    <w:rsid w:val="00BB3ED2"/>
    <w:rsid w:val="00BB752B"/>
    <w:rsid w:val="00BC0DA5"/>
    <w:rsid w:val="00BC259E"/>
    <w:rsid w:val="00BC2CD5"/>
    <w:rsid w:val="00BC6AFF"/>
    <w:rsid w:val="00BD26DF"/>
    <w:rsid w:val="00BD6593"/>
    <w:rsid w:val="00BD6D67"/>
    <w:rsid w:val="00BE0B23"/>
    <w:rsid w:val="00BE0E4C"/>
    <w:rsid w:val="00BE4945"/>
    <w:rsid w:val="00BF0BF4"/>
    <w:rsid w:val="00BF4C95"/>
    <w:rsid w:val="00BF5D52"/>
    <w:rsid w:val="00C00C32"/>
    <w:rsid w:val="00C10A06"/>
    <w:rsid w:val="00C11164"/>
    <w:rsid w:val="00C11C50"/>
    <w:rsid w:val="00C13D49"/>
    <w:rsid w:val="00C147CB"/>
    <w:rsid w:val="00C15528"/>
    <w:rsid w:val="00C17FC2"/>
    <w:rsid w:val="00C2344B"/>
    <w:rsid w:val="00C23465"/>
    <w:rsid w:val="00C41A10"/>
    <w:rsid w:val="00C41EF1"/>
    <w:rsid w:val="00C45B65"/>
    <w:rsid w:val="00C54B8F"/>
    <w:rsid w:val="00C54FEB"/>
    <w:rsid w:val="00C556B8"/>
    <w:rsid w:val="00C6099C"/>
    <w:rsid w:val="00C60D90"/>
    <w:rsid w:val="00C64577"/>
    <w:rsid w:val="00C66B56"/>
    <w:rsid w:val="00C75FE9"/>
    <w:rsid w:val="00C810F7"/>
    <w:rsid w:val="00C823AF"/>
    <w:rsid w:val="00C914E9"/>
    <w:rsid w:val="00C940E1"/>
    <w:rsid w:val="00C97550"/>
    <w:rsid w:val="00C97B57"/>
    <w:rsid w:val="00CA2A00"/>
    <w:rsid w:val="00CA42F3"/>
    <w:rsid w:val="00CA52C1"/>
    <w:rsid w:val="00CA7708"/>
    <w:rsid w:val="00CB2295"/>
    <w:rsid w:val="00CB643D"/>
    <w:rsid w:val="00CB7EFF"/>
    <w:rsid w:val="00CC18D3"/>
    <w:rsid w:val="00CC19D7"/>
    <w:rsid w:val="00CC7775"/>
    <w:rsid w:val="00CD21FD"/>
    <w:rsid w:val="00CD34A0"/>
    <w:rsid w:val="00CD3706"/>
    <w:rsid w:val="00CD65C4"/>
    <w:rsid w:val="00CD6848"/>
    <w:rsid w:val="00CD7125"/>
    <w:rsid w:val="00CD79FE"/>
    <w:rsid w:val="00CE214E"/>
    <w:rsid w:val="00CE23BD"/>
    <w:rsid w:val="00CE5C71"/>
    <w:rsid w:val="00CE735F"/>
    <w:rsid w:val="00D00413"/>
    <w:rsid w:val="00D00B14"/>
    <w:rsid w:val="00D00C2A"/>
    <w:rsid w:val="00D026A1"/>
    <w:rsid w:val="00D039F2"/>
    <w:rsid w:val="00D075A1"/>
    <w:rsid w:val="00D1057F"/>
    <w:rsid w:val="00D1602F"/>
    <w:rsid w:val="00D16115"/>
    <w:rsid w:val="00D17A0E"/>
    <w:rsid w:val="00D21AE1"/>
    <w:rsid w:val="00D22B8F"/>
    <w:rsid w:val="00D2604F"/>
    <w:rsid w:val="00D334DA"/>
    <w:rsid w:val="00D3530D"/>
    <w:rsid w:val="00D37FC9"/>
    <w:rsid w:val="00D4195B"/>
    <w:rsid w:val="00D42712"/>
    <w:rsid w:val="00D45C8D"/>
    <w:rsid w:val="00D53C7C"/>
    <w:rsid w:val="00D61FFF"/>
    <w:rsid w:val="00D62AE0"/>
    <w:rsid w:val="00D6735E"/>
    <w:rsid w:val="00D67982"/>
    <w:rsid w:val="00D67C7B"/>
    <w:rsid w:val="00D73194"/>
    <w:rsid w:val="00D732D0"/>
    <w:rsid w:val="00D76E76"/>
    <w:rsid w:val="00D80185"/>
    <w:rsid w:val="00D82880"/>
    <w:rsid w:val="00D91F9D"/>
    <w:rsid w:val="00D93A31"/>
    <w:rsid w:val="00D950F8"/>
    <w:rsid w:val="00DA0066"/>
    <w:rsid w:val="00DA6862"/>
    <w:rsid w:val="00DA694C"/>
    <w:rsid w:val="00DB2128"/>
    <w:rsid w:val="00DB2DDA"/>
    <w:rsid w:val="00DB4D99"/>
    <w:rsid w:val="00DB53CA"/>
    <w:rsid w:val="00DC6AAB"/>
    <w:rsid w:val="00DD4D76"/>
    <w:rsid w:val="00DD5152"/>
    <w:rsid w:val="00DD6E64"/>
    <w:rsid w:val="00DD7BFA"/>
    <w:rsid w:val="00DD7CD9"/>
    <w:rsid w:val="00DE0D6A"/>
    <w:rsid w:val="00DE3DB2"/>
    <w:rsid w:val="00DE4810"/>
    <w:rsid w:val="00DE5A6C"/>
    <w:rsid w:val="00DF0C4A"/>
    <w:rsid w:val="00DF2CE2"/>
    <w:rsid w:val="00E006D4"/>
    <w:rsid w:val="00E00CD8"/>
    <w:rsid w:val="00E03380"/>
    <w:rsid w:val="00E0358C"/>
    <w:rsid w:val="00E056ED"/>
    <w:rsid w:val="00E101B2"/>
    <w:rsid w:val="00E10685"/>
    <w:rsid w:val="00E154D8"/>
    <w:rsid w:val="00E16AD1"/>
    <w:rsid w:val="00E20879"/>
    <w:rsid w:val="00E21610"/>
    <w:rsid w:val="00E311ED"/>
    <w:rsid w:val="00E32878"/>
    <w:rsid w:val="00E36AE8"/>
    <w:rsid w:val="00E36F77"/>
    <w:rsid w:val="00E43B57"/>
    <w:rsid w:val="00E44933"/>
    <w:rsid w:val="00E46BC0"/>
    <w:rsid w:val="00E50ADD"/>
    <w:rsid w:val="00E54EF1"/>
    <w:rsid w:val="00E56594"/>
    <w:rsid w:val="00E623E9"/>
    <w:rsid w:val="00E64E3D"/>
    <w:rsid w:val="00E67721"/>
    <w:rsid w:val="00E720BD"/>
    <w:rsid w:val="00E74336"/>
    <w:rsid w:val="00E74A13"/>
    <w:rsid w:val="00E81B7C"/>
    <w:rsid w:val="00E842B8"/>
    <w:rsid w:val="00E862B1"/>
    <w:rsid w:val="00E8677F"/>
    <w:rsid w:val="00E91CA7"/>
    <w:rsid w:val="00E94961"/>
    <w:rsid w:val="00E95A6F"/>
    <w:rsid w:val="00E9603B"/>
    <w:rsid w:val="00EA2F68"/>
    <w:rsid w:val="00EA508E"/>
    <w:rsid w:val="00EA582B"/>
    <w:rsid w:val="00EA5F56"/>
    <w:rsid w:val="00EA7560"/>
    <w:rsid w:val="00EA7B2E"/>
    <w:rsid w:val="00EB07DD"/>
    <w:rsid w:val="00EB0E9E"/>
    <w:rsid w:val="00EB3882"/>
    <w:rsid w:val="00EC0007"/>
    <w:rsid w:val="00EC1EFE"/>
    <w:rsid w:val="00EC5ACA"/>
    <w:rsid w:val="00ED1E99"/>
    <w:rsid w:val="00ED639C"/>
    <w:rsid w:val="00ED6E46"/>
    <w:rsid w:val="00ED7BDB"/>
    <w:rsid w:val="00EE5D02"/>
    <w:rsid w:val="00EE7584"/>
    <w:rsid w:val="00EF0895"/>
    <w:rsid w:val="00EF5CB3"/>
    <w:rsid w:val="00EF644A"/>
    <w:rsid w:val="00F0365E"/>
    <w:rsid w:val="00F0386E"/>
    <w:rsid w:val="00F068EA"/>
    <w:rsid w:val="00F101C4"/>
    <w:rsid w:val="00F10980"/>
    <w:rsid w:val="00F12075"/>
    <w:rsid w:val="00F12148"/>
    <w:rsid w:val="00F17BAB"/>
    <w:rsid w:val="00F23235"/>
    <w:rsid w:val="00F264EA"/>
    <w:rsid w:val="00F26F28"/>
    <w:rsid w:val="00F30C84"/>
    <w:rsid w:val="00F312D0"/>
    <w:rsid w:val="00F33066"/>
    <w:rsid w:val="00F35EC3"/>
    <w:rsid w:val="00F46585"/>
    <w:rsid w:val="00F46F2A"/>
    <w:rsid w:val="00F51B63"/>
    <w:rsid w:val="00F52A08"/>
    <w:rsid w:val="00F5364E"/>
    <w:rsid w:val="00F53DDC"/>
    <w:rsid w:val="00F5551D"/>
    <w:rsid w:val="00F57502"/>
    <w:rsid w:val="00F6091A"/>
    <w:rsid w:val="00F61795"/>
    <w:rsid w:val="00F71467"/>
    <w:rsid w:val="00F71B45"/>
    <w:rsid w:val="00F71F80"/>
    <w:rsid w:val="00F741DE"/>
    <w:rsid w:val="00F804CC"/>
    <w:rsid w:val="00F82932"/>
    <w:rsid w:val="00F95ADA"/>
    <w:rsid w:val="00F961E7"/>
    <w:rsid w:val="00F96D62"/>
    <w:rsid w:val="00F97652"/>
    <w:rsid w:val="00FA0C68"/>
    <w:rsid w:val="00FA25C3"/>
    <w:rsid w:val="00FA5261"/>
    <w:rsid w:val="00FA7288"/>
    <w:rsid w:val="00FB1FA5"/>
    <w:rsid w:val="00FB3E71"/>
    <w:rsid w:val="00FB40D6"/>
    <w:rsid w:val="00FB421B"/>
    <w:rsid w:val="00FB5B36"/>
    <w:rsid w:val="00FB60C9"/>
    <w:rsid w:val="00FB769F"/>
    <w:rsid w:val="00FB777A"/>
    <w:rsid w:val="00FC3BC4"/>
    <w:rsid w:val="00FD51EE"/>
    <w:rsid w:val="00FD64B2"/>
    <w:rsid w:val="00FE1EA9"/>
    <w:rsid w:val="00FE21EA"/>
    <w:rsid w:val="00FE29E2"/>
    <w:rsid w:val="00FE3BD6"/>
    <w:rsid w:val="00FE5124"/>
    <w:rsid w:val="00FE6FB6"/>
    <w:rsid w:val="00FF200D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C710"/>
  <w15:docId w15:val="{D8770218-681D-4B13-8983-E1D4DF14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Policepardfaut"/>
    <w:rsid w:val="00AE4DC9"/>
  </w:style>
  <w:style w:type="character" w:customStyle="1" w:styleId="pun">
    <w:name w:val="pun"/>
    <w:basedOn w:val="Policepardfaut"/>
    <w:rsid w:val="00AE4DC9"/>
  </w:style>
  <w:style w:type="character" w:customStyle="1" w:styleId="typ">
    <w:name w:val="typ"/>
    <w:basedOn w:val="Policepardfaut"/>
    <w:rsid w:val="00AE4DC9"/>
  </w:style>
  <w:style w:type="character" w:customStyle="1" w:styleId="kwd">
    <w:name w:val="kwd"/>
    <w:basedOn w:val="Policepardfaut"/>
    <w:rsid w:val="00AE4DC9"/>
  </w:style>
  <w:style w:type="character" w:customStyle="1" w:styleId="str">
    <w:name w:val="str"/>
    <w:basedOn w:val="Policepardfaut"/>
    <w:rsid w:val="00A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draft-ietf-jose-json-web-encryption-40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diagramLayout" Target="diagrams/layout1.xml"/><Relationship Id="rId42" Type="http://schemas.openxmlformats.org/officeDocument/2006/relationships/diagramData" Target="diagrams/data2.xml"/><Relationship Id="rId47" Type="http://schemas.openxmlformats.org/officeDocument/2006/relationships/fontTable" Target="fontTable.xml"/><Relationship Id="rId7" Type="http://schemas.openxmlformats.org/officeDocument/2006/relationships/hyperlink" Target="https://tools.ietf.org/html/draft-ietf-jose-json-web-signature-41" TargetMode="External"/><Relationship Id="rId12" Type="http://schemas.openxmlformats.org/officeDocument/2006/relationships/hyperlink" Target="http://openid.net/specs/openid-heart-uma-2015-12-09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diagramData" Target="diagrams/data1.xml"/><Relationship Id="rId38" Type="http://schemas.openxmlformats.org/officeDocument/2006/relationships/image" Target="media/image17.png"/><Relationship Id="rId46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installation/" TargetMode="External"/><Relationship Id="rId20" Type="http://schemas.openxmlformats.org/officeDocument/2006/relationships/hyperlink" Target="http://localhost:4200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openid.net/specs/openid-connect-registration-1_0.html" TargetMode="External"/><Relationship Id="rId11" Type="http://schemas.openxmlformats.org/officeDocument/2006/relationships/hyperlink" Target="http://openid.net/specs/openid-connect-core-1_0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microsoft.com/office/2007/relationships/diagramDrawing" Target="diagrams/drawing1.xml"/><Relationship Id="rId40" Type="http://schemas.openxmlformats.org/officeDocument/2006/relationships/image" Target="media/image19.png"/><Relationship Id="rId45" Type="http://schemas.openxmlformats.org/officeDocument/2006/relationships/diagramColors" Target="diagrams/colors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diagramColors" Target="diagrams/colors1.xml"/><Relationship Id="rId10" Type="http://schemas.openxmlformats.org/officeDocument/2006/relationships/hyperlink" Target="http://openid.net/specs/openid-connect-core-1_0.html" TargetMode="External"/><Relationship Id="rId19" Type="http://schemas.openxmlformats.org/officeDocument/2006/relationships/hyperlink" Target="https://github.com/thabart/SimpleIdentityServerDocker.git" TargetMode="External"/><Relationship Id="rId31" Type="http://schemas.openxmlformats.org/officeDocument/2006/relationships/image" Target="media/image15.png"/><Relationship Id="rId44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hyperlink" Target="http://openid.net/specs/openid-connect-core-1_0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diagramQuickStyle" Target="diagrams/quickStyle1.xml"/><Relationship Id="rId43" Type="http://schemas.openxmlformats.org/officeDocument/2006/relationships/diagramLayout" Target="diagrams/layout2.xml"/><Relationship Id="rId4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Ajouter les fichiers "SecurityProxy" &amp; "AuthProvider"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2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1"/>
      <dgm:spPr/>
    </dgm:pt>
    <dgm:pt modelId="{69736980-DF9D-4A77-9FC6-3E02F74BFBD8}" type="pres">
      <dgm:prSet presAssocID="{FB777FAF-1807-46A0-9BEF-56A107CD0EFB}" presName="connectorText" presStyleLbl="sibTrans2D1" presStyleIdx="0" presStyleCnt="1"/>
      <dgm:spPr/>
    </dgm:pt>
    <dgm:pt modelId="{2552CB63-E3D8-415A-9987-30012C90FF27}" type="pres">
      <dgm:prSet presAssocID="{4E2B3513-B69E-4E08-B4DA-F214263D2269}" presName="node" presStyleLbl="node1" presStyleIdx="1" presStyleCnt="2">
        <dgm:presLayoutVars>
          <dgm:bulletEnabled val="1"/>
        </dgm:presLayoutVars>
      </dgm:prSet>
      <dgm:spPr/>
    </dgm:pt>
  </dgm:ptLst>
  <dgm:cxnLst>
    <dgm:cxn modelId="{6E7DF5AC-1FE6-4E7C-AE34-32A4190AE7AD}" type="presOf" srcId="{B56AA70E-50DB-40D6-8E64-B2690BEE4762}" destId="{76E6FF56-91E7-4670-B23A-B70FE59EF613}" srcOrd="0" destOrd="0" presId="urn:microsoft.com/office/officeart/2005/8/layout/process1"/>
    <dgm:cxn modelId="{104F8504-D59D-4694-B687-B3F1D63F24F6}" type="presOf" srcId="{E4936A81-42AE-4485-A7C6-456A73D5270E}" destId="{825EEA73-0FAA-4D2C-9DFF-193FC1502DC2}" srcOrd="0" destOrd="0" presId="urn:microsoft.com/office/officeart/2005/8/layout/process1"/>
    <dgm:cxn modelId="{29D6BAA6-369A-4163-A113-E542558FBE51}" type="presOf" srcId="{FB777FAF-1807-46A0-9BEF-56A107CD0EFB}" destId="{69736980-DF9D-4A77-9FC6-3E02F74BFBD8}" srcOrd="1" destOrd="0" presId="urn:microsoft.com/office/officeart/2005/8/layout/process1"/>
    <dgm:cxn modelId="{38ED46BE-458B-4F87-9A61-54FE4E7792A2}" type="presOf" srcId="{FB777FAF-1807-46A0-9BEF-56A107CD0EFB}" destId="{45DE7A2F-1A55-4F69-87D0-97AA603B8344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534979B3-06D2-4150-9A24-E4DDEE162DA4}" type="presOf" srcId="{4E2B3513-B69E-4E08-B4DA-F214263D2269}" destId="{2552CB63-E3D8-415A-9987-30012C90FF27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050E0765-9608-4B54-9783-414852A30FD3}" type="presParOf" srcId="{76E6FF56-91E7-4670-B23A-B70FE59EF613}" destId="{825EEA73-0FAA-4D2C-9DFF-193FC1502DC2}" srcOrd="0" destOrd="0" presId="urn:microsoft.com/office/officeart/2005/8/layout/process1"/>
    <dgm:cxn modelId="{C75F607E-7E41-467E-A0B8-33CE67D40CDE}" type="presParOf" srcId="{76E6FF56-91E7-4670-B23A-B70FE59EF613}" destId="{45DE7A2F-1A55-4F69-87D0-97AA603B8344}" srcOrd="1" destOrd="0" presId="urn:microsoft.com/office/officeart/2005/8/layout/process1"/>
    <dgm:cxn modelId="{FB09BA41-A4B8-477D-8172-496C6F604EB9}" type="presParOf" srcId="{45DE7A2F-1A55-4F69-87D0-97AA603B8344}" destId="{69736980-DF9D-4A77-9FC6-3E02F74BFBD8}" srcOrd="0" destOrd="0" presId="urn:microsoft.com/office/officeart/2005/8/layout/process1"/>
    <dgm:cxn modelId="{A5F4FFAE-F6D1-4692-A333-50AC2426A7B5}" type="presParOf" srcId="{76E6FF56-91E7-4670-B23A-B70FE59EF613}" destId="{2552CB63-E3D8-415A-9987-30012C90FF2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2"/>
      <dgm:spPr/>
    </dgm:pt>
    <dgm:pt modelId="{69736980-DF9D-4A77-9FC6-3E02F74BFBD8}" type="pres">
      <dgm:prSet presAssocID="{FB777FAF-1807-46A0-9BEF-56A107CD0EFB}" presName="connectorText" presStyleLbl="sibTrans2D1" presStyleIdx="0" presStyleCnt="2"/>
      <dgm:spPr/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</dgm:pt>
    <dgm:pt modelId="{C96F4022-6C67-4803-9B70-5BA8B9FB617F}" type="pres">
      <dgm:prSet presAssocID="{4572497B-0722-43FD-915E-12042D7EAFA9}" presName="sibTrans" presStyleLbl="sibTrans2D1" presStyleIdx="1" presStyleCnt="2"/>
      <dgm:spPr/>
    </dgm:pt>
    <dgm:pt modelId="{1978B5FF-5237-4C8A-9F75-915AE7F26AD1}" type="pres">
      <dgm:prSet presAssocID="{4572497B-0722-43FD-915E-12042D7EAFA9}" presName="connectorText" presStyleLbl="sibTrans2D1" presStyleIdx="1" presStyleCnt="2"/>
      <dgm:spPr/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</dgm:pt>
  </dgm:ptLst>
  <dgm:cxnLst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41F85C19-CE3E-42F7-BF22-0F53AF161511}" type="presOf" srcId="{05496C7F-CBAB-4D2C-A164-2F84A323C884}" destId="{FBBBFC02-F5D6-487D-85E6-B1FFE547E9AD}" srcOrd="0" destOrd="0" presId="urn:microsoft.com/office/officeart/2005/8/layout/process1"/>
    <dgm:cxn modelId="{11115D35-7C23-4FED-924E-EEF795C9060C}" type="presOf" srcId="{E4936A81-42AE-4485-A7C6-456A73D5270E}" destId="{825EEA73-0FAA-4D2C-9DFF-193FC1502DC2}" srcOrd="0" destOrd="0" presId="urn:microsoft.com/office/officeart/2005/8/layout/process1"/>
    <dgm:cxn modelId="{53DD7574-4ED5-4FDA-8B2D-1C78CBB02ECC}" type="presOf" srcId="{FB777FAF-1807-46A0-9BEF-56A107CD0EFB}" destId="{69736980-DF9D-4A77-9FC6-3E02F74BFBD8}" srcOrd="1" destOrd="0" presId="urn:microsoft.com/office/officeart/2005/8/layout/process1"/>
    <dgm:cxn modelId="{4FB97463-AF0E-4E20-A320-219ED2CC3614}" type="presOf" srcId="{4572497B-0722-43FD-915E-12042D7EAFA9}" destId="{C96F4022-6C67-4803-9B70-5BA8B9FB617F}" srcOrd="0" destOrd="0" presId="urn:microsoft.com/office/officeart/2005/8/layout/process1"/>
    <dgm:cxn modelId="{3C4BDB4D-A734-4A84-B53C-D92148AFA99F}" type="presOf" srcId="{B56AA70E-50DB-40D6-8E64-B2690BEE4762}" destId="{76E6FF56-91E7-4670-B23A-B70FE59EF613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78452791-E070-4EBB-9947-620538B15AB6}" type="presOf" srcId="{4E2B3513-B69E-4E08-B4DA-F214263D2269}" destId="{2552CB63-E3D8-415A-9987-30012C90FF27}" srcOrd="0" destOrd="0" presId="urn:microsoft.com/office/officeart/2005/8/layout/process1"/>
    <dgm:cxn modelId="{BEE4D421-19DF-4799-8B5E-E69096C6B10E}" type="presOf" srcId="{4572497B-0722-43FD-915E-12042D7EAFA9}" destId="{1978B5FF-5237-4C8A-9F75-915AE7F26AD1}" srcOrd="1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CCD942A0-1EC2-45C7-9848-FA5489ED3145}" type="presOf" srcId="{FB777FAF-1807-46A0-9BEF-56A107CD0EFB}" destId="{45DE7A2F-1A55-4F69-87D0-97AA603B8344}" srcOrd="0" destOrd="0" presId="urn:microsoft.com/office/officeart/2005/8/layout/process1"/>
    <dgm:cxn modelId="{48A23178-1FAF-4675-8D7A-F3F6977C3417}" type="presParOf" srcId="{76E6FF56-91E7-4670-B23A-B70FE59EF613}" destId="{825EEA73-0FAA-4D2C-9DFF-193FC1502DC2}" srcOrd="0" destOrd="0" presId="urn:microsoft.com/office/officeart/2005/8/layout/process1"/>
    <dgm:cxn modelId="{095A5DE1-22D8-4984-9E1B-CA9DCF6A4EE5}" type="presParOf" srcId="{76E6FF56-91E7-4670-B23A-B70FE59EF613}" destId="{45DE7A2F-1A55-4F69-87D0-97AA603B8344}" srcOrd="1" destOrd="0" presId="urn:microsoft.com/office/officeart/2005/8/layout/process1"/>
    <dgm:cxn modelId="{5BC2A1F9-A3D0-46EC-815C-D09C9D45360A}" type="presParOf" srcId="{45DE7A2F-1A55-4F69-87D0-97AA603B8344}" destId="{69736980-DF9D-4A77-9FC6-3E02F74BFBD8}" srcOrd="0" destOrd="0" presId="urn:microsoft.com/office/officeart/2005/8/layout/process1"/>
    <dgm:cxn modelId="{6A0BC5E7-8E3D-4CF8-9407-179634B3B4EE}" type="presParOf" srcId="{76E6FF56-91E7-4670-B23A-B70FE59EF613}" destId="{2552CB63-E3D8-415A-9987-30012C90FF27}" srcOrd="2" destOrd="0" presId="urn:microsoft.com/office/officeart/2005/8/layout/process1"/>
    <dgm:cxn modelId="{B711FCCC-8B30-48BC-B3EC-033D8278D3A0}" type="presParOf" srcId="{76E6FF56-91E7-4670-B23A-B70FE59EF613}" destId="{C96F4022-6C67-4803-9B70-5BA8B9FB617F}" srcOrd="3" destOrd="0" presId="urn:microsoft.com/office/officeart/2005/8/layout/process1"/>
    <dgm:cxn modelId="{523C2E05-A440-4AB1-810D-4CB076B18098}" type="presParOf" srcId="{C96F4022-6C67-4803-9B70-5BA8B9FB617F}" destId="{1978B5FF-5237-4C8A-9F75-915AE7F26AD1}" srcOrd="0" destOrd="0" presId="urn:microsoft.com/office/officeart/2005/8/layout/process1"/>
    <dgm:cxn modelId="{CB227046-944D-4604-ADE5-43A8B8DF343C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1056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Installer les nuget packages</a:t>
          </a:r>
        </a:p>
      </dsp:txBody>
      <dsp:txXfrm>
        <a:off x="19190" y="18134"/>
        <a:ext cx="2217101" cy="582857"/>
      </dsp:txXfrm>
    </dsp:sp>
    <dsp:sp modelId="{45DE7A2F-1A55-4F69-87D0-97AA603B8344}">
      <dsp:nvSpPr>
        <dsp:cNvPr id="0" name=""/>
        <dsp:cNvSpPr/>
      </dsp:nvSpPr>
      <dsp:spPr>
        <a:xfrm>
          <a:off x="2479763" y="30144"/>
          <a:ext cx="477714" cy="558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2479763" y="141911"/>
        <a:ext cx="334400" cy="335301"/>
      </dsp:txXfrm>
    </dsp:sp>
    <dsp:sp modelId="{2552CB63-E3D8-415A-9987-30012C90FF27}">
      <dsp:nvSpPr>
        <dsp:cNvPr id="0" name=""/>
        <dsp:cNvSpPr/>
      </dsp:nvSpPr>
      <dsp:spPr>
        <a:xfrm>
          <a:off x="3155773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Ajouter les fichiers "SecurityProxy" &amp; "AuthProvider"</a:t>
          </a:r>
        </a:p>
      </dsp:txBody>
      <dsp:txXfrm>
        <a:off x="3173907" y="18134"/>
        <a:ext cx="2217101" cy="58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AA8B3-92B3-496B-9C09-581CAFA6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3165</Words>
  <Characters>17409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848</cp:revision>
  <dcterms:created xsi:type="dcterms:W3CDTF">2016-06-16T08:53:00Z</dcterms:created>
  <dcterms:modified xsi:type="dcterms:W3CDTF">2016-07-08T08:11:00Z</dcterms:modified>
</cp:coreProperties>
</file>