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105D9" w14:textId="7CAC1EE2" w:rsidR="00B912D5" w:rsidRPr="00B912D5" w:rsidRDefault="00B912D5" w:rsidP="00B912D5">
      <w:pPr>
        <w:rPr>
          <w:lang w:val="en-NG"/>
        </w:rPr>
      </w:pPr>
      <w:r>
        <w:rPr>
          <w:b/>
          <w:bCs/>
          <w:lang w:val="en-NG"/>
        </w:rPr>
        <w:br/>
      </w:r>
      <w:r>
        <w:rPr>
          <w:b/>
          <w:bCs/>
          <w:lang w:val="en-NG"/>
        </w:rPr>
        <w:br/>
      </w:r>
      <w:proofErr w:type="gramStart"/>
      <w:r w:rsidRPr="00B912D5">
        <w:rPr>
          <w:b/>
          <w:bCs/>
          <w:lang w:val="en-NG"/>
        </w:rPr>
        <w:t>console.log(</w:t>
      </w:r>
      <w:proofErr w:type="gramEnd"/>
      <w:r w:rsidRPr="00B912D5">
        <w:rPr>
          <w:b/>
          <w:bCs/>
          <w:lang w:val="en-NG"/>
        </w:rPr>
        <w:t>)</w:t>
      </w:r>
      <w:r w:rsidRPr="00B912D5">
        <w:rPr>
          <w:lang w:val="en-NG"/>
        </w:rPr>
        <w:t xml:space="preserve"> — General-purpose output. Use for regular messages and debugging info.</w:t>
      </w:r>
    </w:p>
    <w:p w14:paraId="556A4267" w14:textId="77777777" w:rsidR="00B912D5" w:rsidRPr="00B912D5" w:rsidRDefault="00B912D5" w:rsidP="00B912D5">
      <w:pPr>
        <w:rPr>
          <w:lang w:val="en-NG"/>
        </w:rPr>
      </w:pPr>
      <w:proofErr w:type="gramStart"/>
      <w:r w:rsidRPr="00B912D5">
        <w:rPr>
          <w:b/>
          <w:bCs/>
          <w:lang w:val="en-NG"/>
        </w:rPr>
        <w:t>console.info(</w:t>
      </w:r>
      <w:proofErr w:type="gramEnd"/>
      <w:r w:rsidRPr="00B912D5">
        <w:rPr>
          <w:b/>
          <w:bCs/>
          <w:lang w:val="en-NG"/>
        </w:rPr>
        <w:t>)</w:t>
      </w:r>
      <w:r w:rsidRPr="00B912D5">
        <w:rPr>
          <w:lang w:val="en-NG"/>
        </w:rPr>
        <w:t xml:space="preserve"> — Functionally identical to </w:t>
      </w:r>
      <w:proofErr w:type="gramStart"/>
      <w:r w:rsidRPr="00B912D5">
        <w:rPr>
          <w:lang w:val="en-NG"/>
        </w:rPr>
        <w:t>console.log(</w:t>
      </w:r>
      <w:proofErr w:type="gramEnd"/>
      <w:r w:rsidRPr="00B912D5">
        <w:rPr>
          <w:lang w:val="en-NG"/>
        </w:rPr>
        <w:t>) in almost every environment. Semantically meant for informational messages, but browsers don't style it differently in most cases. Some environments add a small "</w:t>
      </w:r>
      <w:r w:rsidRPr="00B912D5">
        <w:rPr>
          <w:rFonts w:ascii="Segoe UI Emoji" w:hAnsi="Segoe UI Emoji" w:cs="Segoe UI Emoji"/>
          <w:lang w:val="en-NG"/>
        </w:rPr>
        <w:t>ℹ️</w:t>
      </w:r>
      <w:r w:rsidRPr="00B912D5">
        <w:rPr>
          <w:lang w:val="en-NG"/>
        </w:rPr>
        <w:t>" icon.</w:t>
      </w:r>
    </w:p>
    <w:p w14:paraId="68824AE6" w14:textId="77777777" w:rsidR="00B912D5" w:rsidRPr="00B912D5" w:rsidRDefault="00B912D5" w:rsidP="00B912D5">
      <w:pPr>
        <w:rPr>
          <w:lang w:val="en-NG"/>
        </w:rPr>
      </w:pPr>
      <w:proofErr w:type="spellStart"/>
      <w:proofErr w:type="gramStart"/>
      <w:r w:rsidRPr="00B912D5">
        <w:rPr>
          <w:b/>
          <w:bCs/>
          <w:lang w:val="en-NG"/>
        </w:rPr>
        <w:t>console.error</w:t>
      </w:r>
      <w:proofErr w:type="spellEnd"/>
      <w:proofErr w:type="gramEnd"/>
      <w:r w:rsidRPr="00B912D5">
        <w:rPr>
          <w:b/>
          <w:bCs/>
          <w:lang w:val="en-NG"/>
        </w:rPr>
        <w:t>()</w:t>
      </w:r>
      <w:r w:rsidRPr="00B912D5">
        <w:rPr>
          <w:lang w:val="en-NG"/>
        </w:rPr>
        <w:t xml:space="preserve"> — For errors. Outputs in red text and includes a stack trace in most browsers/Node. Also writes to stderr instead of </w:t>
      </w:r>
      <w:proofErr w:type="spellStart"/>
      <w:r w:rsidRPr="00B912D5">
        <w:rPr>
          <w:lang w:val="en-NG"/>
        </w:rPr>
        <w:t>stdout</w:t>
      </w:r>
      <w:proofErr w:type="spellEnd"/>
      <w:r w:rsidRPr="00B912D5">
        <w:rPr>
          <w:lang w:val="en-NG"/>
        </w:rPr>
        <w:t xml:space="preserve"> in Node.js, which matters if you're piping/logging output separately.</w:t>
      </w:r>
    </w:p>
    <w:p w14:paraId="69803F74" w14:textId="77777777" w:rsidR="00B912D5" w:rsidRPr="00B912D5" w:rsidRDefault="00B912D5" w:rsidP="00B912D5">
      <w:pPr>
        <w:rPr>
          <w:lang w:val="en-NG"/>
        </w:rPr>
      </w:pPr>
      <w:proofErr w:type="spellStart"/>
      <w:proofErr w:type="gramStart"/>
      <w:r w:rsidRPr="00B912D5">
        <w:rPr>
          <w:b/>
          <w:bCs/>
          <w:lang w:val="en-NG"/>
        </w:rPr>
        <w:t>console.debug</w:t>
      </w:r>
      <w:proofErr w:type="spellEnd"/>
      <w:proofErr w:type="gramEnd"/>
      <w:r w:rsidRPr="00B912D5">
        <w:rPr>
          <w:b/>
          <w:bCs/>
          <w:lang w:val="en-NG"/>
        </w:rPr>
        <w:t>()</w:t>
      </w:r>
      <w:r w:rsidRPr="00B912D5">
        <w:rPr>
          <w:lang w:val="en-NG"/>
        </w:rPr>
        <w:t xml:space="preserve"> — For debug-level messages. In most browsers it's identical to </w:t>
      </w:r>
      <w:proofErr w:type="gramStart"/>
      <w:r w:rsidRPr="00B912D5">
        <w:rPr>
          <w:lang w:val="en-NG"/>
        </w:rPr>
        <w:t>console.log(</w:t>
      </w:r>
      <w:proofErr w:type="gramEnd"/>
      <w:r w:rsidRPr="00B912D5">
        <w:rPr>
          <w:lang w:val="en-NG"/>
        </w:rPr>
        <w:t>), but in Node.js and some browser dev tools, it can be hidden by default unless you enable "verbose" logging level.</w:t>
      </w:r>
    </w:p>
    <w:tbl>
      <w:tblPr>
        <w:tblW w:w="26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"/>
        <w:gridCol w:w="1723"/>
      </w:tblGrid>
      <w:tr w:rsidR="00B912D5" w:rsidRPr="00B912D5" w14:paraId="769413D4" w14:textId="77777777" w:rsidTr="00B912D5">
        <w:trPr>
          <w:trHeight w:val="36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720FB8F" w14:textId="77777777" w:rsidR="00B912D5" w:rsidRPr="00B912D5" w:rsidRDefault="00B912D5" w:rsidP="00B912D5">
            <w:pPr>
              <w:spacing w:after="0" w:line="240" w:lineRule="auto"/>
              <w:rPr>
                <w:rFonts w:ascii="Georgia" w:eastAsia="Times New Roman" w:hAnsi="Georgia" w:cs="Times New Roman"/>
                <w:color w:val="000000" w:themeColor="text1"/>
                <w:kern w:val="0"/>
                <w:sz w:val="21"/>
                <w:szCs w:val="21"/>
                <w:lang w:val="en-NG" w:eastAsia="en-NG"/>
                <w14:ligatures w14:val="none"/>
              </w:rPr>
            </w:pPr>
            <w:r w:rsidRPr="00B912D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NG" w:eastAsia="en-NG"/>
                <w14:ligatures w14:val="none"/>
              </w:rPr>
              <w:t>log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75F791D" w14:textId="77777777" w:rsidR="00B912D5" w:rsidRPr="00B912D5" w:rsidRDefault="00B912D5" w:rsidP="00B912D5">
            <w:pPr>
              <w:spacing w:after="0" w:line="240" w:lineRule="auto"/>
              <w:rPr>
                <w:rFonts w:ascii="Georgia" w:eastAsia="Times New Roman" w:hAnsi="Georgia" w:cs="Times New Roman"/>
                <w:color w:val="000000" w:themeColor="text1"/>
                <w:kern w:val="0"/>
                <w:sz w:val="21"/>
                <w:szCs w:val="21"/>
                <w:lang w:val="en-NG" w:eastAsia="en-NG"/>
                <w14:ligatures w14:val="none"/>
              </w:rPr>
            </w:pPr>
            <w:r w:rsidRPr="00B912D5">
              <w:rPr>
                <w:rFonts w:ascii="Georgia" w:eastAsia="Times New Roman" w:hAnsi="Georgia" w:cs="Times New Roman"/>
                <w:color w:val="000000" w:themeColor="text1"/>
                <w:kern w:val="0"/>
                <w:sz w:val="21"/>
                <w:szCs w:val="21"/>
                <w:lang w:val="en-NG" w:eastAsia="en-NG"/>
                <w14:ligatures w14:val="none"/>
              </w:rPr>
              <w:t>General output</w:t>
            </w:r>
          </w:p>
        </w:tc>
      </w:tr>
      <w:tr w:rsidR="00B912D5" w:rsidRPr="00B912D5" w14:paraId="79615D99" w14:textId="77777777" w:rsidTr="00B912D5">
        <w:trPr>
          <w:trHeight w:val="43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9C9A40D" w14:textId="77777777" w:rsidR="00B912D5" w:rsidRPr="00B912D5" w:rsidRDefault="00B912D5" w:rsidP="00B912D5">
            <w:pPr>
              <w:spacing w:after="0" w:line="240" w:lineRule="auto"/>
              <w:rPr>
                <w:rFonts w:ascii="Georgia" w:eastAsia="Times New Roman" w:hAnsi="Georgia" w:cs="Times New Roman"/>
                <w:color w:val="000000" w:themeColor="text1"/>
                <w:kern w:val="0"/>
                <w:sz w:val="21"/>
                <w:szCs w:val="21"/>
                <w:lang w:val="en-NG" w:eastAsia="en-NG"/>
                <w14:ligatures w14:val="none"/>
              </w:rPr>
            </w:pPr>
            <w:r w:rsidRPr="00B912D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NG" w:eastAsia="en-NG"/>
                <w14:ligatures w14:val="none"/>
              </w:rPr>
              <w:t>info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7A76043" w14:textId="77777777" w:rsidR="00B912D5" w:rsidRPr="00B912D5" w:rsidRDefault="00B912D5" w:rsidP="00B912D5">
            <w:pPr>
              <w:spacing w:after="0" w:line="240" w:lineRule="auto"/>
              <w:rPr>
                <w:rFonts w:ascii="Georgia" w:eastAsia="Times New Roman" w:hAnsi="Georgia" w:cs="Times New Roman"/>
                <w:color w:val="000000" w:themeColor="text1"/>
                <w:kern w:val="0"/>
                <w:sz w:val="21"/>
                <w:szCs w:val="21"/>
                <w:lang w:val="en-NG" w:eastAsia="en-NG"/>
                <w14:ligatures w14:val="none"/>
              </w:rPr>
            </w:pPr>
            <w:r w:rsidRPr="00B912D5">
              <w:rPr>
                <w:rFonts w:ascii="Georgia" w:eastAsia="Times New Roman" w:hAnsi="Georgia" w:cs="Times New Roman"/>
                <w:color w:val="000000" w:themeColor="text1"/>
                <w:kern w:val="0"/>
                <w:sz w:val="21"/>
                <w:szCs w:val="21"/>
                <w:lang w:val="en-NG" w:eastAsia="en-NG"/>
                <w14:ligatures w14:val="none"/>
              </w:rPr>
              <w:t>Informational</w:t>
            </w:r>
          </w:p>
        </w:tc>
      </w:tr>
      <w:tr w:rsidR="00B912D5" w:rsidRPr="00B912D5" w14:paraId="4BB0B7FF" w14:textId="77777777" w:rsidTr="00B912D5">
        <w:trPr>
          <w:trHeight w:val="36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750B6C9" w14:textId="77777777" w:rsidR="00B912D5" w:rsidRPr="00B912D5" w:rsidRDefault="00B912D5" w:rsidP="00B912D5">
            <w:pPr>
              <w:spacing w:after="0" w:line="240" w:lineRule="auto"/>
              <w:rPr>
                <w:rFonts w:ascii="Georgia" w:eastAsia="Times New Roman" w:hAnsi="Georgia" w:cs="Times New Roman"/>
                <w:color w:val="000000" w:themeColor="text1"/>
                <w:kern w:val="0"/>
                <w:sz w:val="21"/>
                <w:szCs w:val="21"/>
                <w:lang w:val="en-NG" w:eastAsia="en-NG"/>
                <w14:ligatures w14:val="none"/>
              </w:rPr>
            </w:pPr>
            <w:r w:rsidRPr="00B912D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NG" w:eastAsia="en-NG"/>
                <w14:ligatures w14:val="none"/>
              </w:rPr>
              <w:t>error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E810EC4" w14:textId="77777777" w:rsidR="00B912D5" w:rsidRPr="00B912D5" w:rsidRDefault="00B912D5" w:rsidP="00B912D5">
            <w:pPr>
              <w:spacing w:after="0" w:line="240" w:lineRule="auto"/>
              <w:rPr>
                <w:rFonts w:ascii="Georgia" w:eastAsia="Times New Roman" w:hAnsi="Georgia" w:cs="Times New Roman"/>
                <w:color w:val="000000" w:themeColor="text1"/>
                <w:kern w:val="0"/>
                <w:sz w:val="21"/>
                <w:szCs w:val="21"/>
                <w:lang w:val="en-NG" w:eastAsia="en-NG"/>
                <w14:ligatures w14:val="none"/>
              </w:rPr>
            </w:pPr>
            <w:r w:rsidRPr="00B912D5">
              <w:rPr>
                <w:rFonts w:ascii="Georgia" w:eastAsia="Times New Roman" w:hAnsi="Georgia" w:cs="Times New Roman"/>
                <w:color w:val="000000" w:themeColor="text1"/>
                <w:kern w:val="0"/>
                <w:sz w:val="21"/>
                <w:szCs w:val="21"/>
                <w:lang w:val="en-NG" w:eastAsia="en-NG"/>
                <w14:ligatures w14:val="none"/>
              </w:rPr>
              <w:t>Errors</w:t>
            </w:r>
          </w:p>
        </w:tc>
      </w:tr>
      <w:tr w:rsidR="00B912D5" w:rsidRPr="00B912D5" w14:paraId="17CEE99D" w14:textId="77777777" w:rsidTr="00B912D5">
        <w:trPr>
          <w:trHeight w:val="36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58FA074" w14:textId="77777777" w:rsidR="00B912D5" w:rsidRPr="00B912D5" w:rsidRDefault="00B912D5" w:rsidP="00B912D5">
            <w:pPr>
              <w:spacing w:after="0" w:line="240" w:lineRule="auto"/>
              <w:rPr>
                <w:rFonts w:ascii="Georgia" w:eastAsia="Times New Roman" w:hAnsi="Georgia" w:cs="Times New Roman"/>
                <w:color w:val="000000" w:themeColor="text1"/>
                <w:kern w:val="0"/>
                <w:sz w:val="21"/>
                <w:szCs w:val="21"/>
                <w:lang w:val="en-NG" w:eastAsia="en-NG"/>
                <w14:ligatures w14:val="none"/>
              </w:rPr>
            </w:pPr>
            <w:r w:rsidRPr="00B912D5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NG" w:eastAsia="en-NG"/>
                <w14:ligatures w14:val="none"/>
              </w:rPr>
              <w:t>debug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0B74C9" w14:textId="77777777" w:rsidR="00B912D5" w:rsidRPr="00B912D5" w:rsidRDefault="00B912D5" w:rsidP="00B912D5">
            <w:pPr>
              <w:spacing w:after="0" w:line="240" w:lineRule="auto"/>
              <w:rPr>
                <w:rFonts w:ascii="Georgia" w:eastAsia="Times New Roman" w:hAnsi="Georgia" w:cs="Times New Roman"/>
                <w:color w:val="000000" w:themeColor="text1"/>
                <w:kern w:val="0"/>
                <w:sz w:val="21"/>
                <w:szCs w:val="21"/>
                <w:lang w:val="en-NG" w:eastAsia="en-NG"/>
                <w14:ligatures w14:val="none"/>
              </w:rPr>
            </w:pPr>
            <w:r w:rsidRPr="00B912D5">
              <w:rPr>
                <w:rFonts w:ascii="Georgia" w:eastAsia="Times New Roman" w:hAnsi="Georgia" w:cs="Times New Roman"/>
                <w:color w:val="000000" w:themeColor="text1"/>
                <w:kern w:val="0"/>
                <w:sz w:val="21"/>
                <w:szCs w:val="21"/>
                <w:lang w:val="en-NG" w:eastAsia="en-NG"/>
                <w14:ligatures w14:val="none"/>
              </w:rPr>
              <w:t>Debug details</w:t>
            </w:r>
          </w:p>
        </w:tc>
      </w:tr>
    </w:tbl>
    <w:p w14:paraId="5272C867" w14:textId="77777777" w:rsidR="0008434A" w:rsidRDefault="0008434A"/>
    <w:sectPr w:rsidR="00084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2D5"/>
    <w:rsid w:val="0008434A"/>
    <w:rsid w:val="006328BF"/>
    <w:rsid w:val="0079640E"/>
    <w:rsid w:val="00B9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C8748"/>
  <w15:chartTrackingRefBased/>
  <w15:docId w15:val="{04D8F4DC-CCE1-4052-A232-B70E82F3B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2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2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2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2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2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2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2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2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2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2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2D5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912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Lukman Ayanwola</dc:creator>
  <cp:keywords/>
  <dc:description/>
  <cp:lastModifiedBy>Lukman Ayanwola</cp:lastModifiedBy>
  <cp:revision>1</cp:revision>
  <dcterms:created xsi:type="dcterms:W3CDTF">2026-08-23T12:28:00Z</dcterms:created>
  <dcterms:modified xsi:type="dcterms:W3CDTF">2026-08-23T12:35:00Z</dcterms:modified>
</cp:coreProperties>
</file>