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87" w:rsidRPr="00442987" w:rsidRDefault="00442987" w:rsidP="00442987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442987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Situational overview</w:t>
      </w:r>
    </w:p>
    <w:p w:rsidR="00442987" w:rsidRPr="00442987" w:rsidRDefault="00442987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442987" w:rsidRPr="00442987" w:rsidRDefault="00D31814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Here, I </w:t>
      </w:r>
      <w:r w:rsidR="00442987" w:rsidRPr="00442987">
        <w:rPr>
          <w:rFonts w:ascii="Arial" w:eastAsia="Times New Roman" w:hAnsi="Arial" w:cs="Arial"/>
          <w:color w:val="202124"/>
          <w:sz w:val="24"/>
          <w:szCs w:val="24"/>
        </w:rPr>
        <w:t>help</w:t>
      </w:r>
      <w:r>
        <w:rPr>
          <w:rFonts w:ascii="Arial" w:eastAsia="Times New Roman" w:hAnsi="Arial" w:cs="Arial"/>
          <w:color w:val="202124"/>
          <w:sz w:val="24"/>
          <w:szCs w:val="24"/>
        </w:rPr>
        <w:t>ed</w:t>
      </w:r>
      <w:r w:rsidR="00442987"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 the development team at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SmartInn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442987" w:rsidRPr="00442987">
        <w:rPr>
          <w:rFonts w:ascii="Arial" w:eastAsia="Times New Roman" w:hAnsi="Arial" w:cs="Arial"/>
          <w:color w:val="202124"/>
          <w:sz w:val="24"/>
          <w:szCs w:val="24"/>
        </w:rPr>
        <w:t>investigate Cloud Run revisions. The team would like to explore how revision management can be incorporated into their existing development workflow.</w:t>
      </w:r>
    </w:p>
    <w:p w:rsidR="00442987" w:rsidRPr="00442987" w:rsidRDefault="00442987" w:rsidP="00442987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442987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Requirements gathering</w:t>
      </w:r>
    </w:p>
    <w:p w:rsidR="00442987" w:rsidRPr="00442987" w:rsidRDefault="00442987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The operations team at </w:t>
      </w:r>
      <w:proofErr w:type="spellStart"/>
      <w:r w:rsidR="00322FE4">
        <w:rPr>
          <w:rFonts w:ascii="Arial" w:eastAsia="Times New Roman" w:hAnsi="Arial" w:cs="Arial"/>
          <w:color w:val="202124"/>
          <w:sz w:val="24"/>
          <w:szCs w:val="24"/>
        </w:rPr>
        <w:t>SmartInn</w:t>
      </w:r>
      <w:proofErr w:type="spellEnd"/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 would like to create a status page for their services without introducing additional complexity to their existing systems. Experimentation with </w:t>
      </w:r>
      <w:proofErr w:type="spellStart"/>
      <w:r w:rsidRPr="00442987">
        <w:rPr>
          <w:rFonts w:ascii="Arial" w:eastAsia="Times New Roman" w:hAnsi="Arial" w:cs="Arial"/>
          <w:color w:val="202124"/>
          <w:sz w:val="24"/>
          <w:szCs w:val="24"/>
        </w:rPr>
        <w:t>Serverless</w:t>
      </w:r>
      <w:proofErr w:type="spellEnd"/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 products has led them to select Cloud Run due to the wealth of features supported.</w:t>
      </w:r>
    </w:p>
    <w:p w:rsidR="00442987" w:rsidRPr="00442987" w:rsidRDefault="00442987" w:rsidP="00442987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442987">
        <w:rPr>
          <w:rFonts w:ascii="Arial" w:eastAsia="Times New Roman" w:hAnsi="Arial" w:cs="Arial"/>
          <w:color w:val="202124"/>
          <w:sz w:val="36"/>
          <w:szCs w:val="36"/>
        </w:rPr>
        <w:t>Defining the service priorities</w:t>
      </w:r>
    </w:p>
    <w:p w:rsidR="00442987" w:rsidRPr="00442987" w:rsidRDefault="00442987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The operations </w:t>
      </w:r>
      <w:proofErr w:type="gramStart"/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team at </w:t>
      </w:r>
      <w:proofErr w:type="spellStart"/>
      <w:r w:rsidR="00322FE4">
        <w:rPr>
          <w:rFonts w:ascii="Arial" w:eastAsia="Times New Roman" w:hAnsi="Arial" w:cs="Arial"/>
          <w:color w:val="202124"/>
          <w:sz w:val="24"/>
          <w:szCs w:val="24"/>
        </w:rPr>
        <w:t>SmartInn</w:t>
      </w:r>
      <w:proofErr w:type="spellEnd"/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 are</w:t>
      </w:r>
      <w:proofErr w:type="gramEnd"/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 keen to define a solution that can be implemented quickly. After discussions with the engineering team, they discovered that </w:t>
      </w:r>
      <w:proofErr w:type="spellStart"/>
      <w:r w:rsidRPr="00442987">
        <w:rPr>
          <w:rFonts w:ascii="Arial" w:eastAsia="Times New Roman" w:hAnsi="Arial" w:cs="Arial"/>
          <w:color w:val="202124"/>
          <w:sz w:val="24"/>
          <w:szCs w:val="24"/>
        </w:rPr>
        <w:t>serverless</w:t>
      </w:r>
      <w:proofErr w:type="spellEnd"/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 may be a good option. To move forward, a series of meetings are held with stakeholders to ascertain the key priorities. The results of which are </w:t>
      </w:r>
      <w:bookmarkStart w:id="0" w:name="_GoBack"/>
      <w:bookmarkEnd w:id="0"/>
      <w:r w:rsidRPr="00442987">
        <w:rPr>
          <w:rFonts w:ascii="Arial" w:eastAsia="Times New Roman" w:hAnsi="Arial" w:cs="Arial"/>
          <w:color w:val="202124"/>
          <w:sz w:val="24"/>
          <w:szCs w:val="24"/>
        </w:rPr>
        <w:t>shown below:</w:t>
      </w: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8691"/>
      </w:tblGrid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lastRenderedPageBreak/>
              <w:t>Ref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User Story</w:t>
            </w:r>
          </w:p>
        </w:tc>
      </w:tr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As a product lead, I want to ensure the website remains responsive, so customers face minimal wait times.</w:t>
            </w:r>
          </w:p>
        </w:tc>
      </w:tr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As a developer lead, I want to increase the velocity of service deployments.</w:t>
            </w:r>
          </w:p>
        </w:tc>
      </w:tr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As an ops lead, I want to ensure system stability is observed, so the system performance is not degraded through the deployment of new revisions.</w:t>
            </w:r>
          </w:p>
        </w:tc>
      </w:tr>
    </w:tbl>
    <w:p w:rsidR="00442987" w:rsidRPr="00442987" w:rsidRDefault="00442987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The team leads follow up the meetings and agree the following high level tasks would indicate the project requirements have been met:</w:t>
      </w: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8691"/>
      </w:tblGrid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Ref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Definition of Done</w:t>
            </w:r>
          </w:p>
        </w:tc>
      </w:tr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User base are not impacted by the rollout of new features</w:t>
            </w:r>
          </w:p>
        </w:tc>
      </w:tr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Revision management enabled for service deployments</w:t>
            </w:r>
          </w:p>
        </w:tc>
      </w:tr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New revision retains existing level of operational stability by deployment to a reduced user base</w:t>
            </w:r>
          </w:p>
        </w:tc>
      </w:tr>
    </w:tbl>
    <w:p w:rsidR="00442987" w:rsidRPr="00442987" w:rsidRDefault="00442987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In consideration of the requirements, the development </w:t>
      </w:r>
      <w:proofErr w:type="gramStart"/>
      <w:r w:rsidRPr="00442987">
        <w:rPr>
          <w:rFonts w:ascii="Arial" w:eastAsia="Times New Roman" w:hAnsi="Arial" w:cs="Arial"/>
          <w:color w:val="202124"/>
          <w:sz w:val="24"/>
          <w:szCs w:val="24"/>
        </w:rPr>
        <w:t>team decide</w:t>
      </w:r>
      <w:proofErr w:type="gramEnd"/>
      <w:r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 to look in to the following:</w:t>
      </w:r>
    </w:p>
    <w:p w:rsidR="00442987" w:rsidRPr="00442987" w:rsidRDefault="00442987" w:rsidP="00442987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Traffic Migration</w:t>
      </w:r>
    </w:p>
    <w:p w:rsidR="00442987" w:rsidRPr="00442987" w:rsidRDefault="00442987" w:rsidP="00442987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Revision Tags</w:t>
      </w:r>
    </w:p>
    <w:p w:rsidR="00442987" w:rsidRPr="00442987" w:rsidRDefault="00442987" w:rsidP="004429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b/>
          <w:bCs/>
          <w:color w:val="202124"/>
          <w:sz w:val="24"/>
          <w:szCs w:val="24"/>
        </w:rPr>
        <w:t>Traffic migration versus revision tags</w:t>
      </w: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5463"/>
        <w:gridCol w:w="2490"/>
      </w:tblGrid>
      <w:tr w:rsidR="00442987" w:rsidRPr="00442987" w:rsidTr="00442987">
        <w:trPr>
          <w:gridAfter w:val="1"/>
        </w:trPr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</w:tr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i/>
                <w:iCs/>
                <w:color w:val="202124"/>
                <w:sz w:val="21"/>
                <w:szCs w:val="21"/>
              </w:rPr>
              <w:t>Revision Tags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i/>
                <w:iCs/>
                <w:color w:val="202124"/>
                <w:sz w:val="21"/>
                <w:szCs w:val="21"/>
              </w:rPr>
              <w:t xml:space="preserve">"Appropriate for use cases where a task producer needs to defer or control the execution timing of a specific </w:t>
            </w:r>
            <w:proofErr w:type="spellStart"/>
            <w:r w:rsidRPr="00442987">
              <w:rPr>
                <w:rFonts w:ascii="Arial" w:eastAsia="Times New Roman" w:hAnsi="Arial" w:cs="Arial"/>
                <w:i/>
                <w:iCs/>
                <w:color w:val="202124"/>
                <w:sz w:val="21"/>
                <w:szCs w:val="21"/>
              </w:rPr>
              <w:t>webhook</w:t>
            </w:r>
            <w:proofErr w:type="spellEnd"/>
            <w:r w:rsidRPr="00442987">
              <w:rPr>
                <w:rFonts w:ascii="Arial" w:eastAsia="Times New Roman" w:hAnsi="Arial" w:cs="Arial"/>
                <w:i/>
                <w:iCs/>
                <w:color w:val="202124"/>
                <w:sz w:val="21"/>
                <w:szCs w:val="21"/>
              </w:rPr>
              <w:t xml:space="preserve"> or remote procedure call."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1"/>
                <w:szCs w:val="21"/>
              </w:rPr>
              <w:drawing>
                <wp:inline distT="0" distB="0" distL="0" distR="0" wp14:anchorId="7573CA93" wp14:editId="762F4D6E">
                  <wp:extent cx="1426210" cy="1685290"/>
                  <wp:effectExtent l="0" t="0" r="2540" b="0"/>
                  <wp:docPr id="3" name="Picture 3" descr="check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ck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987" w:rsidRPr="00442987" w:rsidTr="0044298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lastRenderedPageBreak/>
              <w:t>Traffic Migration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"Cloud Run allows you to specify which revisions should receive traffic and to specify traffic percentages that are received by a revision</w:t>
            </w:r>
            <w:proofErr w:type="gramStart"/>
            <w:r w:rsidRPr="0044298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.."</w:t>
            </w:r>
            <w:proofErr w:type="gram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2987" w:rsidRPr="00442987" w:rsidRDefault="00442987" w:rsidP="0044298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1"/>
                <w:szCs w:val="21"/>
              </w:rPr>
              <w:drawing>
                <wp:inline distT="0" distB="0" distL="0" distR="0" wp14:anchorId="0FBA61AF" wp14:editId="7C423FA0">
                  <wp:extent cx="1426210" cy="1685290"/>
                  <wp:effectExtent l="0" t="0" r="2540" b="0"/>
                  <wp:docPr id="2" name="Picture 2" descr="check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eck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987" w:rsidRPr="00442987" w:rsidRDefault="00442987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The following high level architecture diagram summaries the minimal viable product they wish to investigate.</w:t>
      </w:r>
    </w:p>
    <w:p w:rsidR="00442987" w:rsidRPr="00442987" w:rsidRDefault="00442987" w:rsidP="00442987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442987">
        <w:rPr>
          <w:rFonts w:ascii="Arial" w:eastAsia="Times New Roman" w:hAnsi="Arial" w:cs="Arial"/>
          <w:color w:val="202124"/>
          <w:sz w:val="36"/>
          <w:szCs w:val="36"/>
        </w:rPr>
        <w:t>MVP architecture</w:t>
      </w:r>
    </w:p>
    <w:p w:rsidR="00442987" w:rsidRPr="00442987" w:rsidRDefault="00442987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 wp14:anchorId="148FE127" wp14:editId="6EBD4ABD">
            <wp:extent cx="5888990" cy="2381250"/>
            <wp:effectExtent l="0" t="0" r="0" b="0"/>
            <wp:docPr id="1" name="Picture 1" descr="Traffic Management flow from Developers to Product Statu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ffic Management flow from Developers to Product Status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87" w:rsidRPr="00442987" w:rsidRDefault="00442987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In the proposed solution, the product service is used to demonstrate how traffic migration and revision tagging can be used with Cloud Run.</w:t>
      </w:r>
    </w:p>
    <w:p w:rsidR="00442987" w:rsidRPr="00442987" w:rsidRDefault="00442987" w:rsidP="00442987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442987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Developing a minimal viable product (MVP)</w:t>
      </w:r>
    </w:p>
    <w:p w:rsidR="00442987" w:rsidRPr="00442987" w:rsidRDefault="00322FE4" w:rsidP="004429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lastRenderedPageBreak/>
        <w:t>SmartInn</w:t>
      </w:r>
      <w:proofErr w:type="spellEnd"/>
      <w:r w:rsidR="00442987" w:rsidRPr="00442987">
        <w:rPr>
          <w:rFonts w:ascii="Arial" w:eastAsia="Times New Roman" w:hAnsi="Arial" w:cs="Arial"/>
          <w:color w:val="202124"/>
          <w:sz w:val="24"/>
          <w:szCs w:val="24"/>
        </w:rPr>
        <w:t xml:space="preserve"> has a backend product status service that they would like integrated with Cloud Run. To build an MVP the following activities are required:</w:t>
      </w:r>
    </w:p>
    <w:p w:rsidR="00442987" w:rsidRPr="00442987" w:rsidRDefault="00442987" w:rsidP="00442987">
      <w:pPr>
        <w:numPr>
          <w:ilvl w:val="0"/>
          <w:numId w:val="2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Configure the environment</w:t>
      </w:r>
    </w:p>
    <w:p w:rsidR="00442987" w:rsidRPr="00442987" w:rsidRDefault="00442987" w:rsidP="00442987">
      <w:pPr>
        <w:numPr>
          <w:ilvl w:val="0"/>
          <w:numId w:val="2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Test Revision Tags</w:t>
      </w:r>
    </w:p>
    <w:p w:rsidR="00442987" w:rsidRPr="00442987" w:rsidRDefault="00442987" w:rsidP="00442987">
      <w:pPr>
        <w:numPr>
          <w:ilvl w:val="0"/>
          <w:numId w:val="2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Test Traffic Migration</w:t>
      </w:r>
    </w:p>
    <w:p w:rsidR="00442987" w:rsidRPr="00442987" w:rsidRDefault="00442987" w:rsidP="00442987">
      <w:pPr>
        <w:numPr>
          <w:ilvl w:val="0"/>
          <w:numId w:val="2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42987">
        <w:rPr>
          <w:rFonts w:ascii="Arial" w:eastAsia="Times New Roman" w:hAnsi="Arial" w:cs="Arial"/>
          <w:color w:val="202124"/>
          <w:sz w:val="24"/>
          <w:szCs w:val="24"/>
        </w:rPr>
        <w:t>Deploy a public service</w:t>
      </w:r>
    </w:p>
    <w:p w:rsidR="00944791" w:rsidRDefault="00944791"/>
    <w:p w:rsidR="00944E86" w:rsidRDefault="00944E86"/>
    <w:p w:rsidR="00944E86" w:rsidRDefault="00944E86" w:rsidP="00944E86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Revision tags</w:t>
      </w:r>
    </w:p>
    <w:p w:rsidR="00944E86" w:rsidRDefault="00944E86" w:rsidP="00944E8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Each new Cloud Run revision can be assigned a tag. Doing this allows access to a URL without serving traffic. An approach like this can be useful to handle the traffic profile across multiple revisions.</w:t>
      </w:r>
    </w:p>
    <w:p w:rsidR="00944E86" w:rsidRDefault="00944E86" w:rsidP="00944E8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main uses cases for revision tags are shown in the following table:</w:t>
      </w: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6222"/>
      </w:tblGrid>
      <w:tr w:rsidR="00944E86" w:rsidTr="00944E86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86" w:rsidRDefault="00944E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02124"/>
                <w:sz w:val="21"/>
                <w:szCs w:val="21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86" w:rsidRDefault="00944E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02124"/>
                <w:sz w:val="21"/>
                <w:szCs w:val="21"/>
              </w:rPr>
              <w:t>Description</w:t>
            </w:r>
          </w:p>
        </w:tc>
      </w:tr>
      <w:tr w:rsidR="00944E86" w:rsidTr="00944E86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86" w:rsidRDefault="00944E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Integration testing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86" w:rsidRDefault="00944E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Run containers revisions during the development phase</w:t>
            </w:r>
          </w:p>
        </w:tc>
      </w:tr>
      <w:tr w:rsidR="00944E86" w:rsidTr="00944E86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86" w:rsidRDefault="00944E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Tagged revision migration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86" w:rsidRDefault="00944E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Migrate traffic to a tagged revision</w:t>
            </w:r>
          </w:p>
        </w:tc>
      </w:tr>
      <w:tr w:rsidR="00944E86" w:rsidTr="00944E86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86" w:rsidRDefault="00944E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Tagged revision rollback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4E86" w:rsidRDefault="00944E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Rollback to prior version based on tagged revision</w:t>
            </w:r>
          </w:p>
        </w:tc>
      </w:tr>
    </w:tbl>
    <w:p w:rsidR="00944E86" w:rsidRDefault="00944E86" w:rsidP="00944E8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this section deploy a new revision and learn how to control the traffic to direct to the correct destination.</w:t>
      </w:r>
    </w:p>
    <w:p w:rsidR="00944E86" w:rsidRDefault="00944E86" w:rsidP="00944E86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lastRenderedPageBreak/>
        <w:t>Revised architecture</w:t>
      </w:r>
    </w:p>
    <w:p w:rsidR="00944E86" w:rsidRDefault="00944E86" w:rsidP="00944E8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drawing>
          <wp:inline distT="0" distB="0" distL="0" distR="0">
            <wp:extent cx="6134735" cy="3616960"/>
            <wp:effectExtent l="0" t="0" r="0" b="2540"/>
            <wp:docPr id="5" name="Picture 5" descr="Traffic Management flow from Developers to Product Statu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ffic Management flow from Developers to Product Status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95" w:rsidRDefault="00422295" w:rsidP="00422295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>Integration testing</w:t>
      </w:r>
    </w:p>
    <w:p w:rsidR="00422295" w:rsidRDefault="00422295" w:rsidP="0042229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Cloud Run provides the ability to deploy a new revision with redirecting traffic. A deployment of this kind is useful for integration testing of components.</w:t>
      </w:r>
    </w:p>
    <w:p w:rsidR="00422295" w:rsidRDefault="00422295" w:rsidP="004222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Deploy a new tagged revision (</w:t>
      </w:r>
      <w:r>
        <w:rPr>
          <w:rStyle w:val="HTMLCode"/>
          <w:color w:val="202124"/>
          <w:sz w:val="23"/>
          <w:szCs w:val="23"/>
        </w:rPr>
        <w:t>test2</w:t>
      </w:r>
      <w:r>
        <w:rPr>
          <w:rFonts w:ascii="Arial" w:hAnsi="Arial" w:cs="Arial"/>
          <w:color w:val="202124"/>
        </w:rPr>
        <w:t>) with redirection of traffic:</w:t>
      </w:r>
    </w:p>
    <w:p w:rsidR="00944E86" w:rsidRDefault="00944E86"/>
    <w:p w:rsidR="00154243" w:rsidRDefault="00154243" w:rsidP="00154243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>Revision migration</w:t>
      </w:r>
    </w:p>
    <w:p w:rsidR="00154243" w:rsidRDefault="00154243" w:rsidP="001542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There are now two versions available. </w:t>
      </w:r>
      <w:proofErr w:type="gramStart"/>
      <w:r>
        <w:rPr>
          <w:rFonts w:ascii="Arial" w:hAnsi="Arial" w:cs="Arial"/>
          <w:color w:val="202124"/>
        </w:rPr>
        <w:t>However only one revision is serving traffic.</w:t>
      </w:r>
      <w:proofErr w:type="gramEnd"/>
      <w:r>
        <w:rPr>
          <w:rFonts w:ascii="Arial" w:hAnsi="Arial" w:cs="Arial"/>
          <w:color w:val="202124"/>
        </w:rPr>
        <w:t xml:space="preserve"> Alter the deployed revisions to share the traffic profile.</w:t>
      </w:r>
    </w:p>
    <w:p w:rsidR="00154243" w:rsidRDefault="00154243" w:rsidP="00154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Migrate 50% of the traffic to the revision tag </w:t>
      </w:r>
      <w:r>
        <w:rPr>
          <w:rStyle w:val="HTMLCode"/>
          <w:color w:val="202124"/>
          <w:sz w:val="23"/>
          <w:szCs w:val="23"/>
        </w:rPr>
        <w:t>test2</w:t>
      </w:r>
      <w:r>
        <w:rPr>
          <w:rFonts w:ascii="Arial" w:hAnsi="Arial" w:cs="Arial"/>
          <w:color w:val="202124"/>
        </w:rPr>
        <w:t>:</w:t>
      </w:r>
    </w:p>
    <w:p w:rsidR="00154243" w:rsidRDefault="00154243"/>
    <w:p w:rsidR="00154243" w:rsidRDefault="00154243" w:rsidP="00154243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>Tagged revision rollback</w:t>
      </w:r>
    </w:p>
    <w:p w:rsidR="00154243" w:rsidRDefault="00154243" w:rsidP="001542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the event an issue is found, the traffic migration can be rolled back by resetting the percentage.</w:t>
      </w:r>
    </w:p>
    <w:p w:rsidR="00154243" w:rsidRDefault="00154243" w:rsidP="0015424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Migrate the distributed traffic back to the </w:t>
      </w:r>
      <w:r>
        <w:rPr>
          <w:rStyle w:val="HTMLCode"/>
          <w:color w:val="202124"/>
          <w:sz w:val="23"/>
          <w:szCs w:val="23"/>
        </w:rPr>
        <w:t>test1</w:t>
      </w:r>
      <w:r>
        <w:rPr>
          <w:rFonts w:ascii="Arial" w:hAnsi="Arial" w:cs="Arial"/>
          <w:color w:val="202124"/>
        </w:rPr>
        <w:t> service:</w:t>
      </w:r>
    </w:p>
    <w:p w:rsidR="00ED784F" w:rsidRPr="00ED784F" w:rsidRDefault="00ED784F" w:rsidP="00ED784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ED784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Traffic migration</w:t>
      </w:r>
    </w:p>
    <w:p w:rsidR="00ED784F" w:rsidRPr="00ED784F" w:rsidRDefault="00ED784F" w:rsidP="00ED784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784F">
        <w:rPr>
          <w:rFonts w:ascii="Arial" w:eastAsia="Times New Roman" w:hAnsi="Arial" w:cs="Arial"/>
          <w:color w:val="202124"/>
          <w:sz w:val="24"/>
          <w:szCs w:val="24"/>
        </w:rPr>
        <w:t>Migration of traffic provides a simple mechanism on which to direct communication to a deployed service. Cloud Run provides the ability to have multiple revisions to be deployed without a cost penalty. Remember Cloud Run only charges where traffic is handled by the service.</w:t>
      </w:r>
    </w:p>
    <w:p w:rsidR="00ED784F" w:rsidRPr="00ED784F" w:rsidRDefault="00ED784F" w:rsidP="00ED784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784F">
        <w:rPr>
          <w:rFonts w:ascii="Arial" w:eastAsia="Times New Roman" w:hAnsi="Arial" w:cs="Arial"/>
          <w:color w:val="202124"/>
          <w:sz w:val="24"/>
          <w:szCs w:val="24"/>
        </w:rPr>
        <w:t>The main uses cases for traffic migration are shown in the following table:</w:t>
      </w: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281"/>
      </w:tblGrid>
      <w:tr w:rsidR="00ED784F" w:rsidRPr="00ED784F" w:rsidTr="00ED784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84F" w:rsidRPr="00ED784F" w:rsidRDefault="00ED784F" w:rsidP="00ED784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ED784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84F" w:rsidRPr="00ED784F" w:rsidRDefault="00ED784F" w:rsidP="00ED784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ED784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</w:tr>
      <w:tr w:rsidR="00ED784F" w:rsidRPr="00ED784F" w:rsidTr="00ED784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84F" w:rsidRPr="00ED784F" w:rsidRDefault="00ED784F" w:rsidP="00ED784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ED784F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Traffic migration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84F" w:rsidRPr="00ED784F" w:rsidRDefault="00ED784F" w:rsidP="00ED784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ED784F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Enable traffic to be sent to the latest version of the deployed service</w:t>
            </w:r>
          </w:p>
        </w:tc>
      </w:tr>
      <w:tr w:rsidR="00ED784F" w:rsidRPr="00ED784F" w:rsidTr="00ED784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84F" w:rsidRPr="00ED784F" w:rsidRDefault="00ED784F" w:rsidP="00ED784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ED784F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Traffic splitting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84F" w:rsidRPr="00ED784F" w:rsidRDefault="00ED784F" w:rsidP="00ED784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ED784F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Perform a ratio traffic split between defined deployed services</w:t>
            </w:r>
          </w:p>
        </w:tc>
      </w:tr>
      <w:tr w:rsidR="00ED784F" w:rsidRPr="00ED784F" w:rsidTr="00ED784F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84F" w:rsidRPr="00ED784F" w:rsidRDefault="00ED784F" w:rsidP="00ED784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ED784F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Rollout migration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84F" w:rsidRPr="00ED784F" w:rsidRDefault="00ED784F" w:rsidP="00ED784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ED784F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Deploy a service and gradually enable traffic at a predetermined time</w:t>
            </w:r>
          </w:p>
        </w:tc>
      </w:tr>
    </w:tbl>
    <w:p w:rsidR="00ED784F" w:rsidRPr="00ED784F" w:rsidRDefault="00ED784F" w:rsidP="00ED784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ED784F">
        <w:rPr>
          <w:rFonts w:ascii="Arial" w:eastAsia="Times New Roman" w:hAnsi="Arial" w:cs="Arial"/>
          <w:color w:val="202124"/>
          <w:sz w:val="36"/>
          <w:szCs w:val="36"/>
        </w:rPr>
        <w:t>Revised architecture</w:t>
      </w:r>
    </w:p>
    <w:p w:rsidR="00ED784F" w:rsidRPr="00ED784F" w:rsidRDefault="00ED784F" w:rsidP="00ED784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lastRenderedPageBreak/>
        <w:drawing>
          <wp:inline distT="0" distB="0" distL="0" distR="0">
            <wp:extent cx="6134735" cy="6093460"/>
            <wp:effectExtent l="0" t="0" r="0" b="2540"/>
            <wp:docPr id="6" name="Picture 6" descr="Traffic Management flow from Developers to Product Statu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ffic Management flow from Developers to Product Status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4F" w:rsidRPr="00ED784F" w:rsidRDefault="00ED784F" w:rsidP="00ED784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784F">
        <w:rPr>
          <w:rFonts w:ascii="Arial" w:eastAsia="Times New Roman" w:hAnsi="Arial" w:cs="Arial"/>
          <w:color w:val="202124"/>
          <w:sz w:val="24"/>
          <w:szCs w:val="24"/>
        </w:rPr>
        <w:t>In this section multiple revisions will be deployed. Learn how to split traffic to a specific host.</w:t>
      </w:r>
    </w:p>
    <w:p w:rsidR="00ED784F" w:rsidRPr="00ED784F" w:rsidRDefault="00ED784F" w:rsidP="00ED784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ED784F">
        <w:rPr>
          <w:rFonts w:ascii="Arial" w:eastAsia="Times New Roman" w:hAnsi="Arial" w:cs="Arial"/>
          <w:color w:val="202124"/>
          <w:sz w:val="36"/>
          <w:szCs w:val="36"/>
        </w:rPr>
        <w:t>Traffic migration - deploy a new version</w:t>
      </w:r>
    </w:p>
    <w:p w:rsidR="00ED784F" w:rsidRPr="00ED784F" w:rsidRDefault="00ED784F" w:rsidP="00ED784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784F">
        <w:rPr>
          <w:rFonts w:ascii="Arial" w:eastAsia="Times New Roman" w:hAnsi="Arial" w:cs="Arial"/>
          <w:color w:val="202124"/>
          <w:sz w:val="24"/>
          <w:szCs w:val="24"/>
        </w:rPr>
        <w:t>When splitting traffic between two or more revisions, a comma separated list can be used. The list represents the revisions deployed.</w:t>
      </w:r>
    </w:p>
    <w:p w:rsidR="00ED784F" w:rsidRDefault="00ED784F" w:rsidP="00ED784F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D784F">
        <w:rPr>
          <w:rFonts w:ascii="Arial" w:eastAsia="Times New Roman" w:hAnsi="Arial" w:cs="Arial"/>
          <w:color w:val="202124"/>
          <w:sz w:val="24"/>
          <w:szCs w:val="24"/>
        </w:rPr>
        <w:lastRenderedPageBreak/>
        <w:t>Deploy a new tagged revision (</w:t>
      </w:r>
      <w:r w:rsidRPr="00ED784F">
        <w:rPr>
          <w:rFonts w:ascii="Courier New" w:eastAsia="Times New Roman" w:hAnsi="Courier New" w:cs="Courier New"/>
          <w:color w:val="202124"/>
          <w:sz w:val="23"/>
          <w:szCs w:val="23"/>
        </w:rPr>
        <w:t>test3</w:t>
      </w:r>
      <w:r w:rsidRPr="00ED784F">
        <w:rPr>
          <w:rFonts w:ascii="Arial" w:eastAsia="Times New Roman" w:hAnsi="Arial" w:cs="Arial"/>
          <w:color w:val="202124"/>
          <w:sz w:val="24"/>
          <w:szCs w:val="24"/>
        </w:rPr>
        <w:t>) with redirection of traffic:</w:t>
      </w:r>
    </w:p>
    <w:p w:rsidR="001816F5" w:rsidRDefault="001816F5" w:rsidP="001816F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Deploy a new tagged revision (</w:t>
      </w:r>
      <w:r>
        <w:rPr>
          <w:rStyle w:val="HTMLCode"/>
          <w:color w:val="202124"/>
          <w:sz w:val="23"/>
          <w:szCs w:val="23"/>
        </w:rPr>
        <w:t>test4</w:t>
      </w:r>
      <w:r>
        <w:rPr>
          <w:rFonts w:ascii="Arial" w:hAnsi="Arial" w:cs="Arial"/>
          <w:color w:val="202124"/>
        </w:rPr>
        <w:t>) with redirection of traffic:</w:t>
      </w:r>
    </w:p>
    <w:p w:rsidR="001816F5" w:rsidRDefault="001816F5" w:rsidP="001816F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</w:p>
    <w:p w:rsidR="00835032" w:rsidRDefault="00835032" w:rsidP="00835032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>Traffic splitting - update traffic between revisions</w:t>
      </w:r>
    </w:p>
    <w:p w:rsidR="00835032" w:rsidRDefault="00835032" w:rsidP="008350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Reset the service traffic profile to use the latest deployment:</w:t>
      </w:r>
    </w:p>
    <w:p w:rsidR="00835032" w:rsidRPr="00ED784F" w:rsidRDefault="00835032" w:rsidP="001816F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</w:p>
    <w:p w:rsidR="00154243" w:rsidRDefault="00154243"/>
    <w:sectPr w:rsidR="0015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13697"/>
    <w:multiLevelType w:val="multilevel"/>
    <w:tmpl w:val="F0487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C2321"/>
    <w:multiLevelType w:val="multilevel"/>
    <w:tmpl w:val="CB64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534C3"/>
    <w:multiLevelType w:val="multilevel"/>
    <w:tmpl w:val="A14E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A478CC"/>
    <w:multiLevelType w:val="multilevel"/>
    <w:tmpl w:val="D40C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D150B6"/>
    <w:multiLevelType w:val="multilevel"/>
    <w:tmpl w:val="287A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E15168"/>
    <w:multiLevelType w:val="multilevel"/>
    <w:tmpl w:val="8BE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F45BDD"/>
    <w:multiLevelType w:val="multilevel"/>
    <w:tmpl w:val="E4F8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2D34EB"/>
    <w:multiLevelType w:val="multilevel"/>
    <w:tmpl w:val="B28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34"/>
    <w:rsid w:val="000D61A3"/>
    <w:rsid w:val="00154243"/>
    <w:rsid w:val="001816F5"/>
    <w:rsid w:val="00322FE4"/>
    <w:rsid w:val="00422295"/>
    <w:rsid w:val="00442987"/>
    <w:rsid w:val="00523D34"/>
    <w:rsid w:val="00835032"/>
    <w:rsid w:val="00944791"/>
    <w:rsid w:val="00944E86"/>
    <w:rsid w:val="00C0278A"/>
    <w:rsid w:val="00D31814"/>
    <w:rsid w:val="00E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2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2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9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29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29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4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987"/>
    <w:rPr>
      <w:b/>
      <w:bCs/>
    </w:rPr>
  </w:style>
  <w:style w:type="character" w:styleId="Emphasis">
    <w:name w:val="Emphasis"/>
    <w:basedOn w:val="DefaultParagraphFont"/>
    <w:uiPriority w:val="20"/>
    <w:qFormat/>
    <w:rsid w:val="004429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2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2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2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9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29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29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4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987"/>
    <w:rPr>
      <w:b/>
      <w:bCs/>
    </w:rPr>
  </w:style>
  <w:style w:type="character" w:styleId="Emphasis">
    <w:name w:val="Emphasis"/>
    <w:basedOn w:val="DefaultParagraphFont"/>
    <w:uiPriority w:val="20"/>
    <w:qFormat/>
    <w:rsid w:val="004429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2023-05-22T11:40:00Z</dcterms:created>
  <dcterms:modified xsi:type="dcterms:W3CDTF">2023-06-05T15:26:00Z</dcterms:modified>
</cp:coreProperties>
</file>