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D43" w:rsidRPr="00247D43" w:rsidRDefault="00247D43" w:rsidP="00247D43">
      <w:pPr>
        <w:shd w:val="clear" w:color="auto" w:fill="FFFFFF"/>
        <w:spacing w:line="240" w:lineRule="auto"/>
        <w:outlineLvl w:val="0"/>
        <w:rPr>
          <w:rFonts w:ascii="Arial" w:eastAsia="Times New Roman" w:hAnsi="Arial" w:cs="Arial"/>
          <w:color w:val="1F1F1F"/>
          <w:spacing w:val="-2"/>
          <w:kern w:val="36"/>
          <w:sz w:val="48"/>
          <w:szCs w:val="48"/>
        </w:rPr>
      </w:pPr>
      <w:r w:rsidRPr="00247D43">
        <w:rPr>
          <w:rFonts w:ascii="Arial" w:eastAsia="Times New Roman" w:hAnsi="Arial" w:cs="Arial"/>
          <w:color w:val="1F1F1F"/>
          <w:spacing w:val="-2"/>
          <w:kern w:val="36"/>
          <w:sz w:val="48"/>
          <w:szCs w:val="48"/>
        </w:rPr>
        <w:t xml:space="preserve">Supplemental Reading for </w:t>
      </w:r>
      <w:proofErr w:type="gramStart"/>
      <w:r w:rsidRPr="00247D43">
        <w:rPr>
          <w:rFonts w:ascii="Arial" w:eastAsia="Times New Roman" w:hAnsi="Arial" w:cs="Arial"/>
          <w:color w:val="1F1F1F"/>
          <w:spacing w:val="-2"/>
          <w:kern w:val="36"/>
          <w:sz w:val="48"/>
          <w:szCs w:val="48"/>
        </w:rPr>
        <w:t>The</w:t>
      </w:r>
      <w:proofErr w:type="gramEnd"/>
      <w:r w:rsidRPr="00247D43">
        <w:rPr>
          <w:rFonts w:ascii="Arial" w:eastAsia="Times New Roman" w:hAnsi="Arial" w:cs="Arial"/>
          <w:color w:val="1F1F1F"/>
          <w:spacing w:val="-2"/>
          <w:kern w:val="36"/>
          <w:sz w:val="48"/>
          <w:szCs w:val="48"/>
        </w:rPr>
        <w:t xml:space="preserve"> Future of Cryptanalysis</w:t>
      </w:r>
    </w:p>
    <w:p w:rsidR="00247D43" w:rsidRPr="00247D43" w:rsidRDefault="00247D43" w:rsidP="00247D43">
      <w:pPr>
        <w:shd w:val="clear" w:color="auto" w:fill="FFFFFF"/>
        <w:spacing w:after="180" w:line="240" w:lineRule="auto"/>
        <w:outlineLvl w:val="2"/>
        <w:rPr>
          <w:rFonts w:ascii="Arial" w:eastAsia="Times New Roman" w:hAnsi="Arial" w:cs="Arial"/>
          <w:b/>
          <w:bCs/>
          <w:color w:val="1F1F1F"/>
          <w:spacing w:val="-2"/>
          <w:sz w:val="27"/>
          <w:szCs w:val="27"/>
        </w:rPr>
      </w:pPr>
      <w:r w:rsidRPr="00247D43">
        <w:rPr>
          <w:rFonts w:ascii="Arial" w:eastAsia="Times New Roman" w:hAnsi="Arial" w:cs="Arial"/>
          <w:b/>
          <w:bCs/>
          <w:color w:val="1F1F1F"/>
          <w:spacing w:val="-2"/>
          <w:sz w:val="27"/>
          <w:szCs w:val="27"/>
        </w:rPr>
        <w:t xml:space="preserve">It’s been said that the advent of modern computing has spelled the death of the field of cryptanalysis; but the practice is still alive and well -- it’s the methodology that’s changed as technology has transformed the landscape. As quantum computing continues to develop, there’re concerns that modern encryption could be at risk of being broken. This is because most modern encryption algorithms are based on large prime </w:t>
      </w:r>
      <w:hyperlink r:id="rId5" w:tgtFrame="_blank" w:history="1">
        <w:r w:rsidRPr="00247D43">
          <w:rPr>
            <w:rFonts w:ascii="Arial" w:eastAsia="Times New Roman" w:hAnsi="Arial" w:cs="Arial"/>
            <w:b/>
            <w:bCs/>
            <w:color w:val="0056D2"/>
            <w:spacing w:val="-2"/>
            <w:sz w:val="27"/>
            <w:szCs w:val="27"/>
            <w:u w:val="single"/>
          </w:rPr>
          <w:t>number factorization</w:t>
        </w:r>
      </w:hyperlink>
      <w:r w:rsidRPr="00247D43">
        <w:rPr>
          <w:rFonts w:ascii="Arial" w:eastAsia="Times New Roman" w:hAnsi="Arial" w:cs="Arial"/>
          <w:b/>
          <w:bCs/>
          <w:color w:val="1F1F1F"/>
          <w:spacing w:val="-2"/>
          <w:sz w:val="27"/>
          <w:szCs w:val="27"/>
        </w:rPr>
        <w:t xml:space="preserve"> being computationally difficult, something that can be significantly sped up by quantum computing. Because of this, quantum computing would allow for significantly faster factorization and brute-force attacks on encryption keys, making the future of modern cryptography questionable in the looming quantum computing era.</w:t>
      </w:r>
    </w:p>
    <w:p w:rsidR="003B42BA" w:rsidRDefault="003B42BA"/>
    <w:p w:rsidR="00483ABE" w:rsidRDefault="00483ABE"/>
    <w:p w:rsidR="00483ABE" w:rsidRDefault="00483ABE" w:rsidP="00483ABE">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Supplemental Reading for Symmetric Encryptions</w:t>
      </w:r>
    </w:p>
    <w:p w:rsidR="00483ABE" w:rsidRDefault="00483ABE" w:rsidP="00483ABE">
      <w:pPr>
        <w:pStyle w:val="Heading2"/>
        <w:shd w:val="clear" w:color="auto" w:fill="FFFFFF"/>
        <w:spacing w:before="0"/>
        <w:rPr>
          <w:rFonts w:ascii="Arial" w:hAnsi="Arial" w:cs="Arial"/>
          <w:color w:val="1F1F1F"/>
          <w:spacing w:val="-2"/>
        </w:rPr>
      </w:pPr>
      <w:r>
        <w:rPr>
          <w:rFonts w:ascii="Arial" w:hAnsi="Arial" w:cs="Arial"/>
          <w:color w:val="1F1F1F"/>
          <w:spacing w:val="-2"/>
        </w:rPr>
        <w:t xml:space="preserve">For more information about symmetric encryptions, check out the following link </w:t>
      </w:r>
      <w:hyperlink r:id="rId6" w:tgtFrame="_blank" w:history="1">
        <w:r>
          <w:rPr>
            <w:rStyle w:val="Hyperlink"/>
            <w:rFonts w:ascii="Arial" w:hAnsi="Arial" w:cs="Arial"/>
            <w:color w:val="0056D2"/>
            <w:spacing w:val="-2"/>
          </w:rPr>
          <w:t>here</w:t>
        </w:r>
      </w:hyperlink>
      <w:r>
        <w:rPr>
          <w:rFonts w:ascii="Arial" w:hAnsi="Arial" w:cs="Arial"/>
          <w:color w:val="1F1F1F"/>
          <w:spacing w:val="-2"/>
        </w:rPr>
        <w:t>.</w:t>
      </w:r>
    </w:p>
    <w:p w:rsidR="00483ABE" w:rsidRDefault="00483ABE"/>
    <w:p w:rsidR="006A2B74" w:rsidRDefault="006A2B74"/>
    <w:p w:rsidR="006A2B74" w:rsidRDefault="006A2B74" w:rsidP="006A2B74">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Supplemental Reading for Asymmetric Encryption Attack</w:t>
      </w:r>
    </w:p>
    <w:p w:rsidR="006A2B74" w:rsidRDefault="006A2B74" w:rsidP="006A2B74">
      <w:pPr>
        <w:pStyle w:val="Heading3"/>
        <w:shd w:val="clear" w:color="auto" w:fill="FFFFFF"/>
        <w:spacing w:before="0" w:beforeAutospacing="0"/>
        <w:rPr>
          <w:rFonts w:ascii="Arial" w:hAnsi="Arial" w:cs="Arial"/>
          <w:color w:val="1F1F1F"/>
          <w:spacing w:val="-2"/>
        </w:rPr>
      </w:pPr>
      <w:r>
        <w:rPr>
          <w:rFonts w:ascii="Arial" w:hAnsi="Arial" w:cs="Arial"/>
          <w:color w:val="1F1F1F"/>
          <w:spacing w:val="-2"/>
        </w:rPr>
        <w:t xml:space="preserve">An asymmetric encryption attack happened in 2010 to </w:t>
      </w:r>
      <w:hyperlink r:id="rId7" w:tgtFrame="_blank" w:history="1">
        <w:r>
          <w:rPr>
            <w:rStyle w:val="Hyperlink"/>
            <w:rFonts w:ascii="Arial" w:hAnsi="Arial" w:cs="Arial"/>
            <w:color w:val="0056D2"/>
            <w:spacing w:val="-2"/>
          </w:rPr>
          <w:t xml:space="preserve">Sony with their </w:t>
        </w:r>
        <w:proofErr w:type="spellStart"/>
        <w:r>
          <w:rPr>
            <w:rStyle w:val="Hyperlink"/>
            <w:rFonts w:ascii="Arial" w:hAnsi="Arial" w:cs="Arial"/>
            <w:color w:val="0056D2"/>
            <w:spacing w:val="-2"/>
          </w:rPr>
          <w:t>Playstation</w:t>
        </w:r>
        <w:proofErr w:type="spellEnd"/>
        <w:r>
          <w:rPr>
            <w:rStyle w:val="Hyperlink"/>
            <w:rFonts w:ascii="Arial" w:hAnsi="Arial" w:cs="Arial"/>
            <w:color w:val="0056D2"/>
            <w:spacing w:val="-2"/>
          </w:rPr>
          <w:t xml:space="preserve"> 3</w:t>
        </w:r>
      </w:hyperlink>
      <w:r>
        <w:rPr>
          <w:rFonts w:ascii="Arial" w:hAnsi="Arial" w:cs="Arial"/>
          <w:color w:val="1F1F1F"/>
          <w:spacing w:val="-2"/>
        </w:rPr>
        <w:t xml:space="preserve"> game console. It turns out they weren’t ensuring the randomized seed value was changed for every signature. This resulted in a hacker group called 'fail0verflow' being able to recover the private key that Sony used to sign software for the platform. This allowed </w:t>
      </w:r>
      <w:proofErr w:type="spellStart"/>
      <w:r>
        <w:rPr>
          <w:rFonts w:ascii="Arial" w:hAnsi="Arial" w:cs="Arial"/>
          <w:color w:val="1F1F1F"/>
          <w:spacing w:val="-2"/>
        </w:rPr>
        <w:t>modders</w:t>
      </w:r>
      <w:proofErr w:type="spellEnd"/>
      <w:r>
        <w:rPr>
          <w:rFonts w:ascii="Arial" w:hAnsi="Arial" w:cs="Arial"/>
          <w:color w:val="1F1F1F"/>
          <w:spacing w:val="-2"/>
        </w:rPr>
        <w:t xml:space="preserve"> to write and sign custom software that was allowed to run on the otherwise </w:t>
      </w:r>
      <w:proofErr w:type="gramStart"/>
      <w:r>
        <w:rPr>
          <w:rFonts w:ascii="Arial" w:hAnsi="Arial" w:cs="Arial"/>
          <w:color w:val="1F1F1F"/>
          <w:spacing w:val="-2"/>
        </w:rPr>
        <w:t>very</w:t>
      </w:r>
      <w:proofErr w:type="gramEnd"/>
      <w:r>
        <w:rPr>
          <w:rFonts w:ascii="Arial" w:hAnsi="Arial" w:cs="Arial"/>
          <w:color w:val="1F1F1F"/>
          <w:spacing w:val="-2"/>
        </w:rPr>
        <w:t xml:space="preserve"> locked down console platform. This </w:t>
      </w:r>
      <w:hyperlink r:id="rId8" w:tgtFrame="_blank" w:history="1">
        <w:r>
          <w:rPr>
            <w:rStyle w:val="Hyperlink"/>
            <w:rFonts w:ascii="Arial" w:hAnsi="Arial" w:cs="Arial"/>
            <w:color w:val="0056D2"/>
            <w:spacing w:val="-2"/>
          </w:rPr>
          <w:t>resulted in game piracy</w:t>
        </w:r>
      </w:hyperlink>
      <w:r>
        <w:rPr>
          <w:rFonts w:ascii="Arial" w:hAnsi="Arial" w:cs="Arial"/>
          <w:color w:val="1F1F1F"/>
          <w:spacing w:val="-2"/>
        </w:rPr>
        <w:t xml:space="preserve"> becoming a problem for Sony, as this facilitated the illicit copying and distribution of games, causing a significant loss in sales.</w:t>
      </w:r>
    </w:p>
    <w:p w:rsidR="00D11D19" w:rsidRDefault="00D11D19" w:rsidP="00D11D19">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lastRenderedPageBreak/>
        <w:t>Supplemental Reading for SHA1 Attacks</w:t>
      </w:r>
    </w:p>
    <w:p w:rsidR="00D11D19" w:rsidRDefault="00D11D19" w:rsidP="00D11D19">
      <w:pPr>
        <w:pStyle w:val="Heading2"/>
        <w:shd w:val="clear" w:color="auto" w:fill="FFFFFF"/>
        <w:spacing w:before="0"/>
        <w:rPr>
          <w:rFonts w:ascii="Arial" w:hAnsi="Arial" w:cs="Arial"/>
          <w:color w:val="1F1F1F"/>
          <w:spacing w:val="-2"/>
        </w:rPr>
      </w:pPr>
      <w:r>
        <w:rPr>
          <w:rFonts w:ascii="Arial" w:hAnsi="Arial" w:cs="Arial"/>
          <w:color w:val="1F1F1F"/>
          <w:spacing w:val="-2"/>
        </w:rPr>
        <w:t xml:space="preserve">During the 2000s, a bunch of </w:t>
      </w:r>
      <w:hyperlink r:id="rId9" w:tgtFrame="_blank" w:history="1">
        <w:r>
          <w:rPr>
            <w:rStyle w:val="Hyperlink"/>
            <w:rFonts w:ascii="Arial" w:hAnsi="Arial" w:cs="Arial"/>
            <w:color w:val="0056D2"/>
            <w:spacing w:val="-2"/>
          </w:rPr>
          <w:t>theoretical attacks</w:t>
        </w:r>
      </w:hyperlink>
      <w:r>
        <w:rPr>
          <w:rFonts w:ascii="Arial" w:hAnsi="Arial" w:cs="Arial"/>
          <w:color w:val="1F1F1F"/>
          <w:spacing w:val="-2"/>
        </w:rPr>
        <w:t xml:space="preserve"> against SHA1 were </w:t>
      </w:r>
      <w:hyperlink r:id="rId10" w:tgtFrame="_blank" w:history="1">
        <w:r>
          <w:rPr>
            <w:rStyle w:val="Hyperlink"/>
            <w:rFonts w:ascii="Arial" w:hAnsi="Arial" w:cs="Arial"/>
            <w:color w:val="0056D2"/>
            <w:spacing w:val="-2"/>
          </w:rPr>
          <w:t>formulated</w:t>
        </w:r>
      </w:hyperlink>
      <w:r>
        <w:rPr>
          <w:rFonts w:ascii="Arial" w:hAnsi="Arial" w:cs="Arial"/>
          <w:color w:val="1F1F1F"/>
          <w:spacing w:val="-2"/>
        </w:rPr>
        <w:t xml:space="preserve"> and some </w:t>
      </w:r>
      <w:hyperlink r:id="rId11" w:tgtFrame="_blank" w:history="1">
        <w:r>
          <w:rPr>
            <w:rStyle w:val="Hyperlink"/>
            <w:rFonts w:ascii="Arial" w:hAnsi="Arial" w:cs="Arial"/>
            <w:color w:val="0056D2"/>
            <w:spacing w:val="-2"/>
          </w:rPr>
          <w:t>partial collisions</w:t>
        </w:r>
      </w:hyperlink>
      <w:r>
        <w:rPr>
          <w:rFonts w:ascii="Arial" w:hAnsi="Arial" w:cs="Arial"/>
          <w:color w:val="1F1F1F"/>
          <w:spacing w:val="-2"/>
        </w:rPr>
        <w:t xml:space="preserve"> were demonstrated. In early 2017, the first </w:t>
      </w:r>
      <w:hyperlink r:id="rId12" w:tgtFrame="_blank" w:history="1">
        <w:r>
          <w:rPr>
            <w:rStyle w:val="Hyperlink"/>
            <w:rFonts w:ascii="Arial" w:hAnsi="Arial" w:cs="Arial"/>
            <w:color w:val="0056D2"/>
            <w:spacing w:val="-2"/>
          </w:rPr>
          <w:t>full collision of SHA1</w:t>
        </w:r>
      </w:hyperlink>
      <w:r>
        <w:rPr>
          <w:rFonts w:ascii="Arial" w:hAnsi="Arial" w:cs="Arial"/>
          <w:color w:val="1F1F1F"/>
          <w:spacing w:val="-2"/>
        </w:rPr>
        <w:t xml:space="preserve"> was published.</w:t>
      </w:r>
    </w:p>
    <w:p w:rsidR="006A2B74" w:rsidRDefault="006A2B74"/>
    <w:p w:rsidR="003F05B6" w:rsidRDefault="003F05B6"/>
    <w:p w:rsidR="003F05B6" w:rsidRDefault="003F05B6" w:rsidP="003F05B6">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Supplemental Reading for the X.509 Standard</w:t>
      </w:r>
    </w:p>
    <w:p w:rsidR="003F05B6" w:rsidRDefault="003F05B6" w:rsidP="003F05B6">
      <w:pPr>
        <w:pStyle w:val="Heading2"/>
        <w:shd w:val="clear" w:color="auto" w:fill="FFFFFF"/>
        <w:spacing w:before="0"/>
        <w:rPr>
          <w:rFonts w:ascii="Arial" w:hAnsi="Arial" w:cs="Arial"/>
          <w:color w:val="1F1F1F"/>
          <w:spacing w:val="-2"/>
        </w:rPr>
      </w:pPr>
      <w:r>
        <w:rPr>
          <w:rFonts w:ascii="Arial" w:hAnsi="Arial" w:cs="Arial"/>
          <w:color w:val="1F1F1F"/>
          <w:spacing w:val="-2"/>
        </w:rPr>
        <w:t xml:space="preserve">For more information about this topic from this Video Lecture check out the following link. The </w:t>
      </w:r>
      <w:hyperlink r:id="rId13" w:tgtFrame="_blank" w:history="1">
        <w:r>
          <w:rPr>
            <w:rStyle w:val="Hyperlink"/>
            <w:rFonts w:ascii="Arial" w:hAnsi="Arial" w:cs="Arial"/>
            <w:color w:val="0056D2"/>
            <w:spacing w:val="-2"/>
          </w:rPr>
          <w:t>X.509 standard</w:t>
        </w:r>
      </w:hyperlink>
      <w:r>
        <w:rPr>
          <w:rFonts w:ascii="Arial" w:hAnsi="Arial" w:cs="Arial"/>
          <w:color w:val="1F1F1F"/>
          <w:spacing w:val="-2"/>
        </w:rPr>
        <w:t xml:space="preserve"> is what defines the format of digital certificates.</w:t>
      </w:r>
    </w:p>
    <w:p w:rsidR="003F05B6" w:rsidRDefault="003F05B6"/>
    <w:p w:rsidR="000C4F71" w:rsidRDefault="000C4F71"/>
    <w:p w:rsidR="000C4F71" w:rsidRDefault="000C4F71" w:rsidP="000C4F71">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Supplemental Reading for PGP</w:t>
      </w:r>
    </w:p>
    <w:p w:rsidR="000C4F71" w:rsidRDefault="000C4F71" w:rsidP="000C4F71">
      <w:pPr>
        <w:pStyle w:val="Heading2"/>
        <w:shd w:val="clear" w:color="auto" w:fill="FFFFFF"/>
        <w:spacing w:before="0"/>
        <w:rPr>
          <w:rFonts w:ascii="Arial" w:hAnsi="Arial" w:cs="Arial"/>
          <w:color w:val="1F1F1F"/>
          <w:spacing w:val="-2"/>
        </w:rPr>
      </w:pPr>
      <w:r>
        <w:rPr>
          <w:rFonts w:ascii="Arial" w:hAnsi="Arial" w:cs="Arial"/>
          <w:color w:val="1F1F1F"/>
          <w:spacing w:val="-2"/>
        </w:rPr>
        <w:t xml:space="preserve">PGP was </w:t>
      </w:r>
      <w:hyperlink r:id="rId14" w:tgtFrame="_blank" w:history="1">
        <w:r>
          <w:rPr>
            <w:rStyle w:val="Hyperlink"/>
            <w:rFonts w:ascii="Arial" w:hAnsi="Arial" w:cs="Arial"/>
            <w:color w:val="0056D2"/>
            <w:spacing w:val="-2"/>
          </w:rPr>
          <w:t>developed by Phil Zimmermann in 1991</w:t>
        </w:r>
      </w:hyperlink>
      <w:r>
        <w:rPr>
          <w:rFonts w:ascii="Arial" w:hAnsi="Arial" w:cs="Arial"/>
          <w:color w:val="1F1F1F"/>
          <w:spacing w:val="-2"/>
        </w:rPr>
        <w:t xml:space="preserve"> and was freely available for anyone to use.</w:t>
      </w:r>
    </w:p>
    <w:p w:rsidR="000C4F71" w:rsidRDefault="000C4F71"/>
    <w:p w:rsidR="005702CD" w:rsidRDefault="005702CD" w:rsidP="005702CD">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Supplemental Reading for Securing Network Traffic</w:t>
      </w:r>
    </w:p>
    <w:p w:rsidR="005702CD" w:rsidRDefault="005702CD" w:rsidP="005702CD">
      <w:pPr>
        <w:pStyle w:val="Heading2"/>
        <w:shd w:val="clear" w:color="auto" w:fill="FFFFFF"/>
        <w:spacing w:before="0" w:after="240"/>
        <w:rPr>
          <w:rFonts w:ascii="Arial" w:hAnsi="Arial" w:cs="Arial"/>
          <w:color w:val="1F1F1F"/>
          <w:spacing w:val="-2"/>
        </w:rPr>
      </w:pPr>
      <w:r>
        <w:rPr>
          <w:rFonts w:ascii="Arial" w:hAnsi="Arial" w:cs="Arial"/>
          <w:color w:val="1F1F1F"/>
          <w:spacing w:val="-2"/>
        </w:rPr>
        <w:t xml:space="preserve">The combination of L2TP and IPsec is referred to as L2TP/IPsec and was officially standardized in </w:t>
      </w:r>
      <w:hyperlink r:id="rId15" w:tgtFrame="_blank" w:history="1">
        <w:r>
          <w:rPr>
            <w:rStyle w:val="Hyperlink"/>
            <w:rFonts w:ascii="Arial" w:hAnsi="Arial" w:cs="Arial"/>
            <w:color w:val="0056D2"/>
            <w:spacing w:val="-2"/>
          </w:rPr>
          <w:t>IETF RFC 3193</w:t>
        </w:r>
      </w:hyperlink>
      <w:r>
        <w:rPr>
          <w:rFonts w:ascii="Arial" w:hAnsi="Arial" w:cs="Arial"/>
          <w:color w:val="1F1F1F"/>
          <w:spacing w:val="-2"/>
        </w:rPr>
        <w:t>.</w:t>
      </w:r>
    </w:p>
    <w:p w:rsidR="005702CD" w:rsidRDefault="005702CD" w:rsidP="005702CD">
      <w:pPr>
        <w:pStyle w:val="Heading2"/>
        <w:shd w:val="clear" w:color="auto" w:fill="FFFFFF"/>
        <w:spacing w:before="480"/>
        <w:rPr>
          <w:rFonts w:ascii="Arial" w:hAnsi="Arial" w:cs="Arial"/>
          <w:color w:val="1F1F1F"/>
          <w:spacing w:val="-2"/>
        </w:rPr>
      </w:pPr>
      <w:r>
        <w:rPr>
          <w:rFonts w:ascii="Arial" w:hAnsi="Arial" w:cs="Arial"/>
          <w:color w:val="1F1F1F"/>
          <w:spacing w:val="-2"/>
        </w:rPr>
        <w:t xml:space="preserve">An example of this is </w:t>
      </w:r>
      <w:hyperlink r:id="rId16" w:tgtFrame="_blank" w:history="1">
        <w:proofErr w:type="spellStart"/>
        <w:r>
          <w:rPr>
            <w:rStyle w:val="Hyperlink"/>
            <w:rFonts w:ascii="Arial" w:hAnsi="Arial" w:cs="Arial"/>
            <w:color w:val="0056D2"/>
            <w:spacing w:val="-2"/>
          </w:rPr>
          <w:t>OpenVPN</w:t>
        </w:r>
        <w:proofErr w:type="spellEnd"/>
      </w:hyperlink>
      <w:r>
        <w:rPr>
          <w:rFonts w:ascii="Arial" w:hAnsi="Arial" w:cs="Arial"/>
          <w:color w:val="1F1F1F"/>
          <w:spacing w:val="-2"/>
        </w:rPr>
        <w:t xml:space="preserve">, which uses the </w:t>
      </w:r>
      <w:proofErr w:type="spellStart"/>
      <w:r>
        <w:rPr>
          <w:rFonts w:ascii="Arial" w:hAnsi="Arial" w:cs="Arial"/>
          <w:color w:val="1F1F1F"/>
          <w:spacing w:val="-2"/>
        </w:rPr>
        <w:t>OpenSSL</w:t>
      </w:r>
      <w:proofErr w:type="spellEnd"/>
      <w:r>
        <w:rPr>
          <w:rFonts w:ascii="Arial" w:hAnsi="Arial" w:cs="Arial"/>
          <w:color w:val="1F1F1F"/>
          <w:spacing w:val="-2"/>
        </w:rPr>
        <w:t xml:space="preserve"> library to handle key exchange and encryption of data along with control channels. </w:t>
      </w:r>
    </w:p>
    <w:p w:rsidR="005702CD" w:rsidRDefault="005702CD"/>
    <w:p w:rsidR="006D40A5" w:rsidRDefault="006D40A5"/>
    <w:p w:rsidR="006D40A5" w:rsidRDefault="006D40A5" w:rsidP="006D40A5">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Supplemental Reading for TPM Attacks</w:t>
      </w:r>
    </w:p>
    <w:p w:rsidR="006D40A5" w:rsidRDefault="006D40A5" w:rsidP="006D40A5">
      <w:pPr>
        <w:pStyle w:val="Heading2"/>
        <w:shd w:val="clear" w:color="auto" w:fill="FFFFFF"/>
        <w:spacing w:before="0"/>
        <w:rPr>
          <w:rFonts w:ascii="Arial" w:hAnsi="Arial" w:cs="Arial"/>
          <w:color w:val="1F1F1F"/>
          <w:spacing w:val="-2"/>
        </w:rPr>
      </w:pPr>
      <w:r>
        <w:rPr>
          <w:rFonts w:ascii="Arial" w:hAnsi="Arial" w:cs="Arial"/>
          <w:color w:val="1F1F1F"/>
          <w:spacing w:val="-2"/>
        </w:rPr>
        <w:lastRenderedPageBreak/>
        <w:t xml:space="preserve">There’s been one report of a </w:t>
      </w:r>
      <w:hyperlink r:id="rId17" w:tgtFrame="_blank" w:history="1">
        <w:r>
          <w:rPr>
            <w:rStyle w:val="Hyperlink"/>
            <w:rFonts w:ascii="Arial" w:hAnsi="Arial" w:cs="Arial"/>
            <w:color w:val="0056D2"/>
            <w:spacing w:val="-2"/>
          </w:rPr>
          <w:t>physical attack on a TPM</w:t>
        </w:r>
      </w:hyperlink>
      <w:r>
        <w:rPr>
          <w:rFonts w:ascii="Arial" w:hAnsi="Arial" w:cs="Arial"/>
          <w:color w:val="1F1F1F"/>
          <w:spacing w:val="-2"/>
        </w:rPr>
        <w:t xml:space="preserve"> which allowed a security researcher to view and access the entire contents of a TPM. </w:t>
      </w:r>
    </w:p>
    <w:p w:rsidR="006D40A5" w:rsidRDefault="006D40A5">
      <w:bookmarkStart w:id="0" w:name="_GoBack"/>
      <w:bookmarkEnd w:id="0"/>
    </w:p>
    <w:sectPr w:rsidR="006D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D8"/>
    <w:rsid w:val="000C46C4"/>
    <w:rsid w:val="000C4F71"/>
    <w:rsid w:val="00247D43"/>
    <w:rsid w:val="00392A30"/>
    <w:rsid w:val="003B42BA"/>
    <w:rsid w:val="003F05B6"/>
    <w:rsid w:val="00483ABE"/>
    <w:rsid w:val="005702CD"/>
    <w:rsid w:val="006A2B74"/>
    <w:rsid w:val="006D40A5"/>
    <w:rsid w:val="00C703D8"/>
    <w:rsid w:val="00D1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7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3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7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D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7D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7D43"/>
    <w:rPr>
      <w:color w:val="0000FF"/>
      <w:u w:val="single"/>
    </w:rPr>
  </w:style>
  <w:style w:type="character" w:customStyle="1" w:styleId="Heading2Char">
    <w:name w:val="Heading 2 Char"/>
    <w:basedOn w:val="DefaultParagraphFont"/>
    <w:link w:val="Heading2"/>
    <w:uiPriority w:val="9"/>
    <w:semiHidden/>
    <w:rsid w:val="00483AB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7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3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7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D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7D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7D43"/>
    <w:rPr>
      <w:color w:val="0000FF"/>
      <w:u w:val="single"/>
    </w:rPr>
  </w:style>
  <w:style w:type="character" w:customStyle="1" w:styleId="Heading2Char">
    <w:name w:val="Heading 2 Char"/>
    <w:basedOn w:val="DefaultParagraphFont"/>
    <w:link w:val="Heading2"/>
    <w:uiPriority w:val="9"/>
    <w:semiHidden/>
    <w:rsid w:val="00483AB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51354">
      <w:bodyDiv w:val="1"/>
      <w:marLeft w:val="0"/>
      <w:marRight w:val="0"/>
      <w:marTop w:val="0"/>
      <w:marBottom w:val="0"/>
      <w:divBdr>
        <w:top w:val="none" w:sz="0" w:space="0" w:color="auto"/>
        <w:left w:val="none" w:sz="0" w:space="0" w:color="auto"/>
        <w:bottom w:val="none" w:sz="0" w:space="0" w:color="auto"/>
        <w:right w:val="none" w:sz="0" w:space="0" w:color="auto"/>
      </w:divBdr>
      <w:divsChild>
        <w:div w:id="1916207729">
          <w:marLeft w:val="0"/>
          <w:marRight w:val="0"/>
          <w:marTop w:val="0"/>
          <w:marBottom w:val="720"/>
          <w:divBdr>
            <w:top w:val="none" w:sz="0" w:space="0" w:color="auto"/>
            <w:left w:val="none" w:sz="0" w:space="0" w:color="auto"/>
            <w:bottom w:val="none" w:sz="0" w:space="0" w:color="auto"/>
            <w:right w:val="none" w:sz="0" w:space="0" w:color="auto"/>
          </w:divBdr>
        </w:div>
        <w:div w:id="316809145">
          <w:marLeft w:val="0"/>
          <w:marRight w:val="0"/>
          <w:marTop w:val="0"/>
          <w:marBottom w:val="0"/>
          <w:divBdr>
            <w:top w:val="none" w:sz="0" w:space="0" w:color="auto"/>
            <w:left w:val="none" w:sz="0" w:space="0" w:color="auto"/>
            <w:bottom w:val="none" w:sz="0" w:space="0" w:color="auto"/>
            <w:right w:val="none" w:sz="0" w:space="0" w:color="auto"/>
          </w:divBdr>
          <w:divsChild>
            <w:div w:id="1734236533">
              <w:marLeft w:val="0"/>
              <w:marRight w:val="0"/>
              <w:marTop w:val="0"/>
              <w:marBottom w:val="0"/>
              <w:divBdr>
                <w:top w:val="none" w:sz="0" w:space="0" w:color="auto"/>
                <w:left w:val="none" w:sz="0" w:space="0" w:color="auto"/>
                <w:bottom w:val="none" w:sz="0" w:space="0" w:color="auto"/>
                <w:right w:val="none" w:sz="0" w:space="0" w:color="auto"/>
              </w:divBdr>
              <w:divsChild>
                <w:div w:id="1560365044">
                  <w:marLeft w:val="0"/>
                  <w:marRight w:val="0"/>
                  <w:marTop w:val="0"/>
                  <w:marBottom w:val="0"/>
                  <w:divBdr>
                    <w:top w:val="none" w:sz="0" w:space="0" w:color="auto"/>
                    <w:left w:val="none" w:sz="0" w:space="0" w:color="auto"/>
                    <w:bottom w:val="none" w:sz="0" w:space="0" w:color="auto"/>
                    <w:right w:val="none" w:sz="0" w:space="0" w:color="auto"/>
                  </w:divBdr>
                  <w:divsChild>
                    <w:div w:id="1936206923">
                      <w:marLeft w:val="0"/>
                      <w:marRight w:val="0"/>
                      <w:marTop w:val="0"/>
                      <w:marBottom w:val="0"/>
                      <w:divBdr>
                        <w:top w:val="none" w:sz="0" w:space="0" w:color="auto"/>
                        <w:left w:val="none" w:sz="0" w:space="0" w:color="auto"/>
                        <w:bottom w:val="none" w:sz="0" w:space="0" w:color="auto"/>
                        <w:right w:val="none" w:sz="0" w:space="0" w:color="auto"/>
                      </w:divBdr>
                      <w:divsChild>
                        <w:div w:id="774907206">
                          <w:marLeft w:val="0"/>
                          <w:marRight w:val="0"/>
                          <w:marTop w:val="0"/>
                          <w:marBottom w:val="0"/>
                          <w:divBdr>
                            <w:top w:val="none" w:sz="0" w:space="0" w:color="auto"/>
                            <w:left w:val="none" w:sz="0" w:space="0" w:color="auto"/>
                            <w:bottom w:val="none" w:sz="0" w:space="0" w:color="auto"/>
                            <w:right w:val="none" w:sz="0" w:space="0" w:color="auto"/>
                          </w:divBdr>
                          <w:divsChild>
                            <w:div w:id="74786917">
                              <w:marLeft w:val="0"/>
                              <w:marRight w:val="0"/>
                              <w:marTop w:val="0"/>
                              <w:marBottom w:val="0"/>
                              <w:divBdr>
                                <w:top w:val="none" w:sz="0" w:space="0" w:color="auto"/>
                                <w:left w:val="none" w:sz="0" w:space="0" w:color="auto"/>
                                <w:bottom w:val="none" w:sz="0" w:space="0" w:color="auto"/>
                                <w:right w:val="none" w:sz="0" w:space="0" w:color="auto"/>
                              </w:divBdr>
                              <w:divsChild>
                                <w:div w:id="11443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727575">
      <w:bodyDiv w:val="1"/>
      <w:marLeft w:val="0"/>
      <w:marRight w:val="0"/>
      <w:marTop w:val="0"/>
      <w:marBottom w:val="0"/>
      <w:divBdr>
        <w:top w:val="none" w:sz="0" w:space="0" w:color="auto"/>
        <w:left w:val="none" w:sz="0" w:space="0" w:color="auto"/>
        <w:bottom w:val="none" w:sz="0" w:space="0" w:color="auto"/>
        <w:right w:val="none" w:sz="0" w:space="0" w:color="auto"/>
      </w:divBdr>
      <w:divsChild>
        <w:div w:id="1265724987">
          <w:marLeft w:val="0"/>
          <w:marRight w:val="0"/>
          <w:marTop w:val="0"/>
          <w:marBottom w:val="720"/>
          <w:divBdr>
            <w:top w:val="none" w:sz="0" w:space="0" w:color="auto"/>
            <w:left w:val="none" w:sz="0" w:space="0" w:color="auto"/>
            <w:bottom w:val="none" w:sz="0" w:space="0" w:color="auto"/>
            <w:right w:val="none" w:sz="0" w:space="0" w:color="auto"/>
          </w:divBdr>
        </w:div>
        <w:div w:id="1079789270">
          <w:marLeft w:val="0"/>
          <w:marRight w:val="0"/>
          <w:marTop w:val="0"/>
          <w:marBottom w:val="0"/>
          <w:divBdr>
            <w:top w:val="none" w:sz="0" w:space="0" w:color="auto"/>
            <w:left w:val="none" w:sz="0" w:space="0" w:color="auto"/>
            <w:bottom w:val="none" w:sz="0" w:space="0" w:color="auto"/>
            <w:right w:val="none" w:sz="0" w:space="0" w:color="auto"/>
          </w:divBdr>
          <w:divsChild>
            <w:div w:id="542446108">
              <w:marLeft w:val="0"/>
              <w:marRight w:val="0"/>
              <w:marTop w:val="0"/>
              <w:marBottom w:val="0"/>
              <w:divBdr>
                <w:top w:val="none" w:sz="0" w:space="0" w:color="auto"/>
                <w:left w:val="none" w:sz="0" w:space="0" w:color="auto"/>
                <w:bottom w:val="none" w:sz="0" w:space="0" w:color="auto"/>
                <w:right w:val="none" w:sz="0" w:space="0" w:color="auto"/>
              </w:divBdr>
              <w:divsChild>
                <w:div w:id="309335512">
                  <w:marLeft w:val="0"/>
                  <w:marRight w:val="0"/>
                  <w:marTop w:val="0"/>
                  <w:marBottom w:val="0"/>
                  <w:divBdr>
                    <w:top w:val="none" w:sz="0" w:space="0" w:color="auto"/>
                    <w:left w:val="none" w:sz="0" w:space="0" w:color="auto"/>
                    <w:bottom w:val="none" w:sz="0" w:space="0" w:color="auto"/>
                    <w:right w:val="none" w:sz="0" w:space="0" w:color="auto"/>
                  </w:divBdr>
                  <w:divsChild>
                    <w:div w:id="1774082999">
                      <w:marLeft w:val="0"/>
                      <w:marRight w:val="0"/>
                      <w:marTop w:val="0"/>
                      <w:marBottom w:val="0"/>
                      <w:divBdr>
                        <w:top w:val="none" w:sz="0" w:space="0" w:color="auto"/>
                        <w:left w:val="none" w:sz="0" w:space="0" w:color="auto"/>
                        <w:bottom w:val="none" w:sz="0" w:space="0" w:color="auto"/>
                        <w:right w:val="none" w:sz="0" w:space="0" w:color="auto"/>
                      </w:divBdr>
                      <w:divsChild>
                        <w:div w:id="1101141466">
                          <w:marLeft w:val="0"/>
                          <w:marRight w:val="0"/>
                          <w:marTop w:val="0"/>
                          <w:marBottom w:val="0"/>
                          <w:divBdr>
                            <w:top w:val="none" w:sz="0" w:space="0" w:color="auto"/>
                            <w:left w:val="none" w:sz="0" w:space="0" w:color="auto"/>
                            <w:bottom w:val="none" w:sz="0" w:space="0" w:color="auto"/>
                            <w:right w:val="none" w:sz="0" w:space="0" w:color="auto"/>
                          </w:divBdr>
                          <w:divsChild>
                            <w:div w:id="172108765">
                              <w:marLeft w:val="0"/>
                              <w:marRight w:val="0"/>
                              <w:marTop w:val="0"/>
                              <w:marBottom w:val="0"/>
                              <w:divBdr>
                                <w:top w:val="none" w:sz="0" w:space="0" w:color="auto"/>
                                <w:left w:val="none" w:sz="0" w:space="0" w:color="auto"/>
                                <w:bottom w:val="none" w:sz="0" w:space="0" w:color="auto"/>
                                <w:right w:val="none" w:sz="0" w:space="0" w:color="auto"/>
                              </w:divBdr>
                              <w:divsChild>
                                <w:div w:id="19908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81145">
      <w:bodyDiv w:val="1"/>
      <w:marLeft w:val="0"/>
      <w:marRight w:val="0"/>
      <w:marTop w:val="0"/>
      <w:marBottom w:val="0"/>
      <w:divBdr>
        <w:top w:val="none" w:sz="0" w:space="0" w:color="auto"/>
        <w:left w:val="none" w:sz="0" w:space="0" w:color="auto"/>
        <w:bottom w:val="none" w:sz="0" w:space="0" w:color="auto"/>
        <w:right w:val="none" w:sz="0" w:space="0" w:color="auto"/>
      </w:divBdr>
      <w:divsChild>
        <w:div w:id="1530489510">
          <w:marLeft w:val="0"/>
          <w:marRight w:val="0"/>
          <w:marTop w:val="0"/>
          <w:marBottom w:val="720"/>
          <w:divBdr>
            <w:top w:val="none" w:sz="0" w:space="0" w:color="auto"/>
            <w:left w:val="none" w:sz="0" w:space="0" w:color="auto"/>
            <w:bottom w:val="none" w:sz="0" w:space="0" w:color="auto"/>
            <w:right w:val="none" w:sz="0" w:space="0" w:color="auto"/>
          </w:divBdr>
        </w:div>
        <w:div w:id="1233346548">
          <w:marLeft w:val="0"/>
          <w:marRight w:val="0"/>
          <w:marTop w:val="0"/>
          <w:marBottom w:val="0"/>
          <w:divBdr>
            <w:top w:val="none" w:sz="0" w:space="0" w:color="auto"/>
            <w:left w:val="none" w:sz="0" w:space="0" w:color="auto"/>
            <w:bottom w:val="none" w:sz="0" w:space="0" w:color="auto"/>
            <w:right w:val="none" w:sz="0" w:space="0" w:color="auto"/>
          </w:divBdr>
          <w:divsChild>
            <w:div w:id="57673267">
              <w:marLeft w:val="0"/>
              <w:marRight w:val="0"/>
              <w:marTop w:val="0"/>
              <w:marBottom w:val="0"/>
              <w:divBdr>
                <w:top w:val="none" w:sz="0" w:space="0" w:color="auto"/>
                <w:left w:val="none" w:sz="0" w:space="0" w:color="auto"/>
                <w:bottom w:val="none" w:sz="0" w:space="0" w:color="auto"/>
                <w:right w:val="none" w:sz="0" w:space="0" w:color="auto"/>
              </w:divBdr>
              <w:divsChild>
                <w:div w:id="1340694281">
                  <w:marLeft w:val="0"/>
                  <w:marRight w:val="0"/>
                  <w:marTop w:val="0"/>
                  <w:marBottom w:val="0"/>
                  <w:divBdr>
                    <w:top w:val="none" w:sz="0" w:space="0" w:color="auto"/>
                    <w:left w:val="none" w:sz="0" w:space="0" w:color="auto"/>
                    <w:bottom w:val="none" w:sz="0" w:space="0" w:color="auto"/>
                    <w:right w:val="none" w:sz="0" w:space="0" w:color="auto"/>
                  </w:divBdr>
                  <w:divsChild>
                    <w:div w:id="767309887">
                      <w:marLeft w:val="0"/>
                      <w:marRight w:val="0"/>
                      <w:marTop w:val="0"/>
                      <w:marBottom w:val="0"/>
                      <w:divBdr>
                        <w:top w:val="none" w:sz="0" w:space="0" w:color="auto"/>
                        <w:left w:val="none" w:sz="0" w:space="0" w:color="auto"/>
                        <w:bottom w:val="none" w:sz="0" w:space="0" w:color="auto"/>
                        <w:right w:val="none" w:sz="0" w:space="0" w:color="auto"/>
                      </w:divBdr>
                      <w:divsChild>
                        <w:div w:id="1850632574">
                          <w:marLeft w:val="0"/>
                          <w:marRight w:val="0"/>
                          <w:marTop w:val="0"/>
                          <w:marBottom w:val="0"/>
                          <w:divBdr>
                            <w:top w:val="none" w:sz="0" w:space="0" w:color="auto"/>
                            <w:left w:val="none" w:sz="0" w:space="0" w:color="auto"/>
                            <w:bottom w:val="none" w:sz="0" w:space="0" w:color="auto"/>
                            <w:right w:val="none" w:sz="0" w:space="0" w:color="auto"/>
                          </w:divBdr>
                          <w:divsChild>
                            <w:div w:id="953484067">
                              <w:marLeft w:val="0"/>
                              <w:marRight w:val="0"/>
                              <w:marTop w:val="0"/>
                              <w:marBottom w:val="0"/>
                              <w:divBdr>
                                <w:top w:val="none" w:sz="0" w:space="0" w:color="auto"/>
                                <w:left w:val="none" w:sz="0" w:space="0" w:color="auto"/>
                                <w:bottom w:val="none" w:sz="0" w:space="0" w:color="auto"/>
                                <w:right w:val="none" w:sz="0" w:space="0" w:color="auto"/>
                              </w:divBdr>
                              <w:divsChild>
                                <w:div w:id="149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648268">
      <w:bodyDiv w:val="1"/>
      <w:marLeft w:val="0"/>
      <w:marRight w:val="0"/>
      <w:marTop w:val="0"/>
      <w:marBottom w:val="0"/>
      <w:divBdr>
        <w:top w:val="none" w:sz="0" w:space="0" w:color="auto"/>
        <w:left w:val="none" w:sz="0" w:space="0" w:color="auto"/>
        <w:bottom w:val="none" w:sz="0" w:space="0" w:color="auto"/>
        <w:right w:val="none" w:sz="0" w:space="0" w:color="auto"/>
      </w:divBdr>
      <w:divsChild>
        <w:div w:id="1123815352">
          <w:marLeft w:val="0"/>
          <w:marRight w:val="0"/>
          <w:marTop w:val="0"/>
          <w:marBottom w:val="720"/>
          <w:divBdr>
            <w:top w:val="none" w:sz="0" w:space="0" w:color="auto"/>
            <w:left w:val="none" w:sz="0" w:space="0" w:color="auto"/>
            <w:bottom w:val="none" w:sz="0" w:space="0" w:color="auto"/>
            <w:right w:val="none" w:sz="0" w:space="0" w:color="auto"/>
          </w:divBdr>
        </w:div>
        <w:div w:id="1978292965">
          <w:marLeft w:val="0"/>
          <w:marRight w:val="0"/>
          <w:marTop w:val="0"/>
          <w:marBottom w:val="0"/>
          <w:divBdr>
            <w:top w:val="none" w:sz="0" w:space="0" w:color="auto"/>
            <w:left w:val="none" w:sz="0" w:space="0" w:color="auto"/>
            <w:bottom w:val="none" w:sz="0" w:space="0" w:color="auto"/>
            <w:right w:val="none" w:sz="0" w:space="0" w:color="auto"/>
          </w:divBdr>
          <w:divsChild>
            <w:div w:id="2141218706">
              <w:marLeft w:val="0"/>
              <w:marRight w:val="0"/>
              <w:marTop w:val="0"/>
              <w:marBottom w:val="0"/>
              <w:divBdr>
                <w:top w:val="none" w:sz="0" w:space="0" w:color="auto"/>
                <w:left w:val="none" w:sz="0" w:space="0" w:color="auto"/>
                <w:bottom w:val="none" w:sz="0" w:space="0" w:color="auto"/>
                <w:right w:val="none" w:sz="0" w:space="0" w:color="auto"/>
              </w:divBdr>
              <w:divsChild>
                <w:div w:id="1285428649">
                  <w:marLeft w:val="0"/>
                  <w:marRight w:val="0"/>
                  <w:marTop w:val="0"/>
                  <w:marBottom w:val="0"/>
                  <w:divBdr>
                    <w:top w:val="none" w:sz="0" w:space="0" w:color="auto"/>
                    <w:left w:val="none" w:sz="0" w:space="0" w:color="auto"/>
                    <w:bottom w:val="none" w:sz="0" w:space="0" w:color="auto"/>
                    <w:right w:val="none" w:sz="0" w:space="0" w:color="auto"/>
                  </w:divBdr>
                  <w:divsChild>
                    <w:div w:id="472455582">
                      <w:marLeft w:val="0"/>
                      <w:marRight w:val="0"/>
                      <w:marTop w:val="0"/>
                      <w:marBottom w:val="0"/>
                      <w:divBdr>
                        <w:top w:val="none" w:sz="0" w:space="0" w:color="auto"/>
                        <w:left w:val="none" w:sz="0" w:space="0" w:color="auto"/>
                        <w:bottom w:val="none" w:sz="0" w:space="0" w:color="auto"/>
                        <w:right w:val="none" w:sz="0" w:space="0" w:color="auto"/>
                      </w:divBdr>
                      <w:divsChild>
                        <w:div w:id="596520423">
                          <w:marLeft w:val="0"/>
                          <w:marRight w:val="0"/>
                          <w:marTop w:val="0"/>
                          <w:marBottom w:val="0"/>
                          <w:divBdr>
                            <w:top w:val="none" w:sz="0" w:space="0" w:color="auto"/>
                            <w:left w:val="none" w:sz="0" w:space="0" w:color="auto"/>
                            <w:bottom w:val="none" w:sz="0" w:space="0" w:color="auto"/>
                            <w:right w:val="none" w:sz="0" w:space="0" w:color="auto"/>
                          </w:divBdr>
                          <w:divsChild>
                            <w:div w:id="1054623079">
                              <w:marLeft w:val="0"/>
                              <w:marRight w:val="0"/>
                              <w:marTop w:val="0"/>
                              <w:marBottom w:val="0"/>
                              <w:divBdr>
                                <w:top w:val="none" w:sz="0" w:space="0" w:color="auto"/>
                                <w:left w:val="none" w:sz="0" w:space="0" w:color="auto"/>
                                <w:bottom w:val="none" w:sz="0" w:space="0" w:color="auto"/>
                                <w:right w:val="none" w:sz="0" w:space="0" w:color="auto"/>
                              </w:divBdr>
                              <w:divsChild>
                                <w:div w:id="5716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3198">
      <w:bodyDiv w:val="1"/>
      <w:marLeft w:val="0"/>
      <w:marRight w:val="0"/>
      <w:marTop w:val="0"/>
      <w:marBottom w:val="0"/>
      <w:divBdr>
        <w:top w:val="none" w:sz="0" w:space="0" w:color="auto"/>
        <w:left w:val="none" w:sz="0" w:space="0" w:color="auto"/>
        <w:bottom w:val="none" w:sz="0" w:space="0" w:color="auto"/>
        <w:right w:val="none" w:sz="0" w:space="0" w:color="auto"/>
      </w:divBdr>
      <w:divsChild>
        <w:div w:id="831062177">
          <w:marLeft w:val="0"/>
          <w:marRight w:val="0"/>
          <w:marTop w:val="0"/>
          <w:marBottom w:val="720"/>
          <w:divBdr>
            <w:top w:val="none" w:sz="0" w:space="0" w:color="auto"/>
            <w:left w:val="none" w:sz="0" w:space="0" w:color="auto"/>
            <w:bottom w:val="none" w:sz="0" w:space="0" w:color="auto"/>
            <w:right w:val="none" w:sz="0" w:space="0" w:color="auto"/>
          </w:divBdr>
        </w:div>
        <w:div w:id="918634962">
          <w:marLeft w:val="0"/>
          <w:marRight w:val="0"/>
          <w:marTop w:val="0"/>
          <w:marBottom w:val="0"/>
          <w:divBdr>
            <w:top w:val="none" w:sz="0" w:space="0" w:color="auto"/>
            <w:left w:val="none" w:sz="0" w:space="0" w:color="auto"/>
            <w:bottom w:val="none" w:sz="0" w:space="0" w:color="auto"/>
            <w:right w:val="none" w:sz="0" w:space="0" w:color="auto"/>
          </w:divBdr>
          <w:divsChild>
            <w:div w:id="1432319729">
              <w:marLeft w:val="0"/>
              <w:marRight w:val="0"/>
              <w:marTop w:val="0"/>
              <w:marBottom w:val="0"/>
              <w:divBdr>
                <w:top w:val="none" w:sz="0" w:space="0" w:color="auto"/>
                <w:left w:val="none" w:sz="0" w:space="0" w:color="auto"/>
                <w:bottom w:val="none" w:sz="0" w:space="0" w:color="auto"/>
                <w:right w:val="none" w:sz="0" w:space="0" w:color="auto"/>
              </w:divBdr>
              <w:divsChild>
                <w:div w:id="543177290">
                  <w:marLeft w:val="0"/>
                  <w:marRight w:val="0"/>
                  <w:marTop w:val="0"/>
                  <w:marBottom w:val="0"/>
                  <w:divBdr>
                    <w:top w:val="none" w:sz="0" w:space="0" w:color="auto"/>
                    <w:left w:val="none" w:sz="0" w:space="0" w:color="auto"/>
                    <w:bottom w:val="none" w:sz="0" w:space="0" w:color="auto"/>
                    <w:right w:val="none" w:sz="0" w:space="0" w:color="auto"/>
                  </w:divBdr>
                  <w:divsChild>
                    <w:div w:id="474302203">
                      <w:marLeft w:val="0"/>
                      <w:marRight w:val="0"/>
                      <w:marTop w:val="0"/>
                      <w:marBottom w:val="0"/>
                      <w:divBdr>
                        <w:top w:val="none" w:sz="0" w:space="0" w:color="auto"/>
                        <w:left w:val="none" w:sz="0" w:space="0" w:color="auto"/>
                        <w:bottom w:val="none" w:sz="0" w:space="0" w:color="auto"/>
                        <w:right w:val="none" w:sz="0" w:space="0" w:color="auto"/>
                      </w:divBdr>
                      <w:divsChild>
                        <w:div w:id="1016662494">
                          <w:marLeft w:val="0"/>
                          <w:marRight w:val="0"/>
                          <w:marTop w:val="0"/>
                          <w:marBottom w:val="0"/>
                          <w:divBdr>
                            <w:top w:val="none" w:sz="0" w:space="0" w:color="auto"/>
                            <w:left w:val="none" w:sz="0" w:space="0" w:color="auto"/>
                            <w:bottom w:val="none" w:sz="0" w:space="0" w:color="auto"/>
                            <w:right w:val="none" w:sz="0" w:space="0" w:color="auto"/>
                          </w:divBdr>
                          <w:divsChild>
                            <w:div w:id="187184180">
                              <w:marLeft w:val="0"/>
                              <w:marRight w:val="0"/>
                              <w:marTop w:val="0"/>
                              <w:marBottom w:val="0"/>
                              <w:divBdr>
                                <w:top w:val="none" w:sz="0" w:space="0" w:color="auto"/>
                                <w:left w:val="none" w:sz="0" w:space="0" w:color="auto"/>
                                <w:bottom w:val="none" w:sz="0" w:space="0" w:color="auto"/>
                                <w:right w:val="none" w:sz="0" w:space="0" w:color="auto"/>
                              </w:divBdr>
                              <w:divsChild>
                                <w:div w:id="6677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719293">
      <w:bodyDiv w:val="1"/>
      <w:marLeft w:val="0"/>
      <w:marRight w:val="0"/>
      <w:marTop w:val="0"/>
      <w:marBottom w:val="0"/>
      <w:divBdr>
        <w:top w:val="none" w:sz="0" w:space="0" w:color="auto"/>
        <w:left w:val="none" w:sz="0" w:space="0" w:color="auto"/>
        <w:bottom w:val="none" w:sz="0" w:space="0" w:color="auto"/>
        <w:right w:val="none" w:sz="0" w:space="0" w:color="auto"/>
      </w:divBdr>
      <w:divsChild>
        <w:div w:id="874657806">
          <w:marLeft w:val="0"/>
          <w:marRight w:val="0"/>
          <w:marTop w:val="0"/>
          <w:marBottom w:val="720"/>
          <w:divBdr>
            <w:top w:val="none" w:sz="0" w:space="0" w:color="auto"/>
            <w:left w:val="none" w:sz="0" w:space="0" w:color="auto"/>
            <w:bottom w:val="none" w:sz="0" w:space="0" w:color="auto"/>
            <w:right w:val="none" w:sz="0" w:space="0" w:color="auto"/>
          </w:divBdr>
        </w:div>
        <w:div w:id="720590328">
          <w:marLeft w:val="0"/>
          <w:marRight w:val="0"/>
          <w:marTop w:val="0"/>
          <w:marBottom w:val="0"/>
          <w:divBdr>
            <w:top w:val="none" w:sz="0" w:space="0" w:color="auto"/>
            <w:left w:val="none" w:sz="0" w:space="0" w:color="auto"/>
            <w:bottom w:val="none" w:sz="0" w:space="0" w:color="auto"/>
            <w:right w:val="none" w:sz="0" w:space="0" w:color="auto"/>
          </w:divBdr>
          <w:divsChild>
            <w:div w:id="533229040">
              <w:marLeft w:val="0"/>
              <w:marRight w:val="0"/>
              <w:marTop w:val="0"/>
              <w:marBottom w:val="0"/>
              <w:divBdr>
                <w:top w:val="none" w:sz="0" w:space="0" w:color="auto"/>
                <w:left w:val="none" w:sz="0" w:space="0" w:color="auto"/>
                <w:bottom w:val="none" w:sz="0" w:space="0" w:color="auto"/>
                <w:right w:val="none" w:sz="0" w:space="0" w:color="auto"/>
              </w:divBdr>
              <w:divsChild>
                <w:div w:id="665129626">
                  <w:marLeft w:val="0"/>
                  <w:marRight w:val="0"/>
                  <w:marTop w:val="0"/>
                  <w:marBottom w:val="0"/>
                  <w:divBdr>
                    <w:top w:val="none" w:sz="0" w:space="0" w:color="auto"/>
                    <w:left w:val="none" w:sz="0" w:space="0" w:color="auto"/>
                    <w:bottom w:val="none" w:sz="0" w:space="0" w:color="auto"/>
                    <w:right w:val="none" w:sz="0" w:space="0" w:color="auto"/>
                  </w:divBdr>
                  <w:divsChild>
                    <w:div w:id="1568685965">
                      <w:marLeft w:val="0"/>
                      <w:marRight w:val="0"/>
                      <w:marTop w:val="0"/>
                      <w:marBottom w:val="0"/>
                      <w:divBdr>
                        <w:top w:val="none" w:sz="0" w:space="0" w:color="auto"/>
                        <w:left w:val="none" w:sz="0" w:space="0" w:color="auto"/>
                        <w:bottom w:val="none" w:sz="0" w:space="0" w:color="auto"/>
                        <w:right w:val="none" w:sz="0" w:space="0" w:color="auto"/>
                      </w:divBdr>
                      <w:divsChild>
                        <w:div w:id="748815042">
                          <w:marLeft w:val="0"/>
                          <w:marRight w:val="0"/>
                          <w:marTop w:val="0"/>
                          <w:marBottom w:val="0"/>
                          <w:divBdr>
                            <w:top w:val="none" w:sz="0" w:space="0" w:color="auto"/>
                            <w:left w:val="none" w:sz="0" w:space="0" w:color="auto"/>
                            <w:bottom w:val="none" w:sz="0" w:space="0" w:color="auto"/>
                            <w:right w:val="none" w:sz="0" w:space="0" w:color="auto"/>
                          </w:divBdr>
                          <w:divsChild>
                            <w:div w:id="2024234505">
                              <w:marLeft w:val="0"/>
                              <w:marRight w:val="0"/>
                              <w:marTop w:val="0"/>
                              <w:marBottom w:val="0"/>
                              <w:divBdr>
                                <w:top w:val="none" w:sz="0" w:space="0" w:color="auto"/>
                                <w:left w:val="none" w:sz="0" w:space="0" w:color="auto"/>
                                <w:bottom w:val="none" w:sz="0" w:space="0" w:color="auto"/>
                                <w:right w:val="none" w:sz="0" w:space="0" w:color="auto"/>
                              </w:divBdr>
                              <w:divsChild>
                                <w:div w:id="4625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77786">
      <w:bodyDiv w:val="1"/>
      <w:marLeft w:val="0"/>
      <w:marRight w:val="0"/>
      <w:marTop w:val="0"/>
      <w:marBottom w:val="0"/>
      <w:divBdr>
        <w:top w:val="none" w:sz="0" w:space="0" w:color="auto"/>
        <w:left w:val="none" w:sz="0" w:space="0" w:color="auto"/>
        <w:bottom w:val="none" w:sz="0" w:space="0" w:color="auto"/>
        <w:right w:val="none" w:sz="0" w:space="0" w:color="auto"/>
      </w:divBdr>
      <w:divsChild>
        <w:div w:id="1672641074">
          <w:marLeft w:val="0"/>
          <w:marRight w:val="0"/>
          <w:marTop w:val="0"/>
          <w:marBottom w:val="720"/>
          <w:divBdr>
            <w:top w:val="none" w:sz="0" w:space="0" w:color="auto"/>
            <w:left w:val="none" w:sz="0" w:space="0" w:color="auto"/>
            <w:bottom w:val="none" w:sz="0" w:space="0" w:color="auto"/>
            <w:right w:val="none" w:sz="0" w:space="0" w:color="auto"/>
          </w:divBdr>
        </w:div>
        <w:div w:id="448822626">
          <w:marLeft w:val="0"/>
          <w:marRight w:val="0"/>
          <w:marTop w:val="0"/>
          <w:marBottom w:val="0"/>
          <w:divBdr>
            <w:top w:val="none" w:sz="0" w:space="0" w:color="auto"/>
            <w:left w:val="none" w:sz="0" w:space="0" w:color="auto"/>
            <w:bottom w:val="none" w:sz="0" w:space="0" w:color="auto"/>
            <w:right w:val="none" w:sz="0" w:space="0" w:color="auto"/>
          </w:divBdr>
          <w:divsChild>
            <w:div w:id="17241370">
              <w:marLeft w:val="0"/>
              <w:marRight w:val="0"/>
              <w:marTop w:val="0"/>
              <w:marBottom w:val="0"/>
              <w:divBdr>
                <w:top w:val="none" w:sz="0" w:space="0" w:color="auto"/>
                <w:left w:val="none" w:sz="0" w:space="0" w:color="auto"/>
                <w:bottom w:val="none" w:sz="0" w:space="0" w:color="auto"/>
                <w:right w:val="none" w:sz="0" w:space="0" w:color="auto"/>
              </w:divBdr>
              <w:divsChild>
                <w:div w:id="1483539983">
                  <w:marLeft w:val="0"/>
                  <w:marRight w:val="0"/>
                  <w:marTop w:val="0"/>
                  <w:marBottom w:val="0"/>
                  <w:divBdr>
                    <w:top w:val="none" w:sz="0" w:space="0" w:color="auto"/>
                    <w:left w:val="none" w:sz="0" w:space="0" w:color="auto"/>
                    <w:bottom w:val="none" w:sz="0" w:space="0" w:color="auto"/>
                    <w:right w:val="none" w:sz="0" w:space="0" w:color="auto"/>
                  </w:divBdr>
                  <w:divsChild>
                    <w:div w:id="848836617">
                      <w:marLeft w:val="0"/>
                      <w:marRight w:val="0"/>
                      <w:marTop w:val="0"/>
                      <w:marBottom w:val="0"/>
                      <w:divBdr>
                        <w:top w:val="none" w:sz="0" w:space="0" w:color="auto"/>
                        <w:left w:val="none" w:sz="0" w:space="0" w:color="auto"/>
                        <w:bottom w:val="none" w:sz="0" w:space="0" w:color="auto"/>
                        <w:right w:val="none" w:sz="0" w:space="0" w:color="auto"/>
                      </w:divBdr>
                      <w:divsChild>
                        <w:div w:id="1279752679">
                          <w:marLeft w:val="0"/>
                          <w:marRight w:val="0"/>
                          <w:marTop w:val="0"/>
                          <w:marBottom w:val="0"/>
                          <w:divBdr>
                            <w:top w:val="none" w:sz="0" w:space="0" w:color="auto"/>
                            <w:left w:val="none" w:sz="0" w:space="0" w:color="auto"/>
                            <w:bottom w:val="none" w:sz="0" w:space="0" w:color="auto"/>
                            <w:right w:val="none" w:sz="0" w:space="0" w:color="auto"/>
                          </w:divBdr>
                          <w:divsChild>
                            <w:div w:id="84957682">
                              <w:marLeft w:val="0"/>
                              <w:marRight w:val="0"/>
                              <w:marTop w:val="0"/>
                              <w:marBottom w:val="0"/>
                              <w:divBdr>
                                <w:top w:val="none" w:sz="0" w:space="0" w:color="auto"/>
                                <w:left w:val="none" w:sz="0" w:space="0" w:color="auto"/>
                                <w:bottom w:val="none" w:sz="0" w:space="0" w:color="auto"/>
                                <w:right w:val="none" w:sz="0" w:space="0" w:color="auto"/>
                              </w:divBdr>
                              <w:divsChild>
                                <w:div w:id="195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802620">
      <w:bodyDiv w:val="1"/>
      <w:marLeft w:val="0"/>
      <w:marRight w:val="0"/>
      <w:marTop w:val="0"/>
      <w:marBottom w:val="0"/>
      <w:divBdr>
        <w:top w:val="none" w:sz="0" w:space="0" w:color="auto"/>
        <w:left w:val="none" w:sz="0" w:space="0" w:color="auto"/>
        <w:bottom w:val="none" w:sz="0" w:space="0" w:color="auto"/>
        <w:right w:val="none" w:sz="0" w:space="0" w:color="auto"/>
      </w:divBdr>
      <w:divsChild>
        <w:div w:id="1087920367">
          <w:marLeft w:val="0"/>
          <w:marRight w:val="0"/>
          <w:marTop w:val="0"/>
          <w:marBottom w:val="720"/>
          <w:divBdr>
            <w:top w:val="none" w:sz="0" w:space="0" w:color="auto"/>
            <w:left w:val="none" w:sz="0" w:space="0" w:color="auto"/>
            <w:bottom w:val="none" w:sz="0" w:space="0" w:color="auto"/>
            <w:right w:val="none" w:sz="0" w:space="0" w:color="auto"/>
          </w:divBdr>
        </w:div>
        <w:div w:id="113790983">
          <w:marLeft w:val="0"/>
          <w:marRight w:val="0"/>
          <w:marTop w:val="0"/>
          <w:marBottom w:val="0"/>
          <w:divBdr>
            <w:top w:val="none" w:sz="0" w:space="0" w:color="auto"/>
            <w:left w:val="none" w:sz="0" w:space="0" w:color="auto"/>
            <w:bottom w:val="none" w:sz="0" w:space="0" w:color="auto"/>
            <w:right w:val="none" w:sz="0" w:space="0" w:color="auto"/>
          </w:divBdr>
          <w:divsChild>
            <w:div w:id="231817384">
              <w:marLeft w:val="0"/>
              <w:marRight w:val="0"/>
              <w:marTop w:val="0"/>
              <w:marBottom w:val="0"/>
              <w:divBdr>
                <w:top w:val="none" w:sz="0" w:space="0" w:color="auto"/>
                <w:left w:val="none" w:sz="0" w:space="0" w:color="auto"/>
                <w:bottom w:val="none" w:sz="0" w:space="0" w:color="auto"/>
                <w:right w:val="none" w:sz="0" w:space="0" w:color="auto"/>
              </w:divBdr>
              <w:divsChild>
                <w:div w:id="376703787">
                  <w:marLeft w:val="0"/>
                  <w:marRight w:val="0"/>
                  <w:marTop w:val="0"/>
                  <w:marBottom w:val="0"/>
                  <w:divBdr>
                    <w:top w:val="none" w:sz="0" w:space="0" w:color="auto"/>
                    <w:left w:val="none" w:sz="0" w:space="0" w:color="auto"/>
                    <w:bottom w:val="none" w:sz="0" w:space="0" w:color="auto"/>
                    <w:right w:val="none" w:sz="0" w:space="0" w:color="auto"/>
                  </w:divBdr>
                  <w:divsChild>
                    <w:div w:id="1234924246">
                      <w:marLeft w:val="0"/>
                      <w:marRight w:val="0"/>
                      <w:marTop w:val="0"/>
                      <w:marBottom w:val="0"/>
                      <w:divBdr>
                        <w:top w:val="none" w:sz="0" w:space="0" w:color="auto"/>
                        <w:left w:val="none" w:sz="0" w:space="0" w:color="auto"/>
                        <w:bottom w:val="none" w:sz="0" w:space="0" w:color="auto"/>
                        <w:right w:val="none" w:sz="0" w:space="0" w:color="auto"/>
                      </w:divBdr>
                      <w:divsChild>
                        <w:div w:id="1379551542">
                          <w:marLeft w:val="0"/>
                          <w:marRight w:val="0"/>
                          <w:marTop w:val="0"/>
                          <w:marBottom w:val="0"/>
                          <w:divBdr>
                            <w:top w:val="none" w:sz="0" w:space="0" w:color="auto"/>
                            <w:left w:val="none" w:sz="0" w:space="0" w:color="auto"/>
                            <w:bottom w:val="none" w:sz="0" w:space="0" w:color="auto"/>
                            <w:right w:val="none" w:sz="0" w:space="0" w:color="auto"/>
                          </w:divBdr>
                          <w:divsChild>
                            <w:div w:id="787893616">
                              <w:marLeft w:val="0"/>
                              <w:marRight w:val="0"/>
                              <w:marTop w:val="0"/>
                              <w:marBottom w:val="0"/>
                              <w:divBdr>
                                <w:top w:val="none" w:sz="0" w:space="0" w:color="auto"/>
                                <w:left w:val="none" w:sz="0" w:space="0" w:color="auto"/>
                                <w:bottom w:val="none" w:sz="0" w:space="0" w:color="auto"/>
                                <w:right w:val="none" w:sz="0" w:space="0" w:color="auto"/>
                              </w:divBdr>
                              <w:divsChild>
                                <w:div w:id="20136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590561">
      <w:bodyDiv w:val="1"/>
      <w:marLeft w:val="0"/>
      <w:marRight w:val="0"/>
      <w:marTop w:val="0"/>
      <w:marBottom w:val="0"/>
      <w:divBdr>
        <w:top w:val="none" w:sz="0" w:space="0" w:color="auto"/>
        <w:left w:val="none" w:sz="0" w:space="0" w:color="auto"/>
        <w:bottom w:val="none" w:sz="0" w:space="0" w:color="auto"/>
        <w:right w:val="none" w:sz="0" w:space="0" w:color="auto"/>
      </w:divBdr>
      <w:divsChild>
        <w:div w:id="1396464212">
          <w:marLeft w:val="0"/>
          <w:marRight w:val="0"/>
          <w:marTop w:val="0"/>
          <w:marBottom w:val="720"/>
          <w:divBdr>
            <w:top w:val="none" w:sz="0" w:space="0" w:color="auto"/>
            <w:left w:val="none" w:sz="0" w:space="0" w:color="auto"/>
            <w:bottom w:val="none" w:sz="0" w:space="0" w:color="auto"/>
            <w:right w:val="none" w:sz="0" w:space="0" w:color="auto"/>
          </w:divBdr>
        </w:div>
        <w:div w:id="1334410355">
          <w:marLeft w:val="0"/>
          <w:marRight w:val="0"/>
          <w:marTop w:val="0"/>
          <w:marBottom w:val="0"/>
          <w:divBdr>
            <w:top w:val="none" w:sz="0" w:space="0" w:color="auto"/>
            <w:left w:val="none" w:sz="0" w:space="0" w:color="auto"/>
            <w:bottom w:val="none" w:sz="0" w:space="0" w:color="auto"/>
            <w:right w:val="none" w:sz="0" w:space="0" w:color="auto"/>
          </w:divBdr>
          <w:divsChild>
            <w:div w:id="1135027198">
              <w:marLeft w:val="0"/>
              <w:marRight w:val="0"/>
              <w:marTop w:val="0"/>
              <w:marBottom w:val="0"/>
              <w:divBdr>
                <w:top w:val="none" w:sz="0" w:space="0" w:color="auto"/>
                <w:left w:val="none" w:sz="0" w:space="0" w:color="auto"/>
                <w:bottom w:val="none" w:sz="0" w:space="0" w:color="auto"/>
                <w:right w:val="none" w:sz="0" w:space="0" w:color="auto"/>
              </w:divBdr>
              <w:divsChild>
                <w:div w:id="577056536">
                  <w:marLeft w:val="0"/>
                  <w:marRight w:val="0"/>
                  <w:marTop w:val="0"/>
                  <w:marBottom w:val="0"/>
                  <w:divBdr>
                    <w:top w:val="none" w:sz="0" w:space="0" w:color="auto"/>
                    <w:left w:val="none" w:sz="0" w:space="0" w:color="auto"/>
                    <w:bottom w:val="none" w:sz="0" w:space="0" w:color="auto"/>
                    <w:right w:val="none" w:sz="0" w:space="0" w:color="auto"/>
                  </w:divBdr>
                  <w:divsChild>
                    <w:div w:id="164321254">
                      <w:marLeft w:val="0"/>
                      <w:marRight w:val="0"/>
                      <w:marTop w:val="0"/>
                      <w:marBottom w:val="0"/>
                      <w:divBdr>
                        <w:top w:val="none" w:sz="0" w:space="0" w:color="auto"/>
                        <w:left w:val="none" w:sz="0" w:space="0" w:color="auto"/>
                        <w:bottom w:val="none" w:sz="0" w:space="0" w:color="auto"/>
                        <w:right w:val="none" w:sz="0" w:space="0" w:color="auto"/>
                      </w:divBdr>
                      <w:divsChild>
                        <w:div w:id="2053455069">
                          <w:marLeft w:val="0"/>
                          <w:marRight w:val="0"/>
                          <w:marTop w:val="0"/>
                          <w:marBottom w:val="0"/>
                          <w:divBdr>
                            <w:top w:val="none" w:sz="0" w:space="0" w:color="auto"/>
                            <w:left w:val="none" w:sz="0" w:space="0" w:color="auto"/>
                            <w:bottom w:val="none" w:sz="0" w:space="0" w:color="auto"/>
                            <w:right w:val="none" w:sz="0" w:space="0" w:color="auto"/>
                          </w:divBdr>
                          <w:divsChild>
                            <w:div w:id="488064018">
                              <w:marLeft w:val="0"/>
                              <w:marRight w:val="0"/>
                              <w:marTop w:val="0"/>
                              <w:marBottom w:val="0"/>
                              <w:divBdr>
                                <w:top w:val="none" w:sz="0" w:space="0" w:color="auto"/>
                                <w:left w:val="none" w:sz="0" w:space="0" w:color="auto"/>
                                <w:bottom w:val="none" w:sz="0" w:space="0" w:color="auto"/>
                                <w:right w:val="none" w:sz="0" w:space="0" w:color="auto"/>
                              </w:divBdr>
                              <w:divsChild>
                                <w:div w:id="20497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84779">
          <w:marLeft w:val="0"/>
          <w:marRight w:val="0"/>
          <w:marTop w:val="480"/>
          <w:marBottom w:val="0"/>
          <w:divBdr>
            <w:top w:val="none" w:sz="0" w:space="0" w:color="auto"/>
            <w:left w:val="none" w:sz="0" w:space="0" w:color="auto"/>
            <w:bottom w:val="none" w:sz="0" w:space="0" w:color="auto"/>
            <w:right w:val="none" w:sz="0" w:space="0" w:color="auto"/>
          </w:divBdr>
          <w:divsChild>
            <w:div w:id="1453984895">
              <w:marLeft w:val="0"/>
              <w:marRight w:val="0"/>
              <w:marTop w:val="0"/>
              <w:marBottom w:val="0"/>
              <w:divBdr>
                <w:top w:val="none" w:sz="0" w:space="0" w:color="auto"/>
                <w:left w:val="none" w:sz="0" w:space="0" w:color="auto"/>
                <w:bottom w:val="none" w:sz="0" w:space="0" w:color="auto"/>
                <w:right w:val="none" w:sz="0" w:space="0" w:color="auto"/>
              </w:divBdr>
              <w:divsChild>
                <w:div w:id="1762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gamesblog/2011/jan/07/playstation-3-hack-ps3" TargetMode="External"/><Relationship Id="rId13" Type="http://schemas.openxmlformats.org/officeDocument/2006/relationships/hyperlink" Target="https://www.ietf.org/rfc/rfc5280.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kedsecurity.sophos.com/2012/10/25/sony-ps3-hacked-for-good-master-keys-revealed/" TargetMode="External"/><Relationship Id="rId12" Type="http://schemas.openxmlformats.org/officeDocument/2006/relationships/hyperlink" Target="https://shattered.io/" TargetMode="External"/><Relationship Id="rId17" Type="http://schemas.openxmlformats.org/officeDocument/2006/relationships/hyperlink" Target="https://gcn.com/Articles/2010/02/02/Black-Hat-chip-crack-020210.aspx" TargetMode="External"/><Relationship Id="rId2" Type="http://schemas.microsoft.com/office/2007/relationships/stylesWithEffects" Target="stylesWithEffects.xml"/><Relationship Id="rId16" Type="http://schemas.openxmlformats.org/officeDocument/2006/relationships/hyperlink" Target="https://openvpn.net/index.php/open-source.html" TargetMode="External"/><Relationship Id="rId1" Type="http://schemas.openxmlformats.org/officeDocument/2006/relationships/styles" Target="styles.xml"/><Relationship Id="rId6" Type="http://schemas.openxmlformats.org/officeDocument/2006/relationships/hyperlink" Target="http://www.rc4nomore.com/" TargetMode="External"/><Relationship Id="rId11" Type="http://schemas.openxmlformats.org/officeDocument/2006/relationships/hyperlink" Target="https://eprint.iacr.org/2007/474" TargetMode="External"/><Relationship Id="rId5" Type="http://schemas.openxmlformats.org/officeDocument/2006/relationships/hyperlink" Target="https://en.wikipedia.org/wiki/Integer_factorization" TargetMode="External"/><Relationship Id="rId15" Type="http://schemas.openxmlformats.org/officeDocument/2006/relationships/hyperlink" Target="https://tools.ietf.org/html/rfc3193" TargetMode="External"/><Relationship Id="rId10" Type="http://schemas.openxmlformats.org/officeDocument/2006/relationships/hyperlink" Target="https://www.schneier.com/blog/archives/2005/02/sha1_broke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rint.iacr.org/2005/010" TargetMode="External"/><Relationship Id="rId14" Type="http://schemas.openxmlformats.org/officeDocument/2006/relationships/hyperlink" Target="http://www.philzimmermann.com/EN/essays/WhyIWrotePG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2022-10-02T15:19:00Z</dcterms:created>
  <dcterms:modified xsi:type="dcterms:W3CDTF">2022-10-02T15:43:00Z</dcterms:modified>
</cp:coreProperties>
</file>