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0CC5" w:rsidRDefault="00510CC5">
      <w:pPr>
        <w:pStyle w:val="1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PEGASUS ERP </w:t>
      </w:r>
      <w:r>
        <w:rPr>
          <w:rFonts w:ascii="游ゴシック" w:eastAsia="游ゴシック" w:hAnsi="游ゴシック" w:hint="eastAsia"/>
        </w:rPr>
        <w:t>—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cs="Angsana New" w:hint="eastAsia"/>
          <w:cs/>
        </w:rPr>
        <w:t xml:space="preserve">คู่มือการใช้งาน </w:t>
      </w:r>
      <w:r>
        <w:rPr>
          <w:rFonts w:ascii="游ゴシック" w:eastAsia="游ゴシック" w:hAnsi="游ゴシック" w:hint="eastAsia"/>
        </w:rPr>
        <w:t>v2.0 (</w:t>
      </w:r>
      <w:r>
        <w:rPr>
          <w:rFonts w:ascii="游ゴシック" w:eastAsia="游ゴシック" w:hAnsi="游ゴシック" w:cs="Angsana New" w:hint="eastAsia"/>
          <w:cs/>
        </w:rPr>
        <w:t>ภาษาไทย)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ระบบ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ERP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สำหรับ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Tomas Tech Co., Ltd.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อัปเดตล่าสุด: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2026-04-17 </w:t>
      </w:r>
    </w:p>
    <w:p w:rsidR="00510CC5" w:rsidRDefault="00510CC5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>
          <v:rect id="_x0000_i1025" style="width:0;height:1.5pt" o:hralign="center" o:hrstd="t" o:hr="t" fillcolor="#a0a0a0" stroked="f">
            <v:textbox inset="5.85pt,.7pt,5.85pt,.7pt"/>
          </v:rect>
        </w:pict>
      </w:r>
    </w:p>
    <w:p w:rsidR="00510CC5" w:rsidRDefault="00510CC5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cs="Angsana New" w:hint="eastAsia"/>
          <w:cs/>
        </w:rPr>
        <w:t>สารบัญ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1.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ภาพรวมระบบ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2.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เข้าสู่ระบบและแดชบอร์ด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3.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โมดูลฝ่ายขาย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4.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โมดูลจัดซื้อ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5.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โมดูลบัญชี /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AR / AP 6.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จัดการมาสเตอร์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7.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สิทธิ์และบันทึกการเปลี่ยนแปลง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8.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แดชบอร์ดวิเคราะห์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9.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ตำแหน่งไฟล์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10.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การแก้ปัญหา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>
          <v:rect id="_x0000_i1026" style="width:0;height:1.5pt" o:hralign="center" o:hrstd="t" o:hr="t" fillcolor="#a0a0a0" stroked="f">
            <v:textbox inset="5.85pt,.7pt,5.85pt,.7pt"/>
          </v:rect>
        </w:pict>
      </w:r>
    </w:p>
    <w:p w:rsidR="00510CC5" w:rsidRDefault="00510CC5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 </w:t>
      </w:r>
      <w:r>
        <w:rPr>
          <w:rFonts w:ascii="游ゴシック" w:eastAsia="游ゴシック" w:hAnsi="游ゴシック" w:cs="Angsana New" w:hint="eastAsia"/>
          <w:cs/>
        </w:rPr>
        <w:t>ภาพรวมระบบ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Backend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PHP 8.2+ / PostgreSQL 15+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Frontend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PHP template + Chart.js + Tesseract.js (OCR)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หลายภาษา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hint="eastAsia"/>
          <w:sz w:val="22"/>
          <w:szCs w:val="22"/>
        </w:rPr>
        <w:t>日本語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English /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ไทย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Authentication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Session + Role + Permission master </w:t>
      </w:r>
    </w:p>
    <w:p w:rsidR="00510CC5" w:rsidRDefault="00510CC5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>
          <v:rect id="_x0000_i1027" style="width:0;height:1.5pt" o:hralign="center" o:hrstd="t" o:hr="t" fillcolor="#a0a0a0" stroked="f">
            <v:textbox inset="5.85pt,.7pt,5.85pt,.7pt"/>
          </v:rect>
        </w:pict>
      </w:r>
    </w:p>
    <w:p w:rsidR="00510CC5" w:rsidRDefault="00510CC5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 </w:t>
      </w:r>
      <w:r>
        <w:rPr>
          <w:rFonts w:ascii="游ゴシック" w:eastAsia="游ゴシック" w:hAnsi="游ゴシック" w:cs="Angsana New" w:hint="eastAsia"/>
          <w:cs/>
        </w:rPr>
        <w:t>เข้าสู่ระบบและแดชบอร์ด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URL: </w:t>
      </w:r>
      <w:r>
        <w:rPr>
          <w:rStyle w:val="HTML"/>
        </w:rPr>
        <w:t>http:/</w:t>
      </w:r>
      <w:r>
        <w:rPr>
          <w:rStyle w:val="HTML"/>
        </w:rPr>
        <w:t>/</w:t>
      </w:r>
      <w:r>
        <w:rPr>
          <w:rStyle w:val="HTML"/>
        </w:rPr>
        <w:t>:8080/login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เริ่มต้น: </w:t>
      </w:r>
      <w:r>
        <w:rPr>
          <w:rFonts w:ascii="游ゴシック" w:eastAsia="游ゴシック" w:hAnsi="游ゴシック" w:hint="eastAsia"/>
          <w:sz w:val="22"/>
          <w:szCs w:val="22"/>
        </w:rPr>
        <w:t>admin / admin123 (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เปลี่ยนทันทีหลังล็อกอินครั้งแรก)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>Dashboard: KPI cards (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เงินสด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รับ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จ่าย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, pipeline,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พยากรณ์) + กราฟ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Cash Flow + Sales Forecast + Pipeline +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ลูกค้าหลัก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>
          <v:rect id="_x0000_i1028" style="width:0;height:1.5pt" o:hralign="center" o:hrstd="t" o:hr="t" fillcolor="#a0a0a0" stroked="f">
            <v:textbox inset="5.85pt,.7pt,5.85pt,.7pt"/>
          </v:rect>
        </w:pict>
      </w:r>
    </w:p>
    <w:p w:rsidR="00510CC5" w:rsidRDefault="00510CC5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3. </w:t>
      </w:r>
      <w:r>
        <w:rPr>
          <w:rFonts w:ascii="游ゴシック" w:eastAsia="游ゴシック" w:hAnsi="游ゴシック" w:cs="Angsana New" w:hint="eastAsia"/>
          <w:cs/>
        </w:rPr>
        <w:t>โมดูลฝ่ายขาย</w:t>
      </w:r>
    </w:p>
    <w:p w:rsidR="00510CC5" w:rsidRDefault="00510CC5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lastRenderedPageBreak/>
        <w:t xml:space="preserve">3.1 </w:t>
      </w:r>
      <w:r>
        <w:rPr>
          <w:rFonts w:ascii="游ゴシック" w:eastAsia="游ゴシック" w:hAnsi="游ゴシック" w:cs="Angsana New" w:hint="eastAsia"/>
          <w:cs/>
        </w:rPr>
        <w:t>การจัดการลูกค้า (</w:t>
      </w:r>
      <w:r>
        <w:rPr>
          <w:rFonts w:ascii="游ゴシック" w:eastAsia="游ゴシック" w:hAnsi="游ゴシック" w:hint="eastAsia"/>
        </w:rPr>
        <w:t xml:space="preserve">Sales </w:t>
      </w:r>
      <w:r>
        <w:rPr>
          <w:rFonts w:ascii="游ゴシック" w:eastAsia="游ゴシック" w:hAnsi="游ゴシック" w:hint="eastAsia"/>
        </w:rPr>
        <w:t>→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cs="Angsana New" w:hint="eastAsia"/>
          <w:cs/>
        </w:rPr>
        <w:t>การจัดการลูกค้า)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ใหม่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รายชื่อลูกค้าเชิงฝ่ายขาย แสดงจำนวนผู้ติดต่อ / ดีล /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pipeline /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ติดต่อล่าสุด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หน้ารายละเอียด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OCR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นามบัตร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(Tesseract.js) 1.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อัปโหลดรูปนามบัตร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2.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กด "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OCR Read" 3.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ตรวจสอบข้อมูลที่สกัด (ชื่อ/บริษัท/โทร/เมล) แล้วบันทึก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รูปจะถูกบีบอัดอัตโนมัติ (สูงสุด </w:t>
      </w:r>
      <w:r>
        <w:rPr>
          <w:rFonts w:ascii="游ゴシック" w:eastAsia="游ゴシック" w:hAnsi="游ゴシック" w:hint="eastAsia"/>
          <w:sz w:val="22"/>
          <w:szCs w:val="22"/>
        </w:rPr>
        <w:t>1200px, JPEG 85%) + thumbnail (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สูงสุด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400px) </w:t>
      </w:r>
    </w:p>
    <w:p w:rsidR="00510CC5" w:rsidRDefault="00510CC5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3.2 </w:t>
      </w:r>
      <w:r>
        <w:rPr>
          <w:rFonts w:ascii="游ゴシック" w:eastAsia="游ゴシック" w:hAnsi="游ゴシック" w:cs="Angsana New" w:hint="eastAsia"/>
          <w:cs/>
        </w:rPr>
        <w:t>การจัดการดีล (</w:t>
      </w:r>
      <w:r>
        <w:rPr>
          <w:rFonts w:ascii="游ゴシック" w:eastAsia="游ゴシック" w:hAnsi="游ゴシック" w:hint="eastAsia"/>
        </w:rPr>
        <w:t xml:space="preserve">Sales </w:t>
      </w:r>
      <w:r>
        <w:rPr>
          <w:rFonts w:ascii="游ゴシック" w:eastAsia="游ゴシック" w:hAnsi="游ゴシック" w:hint="eastAsia"/>
        </w:rPr>
        <w:t>→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cs="Angsana New" w:hint="eastAsia"/>
          <w:cs/>
        </w:rPr>
        <w:t>ดีล)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ใหม่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ตัวกรองขยาย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ลูกค้า (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dropdown)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สถานะ (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21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ขั้น: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Lead Identified ~ Closed Won)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ผู้ขาย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ชื่อดีล (บางส่วน)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จำนวนเงิน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min~max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โอกาส (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0~100%)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ค้นหาอิสระ (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Deal No / PJ No)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หน้าจอแก้ไข: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อัตรากำไรประเมิน (%)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คำนวณอัตโนมัติจากหมวดโซลูชัน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IT = 100% / OT, FA = 10% / Hardware, License, Other = 0%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โครงการที่เกี่ยวข้อง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เลือกจากรายการคำสั่งขาย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ชื่อผู้ขาย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ยกเลิก (รวมกับ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dropdown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ผู้ขาย)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3.3 Activity Log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ใหม่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ฟิลด์บังคับเพิ่มเติม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ผู้ติดต่อ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บังคับ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เลือกจากมาสเตอร์ผู้ติดต่อลูกค้า)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เวลาเริ่ม / เวลาสิ้นสุด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ระยะเวลาคำนวณอัตโนมัติ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บันทึกประชุม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เดิม: คำอธิบาย)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การกระทำถัดไป / วันที่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บังคับ)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3.4 </w:t>
      </w:r>
      <w:r>
        <w:rPr>
          <w:rFonts w:ascii="游ゴシック" w:eastAsia="游ゴシック" w:hAnsi="游ゴシック" w:cs="Angsana New" w:hint="eastAsia"/>
          <w:cs/>
        </w:rPr>
        <w:t>ใบเสนอราคา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สร้างใหม่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 xml:space="preserve">วันหมดอายุ = วันออก +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1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เดือน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อัตโนมัติ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Multi-step approval (Draft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Internal Review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Manager </w:t>
      </w:r>
      <w:r>
        <w:rPr>
          <w:rFonts w:ascii="游ゴシック" w:eastAsia="游ゴシック" w:hAnsi="游ゴシック" w:hint="eastAsia"/>
          <w:sz w:val="22"/>
          <w:szCs w:val="22"/>
        </w:rPr>
        <w:t>→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Director)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PDF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แสดงชื่อและตราประทับผู้อนุมัติ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เงื่อนไขการชำระเงินดึงจาก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payment_term_installments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พร้อม % และ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EN description </w:t>
      </w:r>
    </w:p>
    <w:p w:rsidR="00510CC5" w:rsidRDefault="00510CC5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lastRenderedPageBreak/>
        <w:t xml:space="preserve">3.5 </w:t>
      </w:r>
      <w:r>
        <w:rPr>
          <w:rFonts w:ascii="游ゴシック" w:eastAsia="游ゴシック" w:hAnsi="游ゴシック" w:cs="Angsana New" w:hint="eastAsia"/>
          <w:cs/>
        </w:rPr>
        <w:t>ลงทะเบียนคำสั่งขาย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ใหม่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แปลงจากดีล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ป้องกันลงซ้ำอัตโนมัติ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สถานะรวมเป็น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3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ค่าเท่านั้น: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CONFIRMED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ลงทะเบียน)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INVOICED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อัตโนมัติเมื่อออกใบแจ้งหนี้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AR)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HTML"/>
        </w:rPr>
        <w:t>CANCELLED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ปุ่มยกเลิกเฉพาะผู้ดูแลระบบ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>
          <v:rect id="_x0000_i1029" style="width:0;height:1.5pt" o:hralign="center" o:hrstd="t" o:hr="t" fillcolor="#a0a0a0" stroked="f">
            <v:textbox inset="5.85pt,.7pt,5.85pt,.7pt"/>
          </v:rect>
        </w:pict>
      </w:r>
    </w:p>
    <w:p w:rsidR="00510CC5" w:rsidRDefault="00510CC5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 </w:t>
      </w:r>
      <w:r>
        <w:rPr>
          <w:rFonts w:ascii="游ゴシック" w:eastAsia="游ゴシック" w:hAnsi="游ゴシック" w:cs="Angsana New" w:hint="eastAsia"/>
          <w:cs/>
        </w:rPr>
        <w:t>โมดูลจัดซื้อ</w:t>
      </w:r>
    </w:p>
    <w:p w:rsidR="00510CC5" w:rsidRDefault="00510CC5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4.1 </w:t>
      </w:r>
      <w:r>
        <w:rPr>
          <w:rFonts w:ascii="游ゴシック" w:eastAsia="游ゴシック" w:hAnsi="游ゴシック" w:cs="Angsana New" w:hint="eastAsia"/>
          <w:cs/>
        </w:rPr>
        <w:t>รายการใบสั่งซื้อ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ใหม่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ตัวกรองขยาย — สถานะ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ผู้จัดจำหน่าย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dropdown,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ช่วงวันที่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ค้นหาอิสระ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4.2 </w:t>
      </w:r>
      <w:r>
        <w:rPr>
          <w:rFonts w:ascii="游ゴシック" w:eastAsia="游ゴシック" w:hAnsi="游ゴシック" w:cs="Angsana New" w:hint="eastAsia"/>
          <w:cs/>
        </w:rPr>
        <w:t>สร้างใบสั่งซื้อ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เลือกผู้จัดจำหน่าย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สินค้า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จำนวน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/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ราคา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VAT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อัตโนมัติ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PDF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ใบสั่งซื้อที่อนุมัติแล้วแสดงตราประทับ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>
          <v:rect id="_x0000_i1030" style="width:0;height:1.5pt" o:hralign="center" o:hrstd="t" o:hr="t" fillcolor="#a0a0a0" stroked="f">
            <v:textbox inset="5.85pt,.7pt,5.85pt,.7pt"/>
          </v:rect>
        </w:pict>
      </w:r>
    </w:p>
    <w:p w:rsidR="00510CC5" w:rsidRDefault="00510CC5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5. </w:t>
      </w:r>
      <w:r>
        <w:rPr>
          <w:rFonts w:ascii="游ゴシック" w:eastAsia="游ゴシック" w:hAnsi="游ゴシック" w:cs="Angsana New" w:hint="eastAsia"/>
          <w:cs/>
        </w:rPr>
        <w:t xml:space="preserve">โมดูลบัญชี / </w:t>
      </w:r>
      <w:r>
        <w:rPr>
          <w:rFonts w:ascii="游ゴシック" w:eastAsia="游ゴシック" w:hAnsi="游ゴシック" w:hint="eastAsia"/>
        </w:rPr>
        <w:t>AR / AP</w:t>
      </w:r>
    </w:p>
    <w:p w:rsidR="00510CC5" w:rsidRDefault="00510CC5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5.1 </w:t>
      </w:r>
      <w:r>
        <w:rPr>
          <w:rFonts w:ascii="游ゴシック" w:eastAsia="游ゴシック" w:hAnsi="游ゴシック" w:cs="Angsana New" w:hint="eastAsia"/>
          <w:cs/>
        </w:rPr>
        <w:t xml:space="preserve">ใบแจ้งหนี้ </w:t>
      </w:r>
      <w:r>
        <w:rPr>
          <w:rFonts w:ascii="游ゴシック" w:eastAsia="游ゴシック" w:hAnsi="游ゴシック" w:hint="eastAsia"/>
        </w:rPr>
        <w:t xml:space="preserve">AR </w:t>
      </w:r>
      <w:r>
        <w:rPr>
          <w:rStyle w:val="a3"/>
          <w:rFonts w:ascii="游ゴシック" w:eastAsia="游ゴシック" w:hAnsi="游ゴシック" w:cs="Angsana New" w:hint="eastAsia"/>
          <w:b/>
          <w:bCs/>
          <w:cs/>
        </w:rPr>
        <w:t>ใหม่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ส่วนหัว: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เลือกจากคำสั่งขาย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dropdown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โหลด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ลูกค้า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/ 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รายการ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/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เงื่อนไขชำระ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/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วันครบกำหนด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เติมอัตโนมัติ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วันครบกำหนด = วันที่ใบแจ้งหนี้ +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Credit Days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เงื่อนไขชำระล็อกจากใบเสนอราคา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เฉพาะผู้ดูแลระบบแก้ไขได้)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บันทึก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สถานะคำสั่งขายเปลี่ยนเป็น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INVOICED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อัตโนมัติ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หน้ารายละเอียด: สรุปยอด / รายการ / ประวัติการชำระ / ดาวน์โหลด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PDF </w:t>
      </w:r>
    </w:p>
    <w:p w:rsidR="00510CC5" w:rsidRDefault="00510CC5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5.2 </w:t>
      </w:r>
      <w:r>
        <w:rPr>
          <w:rFonts w:ascii="游ゴシック" w:eastAsia="游ゴシック" w:hAnsi="游ゴシック" w:cs="Angsana New" w:hint="eastAsia"/>
          <w:cs/>
        </w:rPr>
        <w:t xml:space="preserve">ใบแจ้งหนี้ </w:t>
      </w:r>
      <w:r>
        <w:rPr>
          <w:rFonts w:ascii="游ゴシック" w:eastAsia="游ゴシック" w:hAnsi="游ゴシック" w:hint="eastAsia"/>
        </w:rPr>
        <w:t>AP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สร้างจากใบสั่งซื้อหรือกรอกด้วยตนเอง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5.3 </w:t>
      </w:r>
      <w:r>
        <w:rPr>
          <w:rFonts w:ascii="游ゴシック" w:eastAsia="游ゴシック" w:hAnsi="游ゴシック" w:cs="Angsana New" w:hint="eastAsia"/>
          <w:cs/>
        </w:rPr>
        <w:t>การรับชำระเงิน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บันทึกการชำระแบบบางส่วน / จัดสรรให้ใบแจ้งหนี้หลายใบ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>
          <v:rect id="_x0000_i1031" style="width:0;height:1.5pt" o:hralign="center" o:hrstd="t" o:hr="t" fillcolor="#a0a0a0" stroked="f">
            <v:textbox inset="5.85pt,.7pt,5.85pt,.7pt"/>
          </v:rect>
        </w:pict>
      </w:r>
    </w:p>
    <w:p w:rsidR="00510CC5" w:rsidRDefault="00510CC5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6. </w:t>
      </w:r>
      <w:r>
        <w:rPr>
          <w:rFonts w:ascii="游ゴシック" w:eastAsia="游ゴシック" w:hAnsi="游ゴシック" w:cs="Angsana New" w:hint="eastAsia"/>
          <w:cs/>
        </w:rPr>
        <w:t>การจัดการมาสเตอร์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มาสเตอร์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เนื้อหา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|----------|---------|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ลูกค้า </w:t>
      </w:r>
      <w:r>
        <w:rPr>
          <w:rFonts w:ascii="游ゴシック" w:eastAsia="游ゴシック" w:hAnsi="游ゴシック" w:hint="eastAsia"/>
          <w:sz w:val="22"/>
          <w:szCs w:val="22"/>
        </w:rPr>
        <w:t>| CUS-XXXX (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ห้ามซ้ำ) /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3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ภาษา / ผู้ติดต่อ + นามบัตร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ผู้จัดจำหน่าย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SUP-XXXX /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อัตรา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WHT 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สินค้า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ITM-XXXX /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เวอร์ชันตามช่วงเวลา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ผังบัญชี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ตาม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TFRS 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เงื่อนไขชำระ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รองรับงวด (เช่น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50% DP + 40% Install + 10% HO, Net30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ละงวด)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ธนาคาร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CRUD 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ฝ่าย / แผนก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3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ภาษา (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13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แผนก)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หมวดโซลูชัน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ใหม่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32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รายการ + กลุ่ม (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IT/OT/FA/HW/License/Other) +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อัตรากำไรประเมิน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สถานะดีล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21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รายการ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|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อัตราแลกเปลี่ยน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ใหม่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16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สกุลเงินข้ามกัน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ช่วงวันที่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สร้างอัตรากลับอัตโนมัติ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|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สิทธิ์การใช้งาน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ใหม่ (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admin)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เมทริกซ์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checkbox | |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บันทึกเปลี่ยนแปลง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ใหม่ (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>admin)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ประวัติการเปลี่ยนแปลงทั้งระบบ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</w:p>
    <w:p w:rsidR="00510CC5" w:rsidRDefault="00510CC5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>
          <v:rect id="_x0000_i1032" style="width:0;height:1.5pt" o:hralign="center" o:hrstd="t" o:hr="t" fillcolor="#a0a0a0" stroked="f">
            <v:textbox inset="5.85pt,.7pt,5.85pt,.7pt"/>
          </v:rect>
        </w:pict>
      </w:r>
    </w:p>
    <w:p w:rsidR="00510CC5" w:rsidRDefault="00510CC5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7. </w:t>
      </w:r>
      <w:r>
        <w:rPr>
          <w:rFonts w:ascii="游ゴシック" w:eastAsia="游ゴシック" w:hAnsi="游ゴシック" w:cs="Angsana New" w:hint="eastAsia"/>
          <w:cs/>
        </w:rPr>
        <w:t>สิทธิ์และบันทึกเปลี่ยนแปลง</w:t>
      </w:r>
    </w:p>
    <w:p w:rsidR="00510CC5" w:rsidRDefault="00510CC5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7.1 </w:t>
      </w:r>
      <w:r>
        <w:rPr>
          <w:rFonts w:ascii="游ゴシック" w:eastAsia="游ゴシック" w:hAnsi="游ゴシック" w:cs="Angsana New" w:hint="eastAsia"/>
          <w:cs/>
        </w:rPr>
        <w:t>สิทธิ์การใช้งาน (</w:t>
      </w:r>
      <w:r>
        <w:rPr>
          <w:rFonts w:ascii="游ゴシック" w:eastAsia="游ゴシック" w:hAnsi="游ゴシック" w:hint="eastAsia"/>
        </w:rPr>
        <w:t>admin)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มาสเตอร์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สิทธิ์การใช้งาน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Role </w:t>
      </w:r>
      <w:r>
        <w:rPr>
          <w:rFonts w:ascii="游ゴシック" w:eastAsia="游ゴシック" w:hAnsi="游ゴシック" w:hint="eastAsia"/>
          <w:sz w:val="22"/>
          <w:szCs w:val="22"/>
        </w:rPr>
        <w:t>×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Permission checkbox matrix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ADMIN role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เปิดทั้งหมดโดยบังคับ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7.2 </w:t>
      </w:r>
      <w:r>
        <w:rPr>
          <w:rFonts w:ascii="游ゴシック" w:eastAsia="游ゴシック" w:hAnsi="游ゴシック" w:cs="Angsana New" w:hint="eastAsia"/>
          <w:cs/>
        </w:rPr>
        <w:t>บันทึกการเปลี่ยนแปลง (</w:t>
      </w:r>
      <w:r>
        <w:rPr>
          <w:rFonts w:ascii="游ゴシック" w:eastAsia="游ゴシック" w:hAnsi="游ゴシック" w:hint="eastAsia"/>
        </w:rPr>
        <w:t>admin)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มาสเตอร์ </w:t>
      </w:r>
      <w:r>
        <w:rPr>
          <w:rFonts w:ascii="Courier New" w:eastAsia="游ゴシック" w:hAnsi="Courier New" w:cs="Courier New" w:hint="cs"/>
          <w:sz w:val="22"/>
          <w:szCs w:val="22"/>
          <w:cs/>
        </w:rPr>
        <w:t>→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 </w:t>
      </w:r>
      <w:r>
        <w:rPr>
          <w:rFonts w:ascii="Angsana New" w:eastAsia="游ゴシック" w:hAnsi="Angsana New" w:cs="Angsana New" w:hint="cs"/>
          <w:sz w:val="22"/>
          <w:szCs w:val="22"/>
          <w:cs/>
        </w:rPr>
        <w:t>บันทึกการเปลี่ยนแปลง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Filter: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ตาราง / การกระทำ / ผู้ใช้ / ช่วงวันที่ / ค้นหา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หน้ารายละเอียดแสดง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 xml:space="preserve">ค่าเดิม </w:t>
      </w:r>
      <w:r>
        <w:rPr>
          <w:rStyle w:val="a3"/>
          <w:rFonts w:ascii="游ゴシック" w:eastAsia="游ゴシック" w:hAnsi="游ゴシック" w:hint="eastAsia"/>
          <w:sz w:val="22"/>
          <w:szCs w:val="22"/>
        </w:rPr>
        <w:t xml:space="preserve">vs </w:t>
      </w:r>
      <w:r>
        <w:rPr>
          <w:rStyle w:val="a3"/>
          <w:rFonts w:ascii="游ゴシック" w:eastAsia="游ゴシック" w:hAnsi="游ゴシック" w:cs="Angsana New" w:hint="eastAsia"/>
          <w:sz w:val="22"/>
          <w:szCs w:val="22"/>
          <w:cs/>
        </w:rPr>
        <w:t>ค่าใหม่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(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แถวเปลี่ยนแปลง = พื้นหลังเหลือง)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>
          <v:rect id="_x0000_i1033" style="width:0;height:1.5pt" o:hralign="center" o:hrstd="t" o:hr="t" fillcolor="#a0a0a0" stroked="f">
            <v:textbox inset="5.85pt,.7pt,5.85pt,.7pt"/>
          </v:rect>
        </w:pict>
      </w:r>
    </w:p>
    <w:p w:rsidR="00510CC5" w:rsidRDefault="00510CC5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8. </w:t>
      </w:r>
      <w:r>
        <w:rPr>
          <w:rFonts w:ascii="游ゴシック" w:eastAsia="游ゴシック" w:hAnsi="游ゴシック" w:cs="Angsana New" w:hint="eastAsia"/>
          <w:cs/>
        </w:rPr>
        <w:t>แดชบอร์ดวิเคราะห์</w:t>
      </w:r>
    </w:p>
    <w:p w:rsidR="00510CC5" w:rsidRDefault="00510CC5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8.1 </w:t>
      </w:r>
      <w:r>
        <w:rPr>
          <w:rFonts w:ascii="游ゴシック" w:eastAsia="游ゴシック" w:hAnsi="游ゴシック" w:cs="Angsana New" w:hint="eastAsia"/>
          <w:cs/>
        </w:rPr>
        <w:t>ใบเสนอราคา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KPI: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จำนวน / ยอดรวม / ชนะ / ยอดชนะ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กราฟ: ตามความน่าจะเป็น / โซลูชัน / เดือน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ลูกค้า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Top 15 </w:t>
      </w:r>
    </w:p>
    <w:p w:rsidR="00510CC5" w:rsidRDefault="00510CC5">
      <w:pPr>
        <w:pStyle w:val="3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8.2 </w:t>
      </w:r>
      <w:r>
        <w:rPr>
          <w:rFonts w:ascii="游ゴシック" w:eastAsia="游ゴシック" w:hAnsi="游ゴシック" w:cs="Angsana New" w:hint="eastAsia"/>
          <w:cs/>
        </w:rPr>
        <w:t>ใบสั่งซื้อ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KPI: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จำนวน / ยอดรวม / จำนวนผู้จัดจำหน่าย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กราฟ: สถานะ / เดือน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Symbol"/>
          <w:sz w:val="22"/>
          <w:szCs w:val="22"/>
        </w:rPr>
        <w:t></w:t>
      </w:r>
      <w:r>
        <w:rPr>
          <w:rFonts w:ascii="游ゴシック" w:eastAsia="游ゴシック" w:hAnsi="游ゴシック"/>
          <w:sz w:val="22"/>
          <w:szCs w:val="22"/>
        </w:rPr>
        <w:t xml:space="preserve"> 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ผู้จัดจำหน่าย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Top 15 </w:t>
      </w:r>
    </w:p>
    <w:p w:rsidR="00510CC5" w:rsidRDefault="00510CC5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>
          <v:rect id="_x0000_i1034" style="width:0;height:1.5pt" o:hralign="center" o:hrstd="t" o:hr="t" fillcolor="#a0a0a0" stroked="f">
            <v:textbox inset="5.85pt,.7pt,5.85pt,.7pt"/>
          </v:rect>
        </w:pict>
      </w:r>
    </w:p>
    <w:p w:rsidR="00510CC5" w:rsidRDefault="00510CC5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9. </w:t>
      </w:r>
      <w:r>
        <w:rPr>
          <w:rFonts w:ascii="游ゴシック" w:eastAsia="游ゴシック" w:hAnsi="游ゴシック" w:cs="Angsana New" w:hint="eastAsia"/>
          <w:cs/>
        </w:rPr>
        <w:t>ตำแหน่งไฟล์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ประเภท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Path | |--------|------| | Source | </w:t>
      </w:r>
      <w:r>
        <w:rPr>
          <w:rStyle w:val="HTML"/>
        </w:rPr>
        <w:t>Pegasus_ERP_R1/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DB credentials | </w:t>
      </w:r>
      <w:r>
        <w:rPr>
          <w:rStyle w:val="HTML"/>
        </w:rPr>
        <w:t>config/credentials/database_connection.txt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Backups | </w:t>
      </w:r>
      <w:r>
        <w:rPr>
          <w:rStyle w:val="HTML"/>
        </w:rPr>
        <w:t>backups/pegasus_erp_YYYYMMDD_HHMMSS.{sql,dump}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นามบัตร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Style w:val="HTML"/>
        </w:rPr>
        <w:t>public/uploads/business_cards/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บริการ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Windows | </w:t>
      </w:r>
      <w:r>
        <w:rPr>
          <w:rStyle w:val="HTML"/>
        </w:rPr>
        <w:t>service/install-postgres-service.bat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</w:p>
    <w:p w:rsidR="00510CC5" w:rsidRDefault="00510CC5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>
          <v:rect id="_x0000_i1035" style="width:0;height:1.5pt" o:hralign="center" o:hrstd="t" o:hr="t" fillcolor="#a0a0a0" stroked="f">
            <v:textbox inset="5.85pt,.7pt,5.85pt,.7pt"/>
          </v:rect>
        </w:pict>
      </w:r>
    </w:p>
    <w:p w:rsidR="00510CC5" w:rsidRDefault="00510CC5">
      <w:pPr>
        <w:pStyle w:val="2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10. </w:t>
      </w:r>
      <w:r>
        <w:rPr>
          <w:rFonts w:ascii="游ゴシック" w:eastAsia="游ゴシック" w:hAnsi="游ゴシック" w:cs="Angsana New" w:hint="eastAsia"/>
          <w:cs/>
        </w:rPr>
        <w:t>การแก้ปัญหา</w: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อาการ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วิธีแก้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|-------|---------|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เข้าสู่ระบบไม่ได้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ตรวจตาราง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users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รีเซ็ตรหัสผ่านด้วย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database/reset_passwords.php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| PDF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ว่างเปล่า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ตรวจ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console,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ตรวจโลโก้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เปิด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GD/fileinfo extension | | OCR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ไม่ทำงาน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ตรวจอินเทอร์เน็ต (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CDN),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ตรวจ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Tesseract error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ใน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console 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ภาษาไทยเพี้ยน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encoding DB = UTF8,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เปิด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mbstring | | 500 error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ตรวจ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PHP error log | | SQLSTATE[25P02] | transaction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ก่อนหน้าล้มเหลว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;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รีสตาร์ทเซิร์ฟเวอร์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 xml:space="preserve">รหัสลูกค้าซ้ำ 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| </w:t>
      </w:r>
      <w:r>
        <w:rPr>
          <w:rFonts w:ascii="游ゴシック" w:eastAsia="游ゴシック" w:hAnsi="游ゴシック" w:cs="Angsana New" w:hint="eastAsia"/>
          <w:sz w:val="22"/>
          <w:szCs w:val="22"/>
          <w:cs/>
        </w:rPr>
        <w:t>ถูกบล็อกโดย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</w:t>
      </w:r>
      <w:r>
        <w:rPr>
          <w:rStyle w:val="HTML"/>
        </w:rPr>
        <w:t>uniq_customer_code_active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| </w:t>
      </w:r>
    </w:p>
    <w:p w:rsidR="00510CC5" w:rsidRDefault="00510CC5">
      <w:pPr>
        <w:spacing w:before="320" w:after="320"/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pict>
          <v:rect id="_x0000_i1036" style="width:0;height:1.5pt" o:hralign="center" o:hrstd="t" o:hr="t" fillcolor="#a0a0a0" stroked="f">
            <v:textbox inset="5.85pt,.7pt,5.85pt,.7pt"/>
          </v:rect>
        </w:pict>
      </w:r>
    </w:p>
    <w:p w:rsidR="00510CC5" w:rsidRDefault="00510CC5">
      <w:pPr>
        <w:rPr>
          <w:rFonts w:ascii="游ゴシック" w:eastAsia="游ゴシック" w:hAnsi="游ゴシック" w:hint="eastAsia"/>
          <w:sz w:val="22"/>
          <w:szCs w:val="22"/>
        </w:rPr>
      </w:pPr>
      <w:r>
        <w:rPr>
          <w:rFonts w:ascii="游ゴシック" w:eastAsia="游ゴシック" w:hAnsi="游ゴシック" w:hint="eastAsia"/>
          <w:sz w:val="22"/>
          <w:szCs w:val="22"/>
        </w:rPr>
        <w:t xml:space="preserve">© 2026 Tomas Tech Co., Ltd. </w:t>
      </w:r>
      <w:r>
        <w:rPr>
          <w:rFonts w:ascii="游ゴシック" w:eastAsia="游ゴシック" w:hAnsi="游ゴシック" w:hint="eastAsia"/>
          <w:sz w:val="22"/>
          <w:szCs w:val="22"/>
        </w:rPr>
        <w:t>—</w:t>
      </w:r>
      <w:r>
        <w:rPr>
          <w:rFonts w:ascii="游ゴシック" w:eastAsia="游ゴシック" w:hAnsi="游ゴシック" w:hint="eastAsia"/>
          <w:sz w:val="22"/>
          <w:szCs w:val="22"/>
        </w:rPr>
        <w:t xml:space="preserve"> PEGASUS ERP v3.1 </w:t>
      </w:r>
    </w:p>
    <w:sectPr w:rsidR="00510CC5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0CC5" w:rsidRDefault="00510CC5" w:rsidP="00C61A2B">
      <w:r>
        <w:separator/>
      </w:r>
    </w:p>
  </w:endnote>
  <w:endnote w:type="continuationSeparator" w:id="0">
    <w:p w:rsidR="00510CC5" w:rsidRDefault="00510CC5" w:rsidP="00C61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0CC5" w:rsidRDefault="00510CC5" w:rsidP="00C61A2B">
      <w:r>
        <w:separator/>
      </w:r>
    </w:p>
  </w:footnote>
  <w:footnote w:type="continuationSeparator" w:id="0">
    <w:p w:rsidR="00510CC5" w:rsidRDefault="00510CC5" w:rsidP="00C61A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applyBreakingRules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2B"/>
    <w:rsid w:val="00510CC5"/>
    <w:rsid w:val="005220E0"/>
    <w:rsid w:val="00C6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93487406-D8E0-4B49-B01C-0CBA4B16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976D2"/>
      </w:pBdr>
      <w:spacing w:before="100" w:beforeAutospacing="1" w:after="100" w:afterAutospacing="1"/>
      <w:outlineLvl w:val="0"/>
    </w:pPr>
    <w:rPr>
      <w:b/>
      <w:bCs/>
      <w:color w:val="0D47A1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90CAF9"/>
      </w:pBdr>
      <w:spacing w:before="360" w:after="100" w:afterAutospacing="1"/>
      <w:outlineLvl w:val="1"/>
    </w:pPr>
    <w:rPr>
      <w:b/>
      <w:bCs/>
      <w:color w:val="1565C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80" w:after="100" w:afterAutospacing="1"/>
      <w:outlineLvl w:val="2"/>
    </w:pPr>
    <w:rPr>
      <w:b/>
      <w:bCs/>
      <w:color w:val="1976D2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40" w:after="100" w:afterAutospacing="1"/>
      <w:outlineLvl w:val="3"/>
    </w:pPr>
    <w:rPr>
      <w:b/>
      <w:bCs/>
      <w:color w:val="1976D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ＭＳ ゴシック" w:hAnsi="Consolas" w:cs="ＭＳ ゴシック" w:hint="default"/>
      <w:sz w:val="19"/>
      <w:szCs w:val="19"/>
      <w:shd w:val="clear" w:color="auto" w:fill="F5F5F5"/>
    </w:rPr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30"/>
    </w:rPr>
  </w:style>
  <w:style w:type="character" w:customStyle="1" w:styleId="40">
    <w:name w:val="見出し 4 (文字)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30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18" w:space="11" w:color="1976D2"/>
      </w:pBdr>
      <w:shd w:val="clear" w:color="auto" w:fill="26323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ＭＳ ゴシック" w:hAnsi="Consolas" w:cs="ＭＳ ゴシック"/>
      <w:color w:val="ECEFF1"/>
      <w:sz w:val="19"/>
      <w:szCs w:val="19"/>
    </w:rPr>
  </w:style>
  <w:style w:type="character" w:customStyle="1" w:styleId="HTML1">
    <w:name w:val="HTML 書式付き (文字)"/>
    <w:basedOn w:val="a0"/>
    <w:link w:val="HTML0"/>
    <w:uiPriority w:val="99"/>
    <w:semiHidden/>
    <w:rPr>
      <w:rFonts w:ascii="Courier New" w:eastAsia="ＭＳ Ｐゴシック" w:hAnsi="Courier New" w:cs="Angsana New"/>
      <w:szCs w:val="25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rsid w:val="00C61A2B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5">
    <w:name w:val="ヘッダー (文字)"/>
    <w:basedOn w:val="a0"/>
    <w:link w:val="a4"/>
    <w:uiPriority w:val="99"/>
    <w:rsid w:val="00C61A2B"/>
    <w:rPr>
      <w:rFonts w:ascii="ＭＳ Ｐゴシック" w:eastAsia="ＭＳ Ｐゴシック" w:hAnsi="ＭＳ Ｐゴシック" w:cs="Angsana New"/>
      <w:sz w:val="24"/>
      <w:szCs w:val="30"/>
    </w:rPr>
  </w:style>
  <w:style w:type="paragraph" w:styleId="a6">
    <w:name w:val="footer"/>
    <w:basedOn w:val="a"/>
    <w:link w:val="a7"/>
    <w:uiPriority w:val="99"/>
    <w:unhideWhenUsed/>
    <w:rsid w:val="00C61A2B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7">
    <w:name w:val="フッター (文字)"/>
    <w:basedOn w:val="a0"/>
    <w:link w:val="a6"/>
    <w:uiPriority w:val="99"/>
    <w:rsid w:val="00C61A2B"/>
    <w:rPr>
      <w:rFonts w:ascii="ＭＳ Ｐゴシック" w:eastAsia="ＭＳ Ｐゴシック" w:hAnsi="ＭＳ Ｐゴシック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 Nozaki</dc:creator>
  <cp:keywords/>
  <dc:description/>
  <cp:lastModifiedBy>Ryo Nozaki</cp:lastModifiedBy>
  <cp:revision>2</cp:revision>
  <dcterms:created xsi:type="dcterms:W3CDTF">2026-04-17T01:04:00Z</dcterms:created>
  <dcterms:modified xsi:type="dcterms:W3CDTF">2026-04-17T01:04:00Z</dcterms:modified>
</cp:coreProperties>
</file>