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Отчет </w:t>
      </w: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«Качеству программного обеспечения»</w:t>
      </w: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Практическая работа № 3</w:t>
      </w:r>
    </w:p>
    <w:p w:rsidR="005A3397" w:rsidRDefault="005A3397" w:rsidP="005A3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Выполнил: Чумаченко Михаил</w:t>
      </w:r>
    </w:p>
    <w:p w:rsidR="005A3397" w:rsidRDefault="005A3397">
      <w:r>
        <w:br w:type="page"/>
      </w:r>
    </w:p>
    <w:p w:rsidR="002204DD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Задание к практической работе: </w:t>
      </w:r>
    </w:p>
    <w:p w:rsidR="005A3397" w:rsidRP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proofErr w:type="gramStart"/>
      <w:r w:rsidRPr="005A3397">
        <w:rPr>
          <w:rFonts w:ascii="Times New Roman" w:hAnsi="Times New Roman" w:cs="Times New Roman"/>
          <w:sz w:val="28"/>
          <w:lang w:val="ru-RU"/>
        </w:rPr>
        <w:t>Для интернет</w:t>
      </w:r>
      <w:proofErr w:type="gramEnd"/>
      <w:r w:rsidRPr="005A3397">
        <w:rPr>
          <w:rFonts w:ascii="Times New Roman" w:hAnsi="Times New Roman" w:cs="Times New Roman"/>
          <w:sz w:val="28"/>
          <w:lang w:val="ru-RU"/>
        </w:rPr>
        <w:t xml:space="preserve"> магазина занимающего продажей </w:t>
      </w:r>
      <w:proofErr w:type="spellStart"/>
      <w:r w:rsidRPr="005A3397">
        <w:rPr>
          <w:rFonts w:ascii="Times New Roman" w:hAnsi="Times New Roman" w:cs="Times New Roman"/>
          <w:sz w:val="28"/>
          <w:lang w:val="ru-RU"/>
        </w:rPr>
        <w:t>автодеталей</w:t>
      </w:r>
      <w:proofErr w:type="spellEnd"/>
      <w:r w:rsidRPr="005A3397">
        <w:rPr>
          <w:rFonts w:ascii="Times New Roman" w:hAnsi="Times New Roman" w:cs="Times New Roman"/>
          <w:sz w:val="28"/>
          <w:lang w:val="ru-RU"/>
        </w:rPr>
        <w:t xml:space="preserve"> построить набор тестов по следующим критериям:</w:t>
      </w:r>
    </w:p>
    <w:p w:rsidR="005A3397" w:rsidRP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5A3397">
        <w:rPr>
          <w:rFonts w:ascii="Times New Roman" w:hAnsi="Times New Roman" w:cs="Times New Roman"/>
          <w:sz w:val="28"/>
          <w:lang w:val="ru-RU"/>
        </w:rPr>
        <w:t xml:space="preserve">1. Сформировать эквивалентное разбиение </w:t>
      </w:r>
      <w:proofErr w:type="gramStart"/>
      <w:r w:rsidRPr="005A3397">
        <w:rPr>
          <w:rFonts w:ascii="Times New Roman" w:hAnsi="Times New Roman" w:cs="Times New Roman"/>
          <w:sz w:val="28"/>
          <w:lang w:val="ru-RU"/>
        </w:rPr>
        <w:t>тест кейсов</w:t>
      </w:r>
      <w:proofErr w:type="gramEnd"/>
      <w:r w:rsidRPr="005A3397">
        <w:rPr>
          <w:rFonts w:ascii="Times New Roman" w:hAnsi="Times New Roman" w:cs="Times New Roman"/>
          <w:sz w:val="28"/>
          <w:lang w:val="ru-RU"/>
        </w:rPr>
        <w:t xml:space="preserve"> которые затрагивают как логическую так и функциональную части магазина.</w:t>
      </w:r>
    </w:p>
    <w:p w:rsidR="005A3397" w:rsidRP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5A3397">
        <w:rPr>
          <w:rFonts w:ascii="Times New Roman" w:hAnsi="Times New Roman" w:cs="Times New Roman"/>
          <w:sz w:val="28"/>
          <w:lang w:val="ru-RU"/>
        </w:rPr>
        <w:t xml:space="preserve">2. Выявить </w:t>
      </w:r>
      <w:proofErr w:type="gramStart"/>
      <w:r w:rsidRPr="005A3397">
        <w:rPr>
          <w:rFonts w:ascii="Times New Roman" w:hAnsi="Times New Roman" w:cs="Times New Roman"/>
          <w:sz w:val="28"/>
          <w:lang w:val="ru-RU"/>
        </w:rPr>
        <w:t>граничные значения</w:t>
      </w:r>
      <w:proofErr w:type="gramEnd"/>
      <w:r w:rsidRPr="005A3397">
        <w:rPr>
          <w:rFonts w:ascii="Times New Roman" w:hAnsi="Times New Roman" w:cs="Times New Roman"/>
          <w:sz w:val="28"/>
          <w:lang w:val="ru-RU"/>
        </w:rPr>
        <w:t xml:space="preserve"> при которых тестовые сценарии выполняются и не выполняются.</w:t>
      </w:r>
    </w:p>
    <w:p w:rsidR="005A3397" w:rsidRP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5A3397">
        <w:rPr>
          <w:rFonts w:ascii="Times New Roman" w:hAnsi="Times New Roman" w:cs="Times New Roman"/>
          <w:sz w:val="28"/>
          <w:lang w:val="ru-RU"/>
        </w:rPr>
        <w:t>3. Построить причинно-следственные связи результатов тестирования и выполнить их анализ.</w:t>
      </w:r>
    </w:p>
    <w:p w:rsidR="005A3397" w:rsidRP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5A3397">
        <w:rPr>
          <w:rFonts w:ascii="Times New Roman" w:hAnsi="Times New Roman" w:cs="Times New Roman"/>
          <w:sz w:val="28"/>
          <w:lang w:val="ru-RU"/>
        </w:rPr>
        <w:t>4. Построить план тестирования согласно попарного метода. Определить критические части задачи.</w:t>
      </w:r>
    </w:p>
    <w:p w:rsid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 w:rsidRPr="005A3397">
        <w:rPr>
          <w:rFonts w:ascii="Times New Roman" w:hAnsi="Times New Roman" w:cs="Times New Roman"/>
          <w:sz w:val="28"/>
          <w:lang w:val="ru-RU"/>
        </w:rPr>
        <w:t>5. Построить 5 предположений по ошибкам, которые могут возникнуть при использовании ресурса.</w:t>
      </w:r>
    </w:p>
    <w:p w:rsid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Ход работы:</w:t>
      </w:r>
    </w:p>
    <w:p w:rsidR="005A3397" w:rsidRDefault="005A3397" w:rsidP="005A339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Исходя из того, что тестируемой системой является интернет магазин тестами, которые затрагивают логическую часть были выбраны тесты </w:t>
      </w:r>
      <w:r>
        <w:rPr>
          <w:rFonts w:ascii="Times New Roman" w:hAnsi="Times New Roman" w:cs="Times New Roman"/>
          <w:sz w:val="28"/>
        </w:rPr>
        <w:t>frontend-</w:t>
      </w:r>
      <w:r>
        <w:rPr>
          <w:rFonts w:ascii="Times New Roman" w:hAnsi="Times New Roman" w:cs="Times New Roman"/>
          <w:sz w:val="28"/>
          <w:lang w:val="ru-RU"/>
        </w:rPr>
        <w:t xml:space="preserve">части приложения т.к. именно </w:t>
      </w:r>
      <w:r>
        <w:rPr>
          <w:rFonts w:ascii="Times New Roman" w:hAnsi="Times New Roman" w:cs="Times New Roman"/>
          <w:sz w:val="28"/>
        </w:rPr>
        <w:t xml:space="preserve">frontend </w:t>
      </w:r>
      <w:r>
        <w:rPr>
          <w:rFonts w:ascii="Times New Roman" w:hAnsi="Times New Roman" w:cs="Times New Roman"/>
          <w:sz w:val="28"/>
          <w:lang w:val="ru-RU"/>
        </w:rPr>
        <w:t xml:space="preserve">отвечает за логику действий пользователя. Для примеров тестирования функциональной части были выбраны тесты бизнес логики т.е. </w:t>
      </w:r>
      <w:r>
        <w:rPr>
          <w:rFonts w:ascii="Times New Roman" w:hAnsi="Times New Roman" w:cs="Times New Roman"/>
          <w:sz w:val="28"/>
        </w:rPr>
        <w:t xml:space="preserve">backend. </w:t>
      </w:r>
    </w:p>
    <w:p w:rsid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Тесты </w:t>
      </w:r>
      <w:r>
        <w:rPr>
          <w:rFonts w:ascii="Times New Roman" w:hAnsi="Times New Roman" w:cs="Times New Roman"/>
          <w:sz w:val="28"/>
        </w:rPr>
        <w:t xml:space="preserve">frontend </w:t>
      </w:r>
      <w:r>
        <w:rPr>
          <w:rFonts w:ascii="Times New Roman" w:hAnsi="Times New Roman" w:cs="Times New Roman"/>
          <w:sz w:val="28"/>
          <w:lang w:val="ru-RU"/>
        </w:rPr>
        <w:t xml:space="preserve">части отвечают за то чтобы пользователь при пользовании сайтом попадал на нужные страницы, получал нужные данные, чтобы не было ошибочных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редиректов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lang w:val="ru-RU"/>
        </w:rPr>
        <w:t>т.п..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Тесты </w:t>
      </w:r>
      <w:r>
        <w:rPr>
          <w:rFonts w:ascii="Times New Roman" w:hAnsi="Times New Roman" w:cs="Times New Roman"/>
          <w:sz w:val="28"/>
        </w:rPr>
        <w:t xml:space="preserve">backend </w:t>
      </w:r>
      <w:r>
        <w:rPr>
          <w:rFonts w:ascii="Times New Roman" w:hAnsi="Times New Roman" w:cs="Times New Roman"/>
          <w:sz w:val="28"/>
          <w:lang w:val="ru-RU"/>
        </w:rPr>
        <w:t xml:space="preserve">части приложения отвечают за корректную работу бизнес логики т.е. корректная регистрация (пользователь должен быть записан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пароль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хэшировался</w:t>
      </w:r>
      <w:proofErr w:type="spellEnd"/>
      <w:r>
        <w:rPr>
          <w:rFonts w:ascii="Times New Roman" w:hAnsi="Times New Roman" w:cs="Times New Roman"/>
          <w:sz w:val="28"/>
          <w:lang w:val="ru-RU"/>
        </w:rPr>
        <w:t>), корректный логин (создается сессия), корректный расчет суммы к оплате в корзине и т.п.</w:t>
      </w:r>
    </w:p>
    <w:p w:rsidR="0013493E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Пример тестов </w:t>
      </w:r>
      <w:r>
        <w:rPr>
          <w:rFonts w:ascii="Times New Roman" w:hAnsi="Times New Roman" w:cs="Times New Roman"/>
          <w:sz w:val="28"/>
        </w:rPr>
        <w:t>frontend</w:t>
      </w:r>
      <w:r>
        <w:rPr>
          <w:rFonts w:ascii="Times New Roman" w:hAnsi="Times New Roman" w:cs="Times New Roman"/>
          <w:sz w:val="28"/>
          <w:lang w:val="ru-RU"/>
        </w:rPr>
        <w:t xml:space="preserve"> приведен в таблице 1.</w:t>
      </w:r>
    </w:p>
    <w:p w:rsidR="0013493E" w:rsidRDefault="0013493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5A3397" w:rsidRDefault="005A3397" w:rsidP="005A3397">
      <w:pPr>
        <w:ind w:firstLine="709"/>
        <w:rPr>
          <w:rFonts w:ascii="Times New Roman" w:hAnsi="Times New Roman" w:cs="Times New Roman"/>
          <w:sz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974"/>
        <w:gridCol w:w="2203"/>
        <w:gridCol w:w="3484"/>
        <w:gridCol w:w="1458"/>
      </w:tblGrid>
      <w:tr w:rsidR="005A3397" w:rsidTr="0023615D">
        <w:tc>
          <w:tcPr>
            <w:tcW w:w="5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id</w:t>
            </w:r>
          </w:p>
        </w:tc>
        <w:tc>
          <w:tcPr>
            <w:tcW w:w="1985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Название</w:t>
            </w:r>
            <w:proofErr w:type="spellEnd"/>
          </w:p>
        </w:tc>
        <w:tc>
          <w:tcPr>
            <w:tcW w:w="2126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Входные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данные</w:t>
            </w:r>
            <w:proofErr w:type="spellEnd"/>
          </w:p>
        </w:tc>
        <w:tc>
          <w:tcPr>
            <w:tcW w:w="3544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Ожидание</w:t>
            </w:r>
            <w:proofErr w:type="spellEnd"/>
          </w:p>
        </w:tc>
        <w:tc>
          <w:tcPr>
            <w:tcW w:w="14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Результат</w:t>
            </w:r>
            <w:proofErr w:type="spellEnd"/>
          </w:p>
        </w:tc>
      </w:tr>
      <w:tr w:rsidR="005A3397" w:rsidTr="0023615D">
        <w:tc>
          <w:tcPr>
            <w:tcW w:w="5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985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Загрузка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главной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страницы</w:t>
            </w:r>
            <w:proofErr w:type="spellEnd"/>
          </w:p>
        </w:tc>
        <w:tc>
          <w:tcPr>
            <w:tcW w:w="2126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Ввод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в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браузере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адреса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приложения</w:t>
            </w:r>
            <w:proofErr w:type="spellEnd"/>
          </w:p>
        </w:tc>
        <w:tc>
          <w:tcPr>
            <w:tcW w:w="3544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Загружена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главная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страница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приложения</w:t>
            </w:r>
            <w:proofErr w:type="spellEnd"/>
          </w:p>
        </w:tc>
        <w:tc>
          <w:tcPr>
            <w:tcW w:w="14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5A3397" w:rsidTr="0023615D">
        <w:tc>
          <w:tcPr>
            <w:tcW w:w="5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985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Выбор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страницы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</w:p>
        </w:tc>
        <w:tc>
          <w:tcPr>
            <w:tcW w:w="2126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Клик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иконке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с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товаром</w:t>
            </w:r>
            <w:proofErr w:type="spellEnd"/>
          </w:p>
        </w:tc>
        <w:tc>
          <w:tcPr>
            <w:tcW w:w="3544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Пользователь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перенаправлен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страницу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с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необходимым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товаром</w:t>
            </w:r>
            <w:proofErr w:type="spellEnd"/>
          </w:p>
        </w:tc>
        <w:tc>
          <w:tcPr>
            <w:tcW w:w="14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5A3397" w:rsidTr="0023615D">
        <w:tc>
          <w:tcPr>
            <w:tcW w:w="5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985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Выбор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корзины</w:t>
            </w:r>
            <w:proofErr w:type="spellEnd"/>
          </w:p>
        </w:tc>
        <w:tc>
          <w:tcPr>
            <w:tcW w:w="2126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Клик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иконке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корзины</w:t>
            </w:r>
            <w:proofErr w:type="spellEnd"/>
          </w:p>
        </w:tc>
        <w:tc>
          <w:tcPr>
            <w:tcW w:w="3544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Пользователю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открылось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окно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с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корзиной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всеми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добавленными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товарами</w:t>
            </w:r>
            <w:proofErr w:type="spellEnd"/>
          </w:p>
        </w:tc>
        <w:tc>
          <w:tcPr>
            <w:tcW w:w="14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5A3397" w:rsidTr="0023615D">
        <w:tc>
          <w:tcPr>
            <w:tcW w:w="5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985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Выбор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истории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покупок</w:t>
            </w:r>
            <w:proofErr w:type="spellEnd"/>
          </w:p>
        </w:tc>
        <w:tc>
          <w:tcPr>
            <w:tcW w:w="2126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Клик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вкладку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история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покупок</w:t>
            </w:r>
            <w:proofErr w:type="spellEnd"/>
          </w:p>
        </w:tc>
        <w:tc>
          <w:tcPr>
            <w:tcW w:w="3544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Открылось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окно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с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историей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всех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покупок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с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соот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.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и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ценами</w:t>
            </w:r>
            <w:proofErr w:type="spellEnd"/>
          </w:p>
        </w:tc>
        <w:tc>
          <w:tcPr>
            <w:tcW w:w="14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5A3397" w:rsidTr="0023615D">
        <w:tc>
          <w:tcPr>
            <w:tcW w:w="5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985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Оформление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заказа</w:t>
            </w:r>
            <w:proofErr w:type="spellEnd"/>
          </w:p>
        </w:tc>
        <w:tc>
          <w:tcPr>
            <w:tcW w:w="2126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Переход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в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корзину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клик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кнопку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оформление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заказа</w:t>
            </w:r>
            <w:proofErr w:type="spellEnd"/>
          </w:p>
        </w:tc>
        <w:tc>
          <w:tcPr>
            <w:tcW w:w="3544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Выбор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платежного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метода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заполнение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информации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о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карте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редирект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страницу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с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подтверждением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оплаты</w:t>
            </w:r>
            <w:proofErr w:type="spellEnd"/>
          </w:p>
        </w:tc>
        <w:tc>
          <w:tcPr>
            <w:tcW w:w="1462" w:type="dxa"/>
          </w:tcPr>
          <w:p w:rsidR="005A3397" w:rsidRPr="0013493E" w:rsidRDefault="005A3397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13493E" w:rsidTr="0023615D">
        <w:tc>
          <w:tcPr>
            <w:tcW w:w="5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985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Поиск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конкретного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</w:p>
        </w:tc>
        <w:tc>
          <w:tcPr>
            <w:tcW w:w="2126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Название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к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примеру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: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Двигатель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2 JZ GTE</w:t>
            </w:r>
          </w:p>
        </w:tc>
        <w:tc>
          <w:tcPr>
            <w:tcW w:w="3544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Открылось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окно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с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необходимым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товаром</w:t>
            </w:r>
            <w:proofErr w:type="spellEnd"/>
          </w:p>
        </w:tc>
        <w:tc>
          <w:tcPr>
            <w:tcW w:w="14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13493E" w:rsidTr="0023615D">
        <w:tc>
          <w:tcPr>
            <w:tcW w:w="5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985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Поиск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категории</w:t>
            </w:r>
            <w:proofErr w:type="spellEnd"/>
          </w:p>
        </w:tc>
        <w:tc>
          <w:tcPr>
            <w:tcW w:w="2126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Название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категории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к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примеру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: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Двигатели</w:t>
            </w:r>
            <w:proofErr w:type="spellEnd"/>
          </w:p>
        </w:tc>
        <w:tc>
          <w:tcPr>
            <w:tcW w:w="3544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Открылось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окно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всеми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доступными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выбранной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категории</w:t>
            </w:r>
            <w:proofErr w:type="spellEnd"/>
          </w:p>
        </w:tc>
        <w:tc>
          <w:tcPr>
            <w:tcW w:w="14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13493E" w:rsidTr="0023615D">
        <w:tc>
          <w:tcPr>
            <w:tcW w:w="5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1985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Поиск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выбранному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авто</w:t>
            </w:r>
            <w:proofErr w:type="spellEnd"/>
          </w:p>
        </w:tc>
        <w:tc>
          <w:tcPr>
            <w:tcW w:w="2126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Название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авто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модель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год</w:t>
            </w:r>
            <w:proofErr w:type="spellEnd"/>
          </w:p>
        </w:tc>
        <w:tc>
          <w:tcPr>
            <w:tcW w:w="3544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Открылось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окно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всеми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подходящими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к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данному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автомобилю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14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13493E" w:rsidTr="0023615D">
        <w:tc>
          <w:tcPr>
            <w:tcW w:w="5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9</w:t>
            </w:r>
          </w:p>
        </w:tc>
        <w:tc>
          <w:tcPr>
            <w:tcW w:w="1985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Подписка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рассылку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магазина</w:t>
            </w:r>
            <w:proofErr w:type="spellEnd"/>
          </w:p>
        </w:tc>
        <w:tc>
          <w:tcPr>
            <w:tcW w:w="2126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Если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пользователь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зарегистрирован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-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почта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3544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Пользователю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показано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сообщение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об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супешной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подписке</w:t>
            </w:r>
            <w:proofErr w:type="spellEnd"/>
          </w:p>
        </w:tc>
        <w:tc>
          <w:tcPr>
            <w:tcW w:w="14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13493E" w:rsidTr="0023615D">
        <w:tc>
          <w:tcPr>
            <w:tcW w:w="5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1985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Проверка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наличия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в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lastRenderedPageBreak/>
              <w:t>конкретном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филиале</w:t>
            </w:r>
            <w:proofErr w:type="spellEnd"/>
          </w:p>
        </w:tc>
        <w:tc>
          <w:tcPr>
            <w:tcW w:w="2126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lastRenderedPageBreak/>
              <w:t>Адрес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филиала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название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</w:p>
        </w:tc>
        <w:tc>
          <w:tcPr>
            <w:tcW w:w="3544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Пользователю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показана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страница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доступен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lastRenderedPageBreak/>
              <w:t>ли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он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в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выбранном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филиале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и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его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стоимость</w:t>
            </w:r>
            <w:proofErr w:type="spellEnd"/>
          </w:p>
        </w:tc>
        <w:tc>
          <w:tcPr>
            <w:tcW w:w="1462" w:type="dxa"/>
            <w:vAlign w:val="bottom"/>
          </w:tcPr>
          <w:p w:rsidR="0013493E" w:rsidRPr="0013493E" w:rsidRDefault="0013493E" w:rsidP="0013493E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lastRenderedPageBreak/>
              <w:t>Success</w:t>
            </w:r>
          </w:p>
        </w:tc>
      </w:tr>
    </w:tbl>
    <w:p w:rsidR="0013493E" w:rsidRDefault="009C5D91" w:rsidP="00997701">
      <w:pPr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1 – </w:t>
      </w:r>
      <w:r>
        <w:rPr>
          <w:rFonts w:ascii="Times New Roman" w:hAnsi="Times New Roman" w:cs="Times New Roman"/>
          <w:sz w:val="28"/>
          <w:lang w:val="ru-RU"/>
        </w:rPr>
        <w:t>Пример тестирования логической части системы.</w:t>
      </w:r>
    </w:p>
    <w:p w:rsidR="009C5D91" w:rsidRDefault="009C5D91" w:rsidP="009C5D91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Примеры тестирования </w:t>
      </w:r>
      <w:r>
        <w:rPr>
          <w:rFonts w:ascii="Times New Roman" w:hAnsi="Times New Roman" w:cs="Times New Roman"/>
          <w:sz w:val="28"/>
        </w:rPr>
        <w:t xml:space="preserve">backend </w:t>
      </w:r>
      <w:r>
        <w:rPr>
          <w:rFonts w:ascii="Times New Roman" w:hAnsi="Times New Roman" w:cs="Times New Roman"/>
          <w:sz w:val="28"/>
          <w:lang w:val="ru-RU"/>
        </w:rPr>
        <w:t xml:space="preserve">части приведен в таблице 2.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126"/>
        <w:gridCol w:w="3544"/>
        <w:gridCol w:w="1462"/>
      </w:tblGrid>
      <w:tr w:rsidR="009C5D91" w:rsidTr="0023615D">
        <w:tc>
          <w:tcPr>
            <w:tcW w:w="562" w:type="dxa"/>
          </w:tcPr>
          <w:p w:rsidR="009C5D91" w:rsidRPr="0013493E" w:rsidRDefault="009C5D91" w:rsidP="009C5D9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id</w:t>
            </w:r>
          </w:p>
        </w:tc>
        <w:tc>
          <w:tcPr>
            <w:tcW w:w="1985" w:type="dxa"/>
          </w:tcPr>
          <w:p w:rsidR="009C5D91" w:rsidRPr="0013493E" w:rsidRDefault="009C5D91" w:rsidP="009C5D9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Название</w:t>
            </w:r>
            <w:proofErr w:type="spellEnd"/>
          </w:p>
        </w:tc>
        <w:tc>
          <w:tcPr>
            <w:tcW w:w="2126" w:type="dxa"/>
          </w:tcPr>
          <w:p w:rsidR="009C5D91" w:rsidRPr="0013493E" w:rsidRDefault="009C5D91" w:rsidP="009C5D9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Входные</w:t>
            </w:r>
            <w:proofErr w:type="spellEnd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данные</w:t>
            </w:r>
            <w:proofErr w:type="spellEnd"/>
          </w:p>
        </w:tc>
        <w:tc>
          <w:tcPr>
            <w:tcW w:w="3544" w:type="dxa"/>
          </w:tcPr>
          <w:p w:rsidR="009C5D91" w:rsidRPr="0013493E" w:rsidRDefault="009C5D91" w:rsidP="009C5D9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Ожидание</w:t>
            </w:r>
            <w:proofErr w:type="spellEnd"/>
          </w:p>
        </w:tc>
        <w:tc>
          <w:tcPr>
            <w:tcW w:w="1462" w:type="dxa"/>
          </w:tcPr>
          <w:p w:rsidR="009C5D91" w:rsidRPr="0013493E" w:rsidRDefault="009C5D91" w:rsidP="009C5D9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13493E">
              <w:rPr>
                <w:rFonts w:ascii="Times New Roman" w:hAnsi="Times New Roman" w:cs="Times New Roman"/>
                <w:color w:val="000000"/>
                <w:sz w:val="28"/>
              </w:rPr>
              <w:t>Результат</w:t>
            </w:r>
            <w:proofErr w:type="spellEnd"/>
          </w:p>
        </w:tc>
      </w:tr>
      <w:tr w:rsidR="009C5D91" w:rsidTr="0023615D">
        <w:tc>
          <w:tcPr>
            <w:tcW w:w="562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985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Регистрация</w:t>
            </w:r>
            <w:proofErr w:type="spellEnd"/>
          </w:p>
        </w:tc>
        <w:tc>
          <w:tcPr>
            <w:tcW w:w="2126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ФИО,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номер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почта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пароль</w:t>
            </w:r>
            <w:proofErr w:type="spellEnd"/>
          </w:p>
        </w:tc>
        <w:tc>
          <w:tcPr>
            <w:tcW w:w="3544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Пользователь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зарегистрирован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записан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в БД</w:t>
            </w:r>
          </w:p>
        </w:tc>
        <w:tc>
          <w:tcPr>
            <w:tcW w:w="1462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9C5D91" w:rsidTr="0023615D">
        <w:tc>
          <w:tcPr>
            <w:tcW w:w="562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985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Логин</w:t>
            </w:r>
            <w:proofErr w:type="spellEnd"/>
          </w:p>
        </w:tc>
        <w:tc>
          <w:tcPr>
            <w:tcW w:w="2126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Почта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пароль</w:t>
            </w:r>
            <w:proofErr w:type="spellEnd"/>
          </w:p>
        </w:tc>
        <w:tc>
          <w:tcPr>
            <w:tcW w:w="3544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Для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пользователя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содана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сессия</w:t>
            </w:r>
            <w:proofErr w:type="spellEnd"/>
          </w:p>
        </w:tc>
        <w:tc>
          <w:tcPr>
            <w:tcW w:w="1462" w:type="dxa"/>
            <w:vAlign w:val="bottom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9C5D91" w:rsidTr="0023615D">
        <w:tc>
          <w:tcPr>
            <w:tcW w:w="5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985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Поиск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по конкретному товару</w:t>
            </w:r>
          </w:p>
        </w:tc>
        <w:tc>
          <w:tcPr>
            <w:tcW w:w="2126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Id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</w:p>
        </w:tc>
        <w:tc>
          <w:tcPr>
            <w:tcW w:w="3544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Товар найден в БД и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вовзращена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информация</w:t>
            </w:r>
          </w:p>
        </w:tc>
        <w:tc>
          <w:tcPr>
            <w:tcW w:w="14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9C5D91" w:rsidTr="0023615D">
        <w:tc>
          <w:tcPr>
            <w:tcW w:w="5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985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Проверка наличия товара в филиале</w:t>
            </w:r>
          </w:p>
        </w:tc>
        <w:tc>
          <w:tcPr>
            <w:tcW w:w="2126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Id филиала, id товара</w:t>
            </w:r>
          </w:p>
        </w:tc>
        <w:tc>
          <w:tcPr>
            <w:tcW w:w="3544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Найден филиал и товар в нем, возвращена информация о товаре и наличии</w:t>
            </w:r>
          </w:p>
        </w:tc>
        <w:tc>
          <w:tcPr>
            <w:tcW w:w="14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9C5D91" w:rsidTr="0023615D">
        <w:tc>
          <w:tcPr>
            <w:tcW w:w="5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985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Подписка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на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рассылку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магазина</w:t>
            </w:r>
          </w:p>
        </w:tc>
        <w:tc>
          <w:tcPr>
            <w:tcW w:w="2126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Email</w:t>
            </w:r>
          </w:p>
        </w:tc>
        <w:tc>
          <w:tcPr>
            <w:tcW w:w="3544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Для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пользователя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в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бд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проставлен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флаг на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подписку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, при в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ызове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функции рассылки отправляется письмо</w:t>
            </w:r>
          </w:p>
        </w:tc>
        <w:tc>
          <w:tcPr>
            <w:tcW w:w="14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9C5D91" w:rsidTr="0023615D">
        <w:tc>
          <w:tcPr>
            <w:tcW w:w="5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985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Поиск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по авто</w:t>
            </w:r>
          </w:p>
        </w:tc>
        <w:tc>
          <w:tcPr>
            <w:tcW w:w="2126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Марка, модель, год авто</w:t>
            </w:r>
          </w:p>
        </w:tc>
        <w:tc>
          <w:tcPr>
            <w:tcW w:w="3544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В БД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найдены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все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товары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связанные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с авто,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возвращены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пользователю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14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9C5D91" w:rsidTr="0023615D">
        <w:tc>
          <w:tcPr>
            <w:tcW w:w="5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985" w:type="dxa"/>
          </w:tcPr>
          <w:p w:rsidR="009C5D91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Добавление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товара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в корзину</w:t>
            </w:r>
          </w:p>
        </w:tc>
        <w:tc>
          <w:tcPr>
            <w:tcW w:w="2126" w:type="dxa"/>
          </w:tcPr>
          <w:p w:rsidR="009C5D91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Id товара, кол-во</w:t>
            </w:r>
          </w:p>
        </w:tc>
        <w:tc>
          <w:tcPr>
            <w:tcW w:w="3544" w:type="dxa"/>
          </w:tcPr>
          <w:p w:rsidR="009C5D91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Товар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добавлен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в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таблицу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корзины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пользователя</w:t>
            </w:r>
            <w:proofErr w:type="spellEnd"/>
          </w:p>
        </w:tc>
        <w:tc>
          <w:tcPr>
            <w:tcW w:w="1462" w:type="dxa"/>
          </w:tcPr>
          <w:p w:rsidR="009C5D91" w:rsidRPr="0023615D" w:rsidRDefault="009C5D91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  <w:tr w:rsidR="0023615D" w:rsidTr="0023615D">
        <w:tc>
          <w:tcPr>
            <w:tcW w:w="562" w:type="dxa"/>
          </w:tcPr>
          <w:p w:rsidR="0023615D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1985" w:type="dxa"/>
          </w:tcPr>
          <w:p w:rsidR="0023615D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История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покупок</w:t>
            </w:r>
          </w:p>
        </w:tc>
        <w:tc>
          <w:tcPr>
            <w:tcW w:w="2126" w:type="dxa"/>
          </w:tcPr>
          <w:p w:rsidR="0023615D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Email пользователя</w:t>
            </w:r>
          </w:p>
        </w:tc>
        <w:tc>
          <w:tcPr>
            <w:tcW w:w="3544" w:type="dxa"/>
          </w:tcPr>
          <w:p w:rsidR="0023615D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Из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БД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возвращена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вся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историй</w:t>
            </w:r>
            <w:proofErr w:type="spellEnd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 xml:space="preserve"> покупок </w:t>
            </w:r>
            <w:proofErr w:type="spellStart"/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пользователя</w:t>
            </w:r>
            <w:proofErr w:type="spellEnd"/>
          </w:p>
        </w:tc>
        <w:tc>
          <w:tcPr>
            <w:tcW w:w="1462" w:type="dxa"/>
          </w:tcPr>
          <w:p w:rsidR="0023615D" w:rsidRPr="0023615D" w:rsidRDefault="0023615D" w:rsidP="0023615D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615D">
              <w:rPr>
                <w:rFonts w:ascii="Times New Roman" w:hAnsi="Times New Roman" w:cs="Times New Roman"/>
                <w:color w:val="000000"/>
                <w:sz w:val="28"/>
              </w:rPr>
              <w:t>Success</w:t>
            </w:r>
          </w:p>
        </w:tc>
      </w:tr>
    </w:tbl>
    <w:p w:rsidR="009C5D91" w:rsidRDefault="0023615D" w:rsidP="00997701">
      <w:pPr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2 – Пример тестов функциональной части системы.</w:t>
      </w:r>
    </w:p>
    <w:p w:rsidR="0023615D" w:rsidRDefault="0023615D" w:rsidP="009C5D91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Классы эквивалентности показаны в таблице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416"/>
      </w:tblGrid>
      <w:tr w:rsidR="0023615D" w:rsidTr="0023615D">
        <w:tc>
          <w:tcPr>
            <w:tcW w:w="2263" w:type="dxa"/>
          </w:tcPr>
          <w:p w:rsidR="0023615D" w:rsidRP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Номер класса</w:t>
            </w:r>
          </w:p>
        </w:tc>
        <w:tc>
          <w:tcPr>
            <w:tcW w:w="7416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Название</w:t>
            </w:r>
          </w:p>
        </w:tc>
      </w:tr>
      <w:tr w:rsidR="0023615D" w:rsidTr="002E0B09">
        <w:tc>
          <w:tcPr>
            <w:tcW w:w="9679" w:type="dxa"/>
            <w:gridSpan w:val="2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Форма регистрации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Е1</w:t>
            </w:r>
          </w:p>
        </w:tc>
        <w:tc>
          <w:tcPr>
            <w:tcW w:w="7416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Фамилия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Е2</w:t>
            </w:r>
          </w:p>
        </w:tc>
        <w:tc>
          <w:tcPr>
            <w:tcW w:w="7416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Имя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Е3</w:t>
            </w:r>
          </w:p>
        </w:tc>
        <w:tc>
          <w:tcPr>
            <w:tcW w:w="7416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Почта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Е4</w:t>
            </w:r>
          </w:p>
        </w:tc>
        <w:tc>
          <w:tcPr>
            <w:tcW w:w="7416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Пароль</w:t>
            </w:r>
          </w:p>
        </w:tc>
      </w:tr>
      <w:tr w:rsidR="0023615D" w:rsidTr="0052020E">
        <w:tc>
          <w:tcPr>
            <w:tcW w:w="9679" w:type="dxa"/>
            <w:gridSpan w:val="2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Форма поиска по названию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Е5</w:t>
            </w:r>
          </w:p>
        </w:tc>
        <w:tc>
          <w:tcPr>
            <w:tcW w:w="7416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Поле поиска</w:t>
            </w:r>
          </w:p>
        </w:tc>
      </w:tr>
      <w:tr w:rsidR="0023615D" w:rsidTr="00074661">
        <w:tc>
          <w:tcPr>
            <w:tcW w:w="9679" w:type="dxa"/>
            <w:gridSpan w:val="2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Форма поиска по автомобилю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Е6</w:t>
            </w:r>
          </w:p>
        </w:tc>
        <w:tc>
          <w:tcPr>
            <w:tcW w:w="7416" w:type="dxa"/>
          </w:tcPr>
          <w:p w:rsidR="0023615D" w:rsidRDefault="0023615D" w:rsidP="0023615D">
            <w:pPr>
              <w:tabs>
                <w:tab w:val="left" w:pos="2580"/>
              </w:tabs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Марка авто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Е7</w:t>
            </w:r>
          </w:p>
        </w:tc>
        <w:tc>
          <w:tcPr>
            <w:tcW w:w="7416" w:type="dxa"/>
          </w:tcPr>
          <w:p w:rsidR="0023615D" w:rsidRDefault="0023615D" w:rsidP="0023615D">
            <w:pPr>
              <w:tabs>
                <w:tab w:val="left" w:pos="2580"/>
              </w:tabs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Модель авто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Е8</w:t>
            </w:r>
          </w:p>
        </w:tc>
        <w:tc>
          <w:tcPr>
            <w:tcW w:w="7416" w:type="dxa"/>
          </w:tcPr>
          <w:p w:rsidR="0023615D" w:rsidRDefault="0023615D" w:rsidP="0023615D">
            <w:pPr>
              <w:tabs>
                <w:tab w:val="left" w:pos="2580"/>
              </w:tabs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Год авто</w:t>
            </w:r>
          </w:p>
        </w:tc>
      </w:tr>
      <w:tr w:rsidR="0023615D" w:rsidTr="006F3A59">
        <w:tc>
          <w:tcPr>
            <w:tcW w:w="9679" w:type="dxa"/>
            <w:gridSpan w:val="2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Форма добавления товара в корзину</w:t>
            </w:r>
          </w:p>
        </w:tc>
      </w:tr>
      <w:tr w:rsidR="0023615D" w:rsidTr="0023615D">
        <w:tc>
          <w:tcPr>
            <w:tcW w:w="2263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Е9</w:t>
            </w:r>
          </w:p>
        </w:tc>
        <w:tc>
          <w:tcPr>
            <w:tcW w:w="7416" w:type="dxa"/>
          </w:tcPr>
          <w:p w:rsidR="0023615D" w:rsidRDefault="0023615D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Кол-во товара</w:t>
            </w:r>
          </w:p>
        </w:tc>
      </w:tr>
    </w:tbl>
    <w:p w:rsidR="0023615D" w:rsidRDefault="0023615D" w:rsidP="00997701">
      <w:pPr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3 </w:t>
      </w:r>
      <w:r w:rsidR="00997701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997701">
        <w:rPr>
          <w:rFonts w:ascii="Times New Roman" w:hAnsi="Times New Roman" w:cs="Times New Roman"/>
          <w:sz w:val="28"/>
          <w:lang w:val="ru-RU"/>
        </w:rPr>
        <w:t>классы эквивалентности.</w:t>
      </w:r>
    </w:p>
    <w:p w:rsidR="00997701" w:rsidRDefault="00997701" w:rsidP="009C5D91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Граничные значения для классов эквивалентности показаны в таблице 4.</w:t>
      </w:r>
    </w:p>
    <w:tbl>
      <w:tblPr>
        <w:tblStyle w:val="a3"/>
        <w:tblW w:w="9706" w:type="dxa"/>
        <w:tblLook w:val="04A0" w:firstRow="1" w:lastRow="0" w:firstColumn="1" w:lastColumn="0" w:noHBand="0" w:noVBand="1"/>
      </w:tblPr>
      <w:tblGrid>
        <w:gridCol w:w="2125"/>
        <w:gridCol w:w="7581"/>
      </w:tblGrid>
      <w:tr w:rsidR="00C0631A" w:rsidTr="00C0631A">
        <w:trPr>
          <w:trHeight w:val="592"/>
        </w:trPr>
        <w:tc>
          <w:tcPr>
            <w:tcW w:w="2125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Номер класса 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Корректные данные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Е1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Кириллица, латинский алфавит</w:t>
            </w:r>
          </w:p>
        </w:tc>
      </w:tr>
      <w:tr w:rsidR="00C0631A" w:rsidTr="00C0631A">
        <w:trPr>
          <w:trHeight w:val="157"/>
        </w:trPr>
        <w:tc>
          <w:tcPr>
            <w:tcW w:w="2125" w:type="dxa"/>
          </w:tcPr>
          <w:p w:rsidR="00C0631A" w:rsidRPr="00C0631A" w:rsidRDefault="00C0631A" w:rsidP="009C5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E2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Кириллица, латинский алфавит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Е3</w:t>
            </w:r>
          </w:p>
        </w:tc>
        <w:tc>
          <w:tcPr>
            <w:tcW w:w="7581" w:type="dxa"/>
          </w:tcPr>
          <w:p w:rsidR="00C0631A" w:rsidRPr="00C0631A" w:rsidRDefault="00C0631A" w:rsidP="009C5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Латинский алфавит, цифры, </w:t>
            </w:r>
            <w:r>
              <w:rPr>
                <w:rFonts w:ascii="Times New Roman" w:hAnsi="Times New Roman" w:cs="Times New Roman"/>
                <w:sz w:val="28"/>
              </w:rPr>
              <w:t>‘@’, ‘_’, ‘.’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P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Е4</w:t>
            </w:r>
          </w:p>
        </w:tc>
        <w:tc>
          <w:tcPr>
            <w:tcW w:w="7581" w:type="dxa"/>
          </w:tcPr>
          <w:p w:rsidR="00C0631A" w:rsidRPr="00C0631A" w:rsidRDefault="00C0631A" w:rsidP="009C5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Латинский алфавит, цифры, </w:t>
            </w:r>
            <w:r>
              <w:rPr>
                <w:rFonts w:ascii="Times New Roman" w:hAnsi="Times New Roman" w:cs="Times New Roman"/>
                <w:sz w:val="28"/>
              </w:rPr>
              <w:t>‘_’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Pr="00C0631A" w:rsidRDefault="00C0631A" w:rsidP="009C5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E5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Кириллица, латинский алфавит, цифры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P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Е6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Латинский алфавит, кириллица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Е7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Латинский алфавит, кирил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ица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, цифры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Е8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Цифры</w:t>
            </w:r>
          </w:p>
        </w:tc>
      </w:tr>
      <w:tr w:rsidR="00C0631A" w:rsidTr="00C0631A">
        <w:trPr>
          <w:trHeight w:val="289"/>
        </w:trPr>
        <w:tc>
          <w:tcPr>
            <w:tcW w:w="2125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Е9</w:t>
            </w:r>
          </w:p>
        </w:tc>
        <w:tc>
          <w:tcPr>
            <w:tcW w:w="7581" w:type="dxa"/>
          </w:tcPr>
          <w:p w:rsidR="00C0631A" w:rsidRDefault="00C0631A" w:rsidP="009C5D9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Цифры</w:t>
            </w:r>
          </w:p>
        </w:tc>
      </w:tr>
    </w:tbl>
    <w:p w:rsidR="00997701" w:rsidRDefault="00C0631A" w:rsidP="00C0631A">
      <w:pPr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4 – граничные значения для классов эквивалентности.</w:t>
      </w:r>
    </w:p>
    <w:p w:rsidR="00C0631A" w:rsidRDefault="00EC2CEC" w:rsidP="00C0631A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Причинно-следственные связи проваленных тестов представлены в таблице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7"/>
        <w:gridCol w:w="2955"/>
        <w:gridCol w:w="2480"/>
        <w:gridCol w:w="2627"/>
      </w:tblGrid>
      <w:tr w:rsidR="00EC2CEC" w:rsidTr="00807C81">
        <w:tc>
          <w:tcPr>
            <w:tcW w:w="1683" w:type="dxa"/>
          </w:tcPr>
          <w:p w:rsidR="00EC2CEC" w:rsidRPr="00EC2CEC" w:rsidRDefault="00EC2CEC" w:rsidP="00C0631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тестового кейсы</w:t>
            </w:r>
          </w:p>
        </w:tc>
        <w:tc>
          <w:tcPr>
            <w:tcW w:w="3112" w:type="dxa"/>
          </w:tcPr>
          <w:p w:rsidR="00EC2CEC" w:rsidRDefault="00EC2CEC" w:rsidP="00C0631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Причина </w:t>
            </w:r>
          </w:p>
        </w:tc>
        <w:tc>
          <w:tcPr>
            <w:tcW w:w="2480" w:type="dxa"/>
          </w:tcPr>
          <w:p w:rsidR="00EC2CEC" w:rsidRDefault="00EC2CEC" w:rsidP="00C0631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Следствие</w:t>
            </w:r>
          </w:p>
        </w:tc>
        <w:tc>
          <w:tcPr>
            <w:tcW w:w="2404" w:type="dxa"/>
          </w:tcPr>
          <w:p w:rsidR="00EC2CEC" w:rsidRDefault="00EC2CEC" w:rsidP="00C0631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Анализ</w:t>
            </w:r>
          </w:p>
        </w:tc>
      </w:tr>
      <w:tr w:rsidR="00EC2CEC" w:rsidTr="00807C81">
        <w:tc>
          <w:tcPr>
            <w:tcW w:w="1683" w:type="dxa"/>
          </w:tcPr>
          <w:p w:rsidR="00EC2CEC" w:rsidRPr="00EC2CEC" w:rsidRDefault="00EC2CEC" w:rsidP="00C063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EC2CEC" w:rsidRDefault="00EC2CEC" w:rsidP="00C0631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Пустые поля </w:t>
            </w:r>
          </w:p>
        </w:tc>
        <w:tc>
          <w:tcPr>
            <w:tcW w:w="2480" w:type="dxa"/>
          </w:tcPr>
          <w:p w:rsidR="00EC2CEC" w:rsidRDefault="00EC2CEC" w:rsidP="00C0631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Пользователь не сохранен в БД</w:t>
            </w:r>
          </w:p>
        </w:tc>
        <w:tc>
          <w:tcPr>
            <w:tcW w:w="2404" w:type="dxa"/>
          </w:tcPr>
          <w:p w:rsidR="00EC2CEC" w:rsidRDefault="00EC2CEC" w:rsidP="00C0631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Причиной данной ошибки является отсутствие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валидации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полей на фронте.</w:t>
            </w:r>
          </w:p>
        </w:tc>
      </w:tr>
      <w:tr w:rsidR="00EC2CEC" w:rsidTr="00807C81">
        <w:tc>
          <w:tcPr>
            <w:tcW w:w="1683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Пустые поля</w:t>
            </w:r>
          </w:p>
        </w:tc>
        <w:tc>
          <w:tcPr>
            <w:tcW w:w="2480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Для пользователя не создана сессия, пользователь не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залогинен</w:t>
            </w:r>
            <w:proofErr w:type="spellEnd"/>
          </w:p>
        </w:tc>
        <w:tc>
          <w:tcPr>
            <w:tcW w:w="2404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Причиной данной ошибки является отсутствие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валидации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полей на фронте.</w:t>
            </w:r>
          </w:p>
        </w:tc>
      </w:tr>
      <w:tr w:rsidR="00EC2CEC" w:rsidTr="00807C81">
        <w:tc>
          <w:tcPr>
            <w:tcW w:w="1683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Ошибка бизнес-логики</w:t>
            </w:r>
          </w:p>
        </w:tc>
        <w:tc>
          <w:tcPr>
            <w:tcW w:w="2480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Для пользователя не создана сессия, пользователь не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залогинен</w:t>
            </w:r>
            <w:proofErr w:type="spellEnd"/>
          </w:p>
        </w:tc>
        <w:tc>
          <w:tcPr>
            <w:tcW w:w="2404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Бизнес логика функции логина построена неправильно, поэтому логин происходит некорректно</w:t>
            </w:r>
          </w:p>
        </w:tc>
      </w:tr>
      <w:tr w:rsidR="00EC2CEC" w:rsidTr="00807C81">
        <w:tc>
          <w:tcPr>
            <w:tcW w:w="1683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EC2CEC" w:rsidRP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товара пустой или несуществующий</w:t>
            </w:r>
          </w:p>
        </w:tc>
        <w:tc>
          <w:tcPr>
            <w:tcW w:w="2480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Товар не найден в базе</w:t>
            </w:r>
          </w:p>
        </w:tc>
        <w:tc>
          <w:tcPr>
            <w:tcW w:w="2404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Причиной этого бага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яляются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неправильные данные, отправленные с фронта</w:t>
            </w:r>
          </w:p>
        </w:tc>
      </w:tr>
      <w:tr w:rsidR="00EC2CEC" w:rsidTr="00807C81">
        <w:tc>
          <w:tcPr>
            <w:tcW w:w="1683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EC2CEC" w:rsidRP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филиала или </w:t>
            </w:r>
            <w:r>
              <w:rPr>
                <w:rFonts w:ascii="Times New Roman" w:hAnsi="Times New Roman" w:cs="Times New Roman"/>
                <w:sz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товара пустой или некорректный</w:t>
            </w:r>
          </w:p>
        </w:tc>
        <w:tc>
          <w:tcPr>
            <w:tcW w:w="2480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Филиал не найден, не найден товар</w:t>
            </w:r>
          </w:p>
        </w:tc>
        <w:tc>
          <w:tcPr>
            <w:tcW w:w="2404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Причиной этого бага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яляются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неправильные данные, отправленные с фронта</w:t>
            </w:r>
          </w:p>
        </w:tc>
      </w:tr>
      <w:tr w:rsidR="00EC2CEC" w:rsidTr="00807C81">
        <w:tc>
          <w:tcPr>
            <w:tcW w:w="1683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Несуществующий или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эмейл</w:t>
            </w:r>
            <w:proofErr w:type="spellEnd"/>
          </w:p>
        </w:tc>
        <w:tc>
          <w:tcPr>
            <w:tcW w:w="2480" w:type="dxa"/>
          </w:tcPr>
          <w:p w:rsidR="00EC2CEC" w:rsidRDefault="00EC2CEC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Невозможность в будущем отправить сообщение</w:t>
            </w:r>
          </w:p>
        </w:tc>
        <w:tc>
          <w:tcPr>
            <w:tcW w:w="2404" w:type="dxa"/>
          </w:tcPr>
          <w:p w:rsidR="00EC2CEC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Отсутствие проверки на существование почты</w:t>
            </w:r>
          </w:p>
        </w:tc>
      </w:tr>
      <w:tr w:rsidR="00EC2CEC" w:rsidTr="00807C81">
        <w:tc>
          <w:tcPr>
            <w:tcW w:w="1683" w:type="dxa"/>
          </w:tcPr>
          <w:p w:rsidR="00EC2CEC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 w:rsidR="00EC2CEC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EC2CEC"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EC2CEC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Введены несуществующие данные</w:t>
            </w:r>
          </w:p>
        </w:tc>
        <w:tc>
          <w:tcPr>
            <w:tcW w:w="2480" w:type="dxa"/>
          </w:tcPr>
          <w:p w:rsidR="00EC2CEC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Невозможность найти товары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 несуществующему авто</w:t>
            </w:r>
          </w:p>
        </w:tc>
        <w:tc>
          <w:tcPr>
            <w:tcW w:w="2404" w:type="dxa"/>
          </w:tcPr>
          <w:p w:rsidR="00EC2CEC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Причиной этого бага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яляются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неправильные данные, отправленные с фронта</w:t>
            </w:r>
          </w:p>
        </w:tc>
      </w:tr>
      <w:tr w:rsidR="00807C81" w:rsidTr="00807C81">
        <w:tc>
          <w:tcPr>
            <w:tcW w:w="1683" w:type="dxa"/>
          </w:tcPr>
          <w:p w:rsidR="00807C81" w:rsidRPr="00807C81" w:rsidRDefault="00807C81" w:rsidP="00EC2CE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807C81" w:rsidRPr="00807C81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Добавлен несуществующий товар </w:t>
            </w:r>
          </w:p>
        </w:tc>
        <w:tc>
          <w:tcPr>
            <w:tcW w:w="2480" w:type="dxa"/>
          </w:tcPr>
          <w:p w:rsidR="00807C81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Невозможность добавить в корзину несуществующий товар</w:t>
            </w:r>
          </w:p>
        </w:tc>
        <w:tc>
          <w:tcPr>
            <w:tcW w:w="2404" w:type="dxa"/>
          </w:tcPr>
          <w:p w:rsidR="00807C81" w:rsidRDefault="00807C81" w:rsidP="00EC2CE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Причиной этого бага являются неправильные данные, отправленные с фронта</w:t>
            </w:r>
          </w:p>
        </w:tc>
      </w:tr>
      <w:tr w:rsidR="00807C81" w:rsidTr="00807C81">
        <w:tc>
          <w:tcPr>
            <w:tcW w:w="1683" w:type="dxa"/>
          </w:tcPr>
          <w:p w:rsidR="00807C81" w:rsidRPr="00807C81" w:rsidRDefault="00807C81" w:rsidP="00807C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807C81" w:rsidRPr="00807C81" w:rsidRDefault="00807C81" w:rsidP="00807C8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Добавлен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 не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корректное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кол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-во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товара</w:t>
            </w:r>
            <w:proofErr w:type="spellEnd"/>
          </w:p>
        </w:tc>
        <w:tc>
          <w:tcPr>
            <w:tcW w:w="2480" w:type="dxa"/>
          </w:tcPr>
          <w:p w:rsidR="00807C81" w:rsidRDefault="00807C81" w:rsidP="00807C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Невозможность добавить в корзину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товар</w:t>
            </w:r>
          </w:p>
        </w:tc>
        <w:tc>
          <w:tcPr>
            <w:tcW w:w="2404" w:type="dxa"/>
          </w:tcPr>
          <w:p w:rsidR="00807C81" w:rsidRDefault="00807C81" w:rsidP="00807C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Причиной бага является отсутствие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валидации</w:t>
            </w:r>
            <w:proofErr w:type="spellEnd"/>
          </w:p>
        </w:tc>
      </w:tr>
      <w:tr w:rsidR="00807C81" w:rsidTr="00807C81">
        <w:tc>
          <w:tcPr>
            <w:tcW w:w="1683" w:type="dxa"/>
          </w:tcPr>
          <w:p w:rsidR="00807C81" w:rsidRPr="00807C81" w:rsidRDefault="00807C81" w:rsidP="00807C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backend</w:t>
            </w:r>
          </w:p>
        </w:tc>
        <w:tc>
          <w:tcPr>
            <w:tcW w:w="3112" w:type="dxa"/>
          </w:tcPr>
          <w:p w:rsidR="00807C81" w:rsidRPr="00807C81" w:rsidRDefault="00807C81" w:rsidP="00807C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У пользователя нет покупок</w:t>
            </w:r>
          </w:p>
        </w:tc>
        <w:tc>
          <w:tcPr>
            <w:tcW w:w="2480" w:type="dxa"/>
          </w:tcPr>
          <w:p w:rsidR="00807C81" w:rsidRDefault="00807C81" w:rsidP="00807C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Возвращается необработанная ошибка </w:t>
            </w:r>
          </w:p>
        </w:tc>
        <w:tc>
          <w:tcPr>
            <w:tcW w:w="2404" w:type="dxa"/>
          </w:tcPr>
          <w:p w:rsidR="00807C81" w:rsidRPr="00807C81" w:rsidRDefault="00807C81" w:rsidP="00807C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Причиной бага является ошибка построения бизнес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 xml:space="preserve">логики, непредусмотренные </w:t>
            </w:r>
            <w:r>
              <w:rPr>
                <w:rFonts w:ascii="Times New Roman" w:hAnsi="Times New Roman" w:cs="Times New Roman"/>
                <w:sz w:val="28"/>
              </w:rPr>
              <w:t>edge-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кейсы</w:t>
            </w:r>
          </w:p>
        </w:tc>
      </w:tr>
    </w:tbl>
    <w:p w:rsidR="00EC2CEC" w:rsidRDefault="00807C81" w:rsidP="00C0631A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Таблица 5 – Анализ причинно-следственных связей проваленных тестов. </w:t>
      </w:r>
    </w:p>
    <w:p w:rsidR="00807C81" w:rsidRDefault="006E575B" w:rsidP="00C0631A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Использование попарного тестирования рационально в системе с большим кол-вом данных на входе и сложностью написания тестов для каждого отдельного кейса. В данном случае использование попарного тестирования нецелесообразно т.к. в описанной системе нет функций, использующих большое кол-во входных данных. </w:t>
      </w:r>
    </w:p>
    <w:p w:rsidR="006E575B" w:rsidRDefault="006E575B" w:rsidP="00C0631A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использовании ресурса могут быть такие ошибки:</w:t>
      </w:r>
    </w:p>
    <w:p w:rsidR="006E575B" w:rsidRDefault="006E575B" w:rsidP="006E57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Ключевой ошибкой при использовании ресурса может стать не корректно построенный </w:t>
      </w:r>
      <w:r>
        <w:rPr>
          <w:rFonts w:ascii="Times New Roman" w:hAnsi="Times New Roman" w:cs="Times New Roman"/>
          <w:sz w:val="28"/>
        </w:rPr>
        <w:t xml:space="preserve">UI. </w:t>
      </w:r>
      <w:r>
        <w:rPr>
          <w:rFonts w:ascii="Times New Roman" w:hAnsi="Times New Roman" w:cs="Times New Roman"/>
          <w:sz w:val="28"/>
          <w:lang w:val="ru-RU"/>
        </w:rPr>
        <w:t xml:space="preserve">Из-за большого кол-ва предложений на рынке неудобный интерфейс, недостаточное кол-во информации в нем может стать причиной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прекращения пользования ресурсом.</w:t>
      </w:r>
    </w:p>
    <w:p w:rsidR="006E575B" w:rsidRDefault="006E575B" w:rsidP="006E57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Отсутствие админ-панели. Без нее администраторам ресурса нужно будет добавлять товары непосредственно в БД, что очень сильно усложнит работу с сервисом</w:t>
      </w:r>
    </w:p>
    <w:p w:rsidR="006E575B" w:rsidRDefault="006E575B" w:rsidP="006E57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Недостаточная производительность. Интернет магазин может считаться </w:t>
      </w:r>
      <w:r>
        <w:rPr>
          <w:rFonts w:ascii="Times New Roman" w:hAnsi="Times New Roman" w:cs="Times New Roman"/>
          <w:sz w:val="28"/>
        </w:rPr>
        <w:t xml:space="preserve">high-load </w:t>
      </w:r>
      <w:r>
        <w:rPr>
          <w:rFonts w:ascii="Times New Roman" w:hAnsi="Times New Roman" w:cs="Times New Roman"/>
          <w:sz w:val="28"/>
          <w:lang w:val="ru-RU"/>
        </w:rPr>
        <w:t xml:space="preserve">приложением, его торможение, зависания из-за недостатка ресурсов станет критической проблемой для пользователей. </w:t>
      </w:r>
    </w:p>
    <w:p w:rsidR="006E575B" w:rsidRDefault="006E575B" w:rsidP="006E57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Отсутствие структуры в категориях. В таком случае товары будут отсортированы по принципу «теплое с мягким», что сильно усложнит поиск товаром на ресурсе</w:t>
      </w:r>
    </w:p>
    <w:p w:rsidR="006E575B" w:rsidRPr="006E575B" w:rsidRDefault="006E575B" w:rsidP="006E575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Отсутствие «сохранения» товаров в корзине при выходе с сайта. Такое нововведение сильно облегчит использование ресурса. Поскольку отсутствие такой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фичи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может заставить пользователя уйти с ресурса</w:t>
      </w:r>
      <w:r w:rsidR="00CD3C07">
        <w:rPr>
          <w:rFonts w:ascii="Times New Roman" w:hAnsi="Times New Roman" w:cs="Times New Roman"/>
          <w:sz w:val="28"/>
          <w:lang w:val="ru-RU"/>
        </w:rPr>
        <w:t xml:space="preserve"> это вполне можно считать ошибкой. </w:t>
      </w:r>
    </w:p>
    <w:sectPr w:rsidR="006E575B" w:rsidRPr="006E57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CDF"/>
    <w:multiLevelType w:val="hybridMultilevel"/>
    <w:tmpl w:val="E76E1E98"/>
    <w:lvl w:ilvl="0" w:tplc="BF7C7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A6"/>
    <w:rsid w:val="0013493E"/>
    <w:rsid w:val="001D67A6"/>
    <w:rsid w:val="0023615D"/>
    <w:rsid w:val="003227BB"/>
    <w:rsid w:val="005A3397"/>
    <w:rsid w:val="006D4219"/>
    <w:rsid w:val="006E575B"/>
    <w:rsid w:val="00794FF5"/>
    <w:rsid w:val="00807C81"/>
    <w:rsid w:val="00997701"/>
    <w:rsid w:val="009C5D91"/>
    <w:rsid w:val="00C0631A"/>
    <w:rsid w:val="00C31AC1"/>
    <w:rsid w:val="00CD3C07"/>
    <w:rsid w:val="00E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669D"/>
  <w15:chartTrackingRefBased/>
  <w15:docId w15:val="{2DEC9121-D6A7-4D65-8C63-026E7EF8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Chumachenko</dc:creator>
  <cp:keywords/>
  <dc:description/>
  <cp:lastModifiedBy>Misha Chumachenko</cp:lastModifiedBy>
  <cp:revision>3</cp:revision>
  <dcterms:created xsi:type="dcterms:W3CDTF">2022-06-08T13:55:00Z</dcterms:created>
  <dcterms:modified xsi:type="dcterms:W3CDTF">2022-06-08T18:59:00Z</dcterms:modified>
</cp:coreProperties>
</file>