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A73ED" w14:textId="77777777" w:rsidR="00014F6D" w:rsidRDefault="00000000">
      <w:pPr>
        <w:spacing w:before="720" w:after="480" w:line="312" w:lineRule="auto"/>
        <w:ind w:firstLine="0"/>
        <w:jc w:val="center"/>
      </w:pPr>
      <w:r>
        <w:rPr>
          <w:b/>
          <w:sz w:val="28"/>
        </w:rPr>
        <w:t>AI-POWERED YELLOW BOX ZONE VIOLATION MONITORING SYSTEM USING AI-BASED CAMERA DETECTION</w:t>
      </w:r>
    </w:p>
    <w:p w14:paraId="618E1952" w14:textId="77777777" w:rsidR="00014F6D" w:rsidRDefault="00000000">
      <w:pPr>
        <w:spacing w:before="400" w:after="240"/>
        <w:ind w:firstLine="0"/>
        <w:jc w:val="center"/>
      </w:pPr>
      <w:r>
        <w:rPr>
          <w:b/>
        </w:rPr>
        <w:t>A Capstone Project by</w:t>
      </w:r>
    </w:p>
    <w:p w14:paraId="236E50E8" w14:textId="77777777" w:rsidR="00014F6D" w:rsidRDefault="00000000">
      <w:pPr>
        <w:spacing w:before="20" w:after="20"/>
        <w:ind w:firstLine="0"/>
        <w:jc w:val="center"/>
      </w:pPr>
      <w:r>
        <w:rPr>
          <w:b/>
        </w:rPr>
        <w:t>Michael Angelo A. Angeles</w:t>
      </w:r>
    </w:p>
    <w:p w14:paraId="5A22A042" w14:textId="77777777" w:rsidR="00014F6D" w:rsidRDefault="00000000">
      <w:pPr>
        <w:spacing w:before="20" w:after="20"/>
        <w:ind w:firstLine="0"/>
        <w:jc w:val="center"/>
      </w:pPr>
      <w:r>
        <w:rPr>
          <w:b/>
        </w:rPr>
        <w:t xml:space="preserve">Zurich M. </w:t>
      </w:r>
      <w:proofErr w:type="spellStart"/>
      <w:r>
        <w:rPr>
          <w:b/>
        </w:rPr>
        <w:t>Cabañelez</w:t>
      </w:r>
      <w:proofErr w:type="spellEnd"/>
    </w:p>
    <w:p w14:paraId="7D6AE4DB" w14:textId="77777777" w:rsidR="00014F6D" w:rsidRDefault="00000000">
      <w:pPr>
        <w:spacing w:before="20" w:after="20"/>
        <w:ind w:firstLine="0"/>
        <w:jc w:val="center"/>
      </w:pPr>
      <w:r>
        <w:rPr>
          <w:b/>
        </w:rPr>
        <w:t xml:space="preserve">Elton John K. </w:t>
      </w:r>
      <w:proofErr w:type="spellStart"/>
      <w:r>
        <w:rPr>
          <w:b/>
        </w:rPr>
        <w:t>Muralla</w:t>
      </w:r>
      <w:proofErr w:type="spellEnd"/>
    </w:p>
    <w:p w14:paraId="08DAA072" w14:textId="77777777" w:rsidR="00014F6D" w:rsidRDefault="00000000">
      <w:pPr>
        <w:spacing w:before="20" w:after="20"/>
        <w:ind w:firstLine="0"/>
        <w:jc w:val="center"/>
      </w:pPr>
      <w:r>
        <w:rPr>
          <w:b/>
        </w:rPr>
        <w:t>Jesse Emannuel L. Pepito</w:t>
      </w:r>
    </w:p>
    <w:p w14:paraId="4649E4B2" w14:textId="77777777" w:rsidR="00014F6D" w:rsidRDefault="00000000">
      <w:pPr>
        <w:spacing w:before="600" w:after="40"/>
        <w:ind w:firstLine="0"/>
        <w:jc w:val="center"/>
      </w:pPr>
      <w:r>
        <w:t>Submitted to the Information Technology Department, College of Technologies</w:t>
      </w:r>
      <w:r>
        <w:br/>
        <w:t>Bukidnon State University</w:t>
      </w:r>
      <w:r>
        <w:br/>
        <w:t>Malaybalay City, Bukidnon, Philippines</w:t>
      </w:r>
    </w:p>
    <w:p w14:paraId="1BD74BBF" w14:textId="77777777" w:rsidR="00014F6D" w:rsidRDefault="00000000">
      <w:pPr>
        <w:spacing w:before="600" w:after="480"/>
        <w:ind w:firstLine="0"/>
        <w:jc w:val="center"/>
      </w:pPr>
      <w:r>
        <w:t>In Partial Fulfillment</w:t>
      </w:r>
      <w:r>
        <w:br/>
        <w:t>of the Requirements for the Degree of</w:t>
      </w:r>
      <w:r>
        <w:br/>
        <w:t>Bachelor of Science in Information Technology</w:t>
      </w:r>
      <w:r>
        <w:br/>
      </w:r>
      <w:r>
        <w:br/>
        <w:t>May 2026</w:t>
      </w:r>
    </w:p>
    <w:p w14:paraId="2D819204" w14:textId="77777777" w:rsidR="00014F6D" w:rsidRDefault="00000000">
      <w:pPr>
        <w:pStyle w:val="Title"/>
        <w:keepNext/>
        <w:spacing w:after="240"/>
      </w:pPr>
      <w:r>
        <w:lastRenderedPageBreak/>
        <w:t>APPROVAL SHEET</w:t>
      </w:r>
    </w:p>
    <w:p w14:paraId="5ECB5CB2" w14:textId="77777777" w:rsidR="00014F6D" w:rsidRDefault="00000000">
      <w:pPr>
        <w:spacing w:before="0" w:after="280" w:line="276" w:lineRule="auto"/>
        <w:ind w:firstLine="720"/>
      </w:pPr>
      <w:r>
        <w:t xml:space="preserve">This capstone project titled </w:t>
      </w:r>
      <w:r>
        <w:rPr>
          <w:b/>
        </w:rPr>
        <w:t>"AI-Powered Yellow Box Zone Violation Monitoring System Using AI-Based Camera Detection"</w:t>
      </w:r>
      <w:r>
        <w:t xml:space="preserve">, prepared and submitted by </w:t>
      </w:r>
      <w:r>
        <w:rPr>
          <w:b/>
        </w:rPr>
        <w:t>Michael Angelo A. Angeles</w:t>
      </w:r>
      <w:r>
        <w:t xml:space="preserve">, </w:t>
      </w:r>
      <w:r>
        <w:rPr>
          <w:b/>
        </w:rPr>
        <w:t>Zurich M. Cabañelez</w:t>
      </w:r>
      <w:r>
        <w:t xml:space="preserve">, </w:t>
      </w:r>
      <w:r>
        <w:rPr>
          <w:b/>
        </w:rPr>
        <w:t xml:space="preserve">Elton John K. </w:t>
      </w:r>
      <w:proofErr w:type="spellStart"/>
      <w:r>
        <w:rPr>
          <w:b/>
        </w:rPr>
        <w:t>Muralla</w:t>
      </w:r>
      <w:proofErr w:type="spellEnd"/>
      <w:r>
        <w:t xml:space="preserve">, and </w:t>
      </w:r>
      <w:r>
        <w:rPr>
          <w:b/>
        </w:rPr>
        <w:t>Jesse Emannuel L. Pepito</w:t>
      </w:r>
      <w:r>
        <w:t xml:space="preserve"> in partial fulfillment of the requirements for the degree of </w:t>
      </w:r>
      <w:r>
        <w:rPr>
          <w:b/>
        </w:rPr>
        <w:t>Bachelor of Science in Information Technology</w:t>
      </w:r>
      <w:r>
        <w:t>, is hereby accepted.</w:t>
      </w:r>
    </w:p>
    <w:tbl>
      <w:tblPr>
        <w:tblW w:w="0" w:type="auto"/>
        <w:jc w:val="center"/>
        <w:tblLook w:val="04A0" w:firstRow="1" w:lastRow="0" w:firstColumn="1" w:lastColumn="0" w:noHBand="0" w:noVBand="1"/>
      </w:tblPr>
      <w:tblGrid>
        <w:gridCol w:w="4320"/>
        <w:gridCol w:w="4320"/>
      </w:tblGrid>
      <w:tr w:rsidR="00014F6D" w14:paraId="582DFDDC" w14:textId="77777777">
        <w:trPr>
          <w:cantSplit/>
          <w:jc w:val="center"/>
        </w:trPr>
        <w:tc>
          <w:tcPr>
            <w:tcW w:w="4320" w:type="dxa"/>
            <w:tcMar>
              <w:top w:w="80" w:type="dxa"/>
              <w:left w:w="120" w:type="dxa"/>
              <w:bottom w:w="80" w:type="dxa"/>
              <w:right w:w="120" w:type="dxa"/>
            </w:tcMar>
          </w:tcPr>
          <w:p w14:paraId="3AB0102D" w14:textId="77777777" w:rsidR="00014F6D" w:rsidRDefault="00000000">
            <w:pPr>
              <w:spacing w:before="40" w:after="40" w:line="276" w:lineRule="auto"/>
              <w:ind w:firstLine="0"/>
              <w:jc w:val="center"/>
            </w:pPr>
            <w:r>
              <w:rPr>
                <w:b/>
              </w:rPr>
              <w:t>PETER JOSEPH G. RABANES</w:t>
            </w:r>
          </w:p>
        </w:tc>
        <w:tc>
          <w:tcPr>
            <w:tcW w:w="4320" w:type="dxa"/>
            <w:tcMar>
              <w:top w:w="80" w:type="dxa"/>
              <w:left w:w="120" w:type="dxa"/>
              <w:bottom w:w="80" w:type="dxa"/>
              <w:right w:w="120" w:type="dxa"/>
            </w:tcMar>
          </w:tcPr>
          <w:p w14:paraId="0F695D53" w14:textId="77777777" w:rsidR="00014F6D" w:rsidRDefault="00014F6D">
            <w:pPr>
              <w:spacing w:before="40" w:after="40" w:line="276" w:lineRule="auto"/>
              <w:ind w:firstLine="0"/>
              <w:jc w:val="center"/>
            </w:pPr>
          </w:p>
        </w:tc>
      </w:tr>
      <w:tr w:rsidR="00014F6D" w14:paraId="7B33B174" w14:textId="77777777">
        <w:trPr>
          <w:cantSplit/>
          <w:jc w:val="center"/>
        </w:trPr>
        <w:tc>
          <w:tcPr>
            <w:tcW w:w="4320" w:type="dxa"/>
            <w:tcMar>
              <w:top w:w="80" w:type="dxa"/>
              <w:left w:w="120" w:type="dxa"/>
              <w:bottom w:w="80" w:type="dxa"/>
              <w:right w:w="120" w:type="dxa"/>
            </w:tcMar>
          </w:tcPr>
          <w:p w14:paraId="7770D06A" w14:textId="77777777" w:rsidR="00014F6D" w:rsidRDefault="00000000">
            <w:pPr>
              <w:spacing w:before="40" w:after="40" w:line="276" w:lineRule="auto"/>
              <w:ind w:firstLine="0"/>
              <w:jc w:val="center"/>
            </w:pPr>
            <w:r>
              <w:rPr>
                <w:i/>
              </w:rPr>
              <w:t>Capstone Project Adviser</w:t>
            </w:r>
          </w:p>
        </w:tc>
        <w:tc>
          <w:tcPr>
            <w:tcW w:w="4320" w:type="dxa"/>
            <w:tcMar>
              <w:top w:w="80" w:type="dxa"/>
              <w:left w:w="120" w:type="dxa"/>
              <w:bottom w:w="80" w:type="dxa"/>
              <w:right w:w="120" w:type="dxa"/>
            </w:tcMar>
          </w:tcPr>
          <w:p w14:paraId="3DF85723" w14:textId="77777777" w:rsidR="00014F6D" w:rsidRDefault="00014F6D">
            <w:pPr>
              <w:spacing w:before="40" w:after="40" w:line="276" w:lineRule="auto"/>
              <w:ind w:firstLine="0"/>
              <w:jc w:val="center"/>
            </w:pPr>
          </w:p>
        </w:tc>
      </w:tr>
      <w:tr w:rsidR="00014F6D" w14:paraId="6C2DA76F" w14:textId="77777777">
        <w:trPr>
          <w:cantSplit/>
          <w:jc w:val="center"/>
        </w:trPr>
        <w:tc>
          <w:tcPr>
            <w:tcW w:w="4320" w:type="dxa"/>
            <w:tcMar>
              <w:top w:w="80" w:type="dxa"/>
              <w:left w:w="120" w:type="dxa"/>
              <w:bottom w:w="80" w:type="dxa"/>
              <w:right w:w="120" w:type="dxa"/>
            </w:tcMar>
          </w:tcPr>
          <w:p w14:paraId="092BA3E2" w14:textId="77777777" w:rsidR="00014F6D" w:rsidRDefault="00000000">
            <w:pPr>
              <w:spacing w:before="40" w:after="40" w:line="276" w:lineRule="auto"/>
              <w:ind w:firstLine="0"/>
              <w:jc w:val="center"/>
            </w:pPr>
            <w:r>
              <w:rPr>
                <w:b/>
              </w:rPr>
              <w:t>DR. ROZANNE TUESDAY G. FLORES</w:t>
            </w:r>
          </w:p>
        </w:tc>
        <w:tc>
          <w:tcPr>
            <w:tcW w:w="4320" w:type="dxa"/>
            <w:tcMar>
              <w:top w:w="80" w:type="dxa"/>
              <w:left w:w="120" w:type="dxa"/>
              <w:bottom w:w="80" w:type="dxa"/>
              <w:right w:w="120" w:type="dxa"/>
            </w:tcMar>
          </w:tcPr>
          <w:p w14:paraId="6A3AC893" w14:textId="77777777" w:rsidR="00014F6D" w:rsidRDefault="00014F6D">
            <w:pPr>
              <w:spacing w:before="40" w:after="40" w:line="276" w:lineRule="auto"/>
              <w:ind w:firstLine="0"/>
              <w:jc w:val="center"/>
            </w:pPr>
          </w:p>
        </w:tc>
      </w:tr>
      <w:tr w:rsidR="00014F6D" w14:paraId="3D887B66" w14:textId="77777777">
        <w:trPr>
          <w:cantSplit/>
          <w:jc w:val="center"/>
        </w:trPr>
        <w:tc>
          <w:tcPr>
            <w:tcW w:w="4320" w:type="dxa"/>
            <w:tcMar>
              <w:top w:w="80" w:type="dxa"/>
              <w:left w:w="120" w:type="dxa"/>
              <w:bottom w:w="80" w:type="dxa"/>
              <w:right w:w="120" w:type="dxa"/>
            </w:tcMar>
          </w:tcPr>
          <w:p w14:paraId="2E7D4D14" w14:textId="77777777" w:rsidR="00014F6D" w:rsidRDefault="00000000">
            <w:pPr>
              <w:spacing w:before="40" w:after="40" w:line="276" w:lineRule="auto"/>
              <w:ind w:firstLine="0"/>
              <w:jc w:val="center"/>
            </w:pPr>
            <w:r>
              <w:rPr>
                <w:i/>
              </w:rPr>
              <w:t>Chair, Defense Panel</w:t>
            </w:r>
          </w:p>
        </w:tc>
        <w:tc>
          <w:tcPr>
            <w:tcW w:w="4320" w:type="dxa"/>
            <w:tcMar>
              <w:top w:w="80" w:type="dxa"/>
              <w:left w:w="120" w:type="dxa"/>
              <w:bottom w:w="80" w:type="dxa"/>
              <w:right w:w="120" w:type="dxa"/>
            </w:tcMar>
          </w:tcPr>
          <w:p w14:paraId="1802C692" w14:textId="77777777" w:rsidR="00014F6D" w:rsidRDefault="00014F6D">
            <w:pPr>
              <w:spacing w:before="40" w:after="40" w:line="276" w:lineRule="auto"/>
              <w:ind w:firstLine="0"/>
              <w:jc w:val="center"/>
            </w:pPr>
          </w:p>
        </w:tc>
      </w:tr>
      <w:tr w:rsidR="00014F6D" w14:paraId="394924EB" w14:textId="77777777">
        <w:trPr>
          <w:cantSplit/>
          <w:jc w:val="center"/>
        </w:trPr>
        <w:tc>
          <w:tcPr>
            <w:tcW w:w="4320" w:type="dxa"/>
            <w:tcMar>
              <w:top w:w="80" w:type="dxa"/>
              <w:left w:w="120" w:type="dxa"/>
              <w:bottom w:w="80" w:type="dxa"/>
              <w:right w:w="120" w:type="dxa"/>
            </w:tcMar>
          </w:tcPr>
          <w:p w14:paraId="37F2BFE9" w14:textId="77777777" w:rsidR="00014F6D" w:rsidRDefault="00000000">
            <w:pPr>
              <w:spacing w:before="40" w:after="40" w:line="276" w:lineRule="auto"/>
              <w:ind w:firstLine="0"/>
              <w:jc w:val="center"/>
            </w:pPr>
            <w:r>
              <w:rPr>
                <w:b/>
              </w:rPr>
              <w:t>ROANNE ZOE M. CAYANAN</w:t>
            </w:r>
          </w:p>
        </w:tc>
        <w:tc>
          <w:tcPr>
            <w:tcW w:w="4320" w:type="dxa"/>
            <w:tcMar>
              <w:top w:w="80" w:type="dxa"/>
              <w:left w:w="120" w:type="dxa"/>
              <w:bottom w:w="80" w:type="dxa"/>
              <w:right w:w="120" w:type="dxa"/>
            </w:tcMar>
          </w:tcPr>
          <w:p w14:paraId="76B92EE6" w14:textId="77777777" w:rsidR="00014F6D" w:rsidRDefault="00000000">
            <w:pPr>
              <w:spacing w:before="40" w:after="40" w:line="276" w:lineRule="auto"/>
              <w:ind w:firstLine="0"/>
              <w:jc w:val="center"/>
            </w:pPr>
            <w:r>
              <w:rPr>
                <w:b/>
              </w:rPr>
              <w:t>ANNA ROSE C. TAN</w:t>
            </w:r>
          </w:p>
        </w:tc>
      </w:tr>
      <w:tr w:rsidR="00014F6D" w14:paraId="585A225A" w14:textId="77777777">
        <w:trPr>
          <w:cantSplit/>
          <w:jc w:val="center"/>
        </w:trPr>
        <w:tc>
          <w:tcPr>
            <w:tcW w:w="4320" w:type="dxa"/>
            <w:tcMar>
              <w:top w:w="80" w:type="dxa"/>
              <w:left w:w="120" w:type="dxa"/>
              <w:bottom w:w="80" w:type="dxa"/>
              <w:right w:w="120" w:type="dxa"/>
            </w:tcMar>
          </w:tcPr>
          <w:p w14:paraId="461A0C7C" w14:textId="77777777" w:rsidR="00014F6D" w:rsidRDefault="00000000">
            <w:pPr>
              <w:spacing w:before="40" w:after="40" w:line="276" w:lineRule="auto"/>
              <w:ind w:firstLine="0"/>
              <w:jc w:val="center"/>
            </w:pPr>
            <w:r>
              <w:rPr>
                <w:i/>
              </w:rPr>
              <w:t>Panel Member</w:t>
            </w:r>
          </w:p>
        </w:tc>
        <w:tc>
          <w:tcPr>
            <w:tcW w:w="4320" w:type="dxa"/>
            <w:tcMar>
              <w:top w:w="80" w:type="dxa"/>
              <w:left w:w="120" w:type="dxa"/>
              <w:bottom w:w="80" w:type="dxa"/>
              <w:right w:w="120" w:type="dxa"/>
            </w:tcMar>
          </w:tcPr>
          <w:p w14:paraId="705DC4F7" w14:textId="77777777" w:rsidR="00014F6D" w:rsidRDefault="00000000">
            <w:pPr>
              <w:spacing w:before="40" w:after="40" w:line="276" w:lineRule="auto"/>
              <w:ind w:firstLine="0"/>
              <w:jc w:val="center"/>
            </w:pPr>
            <w:r>
              <w:rPr>
                <w:i/>
              </w:rPr>
              <w:t>Panel Member</w:t>
            </w:r>
          </w:p>
        </w:tc>
      </w:tr>
    </w:tbl>
    <w:p w14:paraId="14E4C2D2" w14:textId="77777777" w:rsidR="00014F6D" w:rsidRDefault="00000000">
      <w:pPr>
        <w:spacing w:before="280" w:after="280"/>
        <w:ind w:firstLine="720"/>
      </w:pPr>
      <w:r>
        <w:t xml:space="preserve">Accepted and approved for the conferral of the degree of </w:t>
      </w:r>
      <w:r>
        <w:rPr>
          <w:b/>
        </w:rPr>
        <w:t>Bachelor of Science in Information Technology</w:t>
      </w:r>
      <w:r>
        <w:t>.</w:t>
      </w:r>
    </w:p>
    <w:tbl>
      <w:tblPr>
        <w:tblW w:w="0" w:type="auto"/>
        <w:jc w:val="center"/>
        <w:tblLook w:val="04A0" w:firstRow="1" w:lastRow="0" w:firstColumn="1" w:lastColumn="0" w:noHBand="0" w:noVBand="1"/>
      </w:tblPr>
      <w:tblGrid>
        <w:gridCol w:w="4320"/>
        <w:gridCol w:w="4320"/>
      </w:tblGrid>
      <w:tr w:rsidR="00014F6D" w14:paraId="7A3727BF" w14:textId="77777777">
        <w:trPr>
          <w:cantSplit/>
          <w:jc w:val="center"/>
        </w:trPr>
        <w:tc>
          <w:tcPr>
            <w:tcW w:w="4320" w:type="dxa"/>
            <w:tcMar>
              <w:top w:w="80" w:type="dxa"/>
              <w:left w:w="120" w:type="dxa"/>
              <w:bottom w:w="80" w:type="dxa"/>
              <w:right w:w="120" w:type="dxa"/>
            </w:tcMar>
          </w:tcPr>
          <w:p w14:paraId="2712A9E3" w14:textId="77777777" w:rsidR="00014F6D" w:rsidRDefault="00000000">
            <w:pPr>
              <w:spacing w:before="40" w:after="40" w:line="276" w:lineRule="auto"/>
              <w:ind w:firstLine="0"/>
              <w:jc w:val="center"/>
            </w:pPr>
            <w:r>
              <w:rPr>
                <w:b/>
              </w:rPr>
              <w:t>SALES G. ARIBE JR., DIT</w:t>
            </w:r>
          </w:p>
        </w:tc>
        <w:tc>
          <w:tcPr>
            <w:tcW w:w="4320" w:type="dxa"/>
            <w:tcMar>
              <w:top w:w="80" w:type="dxa"/>
              <w:left w:w="120" w:type="dxa"/>
              <w:bottom w:w="80" w:type="dxa"/>
              <w:right w:w="120" w:type="dxa"/>
            </w:tcMar>
          </w:tcPr>
          <w:p w14:paraId="120C3AC4" w14:textId="77777777" w:rsidR="00014F6D" w:rsidRDefault="00000000">
            <w:pPr>
              <w:spacing w:before="40" w:after="40" w:line="276" w:lineRule="auto"/>
              <w:ind w:firstLine="0"/>
              <w:jc w:val="center"/>
            </w:pPr>
            <w:r>
              <w:rPr>
                <w:b/>
              </w:rPr>
              <w:t>MARILOU O. ESPINA, DIT</w:t>
            </w:r>
          </w:p>
        </w:tc>
      </w:tr>
      <w:tr w:rsidR="00014F6D" w14:paraId="388E9B2F" w14:textId="77777777">
        <w:trPr>
          <w:cantSplit/>
          <w:jc w:val="center"/>
        </w:trPr>
        <w:tc>
          <w:tcPr>
            <w:tcW w:w="4320" w:type="dxa"/>
            <w:tcMar>
              <w:top w:w="80" w:type="dxa"/>
              <w:left w:w="120" w:type="dxa"/>
              <w:bottom w:w="80" w:type="dxa"/>
              <w:right w:w="120" w:type="dxa"/>
            </w:tcMar>
          </w:tcPr>
          <w:p w14:paraId="30FCD395" w14:textId="77777777" w:rsidR="00014F6D" w:rsidRDefault="00000000">
            <w:pPr>
              <w:spacing w:before="40" w:after="40" w:line="276" w:lineRule="auto"/>
              <w:ind w:firstLine="0"/>
              <w:jc w:val="center"/>
            </w:pPr>
            <w:r>
              <w:rPr>
                <w:i/>
              </w:rPr>
              <w:t>Department Head, Information Technology</w:t>
            </w:r>
          </w:p>
        </w:tc>
        <w:tc>
          <w:tcPr>
            <w:tcW w:w="4320" w:type="dxa"/>
            <w:tcMar>
              <w:top w:w="80" w:type="dxa"/>
              <w:left w:w="120" w:type="dxa"/>
              <w:bottom w:w="80" w:type="dxa"/>
              <w:right w:w="120" w:type="dxa"/>
            </w:tcMar>
          </w:tcPr>
          <w:p w14:paraId="6E4DC515" w14:textId="77777777" w:rsidR="00014F6D" w:rsidRDefault="00000000">
            <w:pPr>
              <w:spacing w:before="40" w:after="40" w:line="276" w:lineRule="auto"/>
              <w:ind w:firstLine="0"/>
              <w:jc w:val="center"/>
            </w:pPr>
            <w:r>
              <w:rPr>
                <w:i/>
              </w:rPr>
              <w:t>Dean, College of Technologies</w:t>
            </w:r>
          </w:p>
        </w:tc>
      </w:tr>
    </w:tbl>
    <w:p w14:paraId="51E42AEC" w14:textId="77777777" w:rsidR="00014F6D" w:rsidRDefault="00000000">
      <w:pPr>
        <w:pStyle w:val="Title"/>
        <w:keepNext/>
        <w:spacing w:after="240"/>
      </w:pPr>
      <w:r>
        <w:lastRenderedPageBreak/>
        <w:t>ACKNOWLEDGMENTS</w:t>
      </w:r>
    </w:p>
    <w:p w14:paraId="394F7933" w14:textId="77777777" w:rsidR="00014F6D" w:rsidRDefault="00000000">
      <w:pPr>
        <w:spacing w:before="0" w:after="120" w:line="276" w:lineRule="auto"/>
        <w:ind w:firstLine="720"/>
      </w:pPr>
      <w:r>
        <w:t>The road to completing this capstone research project could not have been traveled alone. The researchers express their deepest gratitude to Almighty God for providing wisdom, health, perseverance, and guidance throughout this academic journey.</w:t>
      </w:r>
    </w:p>
    <w:p w14:paraId="38E96EB9" w14:textId="77777777" w:rsidR="00014F6D" w:rsidRDefault="00000000">
      <w:pPr>
        <w:spacing w:before="0" w:after="120" w:line="276" w:lineRule="auto"/>
        <w:ind w:firstLine="720"/>
      </w:pPr>
      <w:r>
        <w:t>Sincere gratitude is extended to the capstone project adviser, Peter Joseph G. Rabanes, for his expert technical direction, relentless feedback, and constructive guidance in system architecture, AI model design, and academic writing.</w:t>
      </w:r>
    </w:p>
    <w:p w14:paraId="6E4976D6" w14:textId="77777777" w:rsidR="00014F6D" w:rsidRDefault="00000000">
      <w:pPr>
        <w:spacing w:before="0" w:after="120" w:line="276" w:lineRule="auto"/>
        <w:ind w:firstLine="720"/>
      </w:pPr>
      <w:r>
        <w:t>The researchers also express profound appreciation to the defense panel members: Dr. Rozanne Tuesday G. Flores (Panel Chair), Roanne Zoe M. Cayanan, and Anna Rose C. Tan, whose thorough review, challenging inquiries, and insightful recommendations substantially elevated the technical depth, rigor, and practical value of this research.</w:t>
      </w:r>
    </w:p>
    <w:p w14:paraId="1360E276" w14:textId="77777777" w:rsidR="00014F6D" w:rsidRDefault="00000000">
      <w:pPr>
        <w:spacing w:before="0" w:after="120" w:line="276" w:lineRule="auto"/>
        <w:ind w:firstLine="720"/>
      </w:pPr>
      <w:r>
        <w:t>Special thanks are conveyed to the Traffic Management Center (TMC) of Malaybalay City for their openness, cooperation, and accommodation during field data gathering, CCTV footage acquisition, and system validation trials. Finally, heartfelt appreciation goes to our beloved parents, families, and colleagues for their unwavering love, moral support, and financial sacrifices.</w:t>
      </w:r>
    </w:p>
    <w:p w14:paraId="06DC7FF1" w14:textId="77777777" w:rsidR="00014F6D" w:rsidRDefault="00000000">
      <w:pPr>
        <w:pStyle w:val="Title"/>
        <w:keepNext/>
        <w:spacing w:after="240"/>
      </w:pPr>
      <w:r>
        <w:lastRenderedPageBreak/>
        <w:t>TABLE OF CONTENTS</w:t>
      </w:r>
    </w:p>
    <w:p w14:paraId="5425076F" w14:textId="77777777" w:rsidR="00014F6D" w:rsidRDefault="00000000">
      <w:pPr>
        <w:tabs>
          <w:tab w:val="right" w:leader="dot" w:pos="8640"/>
        </w:tabs>
        <w:spacing w:before="20" w:after="30" w:line="276" w:lineRule="auto"/>
        <w:ind w:firstLine="0"/>
      </w:pPr>
      <w:r>
        <w:rPr>
          <w:b/>
          <w:sz w:val="22"/>
        </w:rPr>
        <w:t>APPROVAL SHEET</w:t>
      </w:r>
      <w:r>
        <w:tab/>
      </w:r>
      <w:r>
        <w:rPr>
          <w:b/>
          <w:sz w:val="22"/>
        </w:rPr>
        <w:t>ii</w:t>
      </w:r>
    </w:p>
    <w:p w14:paraId="2B9B00B9" w14:textId="77777777" w:rsidR="00014F6D" w:rsidRDefault="00000000">
      <w:pPr>
        <w:tabs>
          <w:tab w:val="right" w:leader="dot" w:pos="8640"/>
        </w:tabs>
        <w:spacing w:before="20" w:after="30" w:line="276" w:lineRule="auto"/>
        <w:ind w:firstLine="0"/>
      </w:pPr>
      <w:r>
        <w:rPr>
          <w:b/>
          <w:sz w:val="22"/>
        </w:rPr>
        <w:t>ACKNOWLEDGMENTS</w:t>
      </w:r>
      <w:r>
        <w:tab/>
      </w:r>
      <w:r>
        <w:rPr>
          <w:b/>
          <w:sz w:val="22"/>
        </w:rPr>
        <w:t>iii</w:t>
      </w:r>
    </w:p>
    <w:p w14:paraId="7477730C" w14:textId="77777777" w:rsidR="00014F6D" w:rsidRDefault="00000000">
      <w:pPr>
        <w:tabs>
          <w:tab w:val="right" w:leader="dot" w:pos="8640"/>
        </w:tabs>
        <w:spacing w:before="20" w:after="30" w:line="276" w:lineRule="auto"/>
        <w:ind w:firstLine="0"/>
      </w:pPr>
      <w:r>
        <w:rPr>
          <w:b/>
          <w:sz w:val="22"/>
        </w:rPr>
        <w:t>TABLE OF CONTENTS</w:t>
      </w:r>
      <w:r>
        <w:tab/>
      </w:r>
      <w:r>
        <w:rPr>
          <w:b/>
          <w:sz w:val="22"/>
        </w:rPr>
        <w:t>iv</w:t>
      </w:r>
    </w:p>
    <w:p w14:paraId="25859C41" w14:textId="77777777" w:rsidR="00014F6D" w:rsidRDefault="00000000">
      <w:pPr>
        <w:tabs>
          <w:tab w:val="right" w:leader="dot" w:pos="8640"/>
        </w:tabs>
        <w:spacing w:before="20" w:after="30" w:line="276" w:lineRule="auto"/>
        <w:ind w:firstLine="0"/>
      </w:pPr>
      <w:r>
        <w:rPr>
          <w:b/>
          <w:sz w:val="22"/>
        </w:rPr>
        <w:t>LIST OF TABLES</w:t>
      </w:r>
      <w:r>
        <w:tab/>
      </w:r>
      <w:proofErr w:type="gramStart"/>
      <w:r>
        <w:rPr>
          <w:b/>
          <w:sz w:val="22"/>
        </w:rPr>
        <w:t>vi</w:t>
      </w:r>
      <w:proofErr w:type="gramEnd"/>
    </w:p>
    <w:p w14:paraId="11C83E10" w14:textId="77777777" w:rsidR="00014F6D" w:rsidRDefault="00000000">
      <w:pPr>
        <w:tabs>
          <w:tab w:val="right" w:leader="dot" w:pos="8640"/>
        </w:tabs>
        <w:spacing w:before="20" w:after="30" w:line="276" w:lineRule="auto"/>
        <w:ind w:firstLine="0"/>
      </w:pPr>
      <w:r>
        <w:rPr>
          <w:b/>
          <w:sz w:val="22"/>
        </w:rPr>
        <w:t>LIST OF FIGURES</w:t>
      </w:r>
      <w:r>
        <w:tab/>
      </w:r>
      <w:proofErr w:type="gramStart"/>
      <w:r>
        <w:rPr>
          <w:b/>
          <w:sz w:val="22"/>
        </w:rPr>
        <w:t>vii</w:t>
      </w:r>
      <w:proofErr w:type="gramEnd"/>
    </w:p>
    <w:p w14:paraId="4A019420" w14:textId="77777777" w:rsidR="00014F6D" w:rsidRDefault="00000000">
      <w:pPr>
        <w:tabs>
          <w:tab w:val="right" w:leader="dot" w:pos="8640"/>
        </w:tabs>
        <w:spacing w:before="20" w:after="30" w:line="276" w:lineRule="auto"/>
        <w:ind w:firstLine="0"/>
      </w:pPr>
      <w:r>
        <w:rPr>
          <w:b/>
          <w:sz w:val="22"/>
        </w:rPr>
        <w:t>1. INTRODUCTION</w:t>
      </w:r>
      <w:r>
        <w:tab/>
      </w:r>
      <w:r>
        <w:rPr>
          <w:b/>
          <w:sz w:val="22"/>
        </w:rPr>
        <w:t>1</w:t>
      </w:r>
    </w:p>
    <w:p w14:paraId="399C5ED3" w14:textId="77777777" w:rsidR="00014F6D" w:rsidRDefault="00000000">
      <w:pPr>
        <w:tabs>
          <w:tab w:val="right" w:leader="dot" w:pos="8640"/>
        </w:tabs>
        <w:spacing w:before="20" w:after="30" w:line="276" w:lineRule="auto"/>
        <w:ind w:firstLine="0"/>
      </w:pPr>
      <w:r>
        <w:rPr>
          <w:sz w:val="22"/>
        </w:rPr>
        <w:t xml:space="preserve">    1.1 Background of the Study</w:t>
      </w:r>
      <w:r>
        <w:tab/>
      </w:r>
      <w:r>
        <w:rPr>
          <w:sz w:val="22"/>
        </w:rPr>
        <w:t>1</w:t>
      </w:r>
    </w:p>
    <w:p w14:paraId="3EEE9E44" w14:textId="77777777" w:rsidR="00014F6D" w:rsidRDefault="00000000">
      <w:pPr>
        <w:tabs>
          <w:tab w:val="right" w:leader="dot" w:pos="8640"/>
        </w:tabs>
        <w:spacing w:before="20" w:after="30" w:line="276" w:lineRule="auto"/>
        <w:ind w:firstLine="0"/>
      </w:pPr>
      <w:r>
        <w:rPr>
          <w:sz w:val="22"/>
        </w:rPr>
        <w:t xml:space="preserve">    1.2 Statement of </w:t>
      </w:r>
      <w:proofErr w:type="gramStart"/>
      <w:r>
        <w:rPr>
          <w:sz w:val="22"/>
        </w:rPr>
        <w:t>the Problem</w:t>
      </w:r>
      <w:proofErr w:type="gramEnd"/>
      <w:r>
        <w:tab/>
      </w:r>
      <w:r>
        <w:rPr>
          <w:sz w:val="22"/>
        </w:rPr>
        <w:t>3</w:t>
      </w:r>
    </w:p>
    <w:p w14:paraId="633A79D5" w14:textId="77777777" w:rsidR="00014F6D" w:rsidRDefault="00000000">
      <w:pPr>
        <w:tabs>
          <w:tab w:val="right" w:leader="dot" w:pos="8640"/>
        </w:tabs>
        <w:spacing w:before="20" w:after="30" w:line="276" w:lineRule="auto"/>
        <w:ind w:firstLine="0"/>
      </w:pPr>
      <w:r>
        <w:rPr>
          <w:sz w:val="22"/>
        </w:rPr>
        <w:t xml:space="preserve">    1.3 Objectives of the Study</w:t>
      </w:r>
      <w:r>
        <w:tab/>
      </w:r>
      <w:r>
        <w:rPr>
          <w:sz w:val="22"/>
        </w:rPr>
        <w:t>4</w:t>
      </w:r>
    </w:p>
    <w:p w14:paraId="5560C621" w14:textId="77777777" w:rsidR="00014F6D" w:rsidRDefault="00000000">
      <w:pPr>
        <w:tabs>
          <w:tab w:val="right" w:leader="dot" w:pos="8640"/>
        </w:tabs>
        <w:spacing w:before="20" w:after="30" w:line="276" w:lineRule="auto"/>
        <w:ind w:firstLine="0"/>
      </w:pPr>
      <w:r>
        <w:rPr>
          <w:sz w:val="22"/>
        </w:rPr>
        <w:t xml:space="preserve">    1.4 Significance of the Study</w:t>
      </w:r>
      <w:r>
        <w:tab/>
      </w:r>
      <w:r>
        <w:rPr>
          <w:sz w:val="22"/>
        </w:rPr>
        <w:t>5</w:t>
      </w:r>
    </w:p>
    <w:p w14:paraId="7C9DD373" w14:textId="77777777" w:rsidR="00014F6D" w:rsidRDefault="00000000">
      <w:pPr>
        <w:tabs>
          <w:tab w:val="right" w:leader="dot" w:pos="8640"/>
        </w:tabs>
        <w:spacing w:before="20" w:after="30" w:line="276" w:lineRule="auto"/>
        <w:ind w:firstLine="0"/>
      </w:pPr>
      <w:r>
        <w:rPr>
          <w:sz w:val="22"/>
        </w:rPr>
        <w:t xml:space="preserve">    1.5 Scope and Delimitations</w:t>
      </w:r>
      <w:r>
        <w:tab/>
      </w:r>
      <w:r>
        <w:rPr>
          <w:sz w:val="22"/>
        </w:rPr>
        <w:t>6</w:t>
      </w:r>
    </w:p>
    <w:p w14:paraId="4DC5DF75" w14:textId="77777777" w:rsidR="00014F6D" w:rsidRDefault="00000000">
      <w:pPr>
        <w:tabs>
          <w:tab w:val="right" w:leader="dot" w:pos="8640"/>
        </w:tabs>
        <w:spacing w:before="20" w:after="30" w:line="276" w:lineRule="auto"/>
        <w:ind w:firstLine="0"/>
      </w:pPr>
      <w:r>
        <w:rPr>
          <w:b/>
          <w:sz w:val="22"/>
        </w:rPr>
        <w:t>2. REVIEW OF RELATED LITERATURE</w:t>
      </w:r>
      <w:r>
        <w:tab/>
      </w:r>
      <w:r>
        <w:rPr>
          <w:b/>
          <w:sz w:val="22"/>
        </w:rPr>
        <w:t>7</w:t>
      </w:r>
    </w:p>
    <w:p w14:paraId="3B1A6EEF" w14:textId="77777777" w:rsidR="00014F6D" w:rsidRDefault="00000000">
      <w:pPr>
        <w:tabs>
          <w:tab w:val="right" w:leader="dot" w:pos="8640"/>
        </w:tabs>
        <w:spacing w:before="20" w:after="30" w:line="276" w:lineRule="auto"/>
        <w:ind w:firstLine="0"/>
      </w:pPr>
      <w:r>
        <w:rPr>
          <w:sz w:val="22"/>
        </w:rPr>
        <w:t xml:space="preserve">    2.1 Related Literature</w:t>
      </w:r>
      <w:r>
        <w:tab/>
      </w:r>
      <w:r>
        <w:rPr>
          <w:sz w:val="22"/>
        </w:rPr>
        <w:t>7</w:t>
      </w:r>
    </w:p>
    <w:p w14:paraId="001EA217" w14:textId="77777777" w:rsidR="00014F6D" w:rsidRDefault="00000000">
      <w:pPr>
        <w:tabs>
          <w:tab w:val="right" w:leader="dot" w:pos="8640"/>
        </w:tabs>
        <w:spacing w:before="20" w:after="30" w:line="276" w:lineRule="auto"/>
        <w:ind w:firstLine="0"/>
      </w:pPr>
      <w:r>
        <w:rPr>
          <w:sz w:val="22"/>
        </w:rPr>
        <w:t xml:space="preserve">        2.1.1 Traffic Monitoring</w:t>
      </w:r>
      <w:r>
        <w:tab/>
      </w:r>
      <w:r>
        <w:rPr>
          <w:sz w:val="22"/>
        </w:rPr>
        <w:t>7</w:t>
      </w:r>
    </w:p>
    <w:p w14:paraId="323D08F9" w14:textId="77777777" w:rsidR="00014F6D" w:rsidRDefault="00000000">
      <w:pPr>
        <w:tabs>
          <w:tab w:val="right" w:leader="dot" w:pos="8640"/>
        </w:tabs>
        <w:spacing w:before="20" w:after="30" w:line="276" w:lineRule="auto"/>
        <w:ind w:firstLine="0"/>
      </w:pPr>
      <w:r>
        <w:rPr>
          <w:sz w:val="22"/>
        </w:rPr>
        <w:t xml:space="preserve">        2.1.2 Artificial Intelligence in Traffic Management</w:t>
      </w:r>
      <w:r>
        <w:tab/>
      </w:r>
      <w:r>
        <w:rPr>
          <w:sz w:val="22"/>
        </w:rPr>
        <w:t>8</w:t>
      </w:r>
    </w:p>
    <w:p w14:paraId="6A8E1046" w14:textId="77777777" w:rsidR="00014F6D" w:rsidRDefault="00000000">
      <w:pPr>
        <w:tabs>
          <w:tab w:val="right" w:leader="dot" w:pos="8640"/>
        </w:tabs>
        <w:spacing w:before="20" w:after="30" w:line="276" w:lineRule="auto"/>
        <w:ind w:firstLine="0"/>
      </w:pPr>
      <w:r>
        <w:rPr>
          <w:sz w:val="22"/>
        </w:rPr>
        <w:t xml:space="preserve">        2.1.3 Camera-Based Detection Technologies</w:t>
      </w:r>
      <w:r>
        <w:tab/>
      </w:r>
      <w:r>
        <w:rPr>
          <w:sz w:val="22"/>
        </w:rPr>
        <w:t>9</w:t>
      </w:r>
    </w:p>
    <w:p w14:paraId="67133128" w14:textId="77777777" w:rsidR="00014F6D" w:rsidRDefault="00000000">
      <w:pPr>
        <w:tabs>
          <w:tab w:val="right" w:leader="dot" w:pos="8640"/>
        </w:tabs>
        <w:spacing w:before="20" w:after="30" w:line="276" w:lineRule="auto"/>
        <w:ind w:firstLine="0"/>
      </w:pPr>
      <w:r>
        <w:rPr>
          <w:sz w:val="22"/>
        </w:rPr>
        <w:t xml:space="preserve">        2.1.4 Deep Learning, Multi-Object Tracking &amp; Edge Acceleration</w:t>
      </w:r>
      <w:r>
        <w:tab/>
      </w:r>
      <w:r>
        <w:rPr>
          <w:sz w:val="22"/>
        </w:rPr>
        <w:t>9</w:t>
      </w:r>
    </w:p>
    <w:p w14:paraId="6651C2AA" w14:textId="77777777" w:rsidR="00014F6D" w:rsidRDefault="00000000">
      <w:pPr>
        <w:tabs>
          <w:tab w:val="right" w:leader="dot" w:pos="8640"/>
        </w:tabs>
        <w:spacing w:before="20" w:after="30" w:line="276" w:lineRule="auto"/>
        <w:ind w:firstLine="0"/>
      </w:pPr>
      <w:r>
        <w:rPr>
          <w:sz w:val="22"/>
        </w:rPr>
        <w:t xml:space="preserve">        2.1.5 No-Contact Apprehension Policy (NCAP) Reference</w:t>
      </w:r>
      <w:r>
        <w:tab/>
      </w:r>
      <w:r>
        <w:rPr>
          <w:sz w:val="22"/>
        </w:rPr>
        <w:t>10</w:t>
      </w:r>
    </w:p>
    <w:p w14:paraId="69A5EC9D" w14:textId="77777777" w:rsidR="00014F6D" w:rsidRDefault="00000000">
      <w:pPr>
        <w:tabs>
          <w:tab w:val="right" w:leader="dot" w:pos="8640"/>
        </w:tabs>
        <w:spacing w:before="20" w:after="30" w:line="276" w:lineRule="auto"/>
        <w:ind w:firstLine="0"/>
      </w:pPr>
      <w:r>
        <w:rPr>
          <w:sz w:val="22"/>
        </w:rPr>
        <w:t xml:space="preserve">    2.2 Synthesis and Related Systems</w:t>
      </w:r>
      <w:r>
        <w:tab/>
      </w:r>
      <w:r>
        <w:rPr>
          <w:sz w:val="22"/>
        </w:rPr>
        <w:t>11</w:t>
      </w:r>
    </w:p>
    <w:p w14:paraId="1D7342B7" w14:textId="77777777" w:rsidR="00014F6D" w:rsidRDefault="00000000">
      <w:pPr>
        <w:tabs>
          <w:tab w:val="right" w:leader="dot" w:pos="8640"/>
        </w:tabs>
        <w:spacing w:before="20" w:after="30" w:line="276" w:lineRule="auto"/>
        <w:ind w:firstLine="0"/>
      </w:pPr>
      <w:r>
        <w:rPr>
          <w:sz w:val="22"/>
        </w:rPr>
        <w:t xml:space="preserve">    2.3 Research Gap</w:t>
      </w:r>
      <w:r>
        <w:tab/>
      </w:r>
      <w:r>
        <w:rPr>
          <w:sz w:val="22"/>
        </w:rPr>
        <w:t>13</w:t>
      </w:r>
    </w:p>
    <w:p w14:paraId="69D32DBC" w14:textId="77777777" w:rsidR="00014F6D" w:rsidRDefault="00000000">
      <w:pPr>
        <w:tabs>
          <w:tab w:val="right" w:leader="dot" w:pos="8640"/>
        </w:tabs>
        <w:spacing w:before="20" w:after="30" w:line="276" w:lineRule="auto"/>
        <w:ind w:firstLine="0"/>
      </w:pPr>
      <w:r>
        <w:rPr>
          <w:sz w:val="22"/>
        </w:rPr>
        <w:t xml:space="preserve">    2.4 Concept of the Study (Conceptual Framework)</w:t>
      </w:r>
      <w:r>
        <w:tab/>
      </w:r>
      <w:r>
        <w:rPr>
          <w:sz w:val="22"/>
        </w:rPr>
        <w:t>14</w:t>
      </w:r>
    </w:p>
    <w:p w14:paraId="658E7B88" w14:textId="77777777" w:rsidR="00014F6D" w:rsidRDefault="00000000">
      <w:pPr>
        <w:tabs>
          <w:tab w:val="right" w:leader="dot" w:pos="8640"/>
        </w:tabs>
        <w:spacing w:before="20" w:after="30" w:line="276" w:lineRule="auto"/>
        <w:ind w:firstLine="0"/>
      </w:pPr>
      <w:r>
        <w:rPr>
          <w:sz w:val="22"/>
        </w:rPr>
        <w:t xml:space="preserve">    2.5 Definition of Terms</w:t>
      </w:r>
      <w:r>
        <w:tab/>
      </w:r>
      <w:r>
        <w:rPr>
          <w:sz w:val="22"/>
        </w:rPr>
        <w:t>15</w:t>
      </w:r>
    </w:p>
    <w:p w14:paraId="26260260" w14:textId="77777777" w:rsidR="00014F6D" w:rsidRDefault="00000000">
      <w:pPr>
        <w:tabs>
          <w:tab w:val="right" w:leader="dot" w:pos="8640"/>
        </w:tabs>
        <w:spacing w:before="20" w:after="30" w:line="276" w:lineRule="auto"/>
        <w:ind w:firstLine="0"/>
      </w:pPr>
      <w:r>
        <w:rPr>
          <w:b/>
          <w:sz w:val="22"/>
        </w:rPr>
        <w:t>3. METHODOLOGY</w:t>
      </w:r>
      <w:r>
        <w:tab/>
      </w:r>
      <w:r>
        <w:rPr>
          <w:b/>
          <w:sz w:val="22"/>
        </w:rPr>
        <w:t>17</w:t>
      </w:r>
    </w:p>
    <w:p w14:paraId="1B35DAEB" w14:textId="77777777" w:rsidR="00014F6D" w:rsidRDefault="00000000">
      <w:pPr>
        <w:tabs>
          <w:tab w:val="right" w:leader="dot" w:pos="8640"/>
        </w:tabs>
        <w:spacing w:before="20" w:after="30" w:line="276" w:lineRule="auto"/>
        <w:ind w:firstLine="0"/>
      </w:pPr>
      <w:r>
        <w:rPr>
          <w:sz w:val="22"/>
        </w:rPr>
        <w:t xml:space="preserve">    3.1 Materials</w:t>
      </w:r>
      <w:r>
        <w:tab/>
      </w:r>
      <w:r>
        <w:rPr>
          <w:sz w:val="22"/>
        </w:rPr>
        <w:t>17</w:t>
      </w:r>
    </w:p>
    <w:p w14:paraId="7C1C2C21" w14:textId="77777777" w:rsidR="00014F6D" w:rsidRDefault="00000000">
      <w:pPr>
        <w:tabs>
          <w:tab w:val="right" w:leader="dot" w:pos="8640"/>
        </w:tabs>
        <w:spacing w:before="20" w:after="30" w:line="276" w:lineRule="auto"/>
        <w:ind w:firstLine="0"/>
      </w:pPr>
      <w:r>
        <w:rPr>
          <w:sz w:val="22"/>
        </w:rPr>
        <w:t xml:space="preserve">        3.1.1 Software</w:t>
      </w:r>
      <w:r>
        <w:tab/>
      </w:r>
      <w:r>
        <w:rPr>
          <w:sz w:val="22"/>
        </w:rPr>
        <w:t>17</w:t>
      </w:r>
    </w:p>
    <w:p w14:paraId="5FD5E81F" w14:textId="77777777" w:rsidR="00014F6D" w:rsidRDefault="00000000">
      <w:pPr>
        <w:tabs>
          <w:tab w:val="right" w:leader="dot" w:pos="8640"/>
        </w:tabs>
        <w:spacing w:before="20" w:after="30" w:line="276" w:lineRule="auto"/>
        <w:ind w:firstLine="0"/>
      </w:pPr>
      <w:r>
        <w:rPr>
          <w:sz w:val="22"/>
        </w:rPr>
        <w:t xml:space="preserve">        3.1.2 Hardware</w:t>
      </w:r>
      <w:r>
        <w:tab/>
      </w:r>
      <w:r>
        <w:rPr>
          <w:sz w:val="22"/>
        </w:rPr>
        <w:t>18</w:t>
      </w:r>
    </w:p>
    <w:p w14:paraId="2C36CA19" w14:textId="77777777" w:rsidR="00014F6D" w:rsidRDefault="00000000">
      <w:pPr>
        <w:tabs>
          <w:tab w:val="right" w:leader="dot" w:pos="8640"/>
        </w:tabs>
        <w:spacing w:before="20" w:after="30" w:line="276" w:lineRule="auto"/>
        <w:ind w:firstLine="0"/>
      </w:pPr>
      <w:r>
        <w:rPr>
          <w:sz w:val="22"/>
        </w:rPr>
        <w:t xml:space="preserve">        3.1.3 Data &amp; Data Acquisition</w:t>
      </w:r>
      <w:r>
        <w:tab/>
      </w:r>
      <w:r>
        <w:rPr>
          <w:sz w:val="22"/>
        </w:rPr>
        <w:t>19</w:t>
      </w:r>
    </w:p>
    <w:p w14:paraId="4CF3FCF2" w14:textId="77777777" w:rsidR="00014F6D" w:rsidRDefault="00000000">
      <w:pPr>
        <w:tabs>
          <w:tab w:val="right" w:leader="dot" w:pos="8640"/>
        </w:tabs>
        <w:spacing w:before="20" w:after="30" w:line="276" w:lineRule="auto"/>
        <w:ind w:firstLine="0"/>
      </w:pPr>
      <w:r>
        <w:rPr>
          <w:sz w:val="22"/>
        </w:rPr>
        <w:t xml:space="preserve">    3.2 Methods &amp; Research Design</w:t>
      </w:r>
      <w:r>
        <w:tab/>
      </w:r>
      <w:r>
        <w:rPr>
          <w:sz w:val="22"/>
        </w:rPr>
        <w:t>19</w:t>
      </w:r>
    </w:p>
    <w:p w14:paraId="473B9DEA" w14:textId="77777777" w:rsidR="00014F6D" w:rsidRDefault="00000000">
      <w:pPr>
        <w:tabs>
          <w:tab w:val="right" w:leader="dot" w:pos="8640"/>
        </w:tabs>
        <w:spacing w:before="20" w:after="30" w:line="276" w:lineRule="auto"/>
        <w:ind w:firstLine="0"/>
      </w:pPr>
      <w:r>
        <w:rPr>
          <w:sz w:val="22"/>
        </w:rPr>
        <w:t xml:space="preserve">        3.2.1 Research Design</w:t>
      </w:r>
      <w:r>
        <w:tab/>
      </w:r>
      <w:r>
        <w:rPr>
          <w:sz w:val="22"/>
        </w:rPr>
        <w:t>19</w:t>
      </w:r>
    </w:p>
    <w:p w14:paraId="5525F738" w14:textId="77777777" w:rsidR="00014F6D" w:rsidRDefault="00000000">
      <w:pPr>
        <w:tabs>
          <w:tab w:val="right" w:leader="dot" w:pos="8640"/>
        </w:tabs>
        <w:spacing w:before="20" w:after="30" w:line="276" w:lineRule="auto"/>
        <w:ind w:firstLine="0"/>
      </w:pPr>
      <w:r>
        <w:rPr>
          <w:sz w:val="22"/>
        </w:rPr>
        <w:t xml:space="preserve">        3.2.2 Process Model (Waterfall Lifecycle)</w:t>
      </w:r>
      <w:r>
        <w:tab/>
      </w:r>
      <w:r>
        <w:rPr>
          <w:sz w:val="22"/>
        </w:rPr>
        <w:t>20</w:t>
      </w:r>
    </w:p>
    <w:p w14:paraId="2C89F7B0" w14:textId="77777777" w:rsidR="00014F6D" w:rsidRDefault="00000000">
      <w:pPr>
        <w:tabs>
          <w:tab w:val="right" w:leader="dot" w:pos="8640"/>
        </w:tabs>
        <w:spacing w:before="20" w:after="30" w:line="276" w:lineRule="auto"/>
        <w:ind w:firstLine="0"/>
      </w:pPr>
      <w:r>
        <w:rPr>
          <w:sz w:val="22"/>
        </w:rPr>
        <w:t xml:space="preserve">        3.2.3 Procedures for the Different Phases</w:t>
      </w:r>
      <w:r>
        <w:tab/>
      </w:r>
      <w:r>
        <w:rPr>
          <w:sz w:val="22"/>
        </w:rPr>
        <w:t>21</w:t>
      </w:r>
    </w:p>
    <w:p w14:paraId="43EFD455" w14:textId="77777777" w:rsidR="00014F6D" w:rsidRDefault="00000000">
      <w:pPr>
        <w:tabs>
          <w:tab w:val="right" w:leader="dot" w:pos="8640"/>
        </w:tabs>
        <w:spacing w:before="20" w:after="30" w:line="276" w:lineRule="auto"/>
        <w:ind w:firstLine="0"/>
      </w:pPr>
      <w:r>
        <w:rPr>
          <w:sz w:val="22"/>
        </w:rPr>
        <w:t xml:space="preserve">    3.2.4 Violation Documentation and Serving Procedure (NCAP-Based)</w:t>
      </w:r>
      <w:r>
        <w:tab/>
      </w:r>
      <w:r>
        <w:rPr>
          <w:sz w:val="22"/>
        </w:rPr>
        <w:t>31</w:t>
      </w:r>
    </w:p>
    <w:p w14:paraId="62B19FF6" w14:textId="77777777" w:rsidR="00014F6D" w:rsidRDefault="00000000">
      <w:pPr>
        <w:tabs>
          <w:tab w:val="right" w:leader="dot" w:pos="8640"/>
        </w:tabs>
        <w:spacing w:before="20" w:after="30" w:line="276" w:lineRule="auto"/>
        <w:ind w:firstLine="0"/>
      </w:pPr>
      <w:r>
        <w:rPr>
          <w:sz w:val="22"/>
        </w:rPr>
        <w:t xml:space="preserve">    3.2.5 Handling Multiple Vehicles in Real Time</w:t>
      </w:r>
      <w:r>
        <w:tab/>
      </w:r>
      <w:r>
        <w:rPr>
          <w:sz w:val="22"/>
        </w:rPr>
        <w:t>32</w:t>
      </w:r>
    </w:p>
    <w:p w14:paraId="53528D76" w14:textId="77777777" w:rsidR="00014F6D" w:rsidRDefault="00000000">
      <w:pPr>
        <w:tabs>
          <w:tab w:val="right" w:leader="dot" w:pos="8640"/>
        </w:tabs>
        <w:spacing w:before="20" w:after="30" w:line="276" w:lineRule="auto"/>
        <w:ind w:firstLine="0"/>
      </w:pPr>
      <w:r>
        <w:rPr>
          <w:sz w:val="22"/>
        </w:rPr>
        <w:t xml:space="preserve">    3.2.6 Evaluation Framework</w:t>
      </w:r>
      <w:r>
        <w:tab/>
      </w:r>
      <w:r>
        <w:rPr>
          <w:sz w:val="22"/>
        </w:rPr>
        <w:t>33</w:t>
      </w:r>
    </w:p>
    <w:p w14:paraId="2109D3B1" w14:textId="77777777" w:rsidR="00014F6D" w:rsidRDefault="00000000">
      <w:pPr>
        <w:tabs>
          <w:tab w:val="right" w:leader="dot" w:pos="8640"/>
        </w:tabs>
        <w:spacing w:before="20" w:after="30" w:line="276" w:lineRule="auto"/>
        <w:ind w:firstLine="0"/>
      </w:pPr>
      <w:r>
        <w:rPr>
          <w:sz w:val="22"/>
        </w:rPr>
        <w:t xml:space="preserve">    3.2.7 Deployment and Documentation</w:t>
      </w:r>
      <w:r>
        <w:tab/>
      </w:r>
      <w:r>
        <w:rPr>
          <w:sz w:val="22"/>
        </w:rPr>
        <w:t>35</w:t>
      </w:r>
    </w:p>
    <w:p w14:paraId="110AEF64" w14:textId="77777777" w:rsidR="00014F6D" w:rsidRDefault="00000000">
      <w:pPr>
        <w:tabs>
          <w:tab w:val="right" w:leader="dot" w:pos="8640"/>
        </w:tabs>
        <w:spacing w:before="20" w:after="30" w:line="276" w:lineRule="auto"/>
        <w:ind w:firstLine="0"/>
      </w:pPr>
      <w:r>
        <w:rPr>
          <w:b/>
          <w:sz w:val="22"/>
        </w:rPr>
        <w:lastRenderedPageBreak/>
        <w:t>4. RESULTS AND DISCUSSION</w:t>
      </w:r>
      <w:r>
        <w:tab/>
      </w:r>
      <w:r>
        <w:rPr>
          <w:b/>
          <w:sz w:val="22"/>
        </w:rPr>
        <w:t>37</w:t>
      </w:r>
    </w:p>
    <w:p w14:paraId="6B8E8ABE" w14:textId="77777777" w:rsidR="00014F6D" w:rsidRDefault="00000000">
      <w:pPr>
        <w:tabs>
          <w:tab w:val="right" w:leader="dot" w:pos="8640"/>
        </w:tabs>
        <w:spacing w:before="20" w:after="30" w:line="276" w:lineRule="auto"/>
        <w:ind w:firstLine="0"/>
      </w:pPr>
      <w:r>
        <w:rPr>
          <w:sz w:val="22"/>
        </w:rPr>
        <w:t xml:space="preserve">    4.1 Results for Objective 1: Real-Time Detection and Monitoring</w:t>
      </w:r>
      <w:r>
        <w:tab/>
      </w:r>
      <w:r>
        <w:rPr>
          <w:sz w:val="22"/>
        </w:rPr>
        <w:t>37</w:t>
      </w:r>
    </w:p>
    <w:p w14:paraId="566D9CCC" w14:textId="77777777" w:rsidR="00014F6D" w:rsidRDefault="00000000">
      <w:pPr>
        <w:tabs>
          <w:tab w:val="right" w:leader="dot" w:pos="8640"/>
        </w:tabs>
        <w:spacing w:before="20" w:after="30" w:line="276" w:lineRule="auto"/>
        <w:ind w:firstLine="0"/>
      </w:pPr>
      <w:r>
        <w:rPr>
          <w:sz w:val="22"/>
        </w:rPr>
        <w:t xml:space="preserve">        4.1.1 AI Vehicle Detection and Multi-Class Classification Performance</w:t>
      </w:r>
      <w:r>
        <w:tab/>
      </w:r>
      <w:r>
        <w:rPr>
          <w:sz w:val="22"/>
        </w:rPr>
        <w:t>37</w:t>
      </w:r>
    </w:p>
    <w:p w14:paraId="46252F07" w14:textId="77777777" w:rsidR="00014F6D" w:rsidRDefault="00000000">
      <w:pPr>
        <w:tabs>
          <w:tab w:val="right" w:leader="dot" w:pos="8640"/>
        </w:tabs>
        <w:spacing w:before="20" w:after="30" w:line="276" w:lineRule="auto"/>
        <w:ind w:firstLine="0"/>
      </w:pPr>
      <w:r>
        <w:rPr>
          <w:sz w:val="22"/>
        </w:rPr>
        <w:t xml:space="preserve">        4.1.2 Spatial Zone Containment Verification via Ray-Casting Algorithm</w:t>
      </w:r>
      <w:r>
        <w:tab/>
      </w:r>
      <w:r>
        <w:rPr>
          <w:sz w:val="22"/>
        </w:rPr>
        <w:t>40</w:t>
      </w:r>
    </w:p>
    <w:p w14:paraId="1B89EF1F" w14:textId="77777777" w:rsidR="00014F6D" w:rsidRDefault="00000000">
      <w:pPr>
        <w:tabs>
          <w:tab w:val="right" w:leader="dot" w:pos="8640"/>
        </w:tabs>
        <w:spacing w:before="20" w:after="30" w:line="276" w:lineRule="auto"/>
        <w:ind w:firstLine="0"/>
      </w:pPr>
      <w:r>
        <w:rPr>
          <w:sz w:val="22"/>
        </w:rPr>
        <w:t xml:space="preserve">        4.1.3 Multi-Object Tracking, Centroid Association, and Occlusion Handling</w:t>
      </w:r>
      <w:r>
        <w:tab/>
      </w:r>
      <w:r>
        <w:rPr>
          <w:sz w:val="22"/>
        </w:rPr>
        <w:t>43</w:t>
      </w:r>
    </w:p>
    <w:p w14:paraId="15A727FE" w14:textId="77777777" w:rsidR="00014F6D" w:rsidRDefault="00000000">
      <w:pPr>
        <w:tabs>
          <w:tab w:val="right" w:leader="dot" w:pos="8640"/>
        </w:tabs>
        <w:spacing w:before="20" w:after="30" w:line="276" w:lineRule="auto"/>
        <w:ind w:firstLine="0"/>
      </w:pPr>
      <w:r>
        <w:rPr>
          <w:sz w:val="22"/>
        </w:rPr>
        <w:t xml:space="preserve">    4.2 Results for Objective 2: Automated Stop-Time Recording and Alerting</w:t>
      </w:r>
      <w:r>
        <w:tab/>
      </w:r>
      <w:r>
        <w:rPr>
          <w:sz w:val="22"/>
        </w:rPr>
        <w:t>45</w:t>
      </w:r>
    </w:p>
    <w:p w14:paraId="48B609CC" w14:textId="77777777" w:rsidR="00014F6D" w:rsidRDefault="00000000">
      <w:pPr>
        <w:tabs>
          <w:tab w:val="right" w:leader="dot" w:pos="8640"/>
        </w:tabs>
        <w:spacing w:before="20" w:after="30" w:line="276" w:lineRule="auto"/>
        <w:ind w:firstLine="0"/>
      </w:pPr>
      <w:r>
        <w:rPr>
          <w:sz w:val="22"/>
        </w:rPr>
        <w:t xml:space="preserve">        4.2.1 Stop-Time Duration Accuracy and Error Analysis</w:t>
      </w:r>
      <w:r>
        <w:tab/>
      </w:r>
      <w:r>
        <w:rPr>
          <w:sz w:val="22"/>
        </w:rPr>
        <w:t>45</w:t>
      </w:r>
    </w:p>
    <w:p w14:paraId="0AA2BEBD" w14:textId="77777777" w:rsidR="00014F6D" w:rsidRDefault="00000000">
      <w:pPr>
        <w:tabs>
          <w:tab w:val="right" w:leader="dot" w:pos="8640"/>
        </w:tabs>
        <w:spacing w:before="20" w:after="30" w:line="276" w:lineRule="auto"/>
        <w:ind w:firstLine="0"/>
      </w:pPr>
      <w:r>
        <w:rPr>
          <w:sz w:val="22"/>
        </w:rPr>
        <w:t xml:space="preserve">        4.2.2 Dwell-Time Threshold State Machine and Anti-Redundancy Logic</w:t>
      </w:r>
      <w:r>
        <w:tab/>
      </w:r>
      <w:r>
        <w:rPr>
          <w:sz w:val="22"/>
        </w:rPr>
        <w:t>47</w:t>
      </w:r>
    </w:p>
    <w:p w14:paraId="207C1428" w14:textId="77777777" w:rsidR="00014F6D" w:rsidRDefault="00000000">
      <w:pPr>
        <w:tabs>
          <w:tab w:val="right" w:leader="dot" w:pos="8640"/>
        </w:tabs>
        <w:spacing w:before="20" w:after="30" w:line="276" w:lineRule="auto"/>
        <w:ind w:firstLine="0"/>
      </w:pPr>
      <w:r>
        <w:rPr>
          <w:sz w:val="22"/>
        </w:rPr>
        <w:t xml:space="preserve">        4.2.3 Real-Time Audio-Visual Violation Alerting and Latency Benchmark</w:t>
      </w:r>
      <w:r>
        <w:tab/>
      </w:r>
      <w:r>
        <w:rPr>
          <w:sz w:val="22"/>
        </w:rPr>
        <w:t>48</w:t>
      </w:r>
    </w:p>
    <w:p w14:paraId="531DFE8C" w14:textId="77777777" w:rsidR="00014F6D" w:rsidRDefault="00000000">
      <w:pPr>
        <w:tabs>
          <w:tab w:val="right" w:leader="dot" w:pos="8640"/>
        </w:tabs>
        <w:spacing w:before="20" w:after="30" w:line="276" w:lineRule="auto"/>
        <w:ind w:firstLine="0"/>
      </w:pPr>
      <w:r>
        <w:rPr>
          <w:sz w:val="22"/>
        </w:rPr>
        <w:t xml:space="preserve">    4.3 Results for Objective 3: Evidentiary Capture, Cataloging, and NCAP Standards</w:t>
      </w:r>
      <w:r>
        <w:tab/>
      </w:r>
      <w:r>
        <w:rPr>
          <w:sz w:val="22"/>
        </w:rPr>
        <w:t>50</w:t>
      </w:r>
    </w:p>
    <w:p w14:paraId="40BB2DA8" w14:textId="77777777" w:rsidR="00014F6D" w:rsidRDefault="00000000">
      <w:pPr>
        <w:tabs>
          <w:tab w:val="right" w:leader="dot" w:pos="8640"/>
        </w:tabs>
        <w:spacing w:before="20" w:after="30" w:line="276" w:lineRule="auto"/>
        <w:ind w:firstLine="0"/>
      </w:pPr>
      <w:r>
        <w:rPr>
          <w:sz w:val="22"/>
        </w:rPr>
        <w:t xml:space="preserve">        4.3.1 Evidentiary Snapshot Capture and Vehicle Visual Attribute Tagging</w:t>
      </w:r>
      <w:r>
        <w:tab/>
      </w:r>
      <w:r>
        <w:rPr>
          <w:sz w:val="22"/>
        </w:rPr>
        <w:t>50</w:t>
      </w:r>
    </w:p>
    <w:p w14:paraId="67D355FA" w14:textId="77777777" w:rsidR="00014F6D" w:rsidRDefault="00000000">
      <w:pPr>
        <w:tabs>
          <w:tab w:val="right" w:leader="dot" w:pos="8640"/>
        </w:tabs>
        <w:spacing w:before="20" w:after="30" w:line="276" w:lineRule="auto"/>
        <w:ind w:firstLine="0"/>
      </w:pPr>
      <w:r>
        <w:rPr>
          <w:sz w:val="22"/>
        </w:rPr>
        <w:t xml:space="preserve">        4.3.2 Automatic License Plate Recognition (ALPR) and Resolution Fallback</w:t>
      </w:r>
      <w:r>
        <w:tab/>
      </w:r>
      <w:r>
        <w:rPr>
          <w:sz w:val="22"/>
        </w:rPr>
        <w:t>53</w:t>
      </w:r>
    </w:p>
    <w:p w14:paraId="319650C1" w14:textId="77777777" w:rsidR="00014F6D" w:rsidRDefault="00000000">
      <w:pPr>
        <w:tabs>
          <w:tab w:val="right" w:leader="dot" w:pos="8640"/>
        </w:tabs>
        <w:spacing w:before="20" w:after="30" w:line="276" w:lineRule="auto"/>
        <w:ind w:firstLine="0"/>
      </w:pPr>
      <w:r>
        <w:rPr>
          <w:sz w:val="22"/>
        </w:rPr>
        <w:t xml:space="preserve">        4.3.3 Database Schema Integrity, Transactional Archival, and Chain of Custody</w:t>
      </w:r>
      <w:r>
        <w:tab/>
      </w:r>
      <w:r>
        <w:rPr>
          <w:sz w:val="22"/>
        </w:rPr>
        <w:t>55</w:t>
      </w:r>
    </w:p>
    <w:p w14:paraId="6EA4DC65" w14:textId="77777777" w:rsidR="00014F6D" w:rsidRDefault="00000000">
      <w:pPr>
        <w:tabs>
          <w:tab w:val="right" w:leader="dot" w:pos="8640"/>
        </w:tabs>
        <w:spacing w:before="20" w:after="30" w:line="276" w:lineRule="auto"/>
        <w:ind w:firstLine="0"/>
      </w:pPr>
      <w:r>
        <w:rPr>
          <w:sz w:val="22"/>
        </w:rPr>
        <w:t xml:space="preserve">    4.4 Results for Objective 4: Interactive Dashboard, Diagnostics, and Reporting</w:t>
      </w:r>
      <w:r>
        <w:tab/>
      </w:r>
      <w:r>
        <w:rPr>
          <w:sz w:val="22"/>
        </w:rPr>
        <w:t>57</w:t>
      </w:r>
    </w:p>
    <w:p w14:paraId="45A7F831" w14:textId="77777777" w:rsidR="00014F6D" w:rsidRDefault="00000000">
      <w:pPr>
        <w:tabs>
          <w:tab w:val="right" w:leader="dot" w:pos="8640"/>
        </w:tabs>
        <w:spacing w:before="20" w:after="30" w:line="276" w:lineRule="auto"/>
        <w:ind w:firstLine="0"/>
      </w:pPr>
      <w:r>
        <w:rPr>
          <w:sz w:val="22"/>
        </w:rPr>
        <w:t xml:space="preserve">        4.4.1 Interactive Web Dashboard Interface and Real-Time Video Streaming</w:t>
      </w:r>
      <w:r>
        <w:tab/>
      </w:r>
      <w:r>
        <w:rPr>
          <w:sz w:val="22"/>
        </w:rPr>
        <w:t>57</w:t>
      </w:r>
    </w:p>
    <w:p w14:paraId="57E9400C" w14:textId="77777777" w:rsidR="00014F6D" w:rsidRDefault="00000000">
      <w:pPr>
        <w:tabs>
          <w:tab w:val="right" w:leader="dot" w:pos="8640"/>
        </w:tabs>
        <w:spacing w:before="20" w:after="30" w:line="276" w:lineRule="auto"/>
        <w:ind w:firstLine="0"/>
      </w:pPr>
      <w:r>
        <w:rPr>
          <w:sz w:val="22"/>
        </w:rPr>
        <w:t xml:space="preserve">        4.4.2 Unviewed Alert Queue and Operator Verification Workflow</w:t>
      </w:r>
      <w:r>
        <w:tab/>
      </w:r>
      <w:r>
        <w:rPr>
          <w:sz w:val="22"/>
        </w:rPr>
        <w:t>58</w:t>
      </w:r>
    </w:p>
    <w:p w14:paraId="2A4AFACE" w14:textId="77777777" w:rsidR="00014F6D" w:rsidRDefault="00000000">
      <w:pPr>
        <w:tabs>
          <w:tab w:val="right" w:leader="dot" w:pos="8640"/>
        </w:tabs>
        <w:spacing w:before="20" w:after="30" w:line="276" w:lineRule="auto"/>
        <w:ind w:firstLine="0"/>
      </w:pPr>
      <w:r>
        <w:rPr>
          <w:sz w:val="22"/>
        </w:rPr>
        <w:t xml:space="preserve">        4.4.3 Dynamic Date-Range Filtering and Data Analytics</w:t>
      </w:r>
      <w:r>
        <w:tab/>
      </w:r>
      <w:r>
        <w:rPr>
          <w:sz w:val="22"/>
        </w:rPr>
        <w:t>59</w:t>
      </w:r>
    </w:p>
    <w:p w14:paraId="198480A3" w14:textId="77777777" w:rsidR="00014F6D" w:rsidRDefault="00000000">
      <w:pPr>
        <w:tabs>
          <w:tab w:val="right" w:leader="dot" w:pos="8640"/>
        </w:tabs>
        <w:spacing w:before="20" w:after="30" w:line="276" w:lineRule="auto"/>
        <w:ind w:firstLine="0"/>
      </w:pPr>
      <w:r>
        <w:rPr>
          <w:sz w:val="22"/>
        </w:rPr>
        <w:t xml:space="preserve">        4.4.4 Tamper-Evident Official PDF &amp; Excel Report Generation</w:t>
      </w:r>
      <w:r>
        <w:tab/>
      </w:r>
      <w:r>
        <w:rPr>
          <w:sz w:val="22"/>
        </w:rPr>
        <w:t>60</w:t>
      </w:r>
    </w:p>
    <w:p w14:paraId="0B47B1DA" w14:textId="77777777" w:rsidR="00014F6D" w:rsidRDefault="00000000">
      <w:pPr>
        <w:tabs>
          <w:tab w:val="right" w:leader="dot" w:pos="8640"/>
        </w:tabs>
        <w:spacing w:before="20" w:after="30" w:line="276" w:lineRule="auto"/>
        <w:ind w:firstLine="0"/>
      </w:pPr>
      <w:r>
        <w:rPr>
          <w:sz w:val="22"/>
        </w:rPr>
        <w:t xml:space="preserve">        4.4.5 System Hardware Throughput and Built-in Diagnostic Scanner</w:t>
      </w:r>
      <w:r>
        <w:tab/>
      </w:r>
      <w:r>
        <w:rPr>
          <w:sz w:val="22"/>
        </w:rPr>
        <w:t>61</w:t>
      </w:r>
    </w:p>
    <w:p w14:paraId="587EBA5B" w14:textId="77777777" w:rsidR="00014F6D" w:rsidRDefault="00000000">
      <w:pPr>
        <w:tabs>
          <w:tab w:val="right" w:leader="dot" w:pos="8640"/>
        </w:tabs>
        <w:spacing w:before="20" w:after="30" w:line="276" w:lineRule="auto"/>
        <w:ind w:firstLine="0"/>
      </w:pPr>
      <w:r>
        <w:rPr>
          <w:sz w:val="22"/>
        </w:rPr>
        <w:t xml:space="preserve">        4.4.6 Role-Based Access Control (RBAC) and System Security</w:t>
      </w:r>
      <w:r>
        <w:tab/>
      </w:r>
      <w:r>
        <w:rPr>
          <w:sz w:val="22"/>
        </w:rPr>
        <w:t>62</w:t>
      </w:r>
    </w:p>
    <w:p w14:paraId="10C01DD0" w14:textId="77777777" w:rsidR="00014F6D" w:rsidRDefault="00000000">
      <w:pPr>
        <w:tabs>
          <w:tab w:val="right" w:leader="dot" w:pos="8640"/>
        </w:tabs>
        <w:spacing w:before="20" w:after="30" w:line="276" w:lineRule="auto"/>
        <w:ind w:firstLine="0"/>
      </w:pPr>
      <w:r>
        <w:rPr>
          <w:sz w:val="22"/>
        </w:rPr>
        <w:t xml:space="preserve">    4.5 Stakeholder Usability and Client Acceptance Evaluation</w:t>
      </w:r>
      <w:r>
        <w:tab/>
      </w:r>
      <w:r>
        <w:rPr>
          <w:sz w:val="22"/>
        </w:rPr>
        <w:t>63</w:t>
      </w:r>
    </w:p>
    <w:p w14:paraId="3544657E" w14:textId="77777777" w:rsidR="00014F6D" w:rsidRDefault="00000000">
      <w:pPr>
        <w:tabs>
          <w:tab w:val="right" w:leader="dot" w:pos="8640"/>
        </w:tabs>
        <w:spacing w:before="20" w:after="30" w:line="276" w:lineRule="auto"/>
        <w:ind w:firstLine="0"/>
      </w:pPr>
      <w:r>
        <w:rPr>
          <w:sz w:val="22"/>
        </w:rPr>
        <w:t xml:space="preserve">    4.6 Compliance with Defense Panel Recommendations</w:t>
      </w:r>
      <w:r>
        <w:tab/>
      </w:r>
      <w:r>
        <w:rPr>
          <w:sz w:val="22"/>
        </w:rPr>
        <w:t>66</w:t>
      </w:r>
    </w:p>
    <w:p w14:paraId="1BF65DB4" w14:textId="77777777" w:rsidR="00014F6D" w:rsidRDefault="00000000">
      <w:pPr>
        <w:tabs>
          <w:tab w:val="right" w:leader="dot" w:pos="8640"/>
        </w:tabs>
        <w:spacing w:before="20" w:after="30" w:line="276" w:lineRule="auto"/>
        <w:ind w:firstLine="0"/>
      </w:pPr>
      <w:r>
        <w:rPr>
          <w:b/>
          <w:sz w:val="22"/>
        </w:rPr>
        <w:t>5. CONCLUSION AND RECOMMENDATIONS</w:t>
      </w:r>
      <w:r>
        <w:tab/>
      </w:r>
      <w:r>
        <w:rPr>
          <w:b/>
          <w:sz w:val="22"/>
        </w:rPr>
        <w:t>67</w:t>
      </w:r>
    </w:p>
    <w:p w14:paraId="55758E71" w14:textId="77777777" w:rsidR="00014F6D" w:rsidRDefault="00000000">
      <w:pPr>
        <w:tabs>
          <w:tab w:val="right" w:leader="dot" w:pos="8640"/>
        </w:tabs>
        <w:spacing w:before="20" w:after="30" w:line="276" w:lineRule="auto"/>
        <w:ind w:firstLine="0"/>
      </w:pPr>
      <w:r>
        <w:rPr>
          <w:sz w:val="22"/>
        </w:rPr>
        <w:t xml:space="preserve">    5.1 Conclusion</w:t>
      </w:r>
      <w:r>
        <w:tab/>
      </w:r>
      <w:r>
        <w:rPr>
          <w:sz w:val="22"/>
        </w:rPr>
        <w:t>67</w:t>
      </w:r>
    </w:p>
    <w:p w14:paraId="19E66CE7" w14:textId="77777777" w:rsidR="00014F6D" w:rsidRDefault="00000000">
      <w:pPr>
        <w:tabs>
          <w:tab w:val="right" w:leader="dot" w:pos="8640"/>
        </w:tabs>
        <w:spacing w:before="20" w:after="30" w:line="276" w:lineRule="auto"/>
        <w:ind w:firstLine="0"/>
      </w:pPr>
      <w:r>
        <w:rPr>
          <w:sz w:val="22"/>
        </w:rPr>
        <w:t xml:space="preserve">    5.2 Recommendations for Future Work</w:t>
      </w:r>
      <w:r>
        <w:tab/>
      </w:r>
      <w:r>
        <w:rPr>
          <w:sz w:val="22"/>
        </w:rPr>
        <w:t>68</w:t>
      </w:r>
    </w:p>
    <w:p w14:paraId="37ECAA51" w14:textId="77777777" w:rsidR="00014F6D" w:rsidRDefault="00000000">
      <w:pPr>
        <w:tabs>
          <w:tab w:val="right" w:leader="dot" w:pos="8640"/>
        </w:tabs>
        <w:spacing w:before="20" w:after="30" w:line="276" w:lineRule="auto"/>
        <w:ind w:firstLine="0"/>
      </w:pPr>
      <w:r>
        <w:rPr>
          <w:b/>
          <w:sz w:val="22"/>
        </w:rPr>
        <w:t>REFERENCES</w:t>
      </w:r>
      <w:r>
        <w:tab/>
      </w:r>
      <w:r>
        <w:rPr>
          <w:b/>
          <w:sz w:val="22"/>
        </w:rPr>
        <w:t>70</w:t>
      </w:r>
    </w:p>
    <w:p w14:paraId="0D4EBB72" w14:textId="77777777" w:rsidR="00014F6D" w:rsidRDefault="00000000">
      <w:pPr>
        <w:tabs>
          <w:tab w:val="right" w:leader="dot" w:pos="8640"/>
        </w:tabs>
        <w:spacing w:before="20" w:after="30" w:line="276" w:lineRule="auto"/>
        <w:ind w:firstLine="0"/>
      </w:pPr>
      <w:r>
        <w:rPr>
          <w:b/>
          <w:sz w:val="22"/>
        </w:rPr>
        <w:t>APPENDICES</w:t>
      </w:r>
      <w:r>
        <w:tab/>
      </w:r>
      <w:r>
        <w:rPr>
          <w:b/>
          <w:sz w:val="22"/>
        </w:rPr>
        <w:t>73</w:t>
      </w:r>
    </w:p>
    <w:p w14:paraId="2079CBF9" w14:textId="77777777" w:rsidR="00014F6D" w:rsidRDefault="00000000">
      <w:pPr>
        <w:tabs>
          <w:tab w:val="right" w:leader="dot" w:pos="8640"/>
        </w:tabs>
        <w:spacing w:before="20" w:after="30" w:line="276" w:lineRule="auto"/>
        <w:ind w:firstLine="0"/>
      </w:pPr>
      <w:r>
        <w:rPr>
          <w:sz w:val="22"/>
        </w:rPr>
        <w:t xml:space="preserve">    Appendix A: TMC Officer Usability Evaluation Questionnaire</w:t>
      </w:r>
      <w:r>
        <w:tab/>
      </w:r>
      <w:r>
        <w:rPr>
          <w:sz w:val="22"/>
        </w:rPr>
        <w:t>73</w:t>
      </w:r>
    </w:p>
    <w:p w14:paraId="7B92D4D6" w14:textId="77777777" w:rsidR="00014F6D" w:rsidRDefault="00000000">
      <w:pPr>
        <w:tabs>
          <w:tab w:val="right" w:leader="dot" w:pos="8640"/>
        </w:tabs>
        <w:spacing w:before="20" w:after="30" w:line="276" w:lineRule="auto"/>
        <w:ind w:firstLine="0"/>
      </w:pPr>
      <w:r>
        <w:rPr>
          <w:sz w:val="22"/>
        </w:rPr>
        <w:t xml:space="preserve">    Appendix B: Defense Panel Secretary's Minutes &amp; Compliance Matrix</w:t>
      </w:r>
      <w:r>
        <w:tab/>
      </w:r>
      <w:r>
        <w:rPr>
          <w:sz w:val="22"/>
        </w:rPr>
        <w:t>76</w:t>
      </w:r>
    </w:p>
    <w:p w14:paraId="4AFC1D96" w14:textId="77777777" w:rsidR="00014F6D" w:rsidRDefault="00000000">
      <w:pPr>
        <w:tabs>
          <w:tab w:val="right" w:leader="dot" w:pos="8640"/>
        </w:tabs>
        <w:spacing w:before="20" w:after="30" w:line="276" w:lineRule="auto"/>
        <w:ind w:firstLine="0"/>
      </w:pPr>
      <w:r>
        <w:rPr>
          <w:sz w:val="22"/>
        </w:rPr>
        <w:t xml:space="preserve">    Appendix C: Budget &amp; Financial Plan</w:t>
      </w:r>
      <w:r>
        <w:tab/>
      </w:r>
      <w:r>
        <w:rPr>
          <w:sz w:val="22"/>
        </w:rPr>
        <w:t>78</w:t>
      </w:r>
    </w:p>
    <w:p w14:paraId="4507E978" w14:textId="77777777" w:rsidR="00014F6D" w:rsidRDefault="00000000">
      <w:pPr>
        <w:tabs>
          <w:tab w:val="right" w:leader="dot" w:pos="8640"/>
        </w:tabs>
        <w:spacing w:before="20" w:after="30" w:line="276" w:lineRule="auto"/>
        <w:ind w:firstLine="0"/>
      </w:pPr>
      <w:r>
        <w:rPr>
          <w:sz w:val="22"/>
        </w:rPr>
        <w:t xml:space="preserve">    Appendix D: System Screenshots</w:t>
      </w:r>
      <w:r>
        <w:tab/>
      </w:r>
      <w:r>
        <w:rPr>
          <w:sz w:val="22"/>
        </w:rPr>
        <w:t>79</w:t>
      </w:r>
    </w:p>
    <w:p w14:paraId="5B948299" w14:textId="77777777" w:rsidR="00014F6D" w:rsidRDefault="00000000">
      <w:pPr>
        <w:pStyle w:val="Title"/>
        <w:keepNext/>
        <w:spacing w:after="240"/>
      </w:pPr>
      <w:r>
        <w:lastRenderedPageBreak/>
        <w:t>LIST OF TABLES</w:t>
      </w:r>
    </w:p>
    <w:p w14:paraId="6B6317E6" w14:textId="77777777" w:rsidR="00014F6D" w:rsidRDefault="00000000">
      <w:pPr>
        <w:tabs>
          <w:tab w:val="right" w:leader="dot" w:pos="8640"/>
        </w:tabs>
        <w:spacing w:before="20" w:after="40" w:line="276" w:lineRule="auto"/>
        <w:ind w:firstLine="0"/>
      </w:pPr>
      <w:r>
        <w:rPr>
          <w:b/>
          <w:sz w:val="22"/>
        </w:rPr>
        <w:t xml:space="preserve">Table 1-1. </w:t>
      </w:r>
      <w:r>
        <w:rPr>
          <w:sz w:val="22"/>
        </w:rPr>
        <w:t>Summary of Reviewed Studies on AI-Based Traffic Monitoring Systems</w:t>
      </w:r>
      <w:r>
        <w:tab/>
      </w:r>
      <w:r>
        <w:rPr>
          <w:sz w:val="22"/>
        </w:rPr>
        <w:t>11</w:t>
      </w:r>
    </w:p>
    <w:p w14:paraId="5398B71C" w14:textId="77777777" w:rsidR="00014F6D" w:rsidRDefault="00000000">
      <w:pPr>
        <w:tabs>
          <w:tab w:val="right" w:leader="dot" w:pos="8640"/>
        </w:tabs>
        <w:spacing w:before="20" w:after="40" w:line="276" w:lineRule="auto"/>
        <w:ind w:firstLine="0"/>
      </w:pPr>
      <w:r>
        <w:rPr>
          <w:b/>
          <w:sz w:val="22"/>
        </w:rPr>
        <w:t xml:space="preserve">Table 2-1. </w:t>
      </w:r>
      <w:r>
        <w:rPr>
          <w:sz w:val="22"/>
        </w:rPr>
        <w:t>Comparative Matrix of Existing Systems vs. Proposed System</w:t>
      </w:r>
      <w:r>
        <w:tab/>
      </w:r>
      <w:r>
        <w:rPr>
          <w:sz w:val="22"/>
        </w:rPr>
        <w:t>12</w:t>
      </w:r>
    </w:p>
    <w:p w14:paraId="24B57E06" w14:textId="77777777" w:rsidR="00014F6D" w:rsidRDefault="00000000">
      <w:pPr>
        <w:tabs>
          <w:tab w:val="right" w:leader="dot" w:pos="8640"/>
        </w:tabs>
        <w:spacing w:before="20" w:after="40" w:line="276" w:lineRule="auto"/>
        <w:ind w:firstLine="0"/>
      </w:pPr>
      <w:r>
        <w:rPr>
          <w:b/>
          <w:sz w:val="22"/>
        </w:rPr>
        <w:t xml:space="preserve">Table 3-1. </w:t>
      </w:r>
      <w:r>
        <w:rPr>
          <w:sz w:val="22"/>
        </w:rPr>
        <w:t>Software Development Environment and Dependencies</w:t>
      </w:r>
      <w:r>
        <w:tab/>
      </w:r>
      <w:r>
        <w:rPr>
          <w:sz w:val="22"/>
        </w:rPr>
        <w:t>17</w:t>
      </w:r>
    </w:p>
    <w:p w14:paraId="61B05F47" w14:textId="77777777" w:rsidR="00014F6D" w:rsidRDefault="00000000">
      <w:pPr>
        <w:tabs>
          <w:tab w:val="right" w:leader="dot" w:pos="8640"/>
        </w:tabs>
        <w:spacing w:before="20" w:after="40" w:line="276" w:lineRule="auto"/>
        <w:ind w:firstLine="0"/>
      </w:pPr>
      <w:r>
        <w:rPr>
          <w:b/>
          <w:sz w:val="22"/>
        </w:rPr>
        <w:t xml:space="preserve">Table 3-2. </w:t>
      </w:r>
      <w:r>
        <w:rPr>
          <w:sz w:val="22"/>
        </w:rPr>
        <w:t>Hardware Specifications for Training and Inference</w:t>
      </w:r>
      <w:r>
        <w:tab/>
      </w:r>
      <w:r>
        <w:rPr>
          <w:sz w:val="22"/>
        </w:rPr>
        <w:t>18</w:t>
      </w:r>
    </w:p>
    <w:p w14:paraId="4644225A" w14:textId="77777777" w:rsidR="00014F6D" w:rsidRDefault="00000000">
      <w:pPr>
        <w:tabs>
          <w:tab w:val="right" w:leader="dot" w:pos="8640"/>
        </w:tabs>
        <w:spacing w:before="20" w:after="40" w:line="276" w:lineRule="auto"/>
        <w:ind w:firstLine="0"/>
      </w:pPr>
      <w:r>
        <w:rPr>
          <w:b/>
          <w:sz w:val="22"/>
        </w:rPr>
        <w:t xml:space="preserve">Table 4-1. </w:t>
      </w:r>
      <w:r>
        <w:rPr>
          <w:sz w:val="22"/>
        </w:rPr>
        <w:t>YOLOv8 AI Model Detection Performance Metrics by Vehicle Class</w:t>
      </w:r>
      <w:r>
        <w:tab/>
      </w:r>
      <w:r>
        <w:rPr>
          <w:sz w:val="22"/>
        </w:rPr>
        <w:t>37</w:t>
      </w:r>
    </w:p>
    <w:p w14:paraId="3EE69E54" w14:textId="77777777" w:rsidR="00014F6D" w:rsidRDefault="00000000">
      <w:pPr>
        <w:tabs>
          <w:tab w:val="right" w:leader="dot" w:pos="8640"/>
        </w:tabs>
        <w:spacing w:before="20" w:after="40" w:line="276" w:lineRule="auto"/>
        <w:ind w:firstLine="0"/>
      </w:pPr>
      <w:r>
        <w:rPr>
          <w:b/>
          <w:sz w:val="22"/>
        </w:rPr>
        <w:t xml:space="preserve">Table 4-2. </w:t>
      </w:r>
      <w:r>
        <w:rPr>
          <w:sz w:val="22"/>
        </w:rPr>
        <w:t xml:space="preserve">Spatial Containment Verification Accuracy (Point-in-Polygon vs. Bounding Box </w:t>
      </w:r>
      <w:proofErr w:type="spellStart"/>
      <w:r>
        <w:rPr>
          <w:sz w:val="22"/>
        </w:rPr>
        <w:t>IoU</w:t>
      </w:r>
      <w:proofErr w:type="spellEnd"/>
      <w:r>
        <w:rPr>
          <w:sz w:val="22"/>
        </w:rPr>
        <w:t>)</w:t>
      </w:r>
      <w:r>
        <w:tab/>
      </w:r>
      <w:r>
        <w:rPr>
          <w:sz w:val="22"/>
        </w:rPr>
        <w:t>41</w:t>
      </w:r>
    </w:p>
    <w:p w14:paraId="3054C8DE" w14:textId="77777777" w:rsidR="00014F6D" w:rsidRDefault="00000000">
      <w:pPr>
        <w:tabs>
          <w:tab w:val="right" w:leader="dot" w:pos="8640"/>
        </w:tabs>
        <w:spacing w:before="20" w:after="40" w:line="276" w:lineRule="auto"/>
        <w:ind w:firstLine="0"/>
      </w:pPr>
      <w:r>
        <w:rPr>
          <w:b/>
          <w:sz w:val="22"/>
        </w:rPr>
        <w:t xml:space="preserve">Table 4-3. </w:t>
      </w:r>
      <w:r>
        <w:rPr>
          <w:sz w:val="22"/>
        </w:rPr>
        <w:t>Multi-Object Tracking Continuity and Occlusion Recovery Rates</w:t>
      </w:r>
      <w:r>
        <w:tab/>
      </w:r>
      <w:r>
        <w:rPr>
          <w:sz w:val="22"/>
        </w:rPr>
        <w:t>43</w:t>
      </w:r>
    </w:p>
    <w:p w14:paraId="3FAACA02" w14:textId="77777777" w:rsidR="00014F6D" w:rsidRDefault="00000000">
      <w:pPr>
        <w:tabs>
          <w:tab w:val="right" w:leader="dot" w:pos="8640"/>
        </w:tabs>
        <w:spacing w:before="20" w:after="40" w:line="276" w:lineRule="auto"/>
        <w:ind w:firstLine="0"/>
      </w:pPr>
      <w:r>
        <w:rPr>
          <w:b/>
          <w:sz w:val="22"/>
        </w:rPr>
        <w:t xml:space="preserve">Table 4-4. </w:t>
      </w:r>
      <w:r>
        <w:rPr>
          <w:sz w:val="22"/>
        </w:rPr>
        <w:t>Stop-Time Duration Accuracy vs. Ground Truth Video Timers</w:t>
      </w:r>
      <w:r>
        <w:tab/>
      </w:r>
      <w:r>
        <w:rPr>
          <w:sz w:val="22"/>
        </w:rPr>
        <w:t>45</w:t>
      </w:r>
    </w:p>
    <w:p w14:paraId="16149502" w14:textId="77777777" w:rsidR="00014F6D" w:rsidRDefault="00000000">
      <w:pPr>
        <w:tabs>
          <w:tab w:val="right" w:leader="dot" w:pos="8640"/>
        </w:tabs>
        <w:spacing w:before="20" w:after="40" w:line="276" w:lineRule="auto"/>
        <w:ind w:firstLine="0"/>
      </w:pPr>
      <w:r>
        <w:rPr>
          <w:b/>
          <w:sz w:val="22"/>
        </w:rPr>
        <w:t xml:space="preserve">Table 4-5. </w:t>
      </w:r>
      <w:r>
        <w:rPr>
          <w:sz w:val="22"/>
        </w:rPr>
        <w:t>Alert Notification Dispatch Latency Benchmarks</w:t>
      </w:r>
      <w:r>
        <w:tab/>
      </w:r>
      <w:r>
        <w:rPr>
          <w:sz w:val="22"/>
        </w:rPr>
        <w:t>49</w:t>
      </w:r>
    </w:p>
    <w:p w14:paraId="2EA51EE2" w14:textId="77777777" w:rsidR="00014F6D" w:rsidRDefault="00000000">
      <w:pPr>
        <w:tabs>
          <w:tab w:val="right" w:leader="dot" w:pos="8640"/>
        </w:tabs>
        <w:spacing w:before="20" w:after="40" w:line="276" w:lineRule="auto"/>
        <w:ind w:firstLine="0"/>
      </w:pPr>
      <w:r>
        <w:rPr>
          <w:b/>
          <w:sz w:val="22"/>
        </w:rPr>
        <w:t xml:space="preserve">Table 4-6. </w:t>
      </w:r>
      <w:r>
        <w:rPr>
          <w:sz w:val="22"/>
        </w:rPr>
        <w:t>Vehicle Color Classification and Attribute Extraction Accuracy</w:t>
      </w:r>
      <w:r>
        <w:tab/>
      </w:r>
      <w:r>
        <w:rPr>
          <w:sz w:val="22"/>
        </w:rPr>
        <w:t>51</w:t>
      </w:r>
    </w:p>
    <w:p w14:paraId="0F9E7D93" w14:textId="77777777" w:rsidR="00014F6D" w:rsidRDefault="00000000">
      <w:pPr>
        <w:tabs>
          <w:tab w:val="right" w:leader="dot" w:pos="8640"/>
        </w:tabs>
        <w:spacing w:before="20" w:after="40" w:line="276" w:lineRule="auto"/>
        <w:ind w:firstLine="0"/>
      </w:pPr>
      <w:r>
        <w:rPr>
          <w:b/>
          <w:sz w:val="22"/>
        </w:rPr>
        <w:t xml:space="preserve">Table 4-7. </w:t>
      </w:r>
      <w:r>
        <w:rPr>
          <w:sz w:val="22"/>
        </w:rPr>
        <w:t>ALPR Recognition Performance Across Camera Distances and Resolution Modes</w:t>
      </w:r>
      <w:r>
        <w:tab/>
      </w:r>
      <w:r>
        <w:rPr>
          <w:sz w:val="22"/>
        </w:rPr>
        <w:t>54</w:t>
      </w:r>
    </w:p>
    <w:p w14:paraId="4E443017" w14:textId="77777777" w:rsidR="00014F6D" w:rsidRDefault="00000000">
      <w:pPr>
        <w:tabs>
          <w:tab w:val="right" w:leader="dot" w:pos="8640"/>
        </w:tabs>
        <w:spacing w:before="20" w:after="40" w:line="276" w:lineRule="auto"/>
        <w:ind w:firstLine="0"/>
      </w:pPr>
      <w:r>
        <w:rPr>
          <w:b/>
          <w:sz w:val="22"/>
        </w:rPr>
        <w:t xml:space="preserve">Table 4-8. </w:t>
      </w:r>
      <w:r>
        <w:rPr>
          <w:sz w:val="22"/>
        </w:rPr>
        <w:t>Hardware Execution Performance and Real-Time FPS Across Devices</w:t>
      </w:r>
      <w:r>
        <w:tab/>
      </w:r>
      <w:r>
        <w:rPr>
          <w:sz w:val="22"/>
        </w:rPr>
        <w:t>61</w:t>
      </w:r>
    </w:p>
    <w:p w14:paraId="28F5CB55" w14:textId="77777777" w:rsidR="00014F6D" w:rsidRDefault="00000000">
      <w:pPr>
        <w:tabs>
          <w:tab w:val="right" w:leader="dot" w:pos="8640"/>
        </w:tabs>
        <w:spacing w:before="20" w:after="40" w:line="276" w:lineRule="auto"/>
        <w:ind w:firstLine="0"/>
      </w:pPr>
      <w:r>
        <w:rPr>
          <w:b/>
          <w:sz w:val="22"/>
        </w:rPr>
        <w:t xml:space="preserve">Table 4-9. </w:t>
      </w:r>
      <w:r>
        <w:rPr>
          <w:sz w:val="22"/>
        </w:rPr>
        <w:t>Evaluation Results: Functionality Mean Ratings from TMC Personnel (ISO/IEC 25010)</w:t>
      </w:r>
      <w:r>
        <w:tab/>
      </w:r>
      <w:r>
        <w:rPr>
          <w:sz w:val="22"/>
        </w:rPr>
        <w:t>63</w:t>
      </w:r>
    </w:p>
    <w:p w14:paraId="788641B5" w14:textId="77777777" w:rsidR="00014F6D" w:rsidRDefault="00000000">
      <w:pPr>
        <w:tabs>
          <w:tab w:val="right" w:leader="dot" w:pos="8640"/>
        </w:tabs>
        <w:spacing w:before="20" w:after="40" w:line="276" w:lineRule="auto"/>
        <w:ind w:firstLine="0"/>
      </w:pPr>
      <w:r>
        <w:rPr>
          <w:b/>
          <w:sz w:val="22"/>
        </w:rPr>
        <w:t xml:space="preserve">Table 4-10. </w:t>
      </w:r>
      <w:r>
        <w:rPr>
          <w:sz w:val="22"/>
        </w:rPr>
        <w:t>Evaluation Results: Usability Mean Ratings from TMC Personnel (ISO/IEC 25010)</w:t>
      </w:r>
      <w:r>
        <w:tab/>
      </w:r>
      <w:r>
        <w:rPr>
          <w:sz w:val="22"/>
        </w:rPr>
        <w:t>64</w:t>
      </w:r>
    </w:p>
    <w:p w14:paraId="5193C80B" w14:textId="77777777" w:rsidR="00014F6D" w:rsidRDefault="00000000">
      <w:pPr>
        <w:tabs>
          <w:tab w:val="right" w:leader="dot" w:pos="8640"/>
        </w:tabs>
        <w:spacing w:before="20" w:after="40" w:line="276" w:lineRule="auto"/>
        <w:ind w:firstLine="0"/>
      </w:pPr>
      <w:r>
        <w:rPr>
          <w:b/>
          <w:sz w:val="22"/>
        </w:rPr>
        <w:t xml:space="preserve">Table 4-11. </w:t>
      </w:r>
      <w:r>
        <w:rPr>
          <w:sz w:val="22"/>
        </w:rPr>
        <w:t>Evaluation Results: Reliability Mean Ratings from TMC Personnel (ISO/IEC 25010)</w:t>
      </w:r>
      <w:r>
        <w:tab/>
      </w:r>
      <w:r>
        <w:rPr>
          <w:sz w:val="22"/>
        </w:rPr>
        <w:t>65</w:t>
      </w:r>
    </w:p>
    <w:p w14:paraId="2D6E419D" w14:textId="77777777" w:rsidR="00014F6D" w:rsidRDefault="00000000">
      <w:pPr>
        <w:tabs>
          <w:tab w:val="right" w:leader="dot" w:pos="8640"/>
        </w:tabs>
        <w:spacing w:before="20" w:after="40" w:line="276" w:lineRule="auto"/>
        <w:ind w:firstLine="0"/>
      </w:pPr>
      <w:r>
        <w:rPr>
          <w:b/>
          <w:sz w:val="22"/>
        </w:rPr>
        <w:t xml:space="preserve">Table 4-12. </w:t>
      </w:r>
      <w:proofErr w:type="gramStart"/>
      <w:r>
        <w:rPr>
          <w:sz w:val="22"/>
        </w:rPr>
        <w:t>Overall</w:t>
      </w:r>
      <w:proofErr w:type="gramEnd"/>
      <w:r>
        <w:rPr>
          <w:sz w:val="22"/>
        </w:rPr>
        <w:t xml:space="preserve"> ISO/IEC 25010 Evaluation Summary</w:t>
      </w:r>
      <w:r>
        <w:tab/>
      </w:r>
      <w:r>
        <w:rPr>
          <w:sz w:val="22"/>
        </w:rPr>
        <w:t>65</w:t>
      </w:r>
    </w:p>
    <w:p w14:paraId="79D7E1EC" w14:textId="77777777" w:rsidR="00014F6D" w:rsidRDefault="00000000">
      <w:pPr>
        <w:tabs>
          <w:tab w:val="right" w:leader="dot" w:pos="8640"/>
        </w:tabs>
        <w:spacing w:before="20" w:after="40" w:line="276" w:lineRule="auto"/>
        <w:ind w:firstLine="0"/>
      </w:pPr>
      <w:r>
        <w:rPr>
          <w:b/>
          <w:sz w:val="22"/>
        </w:rPr>
        <w:t xml:space="preserve">Table 4-13. </w:t>
      </w:r>
      <w:r>
        <w:rPr>
          <w:sz w:val="22"/>
        </w:rPr>
        <w:t>Defense Panel Recommendations and Actions Taken Compliance Matrix</w:t>
      </w:r>
      <w:r>
        <w:tab/>
      </w:r>
      <w:r>
        <w:rPr>
          <w:sz w:val="22"/>
        </w:rPr>
        <w:t>66</w:t>
      </w:r>
    </w:p>
    <w:p w14:paraId="6A031C48" w14:textId="77777777" w:rsidR="00014F6D" w:rsidRDefault="00000000">
      <w:pPr>
        <w:tabs>
          <w:tab w:val="right" w:leader="dot" w:pos="8640"/>
        </w:tabs>
        <w:spacing w:before="20" w:after="40" w:line="276" w:lineRule="auto"/>
        <w:ind w:firstLine="0"/>
      </w:pPr>
      <w:r>
        <w:rPr>
          <w:b/>
          <w:sz w:val="22"/>
        </w:rPr>
        <w:t xml:space="preserve">Appendix A Table </w:t>
      </w:r>
      <w:r>
        <w:rPr>
          <w:sz w:val="22"/>
        </w:rPr>
        <w:t>TMC Officer Usability Evaluation Questionnaire Items</w:t>
      </w:r>
      <w:r>
        <w:tab/>
      </w:r>
      <w:r>
        <w:rPr>
          <w:sz w:val="22"/>
        </w:rPr>
        <w:t>73</w:t>
      </w:r>
    </w:p>
    <w:p w14:paraId="1460F89C" w14:textId="77777777" w:rsidR="00014F6D" w:rsidRDefault="00000000">
      <w:pPr>
        <w:tabs>
          <w:tab w:val="right" w:leader="dot" w:pos="8640"/>
        </w:tabs>
        <w:spacing w:before="20" w:after="40" w:line="276" w:lineRule="auto"/>
        <w:ind w:firstLine="0"/>
      </w:pPr>
      <w:r>
        <w:rPr>
          <w:b/>
          <w:sz w:val="22"/>
        </w:rPr>
        <w:t xml:space="preserve">Appendix C Table </w:t>
      </w:r>
      <w:r>
        <w:rPr>
          <w:sz w:val="22"/>
        </w:rPr>
        <w:t>Budget &amp; Financial Plan Summary</w:t>
      </w:r>
      <w:r>
        <w:tab/>
      </w:r>
      <w:r>
        <w:rPr>
          <w:sz w:val="22"/>
        </w:rPr>
        <w:t>78</w:t>
      </w:r>
    </w:p>
    <w:p w14:paraId="672E3536" w14:textId="77777777" w:rsidR="00014F6D" w:rsidRDefault="00000000">
      <w:pPr>
        <w:pStyle w:val="Title"/>
        <w:keepNext/>
        <w:spacing w:after="240"/>
      </w:pPr>
      <w:r>
        <w:lastRenderedPageBreak/>
        <w:t>LIST OF FIGURES</w:t>
      </w:r>
    </w:p>
    <w:p w14:paraId="72BC4FD3" w14:textId="77777777" w:rsidR="00014F6D" w:rsidRDefault="00000000">
      <w:pPr>
        <w:tabs>
          <w:tab w:val="right" w:leader="dot" w:pos="8640"/>
        </w:tabs>
        <w:spacing w:before="20" w:after="40" w:line="276" w:lineRule="auto"/>
        <w:ind w:firstLine="0"/>
      </w:pPr>
      <w:r>
        <w:rPr>
          <w:b/>
          <w:sz w:val="22"/>
        </w:rPr>
        <w:t xml:space="preserve">Figure 1-1. </w:t>
      </w:r>
      <w:r>
        <w:rPr>
          <w:sz w:val="22"/>
        </w:rPr>
        <w:t>Conceptual Framework of the AI-Powered Vehicle Yellow Box Monitoring System (IPO Model)</w:t>
      </w:r>
      <w:r>
        <w:tab/>
      </w:r>
      <w:r>
        <w:rPr>
          <w:sz w:val="22"/>
        </w:rPr>
        <w:t>14</w:t>
      </w:r>
    </w:p>
    <w:p w14:paraId="3D4F517B" w14:textId="77777777" w:rsidR="00014F6D" w:rsidRDefault="00000000">
      <w:pPr>
        <w:tabs>
          <w:tab w:val="right" w:leader="dot" w:pos="8640"/>
        </w:tabs>
        <w:spacing w:before="20" w:after="40" w:line="276" w:lineRule="auto"/>
        <w:ind w:firstLine="0"/>
      </w:pPr>
      <w:r>
        <w:rPr>
          <w:b/>
          <w:sz w:val="22"/>
        </w:rPr>
        <w:t xml:space="preserve">Figure 2-1. </w:t>
      </w:r>
      <w:r>
        <w:rPr>
          <w:sz w:val="22"/>
        </w:rPr>
        <w:t>Waterfall Development Model Lifecycle</w:t>
      </w:r>
      <w:r>
        <w:tab/>
      </w:r>
      <w:r>
        <w:rPr>
          <w:sz w:val="22"/>
        </w:rPr>
        <w:t>20</w:t>
      </w:r>
    </w:p>
    <w:p w14:paraId="26F5B107" w14:textId="77777777" w:rsidR="00014F6D" w:rsidRDefault="00000000">
      <w:pPr>
        <w:tabs>
          <w:tab w:val="right" w:leader="dot" w:pos="8640"/>
        </w:tabs>
        <w:spacing w:before="20" w:after="40" w:line="276" w:lineRule="auto"/>
        <w:ind w:firstLine="0"/>
      </w:pPr>
      <w:r>
        <w:rPr>
          <w:b/>
          <w:sz w:val="22"/>
        </w:rPr>
        <w:t xml:space="preserve">Figure 3-1. </w:t>
      </w:r>
      <w:r>
        <w:rPr>
          <w:sz w:val="22"/>
        </w:rPr>
        <w:t>Use Case Diagram for TMC Command Center Operations</w:t>
      </w:r>
      <w:r>
        <w:tab/>
      </w:r>
      <w:r>
        <w:rPr>
          <w:sz w:val="22"/>
        </w:rPr>
        <w:t>22</w:t>
      </w:r>
    </w:p>
    <w:p w14:paraId="3A952F1D" w14:textId="77777777" w:rsidR="00014F6D" w:rsidRDefault="00000000">
      <w:pPr>
        <w:tabs>
          <w:tab w:val="right" w:leader="dot" w:pos="8640"/>
        </w:tabs>
        <w:spacing w:before="20" w:after="40" w:line="276" w:lineRule="auto"/>
        <w:ind w:firstLine="0"/>
      </w:pPr>
      <w:r>
        <w:rPr>
          <w:b/>
          <w:sz w:val="22"/>
        </w:rPr>
        <w:t xml:space="preserve">Figure 4-1. </w:t>
      </w:r>
      <w:proofErr w:type="gramStart"/>
      <w:r>
        <w:rPr>
          <w:sz w:val="22"/>
        </w:rPr>
        <w:t>Level-1</w:t>
      </w:r>
      <w:proofErr w:type="gramEnd"/>
      <w:r>
        <w:rPr>
          <w:sz w:val="22"/>
        </w:rPr>
        <w:t xml:space="preserve"> Data Flow Diagram (DFD) of Video Ingestion, Detection, and Logging</w:t>
      </w:r>
      <w:r>
        <w:tab/>
      </w:r>
      <w:r>
        <w:rPr>
          <w:sz w:val="22"/>
        </w:rPr>
        <w:t>23</w:t>
      </w:r>
    </w:p>
    <w:p w14:paraId="083D2FA6" w14:textId="77777777" w:rsidR="00014F6D" w:rsidRDefault="00000000">
      <w:pPr>
        <w:tabs>
          <w:tab w:val="right" w:leader="dot" w:pos="8640"/>
        </w:tabs>
        <w:spacing w:before="20" w:after="40" w:line="276" w:lineRule="auto"/>
        <w:ind w:firstLine="0"/>
      </w:pPr>
      <w:r>
        <w:rPr>
          <w:b/>
          <w:sz w:val="22"/>
        </w:rPr>
        <w:t xml:space="preserve">Figure 5-1. </w:t>
      </w:r>
      <w:r>
        <w:rPr>
          <w:sz w:val="22"/>
        </w:rPr>
        <w:t>System Architecture Diagram (Edge Camera, Flask AI Backend, SQLite DB, React Frontend)</w:t>
      </w:r>
      <w:r>
        <w:tab/>
      </w:r>
      <w:r>
        <w:rPr>
          <w:sz w:val="22"/>
        </w:rPr>
        <w:t>24</w:t>
      </w:r>
    </w:p>
    <w:p w14:paraId="2E59AB0E" w14:textId="77777777" w:rsidR="00014F6D" w:rsidRDefault="00000000">
      <w:pPr>
        <w:tabs>
          <w:tab w:val="right" w:leader="dot" w:pos="8640"/>
        </w:tabs>
        <w:spacing w:before="20" w:after="40" w:line="276" w:lineRule="auto"/>
        <w:ind w:firstLine="0"/>
      </w:pPr>
      <w:r>
        <w:rPr>
          <w:b/>
          <w:sz w:val="22"/>
        </w:rPr>
        <w:t xml:space="preserve">Figure 6-1. </w:t>
      </w:r>
      <w:r>
        <w:rPr>
          <w:sz w:val="22"/>
        </w:rPr>
        <w:t>Entity-Relationship Diagram and Database Schema</w:t>
      </w:r>
      <w:r>
        <w:tab/>
      </w:r>
      <w:r>
        <w:rPr>
          <w:sz w:val="22"/>
        </w:rPr>
        <w:t>25</w:t>
      </w:r>
    </w:p>
    <w:p w14:paraId="4103F0F5" w14:textId="77777777" w:rsidR="00014F6D" w:rsidRDefault="00000000">
      <w:pPr>
        <w:tabs>
          <w:tab w:val="right" w:leader="dot" w:pos="8640"/>
        </w:tabs>
        <w:spacing w:before="20" w:after="40" w:line="276" w:lineRule="auto"/>
        <w:ind w:firstLine="0"/>
      </w:pPr>
      <w:r>
        <w:rPr>
          <w:b/>
          <w:sz w:val="22"/>
        </w:rPr>
        <w:t xml:space="preserve">Figure 7-1. </w:t>
      </w:r>
      <w:r>
        <w:rPr>
          <w:sz w:val="22"/>
        </w:rPr>
        <w:t>Process Flowchart of Vehicle Detection, Spatial Checking, Dwell-Time Computation, and Alerting</w:t>
      </w:r>
      <w:r>
        <w:tab/>
      </w:r>
      <w:r>
        <w:rPr>
          <w:sz w:val="22"/>
        </w:rPr>
        <w:t>27</w:t>
      </w:r>
    </w:p>
    <w:p w14:paraId="4F3FBBAC" w14:textId="77777777" w:rsidR="00014F6D" w:rsidRDefault="00000000">
      <w:pPr>
        <w:tabs>
          <w:tab w:val="right" w:leader="dot" w:pos="8640"/>
        </w:tabs>
        <w:spacing w:before="20" w:after="40" w:line="276" w:lineRule="auto"/>
        <w:ind w:firstLine="0"/>
      </w:pPr>
      <w:r>
        <w:rPr>
          <w:b/>
          <w:sz w:val="22"/>
        </w:rPr>
        <w:t xml:space="preserve">Figure 8-1. </w:t>
      </w:r>
      <w:r>
        <w:rPr>
          <w:sz w:val="22"/>
        </w:rPr>
        <w:t>Ray-Casting Point-in-Polygon (PIP) Spatial Verification Geometry</w:t>
      </w:r>
      <w:r>
        <w:tab/>
      </w:r>
      <w:r>
        <w:rPr>
          <w:sz w:val="22"/>
        </w:rPr>
        <w:t>28</w:t>
      </w:r>
    </w:p>
    <w:p w14:paraId="5B0F9910" w14:textId="77777777" w:rsidR="00014F6D" w:rsidRDefault="00000000">
      <w:pPr>
        <w:tabs>
          <w:tab w:val="right" w:leader="dot" w:pos="8640"/>
        </w:tabs>
        <w:spacing w:before="20" w:after="40" w:line="276" w:lineRule="auto"/>
        <w:ind w:firstLine="0"/>
      </w:pPr>
      <w:r>
        <w:rPr>
          <w:b/>
          <w:sz w:val="22"/>
        </w:rPr>
        <w:t xml:space="preserve">Figure 9-1. </w:t>
      </w:r>
      <w:r>
        <w:rPr>
          <w:sz w:val="22"/>
        </w:rPr>
        <w:t>Interactive Zone Calibration Modal &amp; Real-Time Yellow Box Polygon Configuration</w:t>
      </w:r>
      <w:r>
        <w:tab/>
      </w:r>
      <w:r>
        <w:rPr>
          <w:sz w:val="22"/>
        </w:rPr>
        <w:t>57</w:t>
      </w:r>
    </w:p>
    <w:p w14:paraId="006FE404" w14:textId="77777777" w:rsidR="00014F6D" w:rsidRDefault="00000000">
      <w:pPr>
        <w:tabs>
          <w:tab w:val="right" w:leader="dot" w:pos="8640"/>
        </w:tabs>
        <w:spacing w:before="20" w:after="40" w:line="276" w:lineRule="auto"/>
        <w:ind w:firstLine="0"/>
      </w:pPr>
      <w:r>
        <w:rPr>
          <w:b/>
          <w:sz w:val="22"/>
        </w:rPr>
        <w:t xml:space="preserve">Figure 10-1. </w:t>
      </w:r>
      <w:r>
        <w:rPr>
          <w:sz w:val="22"/>
        </w:rPr>
        <w:t>Multi-Angle Evidentiary Violation Capture with Dynamic Bounding Box &amp; Color Classification</w:t>
      </w:r>
      <w:r>
        <w:tab/>
      </w:r>
      <w:r>
        <w:rPr>
          <w:sz w:val="22"/>
        </w:rPr>
        <w:t>51</w:t>
      </w:r>
    </w:p>
    <w:p w14:paraId="5F8B21D4" w14:textId="77777777" w:rsidR="00014F6D" w:rsidRDefault="00000000">
      <w:pPr>
        <w:tabs>
          <w:tab w:val="right" w:leader="dot" w:pos="8640"/>
        </w:tabs>
        <w:spacing w:before="20" w:after="40" w:line="276" w:lineRule="auto"/>
        <w:ind w:firstLine="0"/>
      </w:pPr>
      <w:r>
        <w:rPr>
          <w:b/>
          <w:sz w:val="22"/>
        </w:rPr>
        <w:t xml:space="preserve">Figure 11-1. </w:t>
      </w:r>
      <w:r>
        <w:rPr>
          <w:sz w:val="22"/>
        </w:rPr>
        <w:t>ALPR Recognition Dossier and Resolution Fallback Verification Modal</w:t>
      </w:r>
      <w:r>
        <w:tab/>
      </w:r>
      <w:r>
        <w:rPr>
          <w:sz w:val="22"/>
        </w:rPr>
        <w:t>53</w:t>
      </w:r>
    </w:p>
    <w:p w14:paraId="2BAD897F" w14:textId="77777777" w:rsidR="00014F6D" w:rsidRDefault="00000000">
      <w:pPr>
        <w:pStyle w:val="Heading1"/>
        <w:spacing w:before="360" w:after="160"/>
      </w:pPr>
      <w:r>
        <w:lastRenderedPageBreak/>
        <w:t>4. RESULTS AND DISCUSSION</w:t>
      </w:r>
    </w:p>
    <w:p w14:paraId="3B809166" w14:textId="77777777" w:rsidR="00014F6D" w:rsidRDefault="00000000">
      <w:pPr>
        <w:spacing w:before="0" w:after="80" w:line="276" w:lineRule="auto"/>
        <w:ind w:firstLine="720"/>
      </w:pPr>
      <w:r>
        <w:t xml:space="preserve">This chapter presents </w:t>
      </w:r>
      <w:proofErr w:type="gramStart"/>
      <w:r>
        <w:t>the empirical</w:t>
      </w:r>
      <w:proofErr w:type="gramEnd"/>
      <w:r>
        <w:t xml:space="preserve"> findings, performance evaluations, and technical discussions of the developed </w:t>
      </w:r>
      <w:r>
        <w:rPr>
          <w:b/>
        </w:rPr>
        <w:t>AI-Powered Yellow Box Zone Violation Monitoring System Using AI-Based Camera Detection</w:t>
      </w:r>
      <w:r>
        <w:t xml:space="preserve">. To establish direct continuity with the research design, the results are systematically organized and discussed in direct alignment with the </w:t>
      </w:r>
      <w:r>
        <w:rPr>
          <w:b/>
        </w:rPr>
        <w:t>Specific Objectives of the Study</w:t>
      </w:r>
      <w:r>
        <w:t xml:space="preserve"> formulated in Chapter 1:</w:t>
      </w:r>
    </w:p>
    <w:p w14:paraId="4E56BBBD" w14:textId="77777777" w:rsidR="00014F6D" w:rsidRDefault="00000000">
      <w:pPr>
        <w:spacing w:before="20" w:after="40" w:line="276" w:lineRule="auto"/>
        <w:ind w:left="576" w:hanging="288"/>
        <w:jc w:val="left"/>
      </w:pPr>
      <w:r>
        <w:rPr>
          <w:b/>
        </w:rPr>
        <w:t>•  Section 4.1: Results for Objective 1</w:t>
      </w:r>
      <w:r>
        <w:t xml:space="preserve"> — Real-Time Detection and Monitoring of Vehicles in Yellow Box Zones (AI model detection, multi-class classification, spatial zone containment verification, and multi-object tracking).</w:t>
      </w:r>
    </w:p>
    <w:p w14:paraId="706D18A6" w14:textId="77777777" w:rsidR="00014F6D" w:rsidRDefault="00000000">
      <w:pPr>
        <w:spacing w:before="20" w:after="40" w:line="276" w:lineRule="auto"/>
        <w:ind w:left="576" w:hanging="288"/>
        <w:jc w:val="left"/>
      </w:pPr>
      <w:r>
        <w:rPr>
          <w:b/>
        </w:rPr>
        <w:t>•  Section 4.2: Results for Objective 2</w:t>
      </w:r>
      <w:r>
        <w:t xml:space="preserve"> — Automated Stop-Time Recording and Real-Time Violation Alerting (dwell-time accuracy, velocity filtering, threshold logic, and sub-50ms audio-visual alerting).</w:t>
      </w:r>
    </w:p>
    <w:p w14:paraId="24579417" w14:textId="77777777" w:rsidR="00014F6D" w:rsidRDefault="00000000">
      <w:pPr>
        <w:spacing w:before="20" w:after="40" w:line="276" w:lineRule="auto"/>
        <w:ind w:left="576" w:hanging="288"/>
        <w:jc w:val="left"/>
      </w:pPr>
      <w:r>
        <w:rPr>
          <w:b/>
        </w:rPr>
        <w:t>•  Section 4.3: Results for Objective 3</w:t>
      </w:r>
      <w:r>
        <w:t xml:space="preserve"> — Objective Violation Evidence Capture, Cataloging, and NCAP Standards Adherence (high-resolution evidentiary snapshots, automated vehicle color classification, ALPR performance with resolution fallback, and database transactional integrity).</w:t>
      </w:r>
    </w:p>
    <w:p w14:paraId="4ED8EC87" w14:textId="77777777" w:rsidR="00014F6D" w:rsidRDefault="00000000">
      <w:pPr>
        <w:spacing w:before="20" w:after="40" w:line="276" w:lineRule="auto"/>
        <w:ind w:left="576" w:hanging="288"/>
        <w:jc w:val="left"/>
      </w:pPr>
      <w:r>
        <w:rPr>
          <w:b/>
        </w:rPr>
        <w:t>•  Section 4.4: Results for Objective 4</w:t>
      </w:r>
      <w:r>
        <w:t xml:space="preserve"> — Interactive Command Center Web Dashboard, Diagnostic Scanner, and Reporting System (real-time video streaming, live unviewed alert workflow, dynamic date-range filtering, official PDF reports with administrative signatories, edge hardware diagnostic scanner, and role-based access control).</w:t>
      </w:r>
    </w:p>
    <w:p w14:paraId="72F6DD64" w14:textId="77777777" w:rsidR="00014F6D" w:rsidRDefault="00000000">
      <w:pPr>
        <w:spacing w:before="0" w:after="80" w:line="276" w:lineRule="auto"/>
        <w:ind w:firstLine="720"/>
      </w:pPr>
      <w:r>
        <w:rPr>
          <w:i/>
        </w:rPr>
        <w:t>(Note: In accordance with the study's research structure, the operational usability evaluation conducted specifically for the project client—the Traffic Management Center of Malaybalay City—under ISO/IEC 25010 software quality standards is presented as a dedicated client acceptance evaluation in Section 4.5, followed by the defense panel compliance matrix in Section 4.6).</w:t>
      </w:r>
    </w:p>
    <w:p w14:paraId="03984A2E" w14:textId="77777777" w:rsidR="00014F6D" w:rsidRDefault="00000000">
      <w:pPr>
        <w:pStyle w:val="Heading2"/>
        <w:keepNext/>
        <w:spacing w:before="280" w:after="80"/>
      </w:pPr>
      <w:r>
        <w:t>4.1 Results for Objective 1: Real-Time Detection and Monitoring of Vehicles in Yellow Box Zones</w:t>
      </w:r>
    </w:p>
    <w:p w14:paraId="04627C24" w14:textId="77777777" w:rsidR="00014F6D" w:rsidRDefault="00000000">
      <w:pPr>
        <w:spacing w:before="0" w:after="80" w:line="276" w:lineRule="auto"/>
        <w:ind w:firstLine="720"/>
      </w:pPr>
      <w:r>
        <w:t xml:space="preserve">The first objective of the study was to enable </w:t>
      </w:r>
      <w:proofErr w:type="gramStart"/>
      <w:r>
        <w:t>the real</w:t>
      </w:r>
      <w:proofErr w:type="gramEnd"/>
      <w:r>
        <w:t>-time detection and continuous monitoring of vehicles entering and transiting yellow box intersections using deep learning computer vision models (YOLOv8/YOLOv5) and OpenCV. Achieving this objective required three interlinked technical capabilities: (1) accurate multi-class vehicle identification across local vehicle categories, (2) robust spatial containment checking to verify whether a vehicle is truly within the yellow grid, and (3) persistent multi-object tracking through dense intersection queuing.</w:t>
      </w:r>
    </w:p>
    <w:p w14:paraId="514111BF" w14:textId="77777777" w:rsidR="00014F6D" w:rsidRDefault="00000000">
      <w:pPr>
        <w:pStyle w:val="Heading3"/>
        <w:keepNext/>
        <w:spacing w:before="200" w:after="60"/>
        <w:jc w:val="left"/>
      </w:pPr>
      <w:r>
        <w:lastRenderedPageBreak/>
        <w:t>4.1.1 AI Vehicle Detection and Multi-Class Classification Performance</w:t>
      </w:r>
    </w:p>
    <w:p w14:paraId="4852ADB8" w14:textId="77777777" w:rsidR="00014F6D" w:rsidRDefault="00000000">
      <w:pPr>
        <w:spacing w:before="0" w:after="80" w:line="276" w:lineRule="auto"/>
        <w:ind w:firstLine="720"/>
      </w:pPr>
      <w:r>
        <w:t xml:space="preserve">To evaluate the detection and classification performance of the fine-tuned YOLO model, an annotated test dataset of 650 high-definition video frames was acquired from the primary surveillance vantage point along </w:t>
      </w:r>
      <w:r>
        <w:rPr>
          <w:b/>
        </w:rPr>
        <w:t>Sayre Highway – Fortich St., Malaybalay City</w:t>
      </w:r>
      <w:r>
        <w:t>. The test dataset captured diverse operational conditions, including direct midday solar glare, overcast skies, moderate rain, and high-density traffic queuing during morning (7:00 AM – 8:30 AM) and late afternoon (4:30 PM – 6:00 PM) peak hours.</w:t>
      </w:r>
    </w:p>
    <w:p>
      <w:r>
        <w:rPr>
          <w:b/>
        </w:rPr>
        <w:t>Methodological Clarification on Transfer Learning Backbone:</w:t>
        <w:br/>
      </w:r>
      <w:r>
        <w:t>In applied computer vision and intelligent transportation systems research, training deep convolutional object detection networks from uninitialized random weights is neither practical nor scientifically sound. In accordance with established IEEE/ACM engineering practices, this study employs the open-source YOLOv8 architecture (Ultralytics, 2023; AGPL-3.0) as a pre-trained foundational backbone via Transfer Learning. The foundational convolutional layers provide robust low-level feature representations, while the downstream domain adaptation layer, geometric classifiers, and hyperparameter calibrations are specialized specifically for Philippine road-traffic modalities traversing Fortich Street (specifically distinguishing Public Utility Multicabs / PUJs and Motorized Tricycles alongside private cars, motorcycles, buses, and trucks). The novel engineering contribution of this research lies in this domain specialization and its integration into the end-to-end Yellow Box Zone Spatial-Temporal Violation Detection Engine.</w:t>
      </w:r>
    </w:p>
    <w:p w14:paraId="26DF43D0" w14:textId="77777777" w:rsidR="00014F6D" w:rsidRDefault="00000000">
      <w:pPr>
        <w:spacing w:before="0" w:after="80" w:line="276" w:lineRule="auto"/>
        <w:ind w:firstLine="720"/>
      </w:pPr>
      <w:r>
        <w:t>The model was evaluated using standard computer vision performance metrics: Precision (</w:t>
      </w:r>
      <m:oMath>
        <m:r>
          <w:rPr>
            <w:rFonts w:ascii="Cambria Math" w:hAnsi="Cambria Math"/>
          </w:rPr>
          <m:t>P</m:t>
        </m:r>
      </m:oMath>
      <w:r>
        <w:t>), Recall (</w:t>
      </w:r>
      <m:oMath>
        <m:r>
          <w:rPr>
            <w:rFonts w:ascii="Cambria Math" w:hAnsi="Cambria Math"/>
          </w:rPr>
          <m:t>R</m:t>
        </m:r>
      </m:oMath>
      <w:r>
        <w:t>), F1-Score, and Mean Average Precision at an Intersection over Union (IoU) threshold of 0.50 (mAP@0.5), computed as follows:</w:t>
      </w:r>
    </w:p>
    <w:p w14:paraId="5E393F7A" w14:textId="77777777" w:rsidR="00014F6D" w:rsidRDefault="00000000">
      <w:pPr>
        <w:tabs>
          <w:tab w:val="center" w:pos="4320"/>
          <w:tab w:val="right" w:pos="8640"/>
        </w:tabs>
        <w:spacing w:before="80" w:after="80" w:line="276" w:lineRule="auto"/>
        <w:ind w:firstLine="0"/>
        <w:jc w:val="left"/>
      </w:pPr>
      <w:r>
        <w:tab/>
      </w:r>
      <m:oMath>
        <m:r>
          <w:rPr>
            <w:rFonts w:ascii="Cambria Math" w:hAnsi="Cambria Math"/>
          </w:rPr>
          <m:t>P=</m:t>
        </m:r>
        <m:f>
          <m:fPr>
            <m:ctrlPr>
              <w:rPr>
                <w:rFonts w:ascii="Cambria Math" w:hAnsi="Cambria Math"/>
              </w:rPr>
            </m:ctrlPr>
          </m:fPr>
          <m:num>
            <m:r>
              <m:rPr>
                <m:nor/>
              </m:rPr>
              <m:t>TP</m:t>
            </m:r>
          </m:num>
          <m:den>
            <m:r>
              <m:rPr>
                <m:nor/>
              </m:rPr>
              <m:t>TP</m:t>
            </m:r>
            <m:r>
              <w:rPr>
                <w:rFonts w:ascii="Cambria Math" w:hAnsi="Cambria Math"/>
              </w:rPr>
              <m:t>+</m:t>
            </m:r>
            <m:r>
              <m:rPr>
                <m:nor/>
              </m:rPr>
              <m:t>FP</m:t>
            </m:r>
          </m:den>
        </m:f>
        <m:r>
          <w:rPr>
            <w:rFonts w:ascii="Cambria Math" w:hAnsi="Cambria Math"/>
          </w:rPr>
          <m:t>,R=</m:t>
        </m:r>
        <m:f>
          <m:fPr>
            <m:ctrlPr>
              <w:rPr>
                <w:rFonts w:ascii="Cambria Math" w:hAnsi="Cambria Math"/>
              </w:rPr>
            </m:ctrlPr>
          </m:fPr>
          <m:num>
            <m:r>
              <m:rPr>
                <m:nor/>
              </m:rPr>
              <m:t>TP</m:t>
            </m:r>
          </m:num>
          <m:den>
            <m:r>
              <m:rPr>
                <m:nor/>
              </m:rPr>
              <m:t>TP</m:t>
            </m:r>
            <m:r>
              <w:rPr>
                <w:rFonts w:ascii="Cambria Math" w:hAnsi="Cambria Math"/>
              </w:rPr>
              <m:t>+</m:t>
            </m:r>
            <m:r>
              <m:rPr>
                <m:nor/>
              </m:rPr>
              <m:t>FN</m:t>
            </m:r>
          </m:den>
        </m:f>
        <m:r>
          <w:rPr>
            <w:rFonts w:ascii="Cambria Math" w:hAnsi="Cambria Math"/>
          </w:rPr>
          <m:t>,</m:t>
        </m:r>
        <m:r>
          <m:rPr>
            <m:nor/>
          </m:rPr>
          <m:t>F1</m:t>
        </m:r>
        <m:r>
          <w:rPr>
            <w:rFonts w:ascii="Cambria Math" w:hAnsi="Cambria Math"/>
          </w:rPr>
          <m:t>=2×</m:t>
        </m:r>
        <m:f>
          <m:fPr>
            <m:ctrlPr>
              <w:rPr>
                <w:rFonts w:ascii="Cambria Math" w:hAnsi="Cambria Math"/>
              </w:rPr>
            </m:ctrlPr>
          </m:fPr>
          <m:num>
            <m:r>
              <w:rPr>
                <w:rFonts w:ascii="Cambria Math" w:hAnsi="Cambria Math"/>
              </w:rPr>
              <m:t>P×R</m:t>
            </m:r>
          </m:num>
          <m:den>
            <m:r>
              <w:rPr>
                <w:rFonts w:ascii="Cambria Math" w:hAnsi="Cambria Math"/>
              </w:rPr>
              <m:t>P+R</m:t>
            </m:r>
          </m:den>
        </m:f>
      </m:oMath>
      <w:r>
        <w:tab/>
        <w:t>(Eq. 4-1)</w:t>
      </w:r>
    </w:p>
    <w:p w14:paraId="55451F02" w14:textId="77777777" w:rsidR="00014F6D" w:rsidRDefault="00000000">
      <w:pPr>
        <w:tabs>
          <w:tab w:val="center" w:pos="4320"/>
          <w:tab w:val="right" w:pos="8640"/>
        </w:tabs>
        <w:spacing w:before="80" w:after="80" w:line="276" w:lineRule="auto"/>
        <w:ind w:firstLine="0"/>
        <w:jc w:val="left"/>
      </w:pPr>
      <w:r>
        <w:tab/>
      </w:r>
      <m:oMath>
        <m:r>
          <m:rPr>
            <m:nor/>
          </m:rPr>
          <m:t>mAP@0.5</m:t>
        </m:r>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nor/>
                  </m:rPr>
                  <m:t>classes</m:t>
                </m:r>
              </m:sub>
            </m:sSub>
          </m:den>
        </m:f>
        <m:nary>
          <m:naryPr>
            <m:chr m:val="∑"/>
            <m:limLoc m:val="subSup"/>
            <m:grow m:val="1"/>
            <m:ctrlPr>
              <w:rPr>
                <w:rFonts w:ascii="Cambria Math" w:hAnsi="Cambria Math"/>
              </w:rPr>
            </m:ctrlPr>
          </m:naryPr>
          <m:sub>
            <m:r>
              <w:rPr>
                <w:rFonts w:ascii="Cambria Math" w:hAnsi="Cambria Math"/>
              </w:rPr>
              <m:t>i=1</m:t>
            </m:r>
          </m:sub>
          <m:sup>
            <m:sSub>
              <m:sSubPr>
                <m:ctrlPr>
                  <w:rPr>
                    <w:rFonts w:ascii="Cambria Math" w:hAnsi="Cambria Math"/>
                  </w:rPr>
                </m:ctrlPr>
              </m:sSubPr>
              <m:e>
                <m:r>
                  <w:rPr>
                    <w:rFonts w:ascii="Cambria Math" w:hAnsi="Cambria Math"/>
                  </w:rPr>
                  <m:t>N</m:t>
                </m:r>
              </m:e>
              <m:sub>
                <m:r>
                  <m:rPr>
                    <m:nor/>
                  </m:rPr>
                  <m:t>classes</m:t>
                </m:r>
              </m:sub>
            </m:sSub>
          </m:sup>
          <m:e>
            <m:sSub>
              <m:sSubPr>
                <m:ctrlPr>
                  <w:rPr>
                    <w:rFonts w:ascii="Cambria Math" w:hAnsi="Cambria Math"/>
                  </w:rPr>
                </m:ctrlPr>
              </m:sSubPr>
              <m:e>
                <m:r>
                  <m:rPr>
                    <m:nor/>
                  </m:rPr>
                  <m:t>AP</m:t>
                </m:r>
              </m:e>
              <m:sub>
                <m:r>
                  <w:rPr>
                    <w:rFonts w:ascii="Cambria Math" w:hAnsi="Cambria Math"/>
                  </w:rPr>
                  <m:t>i</m:t>
                </m:r>
              </m:sub>
            </m:sSub>
          </m:e>
        </m:nary>
      </m:oMath>
      <w:r>
        <w:tab/>
        <w:t>(Eq. 4-2)</w:t>
      </w:r>
    </w:p>
    <w:p w14:paraId="57C37AF3" w14:textId="77777777" w:rsidR="00014F6D" w:rsidRDefault="00000000">
      <w:pPr>
        <w:keepNext/>
        <w:spacing w:before="200" w:after="60" w:line="276" w:lineRule="auto"/>
        <w:ind w:firstLine="0"/>
        <w:jc w:val="left"/>
      </w:pPr>
      <w:r>
        <w:rPr>
          <w:b/>
          <w:sz w:val="22"/>
        </w:rPr>
        <w:t>Table 4-1.</w:t>
      </w:r>
      <w:r>
        <w:rPr>
          <w:sz w:val="22"/>
        </w:rPr>
        <w:t xml:space="preserve"> YOLOv8 AI Model Detection Performance Metrics by Vehicle Class</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728"/>
        <w:gridCol w:w="1296"/>
        <w:gridCol w:w="1296"/>
        <w:gridCol w:w="1296"/>
        <w:gridCol w:w="1440"/>
        <w:gridCol w:w="1584"/>
      </w:tblGrid>
      <w:tr w:rsidR="00014F6D" w14:paraId="1FF92AB1" w14:textId="77777777">
        <w:trPr>
          <w:cantSplit/>
          <w:tblHeader/>
          <w:jc w:val="center"/>
        </w:trPr>
        <w:tc>
          <w:tcPr>
            <w:tcW w:w="1728" w:type="dxa"/>
            <w:shd w:val="clear" w:color="auto" w:fill="F1F5F9"/>
            <w:tcMar>
              <w:top w:w="80" w:type="dxa"/>
              <w:left w:w="100" w:type="dxa"/>
              <w:bottom w:w="80" w:type="dxa"/>
              <w:right w:w="100" w:type="dxa"/>
            </w:tcMar>
          </w:tcPr>
          <w:p w14:paraId="01509359" w14:textId="77777777" w:rsidR="00014F6D" w:rsidRDefault="00000000">
            <w:pPr>
              <w:spacing w:before="30" w:after="30" w:line="252" w:lineRule="auto"/>
              <w:ind w:firstLine="0"/>
              <w:jc w:val="center"/>
            </w:pPr>
            <w:r>
              <w:rPr>
                <w:b/>
                <w:sz w:val="19"/>
              </w:rPr>
              <w:t>Vehicle Class</w:t>
            </w:r>
          </w:p>
        </w:tc>
        <w:tc>
          <w:tcPr>
            <w:tcW w:w="1296" w:type="dxa"/>
            <w:shd w:val="clear" w:color="auto" w:fill="F1F5F9"/>
            <w:tcMar>
              <w:top w:w="80" w:type="dxa"/>
              <w:left w:w="100" w:type="dxa"/>
              <w:bottom w:w="80" w:type="dxa"/>
              <w:right w:w="100" w:type="dxa"/>
            </w:tcMar>
          </w:tcPr>
          <w:p w14:paraId="0B31735C" w14:textId="77777777" w:rsidR="00014F6D" w:rsidRDefault="00000000">
            <w:pPr>
              <w:spacing w:before="30" w:after="30" w:line="252" w:lineRule="auto"/>
              <w:ind w:firstLine="0"/>
              <w:jc w:val="center"/>
            </w:pPr>
            <w:r>
              <w:rPr>
                <w:b/>
                <w:sz w:val="19"/>
              </w:rPr>
              <w:t>Test Instances (</w:t>
            </w:r>
            <m:oMath>
              <m:r>
                <w:rPr>
                  <w:rFonts w:ascii="Cambria Math" w:hAnsi="Cambria Math"/>
                </w:rPr>
                <m:t>N</m:t>
              </m:r>
            </m:oMath>
            <w:r>
              <w:rPr>
                <w:b/>
                <w:sz w:val="19"/>
              </w:rPr>
              <w:t>)</w:t>
            </w:r>
          </w:p>
        </w:tc>
        <w:tc>
          <w:tcPr>
            <w:tcW w:w="1296" w:type="dxa"/>
            <w:shd w:val="clear" w:color="auto" w:fill="F1F5F9"/>
            <w:tcMar>
              <w:top w:w="80" w:type="dxa"/>
              <w:left w:w="100" w:type="dxa"/>
              <w:bottom w:w="80" w:type="dxa"/>
              <w:right w:w="100" w:type="dxa"/>
            </w:tcMar>
          </w:tcPr>
          <w:p w14:paraId="0323427B" w14:textId="77777777" w:rsidR="00014F6D" w:rsidRDefault="00000000">
            <w:pPr>
              <w:spacing w:before="30" w:after="30" w:line="252" w:lineRule="auto"/>
              <w:ind w:firstLine="0"/>
              <w:jc w:val="center"/>
            </w:pPr>
            <w:r>
              <w:rPr>
                <w:b/>
                <w:sz w:val="19"/>
              </w:rPr>
              <w:t>Precision (</w:t>
            </w:r>
            <m:oMath>
              <m:r>
                <w:rPr>
                  <w:rFonts w:ascii="Cambria Math" w:hAnsi="Cambria Math"/>
                </w:rPr>
                <m:t>P</m:t>
              </m:r>
            </m:oMath>
            <w:r>
              <w:rPr>
                <w:b/>
                <w:sz w:val="19"/>
              </w:rPr>
              <w:t>)</w:t>
            </w:r>
          </w:p>
        </w:tc>
        <w:tc>
          <w:tcPr>
            <w:tcW w:w="1296" w:type="dxa"/>
            <w:shd w:val="clear" w:color="auto" w:fill="F1F5F9"/>
            <w:tcMar>
              <w:top w:w="80" w:type="dxa"/>
              <w:left w:w="100" w:type="dxa"/>
              <w:bottom w:w="80" w:type="dxa"/>
              <w:right w:w="100" w:type="dxa"/>
            </w:tcMar>
          </w:tcPr>
          <w:p w14:paraId="7ABA0E2F" w14:textId="77777777" w:rsidR="00014F6D" w:rsidRDefault="00000000">
            <w:pPr>
              <w:spacing w:before="30" w:after="30" w:line="252" w:lineRule="auto"/>
              <w:ind w:firstLine="0"/>
              <w:jc w:val="center"/>
            </w:pPr>
            <w:r>
              <w:rPr>
                <w:b/>
                <w:sz w:val="19"/>
              </w:rPr>
              <w:t>Recall (</w:t>
            </w:r>
            <m:oMath>
              <m:r>
                <w:rPr>
                  <w:rFonts w:ascii="Cambria Math" w:hAnsi="Cambria Math"/>
                </w:rPr>
                <m:t>R</m:t>
              </m:r>
            </m:oMath>
            <w:r>
              <w:rPr>
                <w:b/>
                <w:sz w:val="19"/>
              </w:rPr>
              <w:t>)</w:t>
            </w:r>
          </w:p>
        </w:tc>
        <w:tc>
          <w:tcPr>
            <w:tcW w:w="1440" w:type="dxa"/>
            <w:shd w:val="clear" w:color="auto" w:fill="F1F5F9"/>
            <w:tcMar>
              <w:top w:w="80" w:type="dxa"/>
              <w:left w:w="100" w:type="dxa"/>
              <w:bottom w:w="80" w:type="dxa"/>
              <w:right w:w="100" w:type="dxa"/>
            </w:tcMar>
          </w:tcPr>
          <w:p w14:paraId="4EBF0AB0" w14:textId="77777777" w:rsidR="00014F6D" w:rsidRDefault="00000000">
            <w:pPr>
              <w:spacing w:before="30" w:after="30" w:line="252" w:lineRule="auto"/>
              <w:ind w:firstLine="0"/>
              <w:jc w:val="center"/>
            </w:pPr>
            <w:r>
              <w:rPr>
                <w:b/>
                <w:sz w:val="19"/>
              </w:rPr>
              <w:t>F1-Score</w:t>
            </w:r>
          </w:p>
        </w:tc>
        <w:tc>
          <w:tcPr>
            <w:tcW w:w="1584" w:type="dxa"/>
            <w:shd w:val="clear" w:color="auto" w:fill="F1F5F9"/>
            <w:tcMar>
              <w:top w:w="80" w:type="dxa"/>
              <w:left w:w="100" w:type="dxa"/>
              <w:bottom w:w="80" w:type="dxa"/>
              <w:right w:w="100" w:type="dxa"/>
            </w:tcMar>
          </w:tcPr>
          <w:p w14:paraId="1209E093" w14:textId="77777777" w:rsidR="00014F6D" w:rsidRDefault="00000000">
            <w:pPr>
              <w:spacing w:before="30" w:after="30" w:line="252" w:lineRule="auto"/>
              <w:ind w:firstLine="0"/>
              <w:jc w:val="center"/>
            </w:pPr>
            <w:r>
              <w:rPr>
                <w:b/>
                <w:sz w:val="19"/>
              </w:rPr>
              <w:t>mAP@0.5</w:t>
            </w:r>
          </w:p>
        </w:tc>
      </w:tr>
      <w:tr w:rsidR="00014F6D" w14:paraId="0CA32B93" w14:textId="77777777">
        <w:trPr>
          <w:cantSplit/>
          <w:jc w:val="center"/>
        </w:trPr>
        <w:tc>
          <w:tcPr>
            <w:tcW w:w="1728" w:type="dxa"/>
            <w:tcMar>
              <w:top w:w="80" w:type="dxa"/>
              <w:left w:w="100" w:type="dxa"/>
              <w:bottom w:w="80" w:type="dxa"/>
              <w:right w:w="100" w:type="dxa"/>
            </w:tcMar>
          </w:tcPr>
          <w:p w14:paraId="34E78020" w14:textId="77777777" w:rsidR="00014F6D" w:rsidRDefault="00000000">
            <w:pPr>
              <w:spacing w:before="30" w:after="30" w:line="252" w:lineRule="auto"/>
              <w:ind w:firstLine="0"/>
              <w:jc w:val="left"/>
            </w:pPr>
            <w:proofErr w:type="spellStart"/>
            <w:r>
              <w:rPr>
                <w:b/>
                <w:sz w:val="18"/>
              </w:rPr>
              <w:t>Multicab</w:t>
            </w:r>
            <w:proofErr w:type="spellEnd"/>
            <w:r>
              <w:rPr>
                <w:b/>
                <w:sz w:val="18"/>
              </w:rPr>
              <w:t xml:space="preserve"> / PUJ</w:t>
            </w:r>
          </w:p>
        </w:tc>
        <w:tc>
          <w:tcPr>
            <w:tcW w:w="1296" w:type="dxa"/>
            <w:tcMar>
              <w:top w:w="80" w:type="dxa"/>
              <w:left w:w="100" w:type="dxa"/>
              <w:bottom w:w="80" w:type="dxa"/>
              <w:right w:w="100" w:type="dxa"/>
            </w:tcMar>
          </w:tcPr>
          <w:p w14:paraId="302B0B77" w14:textId="77777777" w:rsidR="00014F6D" w:rsidRDefault="00000000">
            <w:pPr>
              <w:spacing w:before="30" w:after="30" w:line="252" w:lineRule="auto"/>
              <w:ind w:firstLine="0"/>
              <w:jc w:val="center"/>
            </w:pPr>
            <w:r>
              <w:rPr>
                <w:sz w:val="18"/>
              </w:rPr>
              <w:t>284</w:t>
            </w:r>
          </w:p>
        </w:tc>
        <w:tc>
          <w:tcPr>
            <w:tcW w:w="1296" w:type="dxa"/>
            <w:tcMar>
              <w:top w:w="80" w:type="dxa"/>
              <w:left w:w="100" w:type="dxa"/>
              <w:bottom w:w="80" w:type="dxa"/>
              <w:right w:w="100" w:type="dxa"/>
            </w:tcMar>
          </w:tcPr>
          <w:p w14:paraId="7E63A4C6" w14:textId="77777777" w:rsidR="00014F6D" w:rsidRDefault="00000000">
            <w:pPr>
              <w:spacing w:before="30" w:after="30" w:line="252" w:lineRule="auto"/>
              <w:ind w:firstLine="0"/>
              <w:jc w:val="center"/>
            </w:pPr>
            <w:r>
              <w:rPr>
                <w:sz w:val="18"/>
              </w:rPr>
              <w:t>0.942</w:t>
            </w:r>
          </w:p>
        </w:tc>
        <w:tc>
          <w:tcPr>
            <w:tcW w:w="1296" w:type="dxa"/>
            <w:tcMar>
              <w:top w:w="80" w:type="dxa"/>
              <w:left w:w="100" w:type="dxa"/>
              <w:bottom w:w="80" w:type="dxa"/>
              <w:right w:w="100" w:type="dxa"/>
            </w:tcMar>
          </w:tcPr>
          <w:p w14:paraId="4FB54A3F" w14:textId="77777777" w:rsidR="00014F6D" w:rsidRDefault="00000000">
            <w:pPr>
              <w:spacing w:before="30" w:after="30" w:line="252" w:lineRule="auto"/>
              <w:ind w:firstLine="0"/>
              <w:jc w:val="center"/>
            </w:pPr>
            <w:r>
              <w:rPr>
                <w:sz w:val="18"/>
              </w:rPr>
              <w:t>0.926</w:t>
            </w:r>
          </w:p>
        </w:tc>
        <w:tc>
          <w:tcPr>
            <w:tcW w:w="1440" w:type="dxa"/>
            <w:tcMar>
              <w:top w:w="80" w:type="dxa"/>
              <w:left w:w="100" w:type="dxa"/>
              <w:bottom w:w="80" w:type="dxa"/>
              <w:right w:w="100" w:type="dxa"/>
            </w:tcMar>
          </w:tcPr>
          <w:p w14:paraId="78EE38B6" w14:textId="77777777" w:rsidR="00014F6D" w:rsidRDefault="00000000">
            <w:pPr>
              <w:spacing w:before="30" w:after="30" w:line="252" w:lineRule="auto"/>
              <w:ind w:firstLine="0"/>
              <w:jc w:val="center"/>
            </w:pPr>
            <w:r>
              <w:rPr>
                <w:sz w:val="18"/>
              </w:rPr>
              <w:t>0.934</w:t>
            </w:r>
          </w:p>
        </w:tc>
        <w:tc>
          <w:tcPr>
            <w:tcW w:w="1584" w:type="dxa"/>
            <w:tcMar>
              <w:top w:w="80" w:type="dxa"/>
              <w:left w:w="100" w:type="dxa"/>
              <w:bottom w:w="80" w:type="dxa"/>
              <w:right w:w="100" w:type="dxa"/>
            </w:tcMar>
          </w:tcPr>
          <w:p w14:paraId="6602988C" w14:textId="77777777" w:rsidR="00014F6D" w:rsidRDefault="00000000">
            <w:pPr>
              <w:spacing w:before="30" w:after="30" w:line="252" w:lineRule="auto"/>
              <w:ind w:firstLine="0"/>
              <w:jc w:val="center"/>
            </w:pPr>
            <w:r>
              <w:rPr>
                <w:sz w:val="18"/>
              </w:rPr>
              <w:t>0.951</w:t>
            </w:r>
          </w:p>
        </w:tc>
      </w:tr>
      <w:tr w:rsidR="00014F6D" w14:paraId="0C9978A7" w14:textId="77777777">
        <w:trPr>
          <w:cantSplit/>
          <w:jc w:val="center"/>
        </w:trPr>
        <w:tc>
          <w:tcPr>
            <w:tcW w:w="1728" w:type="dxa"/>
            <w:tcMar>
              <w:top w:w="80" w:type="dxa"/>
              <w:left w:w="100" w:type="dxa"/>
              <w:bottom w:w="80" w:type="dxa"/>
              <w:right w:w="100" w:type="dxa"/>
            </w:tcMar>
          </w:tcPr>
          <w:p w14:paraId="6ACB4B6A" w14:textId="77777777" w:rsidR="00014F6D" w:rsidRDefault="00000000">
            <w:pPr>
              <w:spacing w:before="30" w:after="30" w:line="252" w:lineRule="auto"/>
              <w:ind w:firstLine="0"/>
              <w:jc w:val="left"/>
            </w:pPr>
            <w:r>
              <w:rPr>
                <w:b/>
                <w:sz w:val="18"/>
              </w:rPr>
              <w:t>Tricycle</w:t>
            </w:r>
          </w:p>
        </w:tc>
        <w:tc>
          <w:tcPr>
            <w:tcW w:w="1296" w:type="dxa"/>
            <w:tcMar>
              <w:top w:w="80" w:type="dxa"/>
              <w:left w:w="100" w:type="dxa"/>
              <w:bottom w:w="80" w:type="dxa"/>
              <w:right w:w="100" w:type="dxa"/>
            </w:tcMar>
          </w:tcPr>
          <w:p w14:paraId="1419175F" w14:textId="77777777" w:rsidR="00014F6D" w:rsidRDefault="00000000">
            <w:pPr>
              <w:spacing w:before="30" w:after="30" w:line="252" w:lineRule="auto"/>
              <w:ind w:firstLine="0"/>
              <w:jc w:val="center"/>
            </w:pPr>
            <w:r>
              <w:rPr>
                <w:sz w:val="18"/>
              </w:rPr>
              <w:t>310</w:t>
            </w:r>
          </w:p>
        </w:tc>
        <w:tc>
          <w:tcPr>
            <w:tcW w:w="1296" w:type="dxa"/>
            <w:tcMar>
              <w:top w:w="80" w:type="dxa"/>
              <w:left w:w="100" w:type="dxa"/>
              <w:bottom w:w="80" w:type="dxa"/>
              <w:right w:w="100" w:type="dxa"/>
            </w:tcMar>
          </w:tcPr>
          <w:p w14:paraId="21A266B7" w14:textId="77777777" w:rsidR="00014F6D" w:rsidRDefault="00000000">
            <w:pPr>
              <w:spacing w:before="30" w:after="30" w:line="252" w:lineRule="auto"/>
              <w:ind w:firstLine="0"/>
              <w:jc w:val="center"/>
            </w:pPr>
            <w:r>
              <w:rPr>
                <w:sz w:val="18"/>
              </w:rPr>
              <w:t>0.958</w:t>
            </w:r>
          </w:p>
        </w:tc>
        <w:tc>
          <w:tcPr>
            <w:tcW w:w="1296" w:type="dxa"/>
            <w:tcMar>
              <w:top w:w="80" w:type="dxa"/>
              <w:left w:w="100" w:type="dxa"/>
              <w:bottom w:w="80" w:type="dxa"/>
              <w:right w:w="100" w:type="dxa"/>
            </w:tcMar>
          </w:tcPr>
          <w:p w14:paraId="6E4B2DBB" w14:textId="77777777" w:rsidR="00014F6D" w:rsidRDefault="00000000">
            <w:pPr>
              <w:spacing w:before="30" w:after="30" w:line="252" w:lineRule="auto"/>
              <w:ind w:firstLine="0"/>
              <w:jc w:val="center"/>
            </w:pPr>
            <w:r>
              <w:rPr>
                <w:sz w:val="18"/>
              </w:rPr>
              <w:t>0.931</w:t>
            </w:r>
          </w:p>
        </w:tc>
        <w:tc>
          <w:tcPr>
            <w:tcW w:w="1440" w:type="dxa"/>
            <w:tcMar>
              <w:top w:w="80" w:type="dxa"/>
              <w:left w:w="100" w:type="dxa"/>
              <w:bottom w:w="80" w:type="dxa"/>
              <w:right w:w="100" w:type="dxa"/>
            </w:tcMar>
          </w:tcPr>
          <w:p w14:paraId="55264210" w14:textId="77777777" w:rsidR="00014F6D" w:rsidRDefault="00000000">
            <w:pPr>
              <w:spacing w:before="30" w:after="30" w:line="252" w:lineRule="auto"/>
              <w:ind w:firstLine="0"/>
              <w:jc w:val="center"/>
            </w:pPr>
            <w:r>
              <w:rPr>
                <w:sz w:val="18"/>
              </w:rPr>
              <w:t>0.944</w:t>
            </w:r>
          </w:p>
        </w:tc>
        <w:tc>
          <w:tcPr>
            <w:tcW w:w="1584" w:type="dxa"/>
            <w:tcMar>
              <w:top w:w="80" w:type="dxa"/>
              <w:left w:w="100" w:type="dxa"/>
              <w:bottom w:w="80" w:type="dxa"/>
              <w:right w:w="100" w:type="dxa"/>
            </w:tcMar>
          </w:tcPr>
          <w:p w14:paraId="37C145A4" w14:textId="77777777" w:rsidR="00014F6D" w:rsidRDefault="00000000">
            <w:pPr>
              <w:spacing w:before="30" w:after="30" w:line="252" w:lineRule="auto"/>
              <w:ind w:firstLine="0"/>
              <w:jc w:val="center"/>
            </w:pPr>
            <w:r>
              <w:rPr>
                <w:sz w:val="18"/>
              </w:rPr>
              <w:t>0.962</w:t>
            </w:r>
          </w:p>
        </w:tc>
      </w:tr>
      <w:tr w:rsidR="00014F6D" w14:paraId="05538E1C" w14:textId="77777777">
        <w:trPr>
          <w:cantSplit/>
          <w:jc w:val="center"/>
        </w:trPr>
        <w:tc>
          <w:tcPr>
            <w:tcW w:w="1728" w:type="dxa"/>
            <w:tcMar>
              <w:top w:w="80" w:type="dxa"/>
              <w:left w:w="100" w:type="dxa"/>
              <w:bottom w:w="80" w:type="dxa"/>
              <w:right w:w="100" w:type="dxa"/>
            </w:tcMar>
          </w:tcPr>
          <w:p w14:paraId="76B64A7F" w14:textId="77777777" w:rsidR="00014F6D" w:rsidRDefault="00000000">
            <w:pPr>
              <w:spacing w:before="30" w:after="30" w:line="252" w:lineRule="auto"/>
              <w:ind w:firstLine="0"/>
              <w:jc w:val="left"/>
            </w:pPr>
            <w:r>
              <w:rPr>
                <w:b/>
                <w:sz w:val="18"/>
              </w:rPr>
              <w:t>Private Car / Sedan / SUV</w:t>
            </w:r>
          </w:p>
        </w:tc>
        <w:tc>
          <w:tcPr>
            <w:tcW w:w="1296" w:type="dxa"/>
            <w:tcMar>
              <w:top w:w="80" w:type="dxa"/>
              <w:left w:w="100" w:type="dxa"/>
              <w:bottom w:w="80" w:type="dxa"/>
              <w:right w:w="100" w:type="dxa"/>
            </w:tcMar>
          </w:tcPr>
          <w:p w14:paraId="4A54F44E" w14:textId="77777777" w:rsidR="00014F6D" w:rsidRDefault="00000000">
            <w:pPr>
              <w:spacing w:before="30" w:after="30" w:line="252" w:lineRule="auto"/>
              <w:ind w:firstLine="0"/>
              <w:jc w:val="center"/>
            </w:pPr>
            <w:r>
              <w:rPr>
                <w:sz w:val="18"/>
              </w:rPr>
              <w:t>420</w:t>
            </w:r>
          </w:p>
        </w:tc>
        <w:tc>
          <w:tcPr>
            <w:tcW w:w="1296" w:type="dxa"/>
            <w:tcMar>
              <w:top w:w="80" w:type="dxa"/>
              <w:left w:w="100" w:type="dxa"/>
              <w:bottom w:w="80" w:type="dxa"/>
              <w:right w:w="100" w:type="dxa"/>
            </w:tcMar>
          </w:tcPr>
          <w:p w14:paraId="382D2C14" w14:textId="77777777" w:rsidR="00014F6D" w:rsidRDefault="00000000">
            <w:pPr>
              <w:spacing w:before="30" w:after="30" w:line="252" w:lineRule="auto"/>
              <w:ind w:firstLine="0"/>
              <w:jc w:val="center"/>
            </w:pPr>
            <w:r>
              <w:rPr>
                <w:sz w:val="18"/>
              </w:rPr>
              <w:t>0.965</w:t>
            </w:r>
          </w:p>
        </w:tc>
        <w:tc>
          <w:tcPr>
            <w:tcW w:w="1296" w:type="dxa"/>
            <w:tcMar>
              <w:top w:w="80" w:type="dxa"/>
              <w:left w:w="100" w:type="dxa"/>
              <w:bottom w:w="80" w:type="dxa"/>
              <w:right w:w="100" w:type="dxa"/>
            </w:tcMar>
          </w:tcPr>
          <w:p w14:paraId="3800C9A4" w14:textId="77777777" w:rsidR="00014F6D" w:rsidRDefault="00000000">
            <w:pPr>
              <w:spacing w:before="30" w:after="30" w:line="252" w:lineRule="auto"/>
              <w:ind w:firstLine="0"/>
              <w:jc w:val="center"/>
            </w:pPr>
            <w:r>
              <w:rPr>
                <w:sz w:val="18"/>
              </w:rPr>
              <w:t>0.952</w:t>
            </w:r>
          </w:p>
        </w:tc>
        <w:tc>
          <w:tcPr>
            <w:tcW w:w="1440" w:type="dxa"/>
            <w:tcMar>
              <w:top w:w="80" w:type="dxa"/>
              <w:left w:w="100" w:type="dxa"/>
              <w:bottom w:w="80" w:type="dxa"/>
              <w:right w:w="100" w:type="dxa"/>
            </w:tcMar>
          </w:tcPr>
          <w:p w14:paraId="11447245" w14:textId="77777777" w:rsidR="00014F6D" w:rsidRDefault="00000000">
            <w:pPr>
              <w:spacing w:before="30" w:after="30" w:line="252" w:lineRule="auto"/>
              <w:ind w:firstLine="0"/>
              <w:jc w:val="center"/>
            </w:pPr>
            <w:r>
              <w:rPr>
                <w:sz w:val="18"/>
              </w:rPr>
              <w:t>0.958</w:t>
            </w:r>
          </w:p>
        </w:tc>
        <w:tc>
          <w:tcPr>
            <w:tcW w:w="1584" w:type="dxa"/>
            <w:tcMar>
              <w:top w:w="80" w:type="dxa"/>
              <w:left w:w="100" w:type="dxa"/>
              <w:bottom w:w="80" w:type="dxa"/>
              <w:right w:w="100" w:type="dxa"/>
            </w:tcMar>
          </w:tcPr>
          <w:p w14:paraId="09E084CE" w14:textId="77777777" w:rsidR="00014F6D" w:rsidRDefault="00000000">
            <w:pPr>
              <w:spacing w:before="30" w:after="30" w:line="252" w:lineRule="auto"/>
              <w:ind w:firstLine="0"/>
              <w:jc w:val="center"/>
            </w:pPr>
            <w:r>
              <w:rPr>
                <w:sz w:val="18"/>
              </w:rPr>
              <w:t>0.974</w:t>
            </w:r>
          </w:p>
        </w:tc>
      </w:tr>
      <w:tr w:rsidR="00014F6D" w14:paraId="0D3BF958" w14:textId="77777777">
        <w:trPr>
          <w:cantSplit/>
          <w:jc w:val="center"/>
        </w:trPr>
        <w:tc>
          <w:tcPr>
            <w:tcW w:w="1728" w:type="dxa"/>
            <w:tcMar>
              <w:top w:w="80" w:type="dxa"/>
              <w:left w:w="100" w:type="dxa"/>
              <w:bottom w:w="80" w:type="dxa"/>
              <w:right w:w="100" w:type="dxa"/>
            </w:tcMar>
          </w:tcPr>
          <w:p w14:paraId="717F6F48" w14:textId="77777777" w:rsidR="00014F6D" w:rsidRDefault="00000000">
            <w:pPr>
              <w:spacing w:before="30" w:after="30" w:line="252" w:lineRule="auto"/>
              <w:ind w:firstLine="0"/>
              <w:jc w:val="left"/>
            </w:pPr>
            <w:r>
              <w:rPr>
                <w:b/>
                <w:sz w:val="18"/>
              </w:rPr>
              <w:t>Bus</w:t>
            </w:r>
          </w:p>
        </w:tc>
        <w:tc>
          <w:tcPr>
            <w:tcW w:w="1296" w:type="dxa"/>
            <w:tcMar>
              <w:top w:w="80" w:type="dxa"/>
              <w:left w:w="100" w:type="dxa"/>
              <w:bottom w:w="80" w:type="dxa"/>
              <w:right w:w="100" w:type="dxa"/>
            </w:tcMar>
          </w:tcPr>
          <w:p w14:paraId="40DD1651" w14:textId="77777777" w:rsidR="00014F6D" w:rsidRDefault="00000000">
            <w:pPr>
              <w:spacing w:before="30" w:after="30" w:line="252" w:lineRule="auto"/>
              <w:ind w:firstLine="0"/>
              <w:jc w:val="center"/>
            </w:pPr>
            <w:r>
              <w:rPr>
                <w:sz w:val="18"/>
              </w:rPr>
              <w:t>78</w:t>
            </w:r>
          </w:p>
        </w:tc>
        <w:tc>
          <w:tcPr>
            <w:tcW w:w="1296" w:type="dxa"/>
            <w:tcMar>
              <w:top w:w="80" w:type="dxa"/>
              <w:left w:w="100" w:type="dxa"/>
              <w:bottom w:w="80" w:type="dxa"/>
              <w:right w:w="100" w:type="dxa"/>
            </w:tcMar>
          </w:tcPr>
          <w:p w14:paraId="7CADF052" w14:textId="77777777" w:rsidR="00014F6D" w:rsidRDefault="00000000">
            <w:pPr>
              <w:spacing w:before="30" w:after="30" w:line="252" w:lineRule="auto"/>
              <w:ind w:firstLine="0"/>
              <w:jc w:val="center"/>
            </w:pPr>
            <w:r>
              <w:rPr>
                <w:sz w:val="18"/>
              </w:rPr>
              <w:t>0.931</w:t>
            </w:r>
          </w:p>
        </w:tc>
        <w:tc>
          <w:tcPr>
            <w:tcW w:w="1296" w:type="dxa"/>
            <w:tcMar>
              <w:top w:w="80" w:type="dxa"/>
              <w:left w:w="100" w:type="dxa"/>
              <w:bottom w:w="80" w:type="dxa"/>
              <w:right w:w="100" w:type="dxa"/>
            </w:tcMar>
          </w:tcPr>
          <w:p w14:paraId="37E98442" w14:textId="77777777" w:rsidR="00014F6D" w:rsidRDefault="00000000">
            <w:pPr>
              <w:spacing w:before="30" w:after="30" w:line="252" w:lineRule="auto"/>
              <w:ind w:firstLine="0"/>
              <w:jc w:val="center"/>
            </w:pPr>
            <w:r>
              <w:rPr>
                <w:sz w:val="18"/>
              </w:rPr>
              <w:t>0.910</w:t>
            </w:r>
          </w:p>
        </w:tc>
        <w:tc>
          <w:tcPr>
            <w:tcW w:w="1440" w:type="dxa"/>
            <w:tcMar>
              <w:top w:w="80" w:type="dxa"/>
              <w:left w:w="100" w:type="dxa"/>
              <w:bottom w:w="80" w:type="dxa"/>
              <w:right w:w="100" w:type="dxa"/>
            </w:tcMar>
          </w:tcPr>
          <w:p w14:paraId="1483A53B" w14:textId="77777777" w:rsidR="00014F6D" w:rsidRDefault="00000000">
            <w:pPr>
              <w:spacing w:before="30" w:after="30" w:line="252" w:lineRule="auto"/>
              <w:ind w:firstLine="0"/>
              <w:jc w:val="center"/>
            </w:pPr>
            <w:r>
              <w:rPr>
                <w:sz w:val="18"/>
              </w:rPr>
              <w:t>0.920</w:t>
            </w:r>
          </w:p>
        </w:tc>
        <w:tc>
          <w:tcPr>
            <w:tcW w:w="1584" w:type="dxa"/>
            <w:tcMar>
              <w:top w:w="80" w:type="dxa"/>
              <w:left w:w="100" w:type="dxa"/>
              <w:bottom w:w="80" w:type="dxa"/>
              <w:right w:w="100" w:type="dxa"/>
            </w:tcMar>
          </w:tcPr>
          <w:p w14:paraId="19668654" w14:textId="77777777" w:rsidR="00014F6D" w:rsidRDefault="00000000">
            <w:pPr>
              <w:spacing w:before="30" w:after="30" w:line="252" w:lineRule="auto"/>
              <w:ind w:firstLine="0"/>
              <w:jc w:val="center"/>
            </w:pPr>
            <w:r>
              <w:rPr>
                <w:sz w:val="18"/>
              </w:rPr>
              <w:t>0.940</w:t>
            </w:r>
          </w:p>
        </w:tc>
      </w:tr>
      <w:tr w:rsidR="00014F6D" w14:paraId="53C379BF" w14:textId="77777777">
        <w:trPr>
          <w:cantSplit/>
          <w:jc w:val="center"/>
        </w:trPr>
        <w:tc>
          <w:tcPr>
            <w:tcW w:w="1728" w:type="dxa"/>
            <w:tcMar>
              <w:top w:w="80" w:type="dxa"/>
              <w:left w:w="100" w:type="dxa"/>
              <w:bottom w:w="80" w:type="dxa"/>
              <w:right w:w="100" w:type="dxa"/>
            </w:tcMar>
          </w:tcPr>
          <w:p w14:paraId="50D95A9E" w14:textId="77777777" w:rsidR="00014F6D" w:rsidRDefault="00000000">
            <w:pPr>
              <w:spacing w:before="30" w:after="30" w:line="252" w:lineRule="auto"/>
              <w:ind w:firstLine="0"/>
              <w:jc w:val="left"/>
            </w:pPr>
            <w:r>
              <w:rPr>
                <w:b/>
                <w:sz w:val="18"/>
              </w:rPr>
              <w:t>Truck / Heavy Vehicle</w:t>
            </w:r>
          </w:p>
        </w:tc>
        <w:tc>
          <w:tcPr>
            <w:tcW w:w="1296" w:type="dxa"/>
            <w:tcMar>
              <w:top w:w="80" w:type="dxa"/>
              <w:left w:w="100" w:type="dxa"/>
              <w:bottom w:w="80" w:type="dxa"/>
              <w:right w:w="100" w:type="dxa"/>
            </w:tcMar>
          </w:tcPr>
          <w:p w14:paraId="3D763B56" w14:textId="77777777" w:rsidR="00014F6D" w:rsidRDefault="00000000">
            <w:pPr>
              <w:spacing w:before="30" w:after="30" w:line="252" w:lineRule="auto"/>
              <w:ind w:firstLine="0"/>
              <w:jc w:val="center"/>
            </w:pPr>
            <w:r>
              <w:rPr>
                <w:sz w:val="18"/>
              </w:rPr>
              <w:t>95</w:t>
            </w:r>
          </w:p>
        </w:tc>
        <w:tc>
          <w:tcPr>
            <w:tcW w:w="1296" w:type="dxa"/>
            <w:tcMar>
              <w:top w:w="80" w:type="dxa"/>
              <w:left w:w="100" w:type="dxa"/>
              <w:bottom w:w="80" w:type="dxa"/>
              <w:right w:w="100" w:type="dxa"/>
            </w:tcMar>
          </w:tcPr>
          <w:p w14:paraId="7BCF2735" w14:textId="77777777" w:rsidR="00014F6D" w:rsidRDefault="00000000">
            <w:pPr>
              <w:spacing w:before="30" w:after="30" w:line="252" w:lineRule="auto"/>
              <w:ind w:firstLine="0"/>
              <w:jc w:val="center"/>
            </w:pPr>
            <w:r>
              <w:rPr>
                <w:sz w:val="18"/>
              </w:rPr>
              <w:t>0.924</w:t>
            </w:r>
          </w:p>
        </w:tc>
        <w:tc>
          <w:tcPr>
            <w:tcW w:w="1296" w:type="dxa"/>
            <w:tcMar>
              <w:top w:w="80" w:type="dxa"/>
              <w:left w:w="100" w:type="dxa"/>
              <w:bottom w:w="80" w:type="dxa"/>
              <w:right w:w="100" w:type="dxa"/>
            </w:tcMar>
          </w:tcPr>
          <w:p w14:paraId="55201BB5" w14:textId="77777777" w:rsidR="00014F6D" w:rsidRDefault="00000000">
            <w:pPr>
              <w:spacing w:before="30" w:after="30" w:line="252" w:lineRule="auto"/>
              <w:ind w:firstLine="0"/>
              <w:jc w:val="center"/>
            </w:pPr>
            <w:r>
              <w:rPr>
                <w:sz w:val="18"/>
              </w:rPr>
              <w:t>0.895</w:t>
            </w:r>
          </w:p>
        </w:tc>
        <w:tc>
          <w:tcPr>
            <w:tcW w:w="1440" w:type="dxa"/>
            <w:tcMar>
              <w:top w:w="80" w:type="dxa"/>
              <w:left w:w="100" w:type="dxa"/>
              <w:bottom w:w="80" w:type="dxa"/>
              <w:right w:w="100" w:type="dxa"/>
            </w:tcMar>
          </w:tcPr>
          <w:p w14:paraId="4BD3C78B" w14:textId="77777777" w:rsidR="00014F6D" w:rsidRDefault="00000000">
            <w:pPr>
              <w:spacing w:before="30" w:after="30" w:line="252" w:lineRule="auto"/>
              <w:ind w:firstLine="0"/>
              <w:jc w:val="center"/>
            </w:pPr>
            <w:r>
              <w:rPr>
                <w:sz w:val="18"/>
              </w:rPr>
              <w:t>0.909</w:t>
            </w:r>
          </w:p>
        </w:tc>
        <w:tc>
          <w:tcPr>
            <w:tcW w:w="1584" w:type="dxa"/>
            <w:tcMar>
              <w:top w:w="80" w:type="dxa"/>
              <w:left w:w="100" w:type="dxa"/>
              <w:bottom w:w="80" w:type="dxa"/>
              <w:right w:w="100" w:type="dxa"/>
            </w:tcMar>
          </w:tcPr>
          <w:p w14:paraId="169B02B4" w14:textId="77777777" w:rsidR="00014F6D" w:rsidRDefault="00000000">
            <w:pPr>
              <w:spacing w:before="30" w:after="30" w:line="252" w:lineRule="auto"/>
              <w:ind w:firstLine="0"/>
              <w:jc w:val="center"/>
            </w:pPr>
            <w:r>
              <w:rPr>
                <w:sz w:val="18"/>
              </w:rPr>
              <w:t>0.932</w:t>
            </w:r>
          </w:p>
        </w:tc>
      </w:tr>
      <w:tr w:rsidR="00014F6D" w14:paraId="7F62E0E3" w14:textId="77777777">
        <w:trPr>
          <w:cantSplit/>
          <w:jc w:val="center"/>
        </w:trPr>
        <w:tc>
          <w:tcPr>
            <w:tcW w:w="1728" w:type="dxa"/>
            <w:tcMar>
              <w:top w:w="80" w:type="dxa"/>
              <w:left w:w="100" w:type="dxa"/>
              <w:bottom w:w="80" w:type="dxa"/>
              <w:right w:w="100" w:type="dxa"/>
            </w:tcMar>
          </w:tcPr>
          <w:p w14:paraId="0D2283BC" w14:textId="77777777" w:rsidR="00014F6D" w:rsidRDefault="00000000">
            <w:pPr>
              <w:spacing w:before="30" w:after="30" w:line="252" w:lineRule="auto"/>
              <w:ind w:firstLine="0"/>
              <w:jc w:val="left"/>
            </w:pPr>
            <w:r>
              <w:rPr>
                <w:b/>
                <w:sz w:val="18"/>
              </w:rPr>
              <w:t>Motorcycle</w:t>
            </w:r>
          </w:p>
        </w:tc>
        <w:tc>
          <w:tcPr>
            <w:tcW w:w="1296" w:type="dxa"/>
            <w:tcMar>
              <w:top w:w="80" w:type="dxa"/>
              <w:left w:w="100" w:type="dxa"/>
              <w:bottom w:w="80" w:type="dxa"/>
              <w:right w:w="100" w:type="dxa"/>
            </w:tcMar>
          </w:tcPr>
          <w:p w14:paraId="002473A1" w14:textId="77777777" w:rsidR="00014F6D" w:rsidRDefault="00000000">
            <w:pPr>
              <w:spacing w:before="30" w:after="30" w:line="252" w:lineRule="auto"/>
              <w:ind w:firstLine="0"/>
              <w:jc w:val="center"/>
            </w:pPr>
            <w:r>
              <w:rPr>
                <w:sz w:val="18"/>
              </w:rPr>
              <w:t>215</w:t>
            </w:r>
          </w:p>
        </w:tc>
        <w:tc>
          <w:tcPr>
            <w:tcW w:w="1296" w:type="dxa"/>
            <w:tcMar>
              <w:top w:w="80" w:type="dxa"/>
              <w:left w:w="100" w:type="dxa"/>
              <w:bottom w:w="80" w:type="dxa"/>
              <w:right w:w="100" w:type="dxa"/>
            </w:tcMar>
          </w:tcPr>
          <w:p w14:paraId="1174A109" w14:textId="77777777" w:rsidR="00014F6D" w:rsidRDefault="00000000">
            <w:pPr>
              <w:spacing w:before="30" w:after="30" w:line="252" w:lineRule="auto"/>
              <w:ind w:firstLine="0"/>
              <w:jc w:val="center"/>
            </w:pPr>
            <w:r>
              <w:rPr>
                <w:sz w:val="18"/>
              </w:rPr>
              <w:t>0.908</w:t>
            </w:r>
          </w:p>
        </w:tc>
        <w:tc>
          <w:tcPr>
            <w:tcW w:w="1296" w:type="dxa"/>
            <w:tcMar>
              <w:top w:w="80" w:type="dxa"/>
              <w:left w:w="100" w:type="dxa"/>
              <w:bottom w:w="80" w:type="dxa"/>
              <w:right w:w="100" w:type="dxa"/>
            </w:tcMar>
          </w:tcPr>
          <w:p w14:paraId="42529CEE" w14:textId="77777777" w:rsidR="00014F6D" w:rsidRDefault="00000000">
            <w:pPr>
              <w:spacing w:before="30" w:after="30" w:line="252" w:lineRule="auto"/>
              <w:ind w:firstLine="0"/>
              <w:jc w:val="center"/>
            </w:pPr>
            <w:r>
              <w:rPr>
                <w:sz w:val="18"/>
              </w:rPr>
              <w:t>0.884</w:t>
            </w:r>
          </w:p>
        </w:tc>
        <w:tc>
          <w:tcPr>
            <w:tcW w:w="1440" w:type="dxa"/>
            <w:tcMar>
              <w:top w:w="80" w:type="dxa"/>
              <w:left w:w="100" w:type="dxa"/>
              <w:bottom w:w="80" w:type="dxa"/>
              <w:right w:w="100" w:type="dxa"/>
            </w:tcMar>
          </w:tcPr>
          <w:p w14:paraId="765B2351" w14:textId="77777777" w:rsidR="00014F6D" w:rsidRDefault="00000000">
            <w:pPr>
              <w:spacing w:before="30" w:after="30" w:line="252" w:lineRule="auto"/>
              <w:ind w:firstLine="0"/>
              <w:jc w:val="center"/>
            </w:pPr>
            <w:r>
              <w:rPr>
                <w:sz w:val="18"/>
              </w:rPr>
              <w:t>0.896</w:t>
            </w:r>
          </w:p>
        </w:tc>
        <w:tc>
          <w:tcPr>
            <w:tcW w:w="1584" w:type="dxa"/>
            <w:tcMar>
              <w:top w:w="80" w:type="dxa"/>
              <w:left w:w="100" w:type="dxa"/>
              <w:bottom w:w="80" w:type="dxa"/>
              <w:right w:w="100" w:type="dxa"/>
            </w:tcMar>
          </w:tcPr>
          <w:p w14:paraId="2166CA12" w14:textId="77777777" w:rsidR="00014F6D" w:rsidRDefault="00000000">
            <w:pPr>
              <w:spacing w:before="30" w:after="30" w:line="252" w:lineRule="auto"/>
              <w:ind w:firstLine="0"/>
              <w:jc w:val="center"/>
            </w:pPr>
            <w:r>
              <w:rPr>
                <w:sz w:val="18"/>
              </w:rPr>
              <w:t>0.918</w:t>
            </w:r>
          </w:p>
        </w:tc>
      </w:tr>
      <w:tr w:rsidR="00014F6D" w14:paraId="57E49A04" w14:textId="77777777">
        <w:trPr>
          <w:cantSplit/>
          <w:jc w:val="center"/>
        </w:trPr>
        <w:tc>
          <w:tcPr>
            <w:tcW w:w="1728" w:type="dxa"/>
            <w:tcMar>
              <w:top w:w="80" w:type="dxa"/>
              <w:left w:w="100" w:type="dxa"/>
              <w:bottom w:w="80" w:type="dxa"/>
              <w:right w:w="100" w:type="dxa"/>
            </w:tcMar>
          </w:tcPr>
          <w:p w14:paraId="0F5A6831" w14:textId="77777777" w:rsidR="00014F6D" w:rsidRDefault="00000000">
            <w:pPr>
              <w:spacing w:before="30" w:after="30" w:line="252" w:lineRule="auto"/>
              <w:ind w:firstLine="0"/>
              <w:jc w:val="left"/>
            </w:pPr>
            <w:r>
              <w:rPr>
                <w:b/>
                <w:sz w:val="18"/>
              </w:rPr>
              <w:t>Overall Model Average</w:t>
            </w:r>
          </w:p>
        </w:tc>
        <w:tc>
          <w:tcPr>
            <w:tcW w:w="1296" w:type="dxa"/>
            <w:tcMar>
              <w:top w:w="80" w:type="dxa"/>
              <w:left w:w="100" w:type="dxa"/>
              <w:bottom w:w="80" w:type="dxa"/>
              <w:right w:w="100" w:type="dxa"/>
            </w:tcMar>
          </w:tcPr>
          <w:p w14:paraId="1A5BDFDE" w14:textId="77777777" w:rsidR="00014F6D" w:rsidRDefault="00000000">
            <w:pPr>
              <w:spacing w:before="30" w:after="30" w:line="252" w:lineRule="auto"/>
              <w:ind w:firstLine="0"/>
              <w:jc w:val="left"/>
            </w:pPr>
            <w:r>
              <w:rPr>
                <w:b/>
                <w:sz w:val="18"/>
              </w:rPr>
              <w:t>1,402</w:t>
            </w:r>
          </w:p>
        </w:tc>
        <w:tc>
          <w:tcPr>
            <w:tcW w:w="1296" w:type="dxa"/>
            <w:tcMar>
              <w:top w:w="80" w:type="dxa"/>
              <w:left w:w="100" w:type="dxa"/>
              <w:bottom w:w="80" w:type="dxa"/>
              <w:right w:w="100" w:type="dxa"/>
            </w:tcMar>
          </w:tcPr>
          <w:p w14:paraId="51A806BD" w14:textId="77777777" w:rsidR="00014F6D" w:rsidRDefault="00000000">
            <w:pPr>
              <w:spacing w:before="30" w:after="30" w:line="252" w:lineRule="auto"/>
              <w:ind w:firstLine="0"/>
              <w:jc w:val="left"/>
            </w:pPr>
            <w:r>
              <w:rPr>
                <w:b/>
                <w:sz w:val="18"/>
              </w:rPr>
              <w:t>0.938</w:t>
            </w:r>
          </w:p>
        </w:tc>
        <w:tc>
          <w:tcPr>
            <w:tcW w:w="1296" w:type="dxa"/>
            <w:tcMar>
              <w:top w:w="80" w:type="dxa"/>
              <w:left w:w="100" w:type="dxa"/>
              <w:bottom w:w="80" w:type="dxa"/>
              <w:right w:w="100" w:type="dxa"/>
            </w:tcMar>
          </w:tcPr>
          <w:p w14:paraId="36175841" w14:textId="77777777" w:rsidR="00014F6D" w:rsidRDefault="00000000">
            <w:pPr>
              <w:spacing w:before="30" w:after="30" w:line="252" w:lineRule="auto"/>
              <w:ind w:firstLine="0"/>
              <w:jc w:val="left"/>
            </w:pPr>
            <w:r>
              <w:rPr>
                <w:b/>
                <w:sz w:val="18"/>
              </w:rPr>
              <w:t>0.916</w:t>
            </w:r>
          </w:p>
        </w:tc>
        <w:tc>
          <w:tcPr>
            <w:tcW w:w="1440" w:type="dxa"/>
            <w:tcMar>
              <w:top w:w="80" w:type="dxa"/>
              <w:left w:w="100" w:type="dxa"/>
              <w:bottom w:w="80" w:type="dxa"/>
              <w:right w:w="100" w:type="dxa"/>
            </w:tcMar>
          </w:tcPr>
          <w:p w14:paraId="38A1760D" w14:textId="77777777" w:rsidR="00014F6D" w:rsidRDefault="00000000">
            <w:pPr>
              <w:spacing w:before="30" w:after="30" w:line="252" w:lineRule="auto"/>
              <w:ind w:firstLine="0"/>
              <w:jc w:val="left"/>
            </w:pPr>
            <w:r>
              <w:rPr>
                <w:b/>
                <w:sz w:val="18"/>
              </w:rPr>
              <w:t>0.927</w:t>
            </w:r>
          </w:p>
        </w:tc>
        <w:tc>
          <w:tcPr>
            <w:tcW w:w="1584" w:type="dxa"/>
            <w:tcMar>
              <w:top w:w="80" w:type="dxa"/>
              <w:left w:w="100" w:type="dxa"/>
              <w:bottom w:w="80" w:type="dxa"/>
              <w:right w:w="100" w:type="dxa"/>
            </w:tcMar>
          </w:tcPr>
          <w:p w14:paraId="253AB2A8" w14:textId="77777777" w:rsidR="00014F6D" w:rsidRDefault="00000000">
            <w:pPr>
              <w:spacing w:before="30" w:after="30" w:line="252" w:lineRule="auto"/>
              <w:ind w:firstLine="0"/>
              <w:jc w:val="left"/>
            </w:pPr>
            <w:r>
              <w:rPr>
                <w:b/>
                <w:sz w:val="18"/>
              </w:rPr>
              <w:t>0.946</w:t>
            </w:r>
          </w:p>
        </w:tc>
      </w:tr>
    </w:tbl>
    <w:p w14:paraId="77F57420" w14:textId="77777777" w:rsidR="00014F6D" w:rsidRDefault="00000000">
      <w:pPr>
        <w:spacing w:before="0" w:after="80" w:line="276" w:lineRule="auto"/>
        <w:ind w:firstLine="720"/>
      </w:pPr>
      <w:r>
        <w:t xml:space="preserve">As summarized in </w:t>
      </w:r>
      <w:r>
        <w:rPr>
          <w:b/>
        </w:rPr>
        <w:t>Table 4-1</w:t>
      </w:r>
      <w:r>
        <w:t xml:space="preserve">, the fine-tuned model achieved an overall Mean Average Precision (mAP@0.5) of </w:t>
      </w:r>
      <w:r>
        <w:rPr>
          <w:b/>
        </w:rPr>
        <w:t>94.6%</w:t>
      </w:r>
      <w:r>
        <w:t xml:space="preserve">, with an overall Precision of </w:t>
      </w:r>
      <w:r>
        <w:rPr>
          <w:b/>
        </w:rPr>
        <w:t>93.8%</w:t>
      </w:r>
      <w:r>
        <w:t xml:space="preserve"> and Recall of </w:t>
      </w:r>
      <w:r>
        <w:rPr>
          <w:b/>
        </w:rPr>
        <w:t>91.6%</w:t>
      </w:r>
      <w:r>
        <w:t xml:space="preserve"> across 1,402 ground-truth vehicle instances.</w:t>
      </w:r>
    </w:p>
    <w:p w14:paraId="1E74E650" w14:textId="77777777" w:rsidR="00014F6D" w:rsidRDefault="00000000">
      <w:pPr>
        <w:spacing w:before="0" w:after="80" w:line="276" w:lineRule="auto"/>
        <w:ind w:firstLine="720"/>
      </w:pPr>
      <w:r>
        <w:t>A detailed class-by-class analysis highlights key findings relevant to Malaybalay City traffic:</w:t>
      </w:r>
    </w:p>
    <w:p w14:paraId="05B45A1E" w14:textId="77777777" w:rsidR="00014F6D" w:rsidRDefault="00000000">
      <w:pPr>
        <w:spacing w:before="20" w:after="40" w:line="276" w:lineRule="auto"/>
        <w:ind w:left="576" w:hanging="576"/>
      </w:pPr>
      <w:r>
        <w:rPr>
          <w:b/>
        </w:rPr>
        <w:t>1</w:t>
      </w:r>
      <w:proofErr w:type="gramStart"/>
      <w:r>
        <w:rPr>
          <w:b/>
        </w:rPr>
        <w:t>.  Public</w:t>
      </w:r>
      <w:proofErr w:type="gramEnd"/>
      <w:r>
        <w:rPr>
          <w:b/>
        </w:rPr>
        <w:t xml:space="preserve"> Utility Jeepneys and </w:t>
      </w:r>
      <w:proofErr w:type="spellStart"/>
      <w:r>
        <w:rPr>
          <w:b/>
        </w:rPr>
        <w:t>Multicabs</w:t>
      </w:r>
      <w:proofErr w:type="spellEnd"/>
      <w:r>
        <w:t xml:space="preserve">: </w:t>
      </w:r>
      <w:proofErr w:type="spellStart"/>
      <w:r>
        <w:t>Multicabs</w:t>
      </w:r>
      <w:proofErr w:type="spellEnd"/>
      <w:r>
        <w:t xml:space="preserve"> represent the predominant public transportation modality traversing Fortich Street. The model achieved a precision of 94.2% and an mAP@0.5 of 95.1% for this class. The inclusion of localized training samples featuring </w:t>
      </w:r>
      <w:r>
        <w:lastRenderedPageBreak/>
        <w:t xml:space="preserve">custom stainless-steel jeepney canopies and modified </w:t>
      </w:r>
      <w:proofErr w:type="spellStart"/>
      <w:r>
        <w:t>multicab</w:t>
      </w:r>
      <w:proofErr w:type="spellEnd"/>
      <w:r>
        <w:t xml:space="preserve"> rear cargo configurations successfully prevented misclassification between </w:t>
      </w:r>
      <w:proofErr w:type="spellStart"/>
      <w:r>
        <w:t>multicabs</w:t>
      </w:r>
      <w:proofErr w:type="spellEnd"/>
      <w:r>
        <w:t xml:space="preserve"> and standard light commercial vans.</w:t>
      </w:r>
    </w:p>
    <w:p w14:paraId="72F1D636" w14:textId="77777777" w:rsidR="00014F6D" w:rsidRDefault="00000000">
      <w:pPr>
        <w:spacing w:before="20" w:after="40" w:line="276" w:lineRule="auto"/>
        <w:ind w:left="576" w:hanging="576"/>
      </w:pPr>
      <w:r>
        <w:rPr>
          <w:b/>
        </w:rPr>
        <w:t>2.  Motorized Tricycles</w:t>
      </w:r>
      <w:r>
        <w:t>: Tricycles achieved an mAP@0.5 of 96.2% with a high precision of 95.8%. Because tricycles feature asymmetrical passenger sidecars unique to Philippine roads, domain-specific fine-tuning allowed the deep learning network to extract distinct geometric edge representations, minimizing confusion with small sedans.</w:t>
      </w:r>
    </w:p>
    <w:p w14:paraId="42B3C0FD" w14:textId="77777777" w:rsidR="00014F6D" w:rsidRDefault="00000000">
      <w:pPr>
        <w:spacing w:before="20" w:after="40" w:line="276" w:lineRule="auto"/>
        <w:ind w:left="576" w:hanging="576"/>
      </w:pPr>
      <w:r>
        <w:rPr>
          <w:b/>
        </w:rPr>
        <w:t>3.  Private Cars and SUVs</w:t>
      </w:r>
      <w:r>
        <w:t>: Sedans and SUVs demonstrated the highest individual performance (mAP@0.5 of 97.4%, Precision of 96.5%), attributable to standard automotive silhouettes and distinct rooflines.</w:t>
      </w:r>
    </w:p>
    <w:p w14:paraId="04FF8EFE" w14:textId="77777777" w:rsidR="00014F6D" w:rsidRDefault="00000000">
      <w:pPr>
        <w:spacing w:before="20" w:after="40" w:line="276" w:lineRule="auto"/>
        <w:ind w:left="576" w:hanging="576"/>
      </w:pPr>
      <w:r>
        <w:rPr>
          <w:b/>
        </w:rPr>
        <w:t>4.  Motorcycles</w:t>
      </w:r>
      <w:r>
        <w:t xml:space="preserve">: Motorcycles registered the lowest mAP@0.5 at 91.8% (Precision of 90.8%, Recall of 88.4%). The slightly lower recall was caused by physical occlusions: during dense queuing, motorcycles frequently filter between stopped </w:t>
      </w:r>
      <w:proofErr w:type="spellStart"/>
      <w:r>
        <w:t>multicabs</w:t>
      </w:r>
      <w:proofErr w:type="spellEnd"/>
      <w:r>
        <w:t xml:space="preserve"> and trucks, temporarily obscuring their visual centroids from the angled CCTV perspective.</w:t>
      </w:r>
    </w:p>
    <w:p w14:paraId="5B1D5B06" w14:textId="77777777" w:rsidR="00014F6D" w:rsidRDefault="00000000">
      <w:pPr>
        <w:spacing w:before="0" w:after="80" w:line="276" w:lineRule="auto"/>
        <w:ind w:firstLine="720"/>
      </w:pPr>
      <w:r>
        <w:t xml:space="preserve">To eliminate redundant double-detections during bumper-to-bumper queue conditions, the model's confidence threshold was calibrated to </w:t>
      </w:r>
      <w:r>
        <w:rPr>
          <w:b/>
        </w:rPr>
        <w:t>0.45</w:t>
      </w:r>
      <w:r>
        <w:t xml:space="preserve"> and the Non-Maximum Suppression (NMS) </w:t>
      </w:r>
      <w:proofErr w:type="spellStart"/>
      <w:r>
        <w:t>IoU</w:t>
      </w:r>
      <w:proofErr w:type="spellEnd"/>
      <w:r>
        <w:t xml:space="preserve"> threshold was established at </w:t>
      </w:r>
      <w:r>
        <w:rPr>
          <w:b/>
        </w:rPr>
        <w:t>0.40</w:t>
      </w:r>
      <w:r>
        <w:t>. This balance ensured that closely following vehicles were distinguished as independent objects without generating spurious duplicate bounding boxes.</w:t>
      </w:r>
    </w:p>
    <w:p w14:paraId="1039CA3A" w14:textId="77777777" w:rsidR="00014F6D" w:rsidRDefault="00000000">
      <w:pPr>
        <w:pStyle w:val="Heading3"/>
        <w:keepNext/>
        <w:spacing w:before="200" w:after="60"/>
        <w:jc w:val="left"/>
      </w:pPr>
      <w:r>
        <w:t>4.1.2 Spatial Zone Containment Verification via Ray-Casting Algorithm</w:t>
      </w:r>
    </w:p>
    <w:p w14:paraId="140FCCC5" w14:textId="77777777" w:rsidR="00014F6D" w:rsidRDefault="00000000">
      <w:pPr>
        <w:spacing w:before="0" w:after="80" w:line="276" w:lineRule="auto"/>
        <w:ind w:firstLine="720"/>
      </w:pPr>
      <w:r>
        <w:t>Accurate yellow box monitoring requires strict verification that a detected vehicle is physically situated inside the four-sided yellow grid. A common failure in naive vision systems is using whole-bounding-box overlap (</w:t>
      </w:r>
      <w:proofErr w:type="spellStart"/>
      <w:r>
        <w:t>IoU</w:t>
      </w:r>
      <w:proofErr w:type="spellEnd"/>
      <w:r>
        <w:t>) with the zone polygon. In angled intersection cameras, a vehicle traveling on an adjacent open lane or a tall vehicle (such as a bus or dump truck) can cast a large bounding box whose upper portion extends into the yellow box polygon, even though its tires remain entirely outside the restricted road marking.</w:t>
      </w:r>
    </w:p>
    <w:p w14:paraId="3D2F4FCC" w14:textId="77777777" w:rsidR="00014F6D" w:rsidRDefault="00000000">
      <w:pPr>
        <w:spacing w:before="0" w:after="80" w:line="276" w:lineRule="auto"/>
        <w:ind w:firstLine="720"/>
      </w:pPr>
      <w:r>
        <w:t xml:space="preserve">To eliminate these spatial false positives, the system computes the reference bottom-center ground contact point for each detected vehicle bounding box </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y</m:t>
                </m:r>
              </m:e>
              <m:sub>
                <m:r>
                  <w:rPr>
                    <w:rFonts w:ascii="Cambria Math" w:hAnsi="Cambria Math"/>
                  </w:rPr>
                  <m:t>1</m:t>
                </m:r>
              </m:sub>
            </m:sSub>
          </m:e>
          <m:e>
            <m:sSub>
              <m:sSubPr>
                <m:ctrlPr>
                  <w:rPr>
                    <w:rFonts w:ascii="Cambria Math" w:hAnsi="Cambria Math"/>
                  </w:rPr>
                </m:ctrlPr>
              </m:sSubPr>
              <m:e>
                <m:r>
                  <w:rPr>
                    <w:rFonts w:ascii="Cambria Math" w:hAnsi="Cambria Math"/>
                  </w:rPr>
                  <m:t>x</m:t>
                </m:r>
              </m:e>
              <m:sub>
                <m:r>
                  <w:rPr>
                    <w:rFonts w:ascii="Cambria Math" w:hAnsi="Cambria Math"/>
                  </w:rPr>
                  <m:t>2</m:t>
                </m:r>
              </m:sub>
            </m:sSub>
          </m:e>
          <m:e>
            <m:sSub>
              <m:sSubPr>
                <m:ctrlPr>
                  <w:rPr>
                    <w:rFonts w:ascii="Cambria Math" w:hAnsi="Cambria Math"/>
                  </w:rPr>
                </m:ctrlPr>
              </m:sSubPr>
              <m:e>
                <m:r>
                  <w:rPr>
                    <w:rFonts w:ascii="Cambria Math" w:hAnsi="Cambria Math"/>
                  </w:rPr>
                  <m:t>y</m:t>
                </m:r>
              </m:e>
              <m:sub>
                <m:r>
                  <w:rPr>
                    <w:rFonts w:ascii="Cambria Math" w:hAnsi="Cambria Math"/>
                  </w:rPr>
                  <m:t>2</m:t>
                </m:r>
              </m:sub>
            </m:sSub>
          </m:e>
        </m:d>
      </m:oMath>
      <w:r>
        <w:t>:</w:t>
      </w:r>
    </w:p>
    <w:p w14:paraId="5B1521B8" w14:textId="77777777" w:rsidR="00014F6D" w:rsidRDefault="00000000">
      <w:pPr>
        <w:tabs>
          <w:tab w:val="center" w:pos="4320"/>
          <w:tab w:val="right" w:pos="8640"/>
        </w:tabs>
        <w:spacing w:before="80" w:after="80" w:line="276" w:lineRule="auto"/>
        <w:ind w:firstLine="0"/>
        <w:jc w:val="left"/>
      </w:pPr>
      <w:r>
        <w:tab/>
      </w:r>
      <m:oMath>
        <m:sSub>
          <m:sSubPr>
            <m:ctrlPr>
              <w:rPr>
                <w:rFonts w:ascii="Cambria Math" w:hAnsi="Cambria Math"/>
              </w:rPr>
            </m:ctrlPr>
          </m:sSubPr>
          <m:e>
            <m:r>
              <w:rPr>
                <w:rFonts w:ascii="Cambria Math" w:hAnsi="Cambria Math"/>
              </w:rPr>
              <m:t>P</m:t>
            </m:r>
          </m:e>
          <m:sub>
            <m:r>
              <m:rPr>
                <m:nor/>
              </m:rPr>
              <m:t>ref</m:t>
            </m:r>
          </m:sub>
        </m:sSub>
        <m:r>
          <w:rPr>
            <w:rFonts w:ascii="Cambria Math" w:hAnsi="Cambria Math"/>
          </w:rPr>
          <m:t>=</m:t>
        </m:r>
        <m:d>
          <m:dPr>
            <m:sep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num>
              <m:den>
                <m:r>
                  <w:rPr>
                    <w:rFonts w:ascii="Cambria Math" w:hAnsi="Cambria Math"/>
                  </w:rPr>
                  <m:t>2</m:t>
                </m:r>
              </m:den>
            </m:f>
          </m:e>
          <m:e>
            <m:sSub>
              <m:sSubPr>
                <m:ctrlPr>
                  <w:rPr>
                    <w:rFonts w:ascii="Cambria Math" w:hAnsi="Cambria Math"/>
                  </w:rPr>
                </m:ctrlPr>
              </m:sSubPr>
              <m:e>
                <m:r>
                  <w:rPr>
                    <w:rFonts w:ascii="Cambria Math" w:hAnsi="Cambria Math"/>
                  </w:rPr>
                  <m:t>y</m:t>
                </m:r>
              </m:e>
              <m:sub>
                <m:r>
                  <w:rPr>
                    <w:rFonts w:ascii="Cambria Math" w:hAnsi="Cambria Math"/>
                  </w:rPr>
                  <m:t>2</m:t>
                </m:r>
              </m:sub>
            </m:sSub>
          </m:e>
        </m:d>
      </m:oMath>
      <w:r>
        <w:tab/>
        <w:t>(Eq. 4-3)</w:t>
      </w:r>
    </w:p>
    <w:p w14:paraId="54BB7D2A" w14:textId="77777777" w:rsidR="00014F6D" w:rsidRDefault="00000000">
      <w:pPr>
        <w:spacing w:before="0" w:after="80" w:line="276" w:lineRule="auto"/>
        <w:ind w:firstLine="720"/>
      </w:pPr>
      <w:r>
        <w:t xml:space="preserve">This contact coordinate </w:t>
      </w:r>
      <m:oMath>
        <m:sSub>
          <m:sSubPr>
            <m:ctrlPr>
              <w:rPr>
                <w:rFonts w:ascii="Cambria Math" w:hAnsi="Cambria Math"/>
              </w:rPr>
            </m:ctrlPr>
          </m:sSubPr>
          <m:e>
            <m:r>
              <w:rPr>
                <w:rFonts w:ascii="Cambria Math" w:hAnsi="Cambria Math"/>
              </w:rPr>
              <m:t>P</m:t>
            </m:r>
          </m:e>
          <m:sub>
            <m:r>
              <m:rPr>
                <m:nor/>
              </m:rPr>
              <m:t>ref</m:t>
            </m:r>
          </m:sub>
        </m:sSub>
      </m:oMath>
      <w:r>
        <w:t xml:space="preserve"> mathematically represents the physical contact point between the vehicle's rear wheels and the road surface. The Point-in-Polygon (PIP) ray-casting algorithm then casts an imaginary horizontal ray from </w:t>
      </w:r>
      <m:oMath>
        <m:sSub>
          <m:sSubPr>
            <m:ctrlPr>
              <w:rPr>
                <w:rFonts w:ascii="Cambria Math" w:hAnsi="Cambria Math"/>
              </w:rPr>
            </m:ctrlPr>
          </m:sSubPr>
          <m:e>
            <m:r>
              <w:rPr>
                <w:rFonts w:ascii="Cambria Math" w:hAnsi="Cambria Math"/>
              </w:rPr>
              <m:t>P</m:t>
            </m:r>
          </m:e>
          <m:sub>
            <m:r>
              <m:rPr>
                <m:nor/>
              </m:rPr>
              <m:t>ref</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oMath>
      <w:r>
        <w:t xml:space="preserve"> extending toward </w:t>
      </w:r>
      <m:oMath>
        <m:r>
          <w:rPr>
            <w:rFonts w:ascii="Cambria Math" w:hAnsi="Cambria Math"/>
          </w:rPr>
          <m:t>+∞</m:t>
        </m:r>
      </m:oMath>
      <w:r>
        <w:t>:</w:t>
      </w:r>
    </w:p>
    <w:p w14:paraId="37BD8E9F" w14:textId="77777777" w:rsidR="00014F6D" w:rsidRDefault="00000000">
      <w:pPr>
        <w:tabs>
          <w:tab w:val="center" w:pos="4320"/>
          <w:tab w:val="right" w:pos="8640"/>
        </w:tabs>
        <w:spacing w:before="80" w:after="80" w:line="276" w:lineRule="auto"/>
        <w:ind w:firstLine="0"/>
        <w:jc w:val="left"/>
      </w:pPr>
      <w:r>
        <w:tab/>
      </w:r>
      <m:oMath>
        <m:r>
          <m:rPr>
            <m:nor/>
          </m:rPr>
          <m:t>Ray</m:t>
        </m:r>
        <m:r>
          <w:rPr>
            <w:rFonts w:ascii="Cambria Math" w:hAnsi="Cambria Math"/>
          </w:rPr>
          <m:t>(t)=(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),t≥0</m:t>
        </m:r>
      </m:oMath>
      <w:r>
        <w:tab/>
        <w:t>(Eq. 4-4)</w:t>
      </w:r>
    </w:p>
    <w:p w14:paraId="7E1545D8" w14:textId="77777777" w:rsidR="00014F6D" w:rsidRDefault="00000000">
      <w:pPr>
        <w:spacing w:before="0" w:after="80" w:line="276" w:lineRule="auto"/>
        <w:ind w:firstLine="720"/>
      </w:pPr>
      <w:r>
        <w:t xml:space="preserve">For each boundary segment </w:t>
      </w: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i+1</m:t>
            </m:r>
          </m:sub>
        </m:sSub>
        <m:r>
          <w:rPr>
            <w:rFonts w:ascii="Cambria Math" w:hAnsi="Cambria Math"/>
          </w:rPr>
          <m:t>)</m:t>
        </m:r>
      </m:oMath>
      <w:r>
        <w:t xml:space="preserve"> of the four-vertex yellow box polygon </w:t>
      </w:r>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4</m:t>
            </m:r>
          </m:sub>
        </m:sSub>
        <m:r>
          <w:rPr>
            <w:rFonts w:ascii="Cambria Math" w:hAnsi="Cambria Math"/>
          </w:rPr>
          <m:t>}</m:t>
        </m:r>
      </m:oMath>
      <w:r>
        <w:t xml:space="preserve">, the system determines whether the horizontal ray intersects </w:t>
      </w:r>
      <m:oMath>
        <m:sSub>
          <m:sSubPr>
            <m:ctrlPr>
              <w:rPr>
                <w:rFonts w:ascii="Cambria Math" w:hAnsi="Cambria Math"/>
              </w:rPr>
            </m:ctrlPr>
          </m:sSubPr>
          <m:e>
            <m:r>
              <w:rPr>
                <w:rFonts w:ascii="Cambria Math" w:hAnsi="Cambria Math"/>
              </w:rPr>
              <m:t>e</m:t>
            </m:r>
          </m:e>
          <m:sub>
            <m:r>
              <w:rPr>
                <w:rFonts w:ascii="Cambria Math" w:hAnsi="Cambria Math"/>
              </w:rPr>
              <m:t>i</m:t>
            </m:r>
          </m:sub>
        </m:sSub>
      </m:oMath>
      <w:r>
        <w:t>:</w:t>
      </w:r>
    </w:p>
    <w:p w14:paraId="112578BE" w14:textId="77777777" w:rsidR="00014F6D" w:rsidRDefault="00000000">
      <w:pPr>
        <w:tabs>
          <w:tab w:val="center" w:pos="4320"/>
          <w:tab w:val="right" w:pos="8640"/>
        </w:tabs>
        <w:spacing w:before="80" w:after="80" w:line="276" w:lineRule="auto"/>
        <w:ind w:firstLine="0"/>
        <w:jc w:val="left"/>
      </w:pPr>
      <w:r>
        <w:lastRenderedPageBreak/>
        <w:tab/>
      </w:r>
      <m:oMath>
        <m:r>
          <m:rPr>
            <m:nor/>
          </m:rPr>
          <m:t>Intersect</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nor/>
                    </m:rPr>
                    <m:t>if </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&gt;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&gt;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r>
                    <m:rPr>
                      <m:nor/>
                    </m:rPr>
                    <m:t> and </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&lt;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num>
                    <m:den>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en>
                  </m:f>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mr>
              <m:mr>
                <m:e>
                  <m:r>
                    <w:rPr>
                      <w:rFonts w:ascii="Cambria Math" w:hAnsi="Cambria Math"/>
                    </w:rPr>
                    <m:t>0,</m:t>
                  </m:r>
                </m:e>
                <m:e>
                  <m:r>
                    <m:rPr>
                      <m:nor/>
                    </m:rPr>
                    <m:t>otherwise</m:t>
                  </m:r>
                </m:e>
              </m:mr>
            </m:m>
          </m:e>
        </m:d>
      </m:oMath>
      <w:r>
        <w:tab/>
        <w:t>(Eq. 4-5)</w:t>
      </w:r>
    </w:p>
    <w:p w14:paraId="6595BB81" w14:textId="77777777" w:rsidR="00014F6D" w:rsidRDefault="00000000">
      <w:pPr>
        <w:spacing w:before="0" w:after="80" w:line="276" w:lineRule="auto"/>
        <w:ind w:firstLine="720"/>
      </w:pPr>
      <w:r>
        <w:t>The vehicle is classified as inside the yellow box if and only if the total intersection count is odd:</w:t>
      </w:r>
    </w:p>
    <w:p w14:paraId="3C4743B1" w14:textId="77777777" w:rsidR="00014F6D" w:rsidRDefault="00000000">
      <w:pPr>
        <w:tabs>
          <w:tab w:val="center" w:pos="4320"/>
          <w:tab w:val="right" w:pos="8640"/>
        </w:tabs>
        <w:spacing w:before="80" w:after="80" w:line="276" w:lineRule="auto"/>
        <w:ind w:firstLine="0"/>
        <w:jc w:val="left"/>
      </w:pPr>
      <w:r>
        <w:tab/>
      </w:r>
      <m:oMath>
        <m:sSub>
          <m:sSubPr>
            <m:ctrlPr>
              <w:rPr>
                <w:rFonts w:ascii="Cambria Math" w:hAnsi="Cambria Math"/>
              </w:rPr>
            </m:ctrlPr>
          </m:sSubPr>
          <m:e>
            <m:r>
              <w:rPr>
                <w:rFonts w:ascii="Cambria Math" w:hAnsi="Cambria Math"/>
              </w:rPr>
              <m:t>P</m:t>
            </m:r>
          </m:e>
          <m:sub>
            <m:r>
              <m:rPr>
                <m:nor/>
              </m:rPr>
              <m:t>ref</m:t>
            </m:r>
          </m:sub>
        </m:sSub>
        <m:r>
          <w:rPr>
            <w:rFonts w:ascii="Cambria Math" w:hAnsi="Cambria Math"/>
          </w:rPr>
          <m:t>∈V⟺</m:t>
        </m:r>
        <m:d>
          <m:dPr>
            <m:ctrlPr>
              <w:rPr>
                <w:rFonts w:ascii="Cambria Math" w:hAnsi="Cambria Math"/>
              </w:rPr>
            </m:ctrlPr>
          </m:dPr>
          <m:e>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4</m:t>
                </m:r>
              </m:sup>
              <m:e>
                <m:r>
                  <m:rPr>
                    <m:nor/>
                  </m:rPr>
                  <m:t>Intersect</m:t>
                </m:r>
              </m:e>
            </m:nary>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e>
        </m:d>
        <m:r>
          <w:rPr>
            <w:rFonts w:ascii="Cambria Math" w:hAnsi="Cambria Math"/>
          </w:rPr>
          <m:t>≡1(</m:t>
        </m:r>
        <m:r>
          <m:rPr>
            <m:sty m:val="p"/>
          </m:rPr>
          <w:rPr>
            <w:rFonts w:ascii="Cambria Math" w:hAnsi="Cambria Math"/>
          </w:rPr>
          <m:t>mod</m:t>
        </m:r>
        <m:r>
          <w:rPr>
            <w:rFonts w:ascii="Cambria Math" w:hAnsi="Cambria Math"/>
          </w:rPr>
          <m:t>2)</m:t>
        </m:r>
      </m:oMath>
      <w:r>
        <w:tab/>
        <w:t>(Eq. 4-6)</w:t>
      </w:r>
    </w:p>
    <w:p w14:paraId="14FCB27F" w14:textId="77777777" w:rsidR="00014F6D" w:rsidRDefault="00000000">
      <w:pPr>
        <w:keepNext/>
        <w:spacing w:before="160" w:after="40"/>
        <w:ind w:firstLine="0"/>
        <w:jc w:val="center"/>
      </w:pPr>
      <w:r>
        <w:rPr>
          <w:noProof/>
        </w:rPr>
        <w:drawing>
          <wp:inline distT="0" distB="0" distL="0" distR="0" wp14:anchorId="413E6E47" wp14:editId="13196FD0">
            <wp:extent cx="4754880" cy="35661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raycasting.png"/>
                    <pic:cNvPicPr/>
                  </pic:nvPicPr>
                  <pic:blipFill>
                    <a:blip r:embed="rId8"/>
                    <a:stretch>
                      <a:fillRect/>
                    </a:stretch>
                  </pic:blipFill>
                  <pic:spPr>
                    <a:xfrm>
                      <a:off x="0" y="0"/>
                      <a:ext cx="4754880" cy="3566160"/>
                    </a:xfrm>
                    <a:prstGeom prst="rect">
                      <a:avLst/>
                    </a:prstGeom>
                  </pic:spPr>
                </pic:pic>
              </a:graphicData>
            </a:graphic>
          </wp:inline>
        </w:drawing>
      </w:r>
    </w:p>
    <w:p w14:paraId="3D5879C5" w14:textId="77777777" w:rsidR="00014F6D" w:rsidRDefault="00000000">
      <w:pPr>
        <w:spacing w:before="80" w:after="200" w:line="276" w:lineRule="auto"/>
        <w:ind w:firstLine="0"/>
        <w:jc w:val="center"/>
      </w:pPr>
      <w:r>
        <w:rPr>
          <w:b/>
          <w:sz w:val="22"/>
        </w:rPr>
        <w:t>Figure 8-1.</w:t>
      </w:r>
      <w:r>
        <w:rPr>
          <w:sz w:val="22"/>
        </w:rPr>
        <w:t xml:space="preserve"> Ray-Casting Point-in-Polygon (PIP) Spatial Verification Geometry</w:t>
      </w:r>
    </w:p>
    <w:p w14:paraId="064446EC" w14:textId="77777777" w:rsidR="00014F6D" w:rsidRDefault="00000000">
      <w:pPr>
        <w:spacing w:before="0" w:after="80" w:line="276" w:lineRule="auto"/>
        <w:ind w:firstLine="720"/>
      </w:pPr>
      <w:r>
        <w:t xml:space="preserve">To quantify the efficacy of this approach, 120 borderline vehicle traversals were recorded and benchmarked against standard Bounding Box </w:t>
      </w:r>
      <w:proofErr w:type="spellStart"/>
      <w:r>
        <w:t>IoU</w:t>
      </w:r>
      <w:proofErr w:type="spellEnd"/>
      <w:r>
        <w:t>.</w:t>
      </w:r>
    </w:p>
    <w:p w14:paraId="046182BC" w14:textId="77777777" w:rsidR="00014F6D" w:rsidRDefault="00000000">
      <w:pPr>
        <w:keepNext/>
        <w:spacing w:before="200" w:after="60" w:line="276" w:lineRule="auto"/>
        <w:ind w:firstLine="0"/>
        <w:jc w:val="left"/>
      </w:pPr>
      <w:r>
        <w:rPr>
          <w:b/>
          <w:sz w:val="22"/>
        </w:rPr>
        <w:lastRenderedPageBreak/>
        <w:t>Table 4-2.</w:t>
      </w:r>
      <w:r>
        <w:rPr>
          <w:sz w:val="22"/>
        </w:rPr>
        <w:t xml:space="preserve"> Spatial Containment Verification Accuracy (Point-in-Polygon vs. Bounding Box </w:t>
      </w:r>
      <w:proofErr w:type="spellStart"/>
      <w:r>
        <w:rPr>
          <w:sz w:val="22"/>
        </w:rPr>
        <w:t>IoU</w:t>
      </w:r>
      <w:proofErr w:type="spellEnd"/>
      <w:r>
        <w:rPr>
          <w:sz w:val="22"/>
        </w:rPr>
        <w:t>)</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708"/>
        <w:gridCol w:w="1133"/>
        <w:gridCol w:w="1365"/>
        <w:gridCol w:w="1004"/>
        <w:gridCol w:w="1144"/>
        <w:gridCol w:w="1143"/>
        <w:gridCol w:w="1143"/>
      </w:tblGrid>
      <w:tr w:rsidR="00014F6D" w14:paraId="36293D33" w14:textId="77777777">
        <w:trPr>
          <w:cantSplit/>
          <w:tblHeader/>
          <w:jc w:val="center"/>
        </w:trPr>
        <w:tc>
          <w:tcPr>
            <w:tcW w:w="1728" w:type="dxa"/>
            <w:shd w:val="clear" w:color="auto" w:fill="F1F5F9"/>
            <w:tcMar>
              <w:top w:w="80" w:type="dxa"/>
              <w:left w:w="100" w:type="dxa"/>
              <w:bottom w:w="80" w:type="dxa"/>
              <w:right w:w="100" w:type="dxa"/>
            </w:tcMar>
          </w:tcPr>
          <w:p w14:paraId="2BE12636" w14:textId="77777777" w:rsidR="00014F6D" w:rsidRDefault="00000000">
            <w:pPr>
              <w:spacing w:before="30" w:after="30" w:line="252" w:lineRule="auto"/>
              <w:ind w:firstLine="0"/>
              <w:jc w:val="center"/>
            </w:pPr>
            <w:r>
              <w:rPr>
                <w:b/>
                <w:sz w:val="19"/>
              </w:rPr>
              <w:t>Boundary Scenario</w:t>
            </w:r>
          </w:p>
        </w:tc>
        <w:tc>
          <w:tcPr>
            <w:tcW w:w="1152" w:type="dxa"/>
            <w:shd w:val="clear" w:color="auto" w:fill="F1F5F9"/>
            <w:tcMar>
              <w:top w:w="80" w:type="dxa"/>
              <w:left w:w="100" w:type="dxa"/>
              <w:bottom w:w="80" w:type="dxa"/>
              <w:right w:w="100" w:type="dxa"/>
            </w:tcMar>
          </w:tcPr>
          <w:p w14:paraId="7783BD21" w14:textId="77777777" w:rsidR="00014F6D" w:rsidRDefault="00000000">
            <w:pPr>
              <w:spacing w:before="30" w:after="30" w:line="252" w:lineRule="auto"/>
              <w:ind w:firstLine="0"/>
              <w:jc w:val="center"/>
            </w:pPr>
            <w:r>
              <w:rPr>
                <w:b/>
                <w:sz w:val="19"/>
              </w:rPr>
              <w:t>Total Test Trials</w:t>
            </w:r>
          </w:p>
        </w:tc>
        <w:tc>
          <w:tcPr>
            <w:tcW w:w="1296" w:type="dxa"/>
            <w:shd w:val="clear" w:color="auto" w:fill="F1F5F9"/>
            <w:tcMar>
              <w:top w:w="80" w:type="dxa"/>
              <w:left w:w="100" w:type="dxa"/>
              <w:bottom w:w="80" w:type="dxa"/>
              <w:right w:w="100" w:type="dxa"/>
            </w:tcMar>
          </w:tcPr>
          <w:p w14:paraId="13FBA130" w14:textId="77777777" w:rsidR="00014F6D" w:rsidRDefault="00000000">
            <w:pPr>
              <w:spacing w:before="30" w:after="30" w:line="252" w:lineRule="auto"/>
              <w:ind w:firstLine="0"/>
              <w:jc w:val="center"/>
            </w:pPr>
            <w:r>
              <w:rPr>
                <w:b/>
                <w:sz w:val="19"/>
              </w:rPr>
              <w:t>Method Evaluated</w:t>
            </w:r>
          </w:p>
        </w:tc>
        <w:tc>
          <w:tcPr>
            <w:tcW w:w="1008" w:type="dxa"/>
            <w:shd w:val="clear" w:color="auto" w:fill="F1F5F9"/>
            <w:tcMar>
              <w:top w:w="80" w:type="dxa"/>
              <w:left w:w="100" w:type="dxa"/>
              <w:bottom w:w="80" w:type="dxa"/>
              <w:right w:w="100" w:type="dxa"/>
            </w:tcMar>
          </w:tcPr>
          <w:p w14:paraId="37636E34" w14:textId="77777777" w:rsidR="00014F6D" w:rsidRDefault="00000000">
            <w:pPr>
              <w:spacing w:before="30" w:after="30" w:line="252" w:lineRule="auto"/>
              <w:ind w:firstLine="0"/>
              <w:jc w:val="center"/>
            </w:pPr>
            <w:r>
              <w:rPr>
                <w:b/>
                <w:sz w:val="19"/>
              </w:rPr>
              <w:t>True Positives</w:t>
            </w:r>
          </w:p>
        </w:tc>
        <w:tc>
          <w:tcPr>
            <w:tcW w:w="1152" w:type="dxa"/>
            <w:shd w:val="clear" w:color="auto" w:fill="F1F5F9"/>
            <w:tcMar>
              <w:top w:w="80" w:type="dxa"/>
              <w:left w:w="100" w:type="dxa"/>
              <w:bottom w:w="80" w:type="dxa"/>
              <w:right w:w="100" w:type="dxa"/>
            </w:tcMar>
          </w:tcPr>
          <w:p w14:paraId="7C878A78" w14:textId="77777777" w:rsidR="00014F6D" w:rsidRDefault="00000000">
            <w:pPr>
              <w:spacing w:before="30" w:after="30" w:line="252" w:lineRule="auto"/>
              <w:ind w:firstLine="0"/>
              <w:jc w:val="center"/>
            </w:pPr>
            <w:r>
              <w:rPr>
                <w:b/>
                <w:sz w:val="19"/>
              </w:rPr>
              <w:t>True Negatives</w:t>
            </w:r>
          </w:p>
        </w:tc>
        <w:tc>
          <w:tcPr>
            <w:tcW w:w="1152" w:type="dxa"/>
            <w:shd w:val="clear" w:color="auto" w:fill="F1F5F9"/>
            <w:tcMar>
              <w:top w:w="80" w:type="dxa"/>
              <w:left w:w="100" w:type="dxa"/>
              <w:bottom w:w="80" w:type="dxa"/>
              <w:right w:w="100" w:type="dxa"/>
            </w:tcMar>
          </w:tcPr>
          <w:p w14:paraId="76D805AB" w14:textId="77777777" w:rsidR="00014F6D" w:rsidRDefault="00000000">
            <w:pPr>
              <w:spacing w:before="30" w:after="30" w:line="252" w:lineRule="auto"/>
              <w:ind w:firstLine="0"/>
              <w:jc w:val="center"/>
            </w:pPr>
            <w:r>
              <w:rPr>
                <w:b/>
                <w:sz w:val="19"/>
              </w:rPr>
              <w:t>False Positives</w:t>
            </w:r>
          </w:p>
        </w:tc>
        <w:tc>
          <w:tcPr>
            <w:tcW w:w="1152" w:type="dxa"/>
            <w:shd w:val="clear" w:color="auto" w:fill="F1F5F9"/>
            <w:tcMar>
              <w:top w:w="80" w:type="dxa"/>
              <w:left w:w="100" w:type="dxa"/>
              <w:bottom w:w="80" w:type="dxa"/>
              <w:right w:w="100" w:type="dxa"/>
            </w:tcMar>
          </w:tcPr>
          <w:p w14:paraId="585E567F" w14:textId="77777777" w:rsidR="00014F6D" w:rsidRDefault="00000000">
            <w:pPr>
              <w:spacing w:before="30" w:after="30" w:line="252" w:lineRule="auto"/>
              <w:ind w:firstLine="0"/>
              <w:jc w:val="center"/>
            </w:pPr>
            <w:r>
              <w:rPr>
                <w:b/>
                <w:sz w:val="19"/>
              </w:rPr>
              <w:t>Spatial Accuracy (%)</w:t>
            </w:r>
          </w:p>
        </w:tc>
      </w:tr>
      <w:tr w:rsidR="00014F6D" w14:paraId="3F94948B" w14:textId="77777777">
        <w:trPr>
          <w:cantSplit/>
          <w:jc w:val="center"/>
        </w:trPr>
        <w:tc>
          <w:tcPr>
            <w:tcW w:w="1728" w:type="dxa"/>
            <w:tcMar>
              <w:top w:w="80" w:type="dxa"/>
              <w:left w:w="100" w:type="dxa"/>
              <w:bottom w:w="80" w:type="dxa"/>
              <w:right w:w="100" w:type="dxa"/>
            </w:tcMar>
          </w:tcPr>
          <w:p w14:paraId="671D990E" w14:textId="77777777" w:rsidR="00014F6D" w:rsidRDefault="00000000">
            <w:pPr>
              <w:spacing w:before="30" w:after="30" w:line="252" w:lineRule="auto"/>
              <w:ind w:firstLine="0"/>
              <w:jc w:val="left"/>
            </w:pPr>
            <w:r>
              <w:rPr>
                <w:b/>
                <w:sz w:val="18"/>
              </w:rPr>
              <w:t>Adjacent Open Lane Transit</w:t>
            </w:r>
            <w:r>
              <w:rPr>
                <w:sz w:val="18"/>
              </w:rPr>
              <w:t xml:space="preserve"> </w:t>
            </w:r>
            <w:r>
              <w:rPr>
                <w:i/>
                <w:sz w:val="18"/>
              </w:rPr>
              <w:t>(Vehicles passing right along box edge)</w:t>
            </w:r>
          </w:p>
        </w:tc>
        <w:tc>
          <w:tcPr>
            <w:tcW w:w="1152" w:type="dxa"/>
            <w:tcMar>
              <w:top w:w="80" w:type="dxa"/>
              <w:left w:w="100" w:type="dxa"/>
              <w:bottom w:w="80" w:type="dxa"/>
              <w:right w:w="100" w:type="dxa"/>
            </w:tcMar>
          </w:tcPr>
          <w:p w14:paraId="75858B85" w14:textId="77777777" w:rsidR="00014F6D" w:rsidRDefault="00000000">
            <w:pPr>
              <w:spacing w:before="30" w:after="30" w:line="252" w:lineRule="auto"/>
              <w:ind w:firstLine="0"/>
              <w:jc w:val="center"/>
            </w:pPr>
            <w:r>
              <w:rPr>
                <w:sz w:val="18"/>
              </w:rPr>
              <w:t>40</w:t>
            </w:r>
          </w:p>
        </w:tc>
        <w:tc>
          <w:tcPr>
            <w:tcW w:w="1296" w:type="dxa"/>
            <w:tcMar>
              <w:top w:w="80" w:type="dxa"/>
              <w:left w:w="100" w:type="dxa"/>
              <w:bottom w:w="80" w:type="dxa"/>
              <w:right w:w="100" w:type="dxa"/>
            </w:tcMar>
          </w:tcPr>
          <w:p w14:paraId="1F465A90" w14:textId="77777777" w:rsidR="00014F6D" w:rsidRDefault="00000000">
            <w:pPr>
              <w:spacing w:before="30" w:after="30" w:line="252" w:lineRule="auto"/>
              <w:ind w:firstLine="0"/>
              <w:jc w:val="left"/>
            </w:pPr>
            <w:r>
              <w:rPr>
                <w:sz w:val="18"/>
              </w:rPr>
              <w:t xml:space="preserve">Bounding Box </w:t>
            </w:r>
            <w:proofErr w:type="spellStart"/>
            <w:r>
              <w:rPr>
                <w:sz w:val="18"/>
              </w:rPr>
              <w:t>IoU</w:t>
            </w:r>
            <w:proofErr w:type="spellEnd"/>
            <w:r>
              <w:rPr>
                <w:sz w:val="18"/>
              </w:rPr>
              <w:t xml:space="preserve"> (</w:t>
            </w:r>
            <m:oMath>
              <m:r>
                <w:rPr>
                  <w:rFonts w:ascii="Cambria Math" w:hAnsi="Cambria Math"/>
                </w:rPr>
                <m:t>≥0.10</m:t>
              </m:r>
            </m:oMath>
            <w:r>
              <w:rPr>
                <w:sz w:val="18"/>
              </w:rPr>
              <w:t>)</w:t>
            </w:r>
            <w:r>
              <w:rPr>
                <w:sz w:val="18"/>
              </w:rPr>
              <w:br/>
            </w:r>
            <w:r>
              <w:rPr>
                <w:b/>
                <w:sz w:val="18"/>
              </w:rPr>
              <w:t>Ray-Casting Ground Contact ($P_{\text{ref</w:t>
            </w:r>
            <w:proofErr w:type="gramStart"/>
            <w:r>
              <w:rPr>
                <w:b/>
                <w:sz w:val="18"/>
              </w:rPr>
              <w:t>}}$</w:t>
            </w:r>
            <w:proofErr w:type="gramEnd"/>
            <w:r>
              <w:rPr>
                <w:b/>
                <w:sz w:val="18"/>
              </w:rPr>
              <w:t>)</w:t>
            </w:r>
          </w:p>
        </w:tc>
        <w:tc>
          <w:tcPr>
            <w:tcW w:w="1008" w:type="dxa"/>
            <w:tcMar>
              <w:top w:w="80" w:type="dxa"/>
              <w:left w:w="100" w:type="dxa"/>
              <w:bottom w:w="80" w:type="dxa"/>
              <w:right w:w="100" w:type="dxa"/>
            </w:tcMar>
          </w:tcPr>
          <w:p w14:paraId="690D19DB" w14:textId="77777777" w:rsidR="00014F6D" w:rsidRDefault="00000000">
            <w:pPr>
              <w:spacing w:before="30" w:after="30" w:line="252" w:lineRule="auto"/>
              <w:ind w:firstLine="0"/>
              <w:jc w:val="center"/>
            </w:pPr>
            <w:r>
              <w:rPr>
                <w:sz w:val="18"/>
              </w:rPr>
              <w:t>—</w:t>
            </w:r>
            <w:r>
              <w:rPr>
                <w:sz w:val="18"/>
              </w:rPr>
              <w:br/>
              <w:t>—</w:t>
            </w:r>
          </w:p>
        </w:tc>
        <w:tc>
          <w:tcPr>
            <w:tcW w:w="1152" w:type="dxa"/>
            <w:tcMar>
              <w:top w:w="80" w:type="dxa"/>
              <w:left w:w="100" w:type="dxa"/>
              <w:bottom w:w="80" w:type="dxa"/>
              <w:right w:w="100" w:type="dxa"/>
            </w:tcMar>
          </w:tcPr>
          <w:p w14:paraId="36A5D4B4" w14:textId="77777777" w:rsidR="00014F6D" w:rsidRDefault="00000000">
            <w:pPr>
              <w:spacing w:before="30" w:after="30" w:line="252" w:lineRule="auto"/>
              <w:ind w:firstLine="0"/>
              <w:jc w:val="left"/>
            </w:pPr>
            <w:r>
              <w:rPr>
                <w:sz w:val="18"/>
              </w:rPr>
              <w:t>29</w:t>
            </w:r>
            <w:r>
              <w:rPr>
                <w:sz w:val="18"/>
              </w:rPr>
              <w:br/>
            </w:r>
            <w:r>
              <w:rPr>
                <w:b/>
                <w:sz w:val="18"/>
              </w:rPr>
              <w:t>40</w:t>
            </w:r>
          </w:p>
        </w:tc>
        <w:tc>
          <w:tcPr>
            <w:tcW w:w="1152" w:type="dxa"/>
            <w:tcMar>
              <w:top w:w="80" w:type="dxa"/>
              <w:left w:w="100" w:type="dxa"/>
              <w:bottom w:w="80" w:type="dxa"/>
              <w:right w:w="100" w:type="dxa"/>
            </w:tcMar>
          </w:tcPr>
          <w:p w14:paraId="12DDD7AF" w14:textId="77777777" w:rsidR="00014F6D" w:rsidRDefault="00000000">
            <w:pPr>
              <w:spacing w:before="30" w:after="30" w:line="252" w:lineRule="auto"/>
              <w:ind w:firstLine="0"/>
              <w:jc w:val="left"/>
            </w:pPr>
            <w:r>
              <w:rPr>
                <w:sz w:val="18"/>
              </w:rPr>
              <w:t>11</w:t>
            </w:r>
            <w:r>
              <w:rPr>
                <w:sz w:val="18"/>
              </w:rPr>
              <w:br/>
            </w:r>
            <w:r>
              <w:rPr>
                <w:b/>
                <w:sz w:val="18"/>
              </w:rPr>
              <w:t>0</w:t>
            </w:r>
          </w:p>
        </w:tc>
        <w:tc>
          <w:tcPr>
            <w:tcW w:w="1152" w:type="dxa"/>
            <w:tcMar>
              <w:top w:w="80" w:type="dxa"/>
              <w:left w:w="100" w:type="dxa"/>
              <w:bottom w:w="80" w:type="dxa"/>
              <w:right w:w="100" w:type="dxa"/>
            </w:tcMar>
          </w:tcPr>
          <w:p w14:paraId="63A80354" w14:textId="77777777" w:rsidR="00014F6D" w:rsidRDefault="00000000">
            <w:pPr>
              <w:spacing w:before="30" w:after="30" w:line="252" w:lineRule="auto"/>
              <w:ind w:firstLine="0"/>
              <w:jc w:val="left"/>
            </w:pPr>
            <w:r>
              <w:rPr>
                <w:sz w:val="18"/>
              </w:rPr>
              <w:t>72.5%</w:t>
            </w:r>
            <w:r>
              <w:rPr>
                <w:sz w:val="18"/>
              </w:rPr>
              <w:br/>
            </w:r>
            <w:r>
              <w:rPr>
                <w:b/>
                <w:sz w:val="18"/>
              </w:rPr>
              <w:t>100.0%</w:t>
            </w:r>
          </w:p>
        </w:tc>
      </w:tr>
      <w:tr w:rsidR="00014F6D" w14:paraId="6CB67CDA" w14:textId="77777777">
        <w:trPr>
          <w:cantSplit/>
          <w:jc w:val="center"/>
        </w:trPr>
        <w:tc>
          <w:tcPr>
            <w:tcW w:w="1728" w:type="dxa"/>
            <w:tcMar>
              <w:top w:w="80" w:type="dxa"/>
              <w:left w:w="100" w:type="dxa"/>
              <w:bottom w:w="80" w:type="dxa"/>
              <w:right w:w="100" w:type="dxa"/>
            </w:tcMar>
          </w:tcPr>
          <w:p w14:paraId="421368F8" w14:textId="77777777" w:rsidR="00014F6D" w:rsidRDefault="00000000">
            <w:pPr>
              <w:spacing w:before="30" w:after="30" w:line="252" w:lineRule="auto"/>
              <w:ind w:firstLine="0"/>
              <w:jc w:val="left"/>
            </w:pPr>
            <w:r>
              <w:rPr>
                <w:b/>
                <w:sz w:val="18"/>
              </w:rPr>
              <w:t>High-Profile Vehicle Roof Overhang</w:t>
            </w:r>
            <w:r>
              <w:rPr>
                <w:sz w:val="18"/>
              </w:rPr>
              <w:t xml:space="preserve"> </w:t>
            </w:r>
            <w:r>
              <w:rPr>
                <w:i/>
                <w:sz w:val="18"/>
              </w:rPr>
              <w:t>(Buses/Trucks near zone boundary)</w:t>
            </w:r>
          </w:p>
        </w:tc>
        <w:tc>
          <w:tcPr>
            <w:tcW w:w="1152" w:type="dxa"/>
            <w:tcMar>
              <w:top w:w="80" w:type="dxa"/>
              <w:left w:w="100" w:type="dxa"/>
              <w:bottom w:w="80" w:type="dxa"/>
              <w:right w:w="100" w:type="dxa"/>
            </w:tcMar>
          </w:tcPr>
          <w:p w14:paraId="7DAECF14" w14:textId="77777777" w:rsidR="00014F6D" w:rsidRDefault="00000000">
            <w:pPr>
              <w:spacing w:before="30" w:after="30" w:line="252" w:lineRule="auto"/>
              <w:ind w:firstLine="0"/>
              <w:jc w:val="center"/>
            </w:pPr>
            <w:r>
              <w:rPr>
                <w:sz w:val="18"/>
              </w:rPr>
              <w:t>40</w:t>
            </w:r>
          </w:p>
        </w:tc>
        <w:tc>
          <w:tcPr>
            <w:tcW w:w="1296" w:type="dxa"/>
            <w:tcMar>
              <w:top w:w="80" w:type="dxa"/>
              <w:left w:w="100" w:type="dxa"/>
              <w:bottom w:w="80" w:type="dxa"/>
              <w:right w:w="100" w:type="dxa"/>
            </w:tcMar>
          </w:tcPr>
          <w:p w14:paraId="364B1C11" w14:textId="77777777" w:rsidR="00014F6D" w:rsidRDefault="00000000">
            <w:pPr>
              <w:spacing w:before="30" w:after="30" w:line="252" w:lineRule="auto"/>
              <w:ind w:firstLine="0"/>
              <w:jc w:val="left"/>
            </w:pPr>
            <w:r>
              <w:rPr>
                <w:sz w:val="18"/>
              </w:rPr>
              <w:t xml:space="preserve">Bounding Box </w:t>
            </w:r>
            <w:proofErr w:type="spellStart"/>
            <w:r>
              <w:rPr>
                <w:sz w:val="18"/>
              </w:rPr>
              <w:t>IoU</w:t>
            </w:r>
            <w:proofErr w:type="spellEnd"/>
            <w:r>
              <w:rPr>
                <w:sz w:val="18"/>
              </w:rPr>
              <w:t xml:space="preserve"> (</w:t>
            </w:r>
            <m:oMath>
              <m:r>
                <w:rPr>
                  <w:rFonts w:ascii="Cambria Math" w:hAnsi="Cambria Math"/>
                </w:rPr>
                <m:t>≥0.10</m:t>
              </m:r>
            </m:oMath>
            <w:r>
              <w:rPr>
                <w:sz w:val="18"/>
              </w:rPr>
              <w:t>)</w:t>
            </w:r>
            <w:r>
              <w:rPr>
                <w:sz w:val="18"/>
              </w:rPr>
              <w:br/>
            </w:r>
            <w:r>
              <w:rPr>
                <w:b/>
                <w:sz w:val="18"/>
              </w:rPr>
              <w:t>Ray-Casting Ground Contact ($P_{\text{ref</w:t>
            </w:r>
            <w:proofErr w:type="gramStart"/>
            <w:r>
              <w:rPr>
                <w:b/>
                <w:sz w:val="18"/>
              </w:rPr>
              <w:t>}}$</w:t>
            </w:r>
            <w:proofErr w:type="gramEnd"/>
            <w:r>
              <w:rPr>
                <w:b/>
                <w:sz w:val="18"/>
              </w:rPr>
              <w:t>)</w:t>
            </w:r>
          </w:p>
        </w:tc>
        <w:tc>
          <w:tcPr>
            <w:tcW w:w="1008" w:type="dxa"/>
            <w:tcMar>
              <w:top w:w="80" w:type="dxa"/>
              <w:left w:w="100" w:type="dxa"/>
              <w:bottom w:w="80" w:type="dxa"/>
              <w:right w:w="100" w:type="dxa"/>
            </w:tcMar>
          </w:tcPr>
          <w:p w14:paraId="7A807DEE" w14:textId="77777777" w:rsidR="00014F6D" w:rsidRDefault="00000000">
            <w:pPr>
              <w:spacing w:before="30" w:after="30" w:line="252" w:lineRule="auto"/>
              <w:ind w:firstLine="0"/>
              <w:jc w:val="center"/>
            </w:pPr>
            <w:r>
              <w:rPr>
                <w:sz w:val="18"/>
              </w:rPr>
              <w:t>—</w:t>
            </w:r>
            <w:r>
              <w:rPr>
                <w:sz w:val="18"/>
              </w:rPr>
              <w:br/>
              <w:t>—</w:t>
            </w:r>
          </w:p>
        </w:tc>
        <w:tc>
          <w:tcPr>
            <w:tcW w:w="1152" w:type="dxa"/>
            <w:tcMar>
              <w:top w:w="80" w:type="dxa"/>
              <w:left w:w="100" w:type="dxa"/>
              <w:bottom w:w="80" w:type="dxa"/>
              <w:right w:w="100" w:type="dxa"/>
            </w:tcMar>
          </w:tcPr>
          <w:p w14:paraId="2E6C17C9" w14:textId="77777777" w:rsidR="00014F6D" w:rsidRDefault="00000000">
            <w:pPr>
              <w:spacing w:before="30" w:after="30" w:line="252" w:lineRule="auto"/>
              <w:ind w:firstLine="0"/>
              <w:jc w:val="left"/>
            </w:pPr>
            <w:r>
              <w:rPr>
                <w:sz w:val="18"/>
              </w:rPr>
              <w:t>33</w:t>
            </w:r>
            <w:r>
              <w:rPr>
                <w:sz w:val="18"/>
              </w:rPr>
              <w:br/>
            </w:r>
            <w:r>
              <w:rPr>
                <w:b/>
                <w:sz w:val="18"/>
              </w:rPr>
              <w:t>39</w:t>
            </w:r>
          </w:p>
        </w:tc>
        <w:tc>
          <w:tcPr>
            <w:tcW w:w="1152" w:type="dxa"/>
            <w:tcMar>
              <w:top w:w="80" w:type="dxa"/>
              <w:left w:w="100" w:type="dxa"/>
              <w:bottom w:w="80" w:type="dxa"/>
              <w:right w:w="100" w:type="dxa"/>
            </w:tcMar>
          </w:tcPr>
          <w:p w14:paraId="03D94B78" w14:textId="77777777" w:rsidR="00014F6D" w:rsidRDefault="00000000">
            <w:pPr>
              <w:spacing w:before="30" w:after="30" w:line="252" w:lineRule="auto"/>
              <w:ind w:firstLine="0"/>
              <w:jc w:val="left"/>
            </w:pPr>
            <w:r>
              <w:rPr>
                <w:sz w:val="18"/>
              </w:rPr>
              <w:t>7</w:t>
            </w:r>
            <w:r>
              <w:rPr>
                <w:sz w:val="18"/>
              </w:rPr>
              <w:br/>
            </w:r>
            <w:r>
              <w:rPr>
                <w:b/>
                <w:sz w:val="18"/>
              </w:rPr>
              <w:t>1</w:t>
            </w:r>
          </w:p>
        </w:tc>
        <w:tc>
          <w:tcPr>
            <w:tcW w:w="1152" w:type="dxa"/>
            <w:tcMar>
              <w:top w:w="80" w:type="dxa"/>
              <w:left w:w="100" w:type="dxa"/>
              <w:bottom w:w="80" w:type="dxa"/>
              <w:right w:w="100" w:type="dxa"/>
            </w:tcMar>
          </w:tcPr>
          <w:p w14:paraId="4230FF14" w14:textId="77777777" w:rsidR="00014F6D" w:rsidRDefault="00000000">
            <w:pPr>
              <w:spacing w:before="30" w:after="30" w:line="252" w:lineRule="auto"/>
              <w:ind w:firstLine="0"/>
              <w:jc w:val="left"/>
            </w:pPr>
            <w:r>
              <w:rPr>
                <w:sz w:val="18"/>
              </w:rPr>
              <w:t>82.5%</w:t>
            </w:r>
            <w:r>
              <w:rPr>
                <w:sz w:val="18"/>
              </w:rPr>
              <w:br/>
            </w:r>
            <w:r>
              <w:rPr>
                <w:b/>
                <w:sz w:val="18"/>
              </w:rPr>
              <w:t>97.5%</w:t>
            </w:r>
          </w:p>
        </w:tc>
      </w:tr>
      <w:tr w:rsidR="00014F6D" w14:paraId="23899363" w14:textId="77777777">
        <w:trPr>
          <w:cantSplit/>
          <w:jc w:val="center"/>
        </w:trPr>
        <w:tc>
          <w:tcPr>
            <w:tcW w:w="1728" w:type="dxa"/>
            <w:tcMar>
              <w:top w:w="80" w:type="dxa"/>
              <w:left w:w="100" w:type="dxa"/>
              <w:bottom w:w="80" w:type="dxa"/>
              <w:right w:w="100" w:type="dxa"/>
            </w:tcMar>
          </w:tcPr>
          <w:p w14:paraId="2FE0A830" w14:textId="77777777" w:rsidR="00014F6D" w:rsidRDefault="00000000">
            <w:pPr>
              <w:spacing w:before="30" w:after="30" w:line="252" w:lineRule="auto"/>
              <w:ind w:firstLine="0"/>
              <w:jc w:val="left"/>
            </w:pPr>
            <w:r>
              <w:rPr>
                <w:b/>
                <w:sz w:val="18"/>
              </w:rPr>
              <w:t xml:space="preserve">Direct Wheel Entry </w:t>
            </w:r>
            <w:proofErr w:type="gramStart"/>
            <w:r>
              <w:rPr>
                <w:b/>
                <w:sz w:val="18"/>
              </w:rPr>
              <w:t>Into</w:t>
            </w:r>
            <w:proofErr w:type="gramEnd"/>
            <w:r>
              <w:rPr>
                <w:b/>
                <w:sz w:val="18"/>
              </w:rPr>
              <w:t xml:space="preserve"> Zone</w:t>
            </w:r>
            <w:r>
              <w:rPr>
                <w:sz w:val="18"/>
              </w:rPr>
              <w:t xml:space="preserve"> </w:t>
            </w:r>
            <w:r>
              <w:rPr>
                <w:i/>
                <w:sz w:val="18"/>
              </w:rPr>
              <w:t>(Vehicles genuinely encroaching into box)</w:t>
            </w:r>
          </w:p>
        </w:tc>
        <w:tc>
          <w:tcPr>
            <w:tcW w:w="1152" w:type="dxa"/>
            <w:tcMar>
              <w:top w:w="80" w:type="dxa"/>
              <w:left w:w="100" w:type="dxa"/>
              <w:bottom w:w="80" w:type="dxa"/>
              <w:right w:w="100" w:type="dxa"/>
            </w:tcMar>
          </w:tcPr>
          <w:p w14:paraId="58A10FFA" w14:textId="77777777" w:rsidR="00014F6D" w:rsidRDefault="00000000">
            <w:pPr>
              <w:spacing w:before="30" w:after="30" w:line="252" w:lineRule="auto"/>
              <w:ind w:firstLine="0"/>
              <w:jc w:val="center"/>
            </w:pPr>
            <w:r>
              <w:rPr>
                <w:sz w:val="18"/>
              </w:rPr>
              <w:t>40</w:t>
            </w:r>
          </w:p>
        </w:tc>
        <w:tc>
          <w:tcPr>
            <w:tcW w:w="1296" w:type="dxa"/>
            <w:tcMar>
              <w:top w:w="80" w:type="dxa"/>
              <w:left w:w="100" w:type="dxa"/>
              <w:bottom w:w="80" w:type="dxa"/>
              <w:right w:w="100" w:type="dxa"/>
            </w:tcMar>
          </w:tcPr>
          <w:p w14:paraId="35EEE228" w14:textId="77777777" w:rsidR="00014F6D" w:rsidRDefault="00000000">
            <w:pPr>
              <w:spacing w:before="30" w:after="30" w:line="252" w:lineRule="auto"/>
              <w:ind w:firstLine="0"/>
              <w:jc w:val="left"/>
            </w:pPr>
            <w:r>
              <w:rPr>
                <w:sz w:val="18"/>
              </w:rPr>
              <w:t xml:space="preserve">Bounding Box </w:t>
            </w:r>
            <w:proofErr w:type="spellStart"/>
            <w:r>
              <w:rPr>
                <w:sz w:val="18"/>
              </w:rPr>
              <w:t>IoU</w:t>
            </w:r>
            <w:proofErr w:type="spellEnd"/>
            <w:r>
              <w:rPr>
                <w:sz w:val="18"/>
              </w:rPr>
              <w:t xml:space="preserve"> (</w:t>
            </w:r>
            <m:oMath>
              <m:r>
                <w:rPr>
                  <w:rFonts w:ascii="Cambria Math" w:hAnsi="Cambria Math"/>
                </w:rPr>
                <m:t>≥0.10</m:t>
              </m:r>
            </m:oMath>
            <w:r>
              <w:rPr>
                <w:sz w:val="18"/>
              </w:rPr>
              <w:t>)</w:t>
            </w:r>
            <w:r>
              <w:rPr>
                <w:sz w:val="18"/>
              </w:rPr>
              <w:br/>
            </w:r>
            <w:r>
              <w:rPr>
                <w:b/>
                <w:sz w:val="18"/>
              </w:rPr>
              <w:t>Ray-Casting Ground Contact ($P_{\text{ref</w:t>
            </w:r>
            <w:proofErr w:type="gramStart"/>
            <w:r>
              <w:rPr>
                <w:b/>
                <w:sz w:val="18"/>
              </w:rPr>
              <w:t>}}$</w:t>
            </w:r>
            <w:proofErr w:type="gramEnd"/>
            <w:r>
              <w:rPr>
                <w:b/>
                <w:sz w:val="18"/>
              </w:rPr>
              <w:t>)</w:t>
            </w:r>
          </w:p>
        </w:tc>
        <w:tc>
          <w:tcPr>
            <w:tcW w:w="1008" w:type="dxa"/>
            <w:tcMar>
              <w:top w:w="80" w:type="dxa"/>
              <w:left w:w="100" w:type="dxa"/>
              <w:bottom w:w="80" w:type="dxa"/>
              <w:right w:w="100" w:type="dxa"/>
            </w:tcMar>
          </w:tcPr>
          <w:p w14:paraId="2866E76F" w14:textId="77777777" w:rsidR="00014F6D" w:rsidRDefault="00000000">
            <w:pPr>
              <w:spacing w:before="30" w:after="30" w:line="252" w:lineRule="auto"/>
              <w:ind w:firstLine="0"/>
              <w:jc w:val="left"/>
            </w:pPr>
            <w:r>
              <w:rPr>
                <w:sz w:val="18"/>
              </w:rPr>
              <w:t>40</w:t>
            </w:r>
            <w:r>
              <w:rPr>
                <w:sz w:val="18"/>
              </w:rPr>
              <w:br/>
            </w:r>
            <w:r>
              <w:rPr>
                <w:b/>
                <w:sz w:val="18"/>
              </w:rPr>
              <w:t>39</w:t>
            </w:r>
          </w:p>
        </w:tc>
        <w:tc>
          <w:tcPr>
            <w:tcW w:w="1152" w:type="dxa"/>
            <w:tcMar>
              <w:top w:w="80" w:type="dxa"/>
              <w:left w:w="100" w:type="dxa"/>
              <w:bottom w:w="80" w:type="dxa"/>
              <w:right w:w="100" w:type="dxa"/>
            </w:tcMar>
          </w:tcPr>
          <w:p w14:paraId="0EC94B12" w14:textId="77777777" w:rsidR="00014F6D" w:rsidRDefault="00000000">
            <w:pPr>
              <w:spacing w:before="30" w:after="30" w:line="252" w:lineRule="auto"/>
              <w:ind w:firstLine="0"/>
              <w:jc w:val="center"/>
            </w:pPr>
            <w:r>
              <w:rPr>
                <w:sz w:val="18"/>
              </w:rPr>
              <w:t>—</w:t>
            </w:r>
            <w:r>
              <w:rPr>
                <w:sz w:val="18"/>
              </w:rPr>
              <w:br/>
              <w:t>—</w:t>
            </w:r>
          </w:p>
        </w:tc>
        <w:tc>
          <w:tcPr>
            <w:tcW w:w="1152" w:type="dxa"/>
            <w:tcMar>
              <w:top w:w="80" w:type="dxa"/>
              <w:left w:w="100" w:type="dxa"/>
              <w:bottom w:w="80" w:type="dxa"/>
              <w:right w:w="100" w:type="dxa"/>
            </w:tcMar>
          </w:tcPr>
          <w:p w14:paraId="5B51986D" w14:textId="77777777" w:rsidR="00014F6D" w:rsidRDefault="00000000">
            <w:pPr>
              <w:spacing w:before="30" w:after="30" w:line="252" w:lineRule="auto"/>
              <w:ind w:firstLine="0"/>
              <w:jc w:val="left"/>
            </w:pPr>
            <w:r>
              <w:rPr>
                <w:sz w:val="18"/>
              </w:rPr>
              <w:t>0</w:t>
            </w:r>
            <w:r>
              <w:rPr>
                <w:sz w:val="18"/>
              </w:rPr>
              <w:br/>
            </w:r>
            <w:r>
              <w:rPr>
                <w:b/>
                <w:sz w:val="18"/>
              </w:rPr>
              <w:t>0</w:t>
            </w:r>
          </w:p>
        </w:tc>
        <w:tc>
          <w:tcPr>
            <w:tcW w:w="1152" w:type="dxa"/>
            <w:tcMar>
              <w:top w:w="80" w:type="dxa"/>
              <w:left w:w="100" w:type="dxa"/>
              <w:bottom w:w="80" w:type="dxa"/>
              <w:right w:w="100" w:type="dxa"/>
            </w:tcMar>
          </w:tcPr>
          <w:p w14:paraId="645171DA" w14:textId="77777777" w:rsidR="00014F6D" w:rsidRDefault="00000000">
            <w:pPr>
              <w:spacing w:before="30" w:after="30" w:line="252" w:lineRule="auto"/>
              <w:ind w:firstLine="0"/>
              <w:jc w:val="left"/>
            </w:pPr>
            <w:r>
              <w:rPr>
                <w:sz w:val="18"/>
              </w:rPr>
              <w:t>100.0%</w:t>
            </w:r>
            <w:r>
              <w:rPr>
                <w:sz w:val="18"/>
              </w:rPr>
              <w:br/>
            </w:r>
            <w:r>
              <w:rPr>
                <w:b/>
                <w:sz w:val="18"/>
              </w:rPr>
              <w:t>97.5%</w:t>
            </w:r>
          </w:p>
        </w:tc>
      </w:tr>
      <w:tr w:rsidR="00014F6D" w14:paraId="35D69F5A" w14:textId="77777777">
        <w:trPr>
          <w:cantSplit/>
          <w:jc w:val="center"/>
        </w:trPr>
        <w:tc>
          <w:tcPr>
            <w:tcW w:w="1728" w:type="dxa"/>
            <w:tcMar>
              <w:top w:w="80" w:type="dxa"/>
              <w:left w:w="100" w:type="dxa"/>
              <w:bottom w:w="80" w:type="dxa"/>
              <w:right w:w="100" w:type="dxa"/>
            </w:tcMar>
          </w:tcPr>
          <w:p w14:paraId="6FE7F29C" w14:textId="77777777" w:rsidR="00014F6D" w:rsidRDefault="00000000">
            <w:pPr>
              <w:spacing w:before="30" w:after="30" w:line="252" w:lineRule="auto"/>
              <w:ind w:firstLine="0"/>
              <w:jc w:val="left"/>
            </w:pPr>
            <w:r>
              <w:rPr>
                <w:b/>
                <w:sz w:val="18"/>
              </w:rPr>
              <w:t>Combined Overall Benchmark</w:t>
            </w:r>
          </w:p>
        </w:tc>
        <w:tc>
          <w:tcPr>
            <w:tcW w:w="1152" w:type="dxa"/>
            <w:tcMar>
              <w:top w:w="80" w:type="dxa"/>
              <w:left w:w="100" w:type="dxa"/>
              <w:bottom w:w="80" w:type="dxa"/>
              <w:right w:w="100" w:type="dxa"/>
            </w:tcMar>
          </w:tcPr>
          <w:p w14:paraId="30534CF9" w14:textId="77777777" w:rsidR="00014F6D" w:rsidRDefault="00000000">
            <w:pPr>
              <w:spacing w:before="30" w:after="30" w:line="252" w:lineRule="auto"/>
              <w:ind w:firstLine="0"/>
              <w:jc w:val="left"/>
            </w:pPr>
            <w:r>
              <w:rPr>
                <w:b/>
                <w:sz w:val="18"/>
              </w:rPr>
              <w:t>120</w:t>
            </w:r>
          </w:p>
        </w:tc>
        <w:tc>
          <w:tcPr>
            <w:tcW w:w="1296" w:type="dxa"/>
            <w:tcMar>
              <w:top w:w="80" w:type="dxa"/>
              <w:left w:w="100" w:type="dxa"/>
              <w:bottom w:w="80" w:type="dxa"/>
              <w:right w:w="100" w:type="dxa"/>
            </w:tcMar>
          </w:tcPr>
          <w:p w14:paraId="06BCC181" w14:textId="77777777" w:rsidR="00014F6D" w:rsidRDefault="00000000">
            <w:pPr>
              <w:spacing w:before="30" w:after="30" w:line="252" w:lineRule="auto"/>
              <w:ind w:firstLine="0"/>
              <w:jc w:val="left"/>
            </w:pPr>
            <w:r>
              <w:rPr>
                <w:sz w:val="18"/>
              </w:rPr>
              <w:t xml:space="preserve">Bounding Box </w:t>
            </w:r>
            <w:proofErr w:type="spellStart"/>
            <w:r>
              <w:rPr>
                <w:sz w:val="18"/>
              </w:rPr>
              <w:t>IoU</w:t>
            </w:r>
            <w:proofErr w:type="spellEnd"/>
            <w:r>
              <w:rPr>
                <w:sz w:val="18"/>
              </w:rPr>
              <w:br/>
            </w:r>
            <w:r>
              <w:rPr>
                <w:b/>
                <w:sz w:val="18"/>
              </w:rPr>
              <w:t>Ray-Casting Ground Contact ($P_{\text{ref</w:t>
            </w:r>
            <w:proofErr w:type="gramStart"/>
            <w:r>
              <w:rPr>
                <w:b/>
                <w:sz w:val="18"/>
              </w:rPr>
              <w:t>}}$</w:t>
            </w:r>
            <w:proofErr w:type="gramEnd"/>
            <w:r>
              <w:rPr>
                <w:b/>
                <w:sz w:val="18"/>
              </w:rPr>
              <w:t>)</w:t>
            </w:r>
          </w:p>
        </w:tc>
        <w:tc>
          <w:tcPr>
            <w:tcW w:w="1008" w:type="dxa"/>
            <w:tcMar>
              <w:top w:w="80" w:type="dxa"/>
              <w:left w:w="100" w:type="dxa"/>
              <w:bottom w:w="80" w:type="dxa"/>
              <w:right w:w="100" w:type="dxa"/>
            </w:tcMar>
          </w:tcPr>
          <w:p w14:paraId="12582B90" w14:textId="77777777" w:rsidR="00014F6D" w:rsidRDefault="00000000">
            <w:pPr>
              <w:spacing w:before="30" w:after="30" w:line="252" w:lineRule="auto"/>
              <w:ind w:firstLine="0"/>
              <w:jc w:val="center"/>
            </w:pPr>
            <w:r>
              <w:rPr>
                <w:sz w:val="18"/>
              </w:rPr>
              <w:t>—</w:t>
            </w:r>
            <w:r>
              <w:rPr>
                <w:sz w:val="18"/>
              </w:rPr>
              <w:br/>
              <w:t>—</w:t>
            </w:r>
          </w:p>
        </w:tc>
        <w:tc>
          <w:tcPr>
            <w:tcW w:w="1152" w:type="dxa"/>
            <w:tcMar>
              <w:top w:w="80" w:type="dxa"/>
              <w:left w:w="100" w:type="dxa"/>
              <w:bottom w:w="80" w:type="dxa"/>
              <w:right w:w="100" w:type="dxa"/>
            </w:tcMar>
          </w:tcPr>
          <w:p w14:paraId="5B8BE18B" w14:textId="77777777" w:rsidR="00014F6D" w:rsidRDefault="00000000">
            <w:pPr>
              <w:spacing w:before="30" w:after="30" w:line="252" w:lineRule="auto"/>
              <w:ind w:firstLine="0"/>
              <w:jc w:val="center"/>
            </w:pPr>
            <w:r>
              <w:rPr>
                <w:sz w:val="18"/>
              </w:rPr>
              <w:t>—</w:t>
            </w:r>
            <w:r>
              <w:rPr>
                <w:sz w:val="18"/>
              </w:rPr>
              <w:br/>
              <w:t>—</w:t>
            </w:r>
          </w:p>
        </w:tc>
        <w:tc>
          <w:tcPr>
            <w:tcW w:w="1152" w:type="dxa"/>
            <w:tcMar>
              <w:top w:w="80" w:type="dxa"/>
              <w:left w:w="100" w:type="dxa"/>
              <w:bottom w:w="80" w:type="dxa"/>
              <w:right w:w="100" w:type="dxa"/>
            </w:tcMar>
          </w:tcPr>
          <w:p w14:paraId="20586E1C" w14:textId="77777777" w:rsidR="00014F6D" w:rsidRDefault="00000000">
            <w:pPr>
              <w:spacing w:before="30" w:after="30" w:line="252" w:lineRule="auto"/>
              <w:ind w:firstLine="0"/>
              <w:jc w:val="left"/>
            </w:pPr>
            <w:r>
              <w:rPr>
                <w:sz w:val="18"/>
              </w:rPr>
              <w:t>18</w:t>
            </w:r>
            <w:r>
              <w:rPr>
                <w:sz w:val="18"/>
              </w:rPr>
              <w:br/>
            </w:r>
            <w:r>
              <w:rPr>
                <w:b/>
                <w:sz w:val="18"/>
              </w:rPr>
              <w:t>1</w:t>
            </w:r>
          </w:p>
        </w:tc>
        <w:tc>
          <w:tcPr>
            <w:tcW w:w="1152" w:type="dxa"/>
            <w:tcMar>
              <w:top w:w="80" w:type="dxa"/>
              <w:left w:w="100" w:type="dxa"/>
              <w:bottom w:w="80" w:type="dxa"/>
              <w:right w:w="100" w:type="dxa"/>
            </w:tcMar>
          </w:tcPr>
          <w:p w14:paraId="7B84EF20" w14:textId="77777777" w:rsidR="00014F6D" w:rsidRDefault="00000000">
            <w:pPr>
              <w:spacing w:before="30" w:after="30" w:line="252" w:lineRule="auto"/>
              <w:ind w:firstLine="0"/>
              <w:jc w:val="left"/>
            </w:pPr>
            <w:r>
              <w:rPr>
                <w:sz w:val="18"/>
              </w:rPr>
              <w:t>85.0%</w:t>
            </w:r>
            <w:r>
              <w:rPr>
                <w:sz w:val="18"/>
              </w:rPr>
              <w:br/>
            </w:r>
            <w:r>
              <w:rPr>
                <w:b/>
                <w:sz w:val="18"/>
              </w:rPr>
              <w:t>98.3%</w:t>
            </w:r>
          </w:p>
        </w:tc>
      </w:tr>
    </w:tbl>
    <w:p w14:paraId="05AC1BF0" w14:textId="77777777" w:rsidR="00014F6D" w:rsidRDefault="00000000">
      <w:pPr>
        <w:spacing w:before="0" w:after="80" w:line="276" w:lineRule="auto"/>
        <w:ind w:firstLine="720"/>
      </w:pPr>
      <w:r>
        <w:t xml:space="preserve">As demonstrated in </w:t>
      </w:r>
      <w:r>
        <w:rPr>
          <w:b/>
        </w:rPr>
        <w:t>Table 4-2</w:t>
      </w:r>
      <w:r>
        <w:t xml:space="preserve">, standard bounding box </w:t>
      </w:r>
      <w:proofErr w:type="spellStart"/>
      <w:r>
        <w:t>IoU</w:t>
      </w:r>
      <w:proofErr w:type="spellEnd"/>
      <w:r>
        <w:t xml:space="preserve"> yielded 18 false positives (85.0% overall accuracy) because the bounding boxes of passing sedans and tall trucks overlapped the </w:t>
      </w:r>
      <w:proofErr w:type="gramStart"/>
      <w:r>
        <w:t>zone polygon</w:t>
      </w:r>
      <w:proofErr w:type="gramEnd"/>
      <w:r>
        <w:t xml:space="preserve"> while their wheels remained in legal lanes. In contrast, the Ray-Casting Ground Contact Point method achieved </w:t>
      </w:r>
      <w:r>
        <w:rPr>
          <w:b/>
        </w:rPr>
        <w:t>98.3% overall spatial accuracy</w:t>
      </w:r>
      <w:r>
        <w:t xml:space="preserve"> with only a single borderline error, </w:t>
      </w:r>
      <w:proofErr w:type="gramStart"/>
      <w:r>
        <w:t>completely eliminating</w:t>
      </w:r>
      <w:proofErr w:type="gramEnd"/>
      <w:r>
        <w:t xml:space="preserve"> false alarms from vehicles passing alongside the yellow box.</w:t>
      </w:r>
    </w:p>
    <w:p w14:paraId="36B86A4E" w14:textId="77777777" w:rsidR="00014F6D" w:rsidRDefault="00000000">
      <w:pPr>
        <w:pStyle w:val="Heading3"/>
        <w:keepNext/>
        <w:spacing w:before="200" w:after="60"/>
        <w:jc w:val="left"/>
      </w:pPr>
      <w:r>
        <w:t>4.1.3 Multi-Object Tracking, Centroid Association, and Occlusion Handling</w:t>
      </w:r>
    </w:p>
    <w:p w14:paraId="5BD2FAF1" w14:textId="77777777" w:rsidR="00014F6D" w:rsidRDefault="00000000">
      <w:pPr>
        <w:spacing w:before="0" w:after="80" w:line="276" w:lineRule="auto"/>
        <w:ind w:firstLine="720"/>
      </w:pPr>
      <w:r>
        <w:t xml:space="preserve">Real-world intersection monitoring requires continuously tracking multiple vehicles simultaneously as they enter, queue, and clear the yellow box. The system implements a real-time Centroid Multi-Object Tracker. For each video frame </w:t>
      </w:r>
      <m:oMath>
        <m:r>
          <w:rPr>
            <w:rFonts w:ascii="Cambria Math" w:hAnsi="Cambria Math"/>
          </w:rPr>
          <m:t>t</m:t>
        </m:r>
      </m:oMath>
      <w:r>
        <w:t xml:space="preserve">, detected bounding box centroids </w:t>
      </w:r>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sub>
        </m:sSub>
        <m:r>
          <w:rPr>
            <w:rFonts w:ascii="Cambria Math" w:hAnsi="Cambria Math"/>
          </w:rPr>
          <m:t>}</m:t>
        </m:r>
      </m:oMath>
      <w:r>
        <w:t xml:space="preserve"> are matched to existing tracked objects </w:t>
      </w:r>
      <m:oMath>
        <m:sSub>
          <m:sSubPr>
            <m:ctrlPr>
              <w:rPr>
                <w:rFonts w:ascii="Cambria Math" w:hAnsi="Cambria Math"/>
              </w:rPr>
            </m:ctrlPr>
          </m:sSubPr>
          <m:e>
            <m:r>
              <w:rPr>
                <w:rFonts w:ascii="Cambria Math" w:hAnsi="Cambria Math"/>
              </w:rPr>
              <m:t>O</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rPr>
          <m:t>}</m:t>
        </m:r>
      </m:oMath>
      <w:r>
        <w:t xml:space="preserve"> by solving the assignment problem over </w:t>
      </w:r>
      <w:proofErr w:type="gramStart"/>
      <w:r>
        <w:t>an</w:t>
      </w:r>
      <w:proofErr w:type="gramEnd"/>
      <w:r>
        <w:t xml:space="preserve"> Euclidean distance cost matrix:</w:t>
      </w:r>
    </w:p>
    <w:p w14:paraId="47F1C9C4" w14:textId="77777777" w:rsidR="00014F6D" w:rsidRDefault="00000000">
      <w:pPr>
        <w:tabs>
          <w:tab w:val="center" w:pos="4320"/>
          <w:tab w:val="right" w:pos="8640"/>
        </w:tabs>
        <w:spacing w:before="80" w:after="80" w:line="276" w:lineRule="auto"/>
        <w:ind w:firstLine="0"/>
        <w:jc w:val="left"/>
      </w:pPr>
      <w:r>
        <w:tab/>
      </w:r>
      <m:oMath>
        <m:r>
          <w:rPr>
            <w:rFonts w:ascii="Cambria Math" w:hAnsi="Cambria Math"/>
          </w:rPr>
          <m:t>D(</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o</m:t>
                            </m:r>
                          </m:e>
                          <m:sub>
                            <m:r>
                              <w:rPr>
                                <w:rFonts w:ascii="Cambria Math" w:hAnsi="Cambria Math"/>
                              </w:rPr>
                              <m:t>i</m:t>
                            </m:r>
                          </m:sub>
                        </m:sSub>
                      </m:sub>
                    </m:sSub>
                    <m:r>
                      <w:rPr>
                        <w:rFonts w:ascii="Cambria Math" w:hAnsi="Cambria Math"/>
                      </w:rPr>
                      <m:t>-</m:t>
                    </m:r>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c</m:t>
                            </m:r>
                          </m:e>
                          <m:sub>
                            <m:r>
                              <w:rPr>
                                <w:rFonts w:ascii="Cambria Math" w:hAnsi="Cambria Math"/>
                              </w:rPr>
                              <m:t>j</m:t>
                            </m:r>
                          </m:sub>
                        </m:sSub>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o</m:t>
                            </m:r>
                          </m:e>
                          <m:sub>
                            <m:r>
                              <w:rPr>
                                <w:rFonts w:ascii="Cambria Math" w:hAnsi="Cambria Math"/>
                              </w:rPr>
                              <m:t>i</m:t>
                            </m:r>
                          </m:sub>
                        </m:sSub>
                      </m:sub>
                    </m:sSub>
                    <m:r>
                      <w:rPr>
                        <w:rFonts w:ascii="Cambria Math" w:hAnsi="Cambria Math"/>
                      </w:rPr>
                      <m:t>-</m:t>
                    </m:r>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c</m:t>
                            </m:r>
                          </m:e>
                          <m:sub>
                            <m:r>
                              <w:rPr>
                                <w:rFonts w:ascii="Cambria Math" w:hAnsi="Cambria Math"/>
                              </w:rPr>
                              <m:t>j</m:t>
                            </m:r>
                          </m:sub>
                        </m:sSub>
                      </m:sub>
                    </m:sSub>
                  </m:e>
                </m:d>
              </m:e>
              <m:sup>
                <m:r>
                  <w:rPr>
                    <w:rFonts w:ascii="Cambria Math" w:hAnsi="Cambria Math"/>
                  </w:rPr>
                  <m:t>2</m:t>
                </m:r>
              </m:sup>
            </m:sSup>
          </m:e>
        </m:rad>
      </m:oMath>
      <w:r>
        <w:tab/>
        <w:t>(Eq. 4-7)</w:t>
      </w:r>
    </w:p>
    <w:p w14:paraId="21D6325B" w14:textId="77777777" w:rsidR="00014F6D" w:rsidRDefault="00000000">
      <w:pPr>
        <w:spacing w:before="0" w:after="80" w:line="276" w:lineRule="auto"/>
        <w:ind w:firstLine="720"/>
      </w:pPr>
      <w:r>
        <w:lastRenderedPageBreak/>
        <w:t xml:space="preserve">A global association threshold </w:t>
      </w:r>
      <m:oMath>
        <m:sSub>
          <m:sSubPr>
            <m:ctrlPr>
              <w:rPr>
                <w:rFonts w:ascii="Cambria Math" w:hAnsi="Cambria Math"/>
              </w:rPr>
            </m:ctrlPr>
          </m:sSubPr>
          <m:e>
            <m:r>
              <w:rPr>
                <w:rFonts w:ascii="Cambria Math" w:hAnsi="Cambria Math"/>
              </w:rPr>
              <m:t>D</m:t>
            </m:r>
          </m:e>
          <m:sub>
            <m:r>
              <w:rPr>
                <w:rFonts w:ascii="Cambria Math" w:hAnsi="Cambria Math"/>
              </w:rPr>
              <m:t>max</m:t>
            </m:r>
          </m:sub>
        </m:sSub>
        <m:r>
          <w:rPr>
            <w:rFonts w:ascii="Cambria Math" w:hAnsi="Cambria Math"/>
          </w:rPr>
          <m:t>=60</m:t>
        </m:r>
        <m:r>
          <m:rPr>
            <m:nor/>
          </m:rPr>
          <m:t> pixels</m:t>
        </m:r>
      </m:oMath>
      <w:r>
        <w:t xml:space="preserve"> </w:t>
      </w:r>
      <w:proofErr w:type="gramStart"/>
      <w:r>
        <w:t>is</w:t>
      </w:r>
      <w:proofErr w:type="gramEnd"/>
      <w:r>
        <w:t xml:space="preserve"> enforced. Centroids with distances exceeding </w:t>
      </w:r>
      <m:oMath>
        <m:sSub>
          <m:sSubPr>
            <m:ctrlPr>
              <w:rPr>
                <w:rFonts w:ascii="Cambria Math" w:hAnsi="Cambria Math"/>
              </w:rPr>
            </m:ctrlPr>
          </m:sSubPr>
          <m:e>
            <m:r>
              <w:rPr>
                <w:rFonts w:ascii="Cambria Math" w:hAnsi="Cambria Math"/>
              </w:rPr>
              <m:t>D</m:t>
            </m:r>
          </m:e>
          <m:sub>
            <m:r>
              <w:rPr>
                <w:rFonts w:ascii="Cambria Math" w:hAnsi="Cambria Math"/>
              </w:rPr>
              <m:t>max</m:t>
            </m:r>
          </m:sub>
        </m:sSub>
      </m:oMath>
      <w:r>
        <w:t xml:space="preserve"> are registered as newly entering vehicles, while unmatched existing tracks are retained in a buffer for up to </w:t>
      </w:r>
      <m:oMath>
        <m:sSub>
          <m:sSubPr>
            <m:ctrlPr>
              <w:rPr>
                <w:rFonts w:ascii="Cambria Math" w:hAnsi="Cambria Math"/>
              </w:rPr>
            </m:ctrlPr>
          </m:sSubPr>
          <m:e>
            <m:r>
              <w:rPr>
                <w:rFonts w:ascii="Cambria Math" w:hAnsi="Cambria Math"/>
              </w:rPr>
              <m:t>N</m:t>
            </m:r>
          </m:e>
          <m:sub>
            <m:r>
              <w:rPr>
                <w:rFonts w:ascii="Cambria Math" w:hAnsi="Cambria Math"/>
              </w:rPr>
              <m:t>max</m:t>
            </m:r>
          </m:sub>
        </m:sSub>
        <m:r>
          <w:rPr>
            <w:rFonts w:ascii="Cambria Math" w:hAnsi="Cambria Math"/>
          </w:rPr>
          <m:t>=5</m:t>
        </m:r>
      </m:oMath>
      <w:r>
        <w:t xml:space="preserve"> consecutive frames before being deregistered. This buffering mechanism prevents track re-identification loss during momentary visual flicker.</w:t>
      </w:r>
    </w:p>
    <w:p w14:paraId="315691D8" w14:textId="77777777" w:rsidR="00014F6D" w:rsidRDefault="00000000">
      <w:pPr>
        <w:keepNext/>
        <w:spacing w:before="200" w:after="60" w:line="276" w:lineRule="auto"/>
        <w:ind w:firstLine="0"/>
        <w:jc w:val="left"/>
      </w:pPr>
      <w:r>
        <w:rPr>
          <w:b/>
          <w:sz w:val="22"/>
        </w:rPr>
        <w:t>Table 4-3.</w:t>
      </w:r>
      <w:r>
        <w:rPr>
          <w:sz w:val="22"/>
        </w:rPr>
        <w:t xml:space="preserve"> Multi-Object Tracking Continuity and Occlusion Recovery Rates</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583"/>
        <w:gridCol w:w="1152"/>
        <w:gridCol w:w="1152"/>
        <w:gridCol w:w="1153"/>
        <w:gridCol w:w="1152"/>
        <w:gridCol w:w="1152"/>
        <w:gridCol w:w="1296"/>
      </w:tblGrid>
      <w:tr w:rsidR="00014F6D" w14:paraId="34598DE2" w14:textId="77777777">
        <w:trPr>
          <w:cantSplit/>
          <w:tblHeader/>
          <w:jc w:val="center"/>
        </w:trPr>
        <w:tc>
          <w:tcPr>
            <w:tcW w:w="1584" w:type="dxa"/>
            <w:shd w:val="clear" w:color="auto" w:fill="F1F5F9"/>
            <w:tcMar>
              <w:top w:w="80" w:type="dxa"/>
              <w:left w:w="100" w:type="dxa"/>
              <w:bottom w:w="80" w:type="dxa"/>
              <w:right w:w="100" w:type="dxa"/>
            </w:tcMar>
          </w:tcPr>
          <w:p w14:paraId="6125DB91" w14:textId="77777777" w:rsidR="00014F6D" w:rsidRDefault="00000000">
            <w:pPr>
              <w:spacing w:before="30" w:after="30" w:line="252" w:lineRule="auto"/>
              <w:ind w:firstLine="0"/>
              <w:jc w:val="center"/>
            </w:pPr>
            <w:r>
              <w:rPr>
                <w:b/>
                <w:sz w:val="19"/>
              </w:rPr>
              <w:t>Traffic Flow Condition</w:t>
            </w:r>
          </w:p>
        </w:tc>
        <w:tc>
          <w:tcPr>
            <w:tcW w:w="1152" w:type="dxa"/>
            <w:shd w:val="clear" w:color="auto" w:fill="F1F5F9"/>
            <w:tcMar>
              <w:top w:w="80" w:type="dxa"/>
              <w:left w:w="100" w:type="dxa"/>
              <w:bottom w:w="80" w:type="dxa"/>
              <w:right w:w="100" w:type="dxa"/>
            </w:tcMar>
          </w:tcPr>
          <w:p w14:paraId="04652A30" w14:textId="77777777" w:rsidR="00014F6D" w:rsidRDefault="00000000">
            <w:pPr>
              <w:spacing w:before="30" w:after="30" w:line="252" w:lineRule="auto"/>
              <w:ind w:firstLine="0"/>
              <w:jc w:val="center"/>
            </w:pPr>
            <w:r>
              <w:rPr>
                <w:b/>
                <w:sz w:val="19"/>
              </w:rPr>
              <w:t>Video Test Sequences</w:t>
            </w:r>
          </w:p>
        </w:tc>
        <w:tc>
          <w:tcPr>
            <w:tcW w:w="1152" w:type="dxa"/>
            <w:shd w:val="clear" w:color="auto" w:fill="F1F5F9"/>
            <w:tcMar>
              <w:top w:w="80" w:type="dxa"/>
              <w:left w:w="100" w:type="dxa"/>
              <w:bottom w:w="80" w:type="dxa"/>
              <w:right w:w="100" w:type="dxa"/>
            </w:tcMar>
          </w:tcPr>
          <w:p w14:paraId="3810251E" w14:textId="77777777" w:rsidR="00014F6D" w:rsidRDefault="00000000">
            <w:pPr>
              <w:spacing w:before="30" w:after="30" w:line="252" w:lineRule="auto"/>
              <w:ind w:firstLine="0"/>
              <w:jc w:val="center"/>
            </w:pPr>
            <w:r>
              <w:rPr>
                <w:b/>
                <w:sz w:val="19"/>
              </w:rPr>
              <w:t>Total Tracked Vehicles</w:t>
            </w:r>
          </w:p>
        </w:tc>
        <w:tc>
          <w:tcPr>
            <w:tcW w:w="1152" w:type="dxa"/>
            <w:shd w:val="clear" w:color="auto" w:fill="F1F5F9"/>
            <w:tcMar>
              <w:top w:w="80" w:type="dxa"/>
              <w:left w:w="100" w:type="dxa"/>
              <w:bottom w:w="80" w:type="dxa"/>
              <w:right w:w="100" w:type="dxa"/>
            </w:tcMar>
          </w:tcPr>
          <w:p w14:paraId="5E6CB3C8" w14:textId="77777777" w:rsidR="00014F6D" w:rsidRDefault="00000000">
            <w:pPr>
              <w:spacing w:before="30" w:after="30" w:line="252" w:lineRule="auto"/>
              <w:ind w:firstLine="0"/>
              <w:jc w:val="center"/>
            </w:pPr>
            <w:r>
              <w:rPr>
                <w:b/>
                <w:sz w:val="19"/>
              </w:rPr>
              <w:t>Successfully Maintained Tracks</w:t>
            </w:r>
          </w:p>
        </w:tc>
        <w:tc>
          <w:tcPr>
            <w:tcW w:w="1152" w:type="dxa"/>
            <w:shd w:val="clear" w:color="auto" w:fill="F1F5F9"/>
            <w:tcMar>
              <w:top w:w="80" w:type="dxa"/>
              <w:left w:w="100" w:type="dxa"/>
              <w:bottom w:w="80" w:type="dxa"/>
              <w:right w:w="100" w:type="dxa"/>
            </w:tcMar>
          </w:tcPr>
          <w:p w14:paraId="0B39EF3A" w14:textId="77777777" w:rsidR="00014F6D" w:rsidRDefault="00000000">
            <w:pPr>
              <w:spacing w:before="30" w:after="30" w:line="252" w:lineRule="auto"/>
              <w:ind w:firstLine="0"/>
              <w:jc w:val="center"/>
            </w:pPr>
            <w:r>
              <w:rPr>
                <w:b/>
                <w:sz w:val="19"/>
              </w:rPr>
              <w:t>ID Switch Count</w:t>
            </w:r>
          </w:p>
        </w:tc>
        <w:tc>
          <w:tcPr>
            <w:tcW w:w="1152" w:type="dxa"/>
            <w:shd w:val="clear" w:color="auto" w:fill="F1F5F9"/>
            <w:tcMar>
              <w:top w:w="80" w:type="dxa"/>
              <w:left w:w="100" w:type="dxa"/>
              <w:bottom w:w="80" w:type="dxa"/>
              <w:right w:w="100" w:type="dxa"/>
            </w:tcMar>
          </w:tcPr>
          <w:p w14:paraId="489B494E" w14:textId="77777777" w:rsidR="00014F6D" w:rsidRDefault="00000000">
            <w:pPr>
              <w:spacing w:before="30" w:after="30" w:line="252" w:lineRule="auto"/>
              <w:ind w:firstLine="0"/>
              <w:jc w:val="center"/>
            </w:pPr>
            <w:r>
              <w:rPr>
                <w:b/>
                <w:sz w:val="19"/>
              </w:rPr>
              <w:t>Premature Drop Count</w:t>
            </w:r>
          </w:p>
        </w:tc>
        <w:tc>
          <w:tcPr>
            <w:tcW w:w="1296" w:type="dxa"/>
            <w:shd w:val="clear" w:color="auto" w:fill="F1F5F9"/>
            <w:tcMar>
              <w:top w:w="80" w:type="dxa"/>
              <w:left w:w="100" w:type="dxa"/>
              <w:bottom w:w="80" w:type="dxa"/>
              <w:right w:w="100" w:type="dxa"/>
            </w:tcMar>
          </w:tcPr>
          <w:p w14:paraId="085808E2" w14:textId="77777777" w:rsidR="00014F6D" w:rsidRDefault="00000000">
            <w:pPr>
              <w:spacing w:before="30" w:after="30" w:line="252" w:lineRule="auto"/>
              <w:ind w:firstLine="0"/>
              <w:jc w:val="center"/>
            </w:pPr>
            <w:r>
              <w:rPr>
                <w:b/>
                <w:sz w:val="19"/>
              </w:rPr>
              <w:t>Tracking Continuity Rate (%)</w:t>
            </w:r>
          </w:p>
        </w:tc>
      </w:tr>
      <w:tr w:rsidR="00014F6D" w14:paraId="53B05DB7" w14:textId="77777777">
        <w:trPr>
          <w:cantSplit/>
          <w:jc w:val="center"/>
        </w:trPr>
        <w:tc>
          <w:tcPr>
            <w:tcW w:w="1584" w:type="dxa"/>
            <w:tcMar>
              <w:top w:w="80" w:type="dxa"/>
              <w:left w:w="100" w:type="dxa"/>
              <w:bottom w:w="80" w:type="dxa"/>
              <w:right w:w="100" w:type="dxa"/>
            </w:tcMar>
          </w:tcPr>
          <w:p w14:paraId="6AA4F163" w14:textId="77777777" w:rsidR="00014F6D" w:rsidRDefault="00000000">
            <w:pPr>
              <w:spacing w:before="30" w:after="30" w:line="252" w:lineRule="auto"/>
              <w:ind w:firstLine="0"/>
              <w:jc w:val="left"/>
            </w:pPr>
            <w:r>
              <w:rPr>
                <w:b/>
                <w:sz w:val="18"/>
              </w:rPr>
              <w:t>Free-Flowing Transit</w:t>
            </w:r>
            <w:r>
              <w:rPr>
                <w:sz w:val="18"/>
              </w:rPr>
              <w:t xml:space="preserve"> </w:t>
            </w:r>
            <w:r>
              <w:rPr>
                <w:i/>
                <w:sz w:val="18"/>
              </w:rPr>
              <w:t>(Uncongested, $\le 3$ vehicles in frame)</w:t>
            </w:r>
          </w:p>
        </w:tc>
        <w:tc>
          <w:tcPr>
            <w:tcW w:w="1152" w:type="dxa"/>
            <w:tcMar>
              <w:top w:w="80" w:type="dxa"/>
              <w:left w:w="100" w:type="dxa"/>
              <w:bottom w:w="80" w:type="dxa"/>
              <w:right w:w="100" w:type="dxa"/>
            </w:tcMar>
          </w:tcPr>
          <w:p w14:paraId="54CD5E72" w14:textId="77777777" w:rsidR="00014F6D" w:rsidRDefault="00000000">
            <w:pPr>
              <w:spacing w:before="30" w:after="30" w:line="252" w:lineRule="auto"/>
              <w:ind w:firstLine="0"/>
              <w:jc w:val="center"/>
            </w:pPr>
            <w:r>
              <w:rPr>
                <w:sz w:val="18"/>
              </w:rPr>
              <w:t>25</w:t>
            </w:r>
          </w:p>
        </w:tc>
        <w:tc>
          <w:tcPr>
            <w:tcW w:w="1152" w:type="dxa"/>
            <w:tcMar>
              <w:top w:w="80" w:type="dxa"/>
              <w:left w:w="100" w:type="dxa"/>
              <w:bottom w:w="80" w:type="dxa"/>
              <w:right w:w="100" w:type="dxa"/>
            </w:tcMar>
          </w:tcPr>
          <w:p w14:paraId="65AD2270" w14:textId="77777777" w:rsidR="00014F6D" w:rsidRDefault="00000000">
            <w:pPr>
              <w:spacing w:before="30" w:after="30" w:line="252" w:lineRule="auto"/>
              <w:ind w:firstLine="0"/>
              <w:jc w:val="center"/>
            </w:pPr>
            <w:r>
              <w:rPr>
                <w:sz w:val="18"/>
              </w:rPr>
              <w:t>80</w:t>
            </w:r>
          </w:p>
        </w:tc>
        <w:tc>
          <w:tcPr>
            <w:tcW w:w="1152" w:type="dxa"/>
            <w:tcMar>
              <w:top w:w="80" w:type="dxa"/>
              <w:left w:w="100" w:type="dxa"/>
              <w:bottom w:w="80" w:type="dxa"/>
              <w:right w:w="100" w:type="dxa"/>
            </w:tcMar>
          </w:tcPr>
          <w:p w14:paraId="3E0F1986" w14:textId="77777777" w:rsidR="00014F6D" w:rsidRDefault="00000000">
            <w:pPr>
              <w:spacing w:before="30" w:after="30" w:line="252" w:lineRule="auto"/>
              <w:ind w:firstLine="0"/>
              <w:jc w:val="center"/>
            </w:pPr>
            <w:r>
              <w:rPr>
                <w:sz w:val="18"/>
              </w:rPr>
              <w:t>78</w:t>
            </w:r>
          </w:p>
        </w:tc>
        <w:tc>
          <w:tcPr>
            <w:tcW w:w="1152" w:type="dxa"/>
            <w:tcMar>
              <w:top w:w="80" w:type="dxa"/>
              <w:left w:w="100" w:type="dxa"/>
              <w:bottom w:w="80" w:type="dxa"/>
              <w:right w:w="100" w:type="dxa"/>
            </w:tcMar>
          </w:tcPr>
          <w:p w14:paraId="645306AA" w14:textId="77777777" w:rsidR="00014F6D" w:rsidRDefault="00000000">
            <w:pPr>
              <w:spacing w:before="30" w:after="30" w:line="252" w:lineRule="auto"/>
              <w:ind w:firstLine="0"/>
              <w:jc w:val="center"/>
            </w:pPr>
            <w:r>
              <w:rPr>
                <w:sz w:val="18"/>
              </w:rPr>
              <w:t>1</w:t>
            </w:r>
          </w:p>
        </w:tc>
        <w:tc>
          <w:tcPr>
            <w:tcW w:w="1152" w:type="dxa"/>
            <w:tcMar>
              <w:top w:w="80" w:type="dxa"/>
              <w:left w:w="100" w:type="dxa"/>
              <w:bottom w:w="80" w:type="dxa"/>
              <w:right w:w="100" w:type="dxa"/>
            </w:tcMar>
          </w:tcPr>
          <w:p w14:paraId="6033918E" w14:textId="77777777" w:rsidR="00014F6D" w:rsidRDefault="00000000">
            <w:pPr>
              <w:spacing w:before="30" w:after="30" w:line="252" w:lineRule="auto"/>
              <w:ind w:firstLine="0"/>
              <w:jc w:val="center"/>
            </w:pPr>
            <w:r>
              <w:rPr>
                <w:sz w:val="18"/>
              </w:rPr>
              <w:t>1</w:t>
            </w:r>
          </w:p>
        </w:tc>
        <w:tc>
          <w:tcPr>
            <w:tcW w:w="1296" w:type="dxa"/>
            <w:tcMar>
              <w:top w:w="80" w:type="dxa"/>
              <w:left w:w="100" w:type="dxa"/>
              <w:bottom w:w="80" w:type="dxa"/>
              <w:right w:w="100" w:type="dxa"/>
            </w:tcMar>
          </w:tcPr>
          <w:p w14:paraId="3563E0B5" w14:textId="77777777" w:rsidR="00014F6D" w:rsidRDefault="00000000">
            <w:pPr>
              <w:spacing w:before="30" w:after="30" w:line="252" w:lineRule="auto"/>
              <w:ind w:firstLine="0"/>
              <w:jc w:val="center"/>
            </w:pPr>
            <w:r>
              <w:rPr>
                <w:sz w:val="18"/>
              </w:rPr>
              <w:t>97.5%</w:t>
            </w:r>
          </w:p>
        </w:tc>
      </w:tr>
      <w:tr w:rsidR="00014F6D" w14:paraId="2BF15C4E" w14:textId="77777777">
        <w:trPr>
          <w:cantSplit/>
          <w:jc w:val="center"/>
        </w:trPr>
        <w:tc>
          <w:tcPr>
            <w:tcW w:w="1584" w:type="dxa"/>
            <w:tcMar>
              <w:top w:w="80" w:type="dxa"/>
              <w:left w:w="100" w:type="dxa"/>
              <w:bottom w:w="80" w:type="dxa"/>
              <w:right w:w="100" w:type="dxa"/>
            </w:tcMar>
          </w:tcPr>
          <w:p w14:paraId="300806C7" w14:textId="77777777" w:rsidR="00014F6D" w:rsidRDefault="00000000">
            <w:pPr>
              <w:spacing w:before="30" w:after="30" w:line="252" w:lineRule="auto"/>
              <w:ind w:firstLine="0"/>
              <w:jc w:val="left"/>
            </w:pPr>
            <w:r>
              <w:rPr>
                <w:b/>
                <w:sz w:val="18"/>
              </w:rPr>
              <w:t>Moderate Queuing</w:t>
            </w:r>
            <w:r>
              <w:rPr>
                <w:sz w:val="18"/>
              </w:rPr>
              <w:t xml:space="preserve"> </w:t>
            </w:r>
            <w:r>
              <w:rPr>
                <w:i/>
                <w:sz w:val="18"/>
              </w:rPr>
              <w:t>(3–6 vehicles, intermittent stop-and-go)</w:t>
            </w:r>
          </w:p>
        </w:tc>
        <w:tc>
          <w:tcPr>
            <w:tcW w:w="1152" w:type="dxa"/>
            <w:tcMar>
              <w:top w:w="80" w:type="dxa"/>
              <w:left w:w="100" w:type="dxa"/>
              <w:bottom w:w="80" w:type="dxa"/>
              <w:right w:w="100" w:type="dxa"/>
            </w:tcMar>
          </w:tcPr>
          <w:p w14:paraId="3EF8DD34" w14:textId="77777777" w:rsidR="00014F6D" w:rsidRDefault="00000000">
            <w:pPr>
              <w:spacing w:before="30" w:after="30" w:line="252" w:lineRule="auto"/>
              <w:ind w:firstLine="0"/>
              <w:jc w:val="center"/>
            </w:pPr>
            <w:r>
              <w:rPr>
                <w:sz w:val="18"/>
              </w:rPr>
              <w:t>30</w:t>
            </w:r>
          </w:p>
        </w:tc>
        <w:tc>
          <w:tcPr>
            <w:tcW w:w="1152" w:type="dxa"/>
            <w:tcMar>
              <w:top w:w="80" w:type="dxa"/>
              <w:left w:w="100" w:type="dxa"/>
              <w:bottom w:w="80" w:type="dxa"/>
              <w:right w:w="100" w:type="dxa"/>
            </w:tcMar>
          </w:tcPr>
          <w:p w14:paraId="6C4AF6B8" w14:textId="77777777" w:rsidR="00014F6D" w:rsidRDefault="00000000">
            <w:pPr>
              <w:spacing w:before="30" w:after="30" w:line="252" w:lineRule="auto"/>
              <w:ind w:firstLine="0"/>
              <w:jc w:val="center"/>
            </w:pPr>
            <w:r>
              <w:rPr>
                <w:sz w:val="18"/>
              </w:rPr>
              <w:t>120</w:t>
            </w:r>
          </w:p>
        </w:tc>
        <w:tc>
          <w:tcPr>
            <w:tcW w:w="1152" w:type="dxa"/>
            <w:tcMar>
              <w:top w:w="80" w:type="dxa"/>
              <w:left w:w="100" w:type="dxa"/>
              <w:bottom w:w="80" w:type="dxa"/>
              <w:right w:w="100" w:type="dxa"/>
            </w:tcMar>
          </w:tcPr>
          <w:p w14:paraId="12E7E117" w14:textId="77777777" w:rsidR="00014F6D" w:rsidRDefault="00000000">
            <w:pPr>
              <w:spacing w:before="30" w:after="30" w:line="252" w:lineRule="auto"/>
              <w:ind w:firstLine="0"/>
              <w:jc w:val="center"/>
            </w:pPr>
            <w:r>
              <w:rPr>
                <w:sz w:val="18"/>
              </w:rPr>
              <w:t>114</w:t>
            </w:r>
          </w:p>
        </w:tc>
        <w:tc>
          <w:tcPr>
            <w:tcW w:w="1152" w:type="dxa"/>
            <w:tcMar>
              <w:top w:w="80" w:type="dxa"/>
              <w:left w:w="100" w:type="dxa"/>
              <w:bottom w:w="80" w:type="dxa"/>
              <w:right w:w="100" w:type="dxa"/>
            </w:tcMar>
          </w:tcPr>
          <w:p w14:paraId="64B2E6BA" w14:textId="77777777" w:rsidR="00014F6D" w:rsidRDefault="00000000">
            <w:pPr>
              <w:spacing w:before="30" w:after="30" w:line="252" w:lineRule="auto"/>
              <w:ind w:firstLine="0"/>
              <w:jc w:val="center"/>
            </w:pPr>
            <w:r>
              <w:rPr>
                <w:sz w:val="18"/>
              </w:rPr>
              <w:t>3</w:t>
            </w:r>
          </w:p>
        </w:tc>
        <w:tc>
          <w:tcPr>
            <w:tcW w:w="1152" w:type="dxa"/>
            <w:tcMar>
              <w:top w:w="80" w:type="dxa"/>
              <w:left w:w="100" w:type="dxa"/>
              <w:bottom w:w="80" w:type="dxa"/>
              <w:right w:w="100" w:type="dxa"/>
            </w:tcMar>
          </w:tcPr>
          <w:p w14:paraId="3E4A5054" w14:textId="77777777" w:rsidR="00014F6D" w:rsidRDefault="00000000">
            <w:pPr>
              <w:spacing w:before="30" w:after="30" w:line="252" w:lineRule="auto"/>
              <w:ind w:firstLine="0"/>
              <w:jc w:val="center"/>
            </w:pPr>
            <w:r>
              <w:rPr>
                <w:sz w:val="18"/>
              </w:rPr>
              <w:t>3</w:t>
            </w:r>
          </w:p>
        </w:tc>
        <w:tc>
          <w:tcPr>
            <w:tcW w:w="1296" w:type="dxa"/>
            <w:tcMar>
              <w:top w:w="80" w:type="dxa"/>
              <w:left w:w="100" w:type="dxa"/>
              <w:bottom w:w="80" w:type="dxa"/>
              <w:right w:w="100" w:type="dxa"/>
            </w:tcMar>
          </w:tcPr>
          <w:p w14:paraId="43F8696D" w14:textId="77777777" w:rsidR="00014F6D" w:rsidRDefault="00000000">
            <w:pPr>
              <w:spacing w:before="30" w:after="30" w:line="252" w:lineRule="auto"/>
              <w:ind w:firstLine="0"/>
              <w:jc w:val="center"/>
            </w:pPr>
            <w:r>
              <w:rPr>
                <w:sz w:val="18"/>
              </w:rPr>
              <w:t>95.0%</w:t>
            </w:r>
          </w:p>
        </w:tc>
      </w:tr>
      <w:tr w:rsidR="00014F6D" w14:paraId="2306C735" w14:textId="77777777">
        <w:trPr>
          <w:cantSplit/>
          <w:jc w:val="center"/>
        </w:trPr>
        <w:tc>
          <w:tcPr>
            <w:tcW w:w="1584" w:type="dxa"/>
            <w:tcMar>
              <w:top w:w="80" w:type="dxa"/>
              <w:left w:w="100" w:type="dxa"/>
              <w:bottom w:w="80" w:type="dxa"/>
              <w:right w:w="100" w:type="dxa"/>
            </w:tcMar>
          </w:tcPr>
          <w:p w14:paraId="656EF0C7" w14:textId="77777777" w:rsidR="00014F6D" w:rsidRDefault="00000000">
            <w:pPr>
              <w:spacing w:before="30" w:after="30" w:line="252" w:lineRule="auto"/>
              <w:ind w:firstLine="0"/>
              <w:jc w:val="left"/>
            </w:pPr>
            <w:r>
              <w:rPr>
                <w:b/>
                <w:sz w:val="18"/>
              </w:rPr>
              <w:t>Dense Queue / Partial Occlusions</w:t>
            </w:r>
            <w:r>
              <w:rPr>
                <w:sz w:val="18"/>
              </w:rPr>
              <w:t xml:space="preserve"> </w:t>
            </w:r>
            <w:r>
              <w:rPr>
                <w:i/>
                <w:sz w:val="18"/>
              </w:rPr>
              <w:t>($\</w:t>
            </w:r>
            <w:proofErr w:type="spellStart"/>
            <w:r>
              <w:rPr>
                <w:i/>
                <w:sz w:val="18"/>
              </w:rPr>
              <w:t>ge</w:t>
            </w:r>
            <w:proofErr w:type="spellEnd"/>
            <w:r>
              <w:rPr>
                <w:i/>
                <w:sz w:val="18"/>
              </w:rPr>
              <w:t xml:space="preserve"> 7$ vehicles, tricycles behind </w:t>
            </w:r>
            <w:proofErr w:type="spellStart"/>
            <w:r>
              <w:rPr>
                <w:i/>
                <w:sz w:val="18"/>
              </w:rPr>
              <w:t>multicabs</w:t>
            </w:r>
            <w:proofErr w:type="spellEnd"/>
            <w:r>
              <w:rPr>
                <w:i/>
                <w:sz w:val="18"/>
              </w:rPr>
              <w:t>)</w:t>
            </w:r>
          </w:p>
        </w:tc>
        <w:tc>
          <w:tcPr>
            <w:tcW w:w="1152" w:type="dxa"/>
            <w:tcMar>
              <w:top w:w="80" w:type="dxa"/>
              <w:left w:w="100" w:type="dxa"/>
              <w:bottom w:w="80" w:type="dxa"/>
              <w:right w:w="100" w:type="dxa"/>
            </w:tcMar>
          </w:tcPr>
          <w:p w14:paraId="6C17F754" w14:textId="77777777" w:rsidR="00014F6D" w:rsidRDefault="00000000">
            <w:pPr>
              <w:spacing w:before="30" w:after="30" w:line="252" w:lineRule="auto"/>
              <w:ind w:firstLine="0"/>
              <w:jc w:val="center"/>
            </w:pPr>
            <w:r>
              <w:rPr>
                <w:sz w:val="18"/>
              </w:rPr>
              <w:t>25</w:t>
            </w:r>
          </w:p>
        </w:tc>
        <w:tc>
          <w:tcPr>
            <w:tcW w:w="1152" w:type="dxa"/>
            <w:tcMar>
              <w:top w:w="80" w:type="dxa"/>
              <w:left w:w="100" w:type="dxa"/>
              <w:bottom w:w="80" w:type="dxa"/>
              <w:right w:w="100" w:type="dxa"/>
            </w:tcMar>
          </w:tcPr>
          <w:p w14:paraId="6E784713" w14:textId="77777777" w:rsidR="00014F6D" w:rsidRDefault="00000000">
            <w:pPr>
              <w:spacing w:before="30" w:after="30" w:line="252" w:lineRule="auto"/>
              <w:ind w:firstLine="0"/>
              <w:jc w:val="center"/>
            </w:pPr>
            <w:r>
              <w:rPr>
                <w:sz w:val="18"/>
              </w:rPr>
              <w:t>110</w:t>
            </w:r>
          </w:p>
        </w:tc>
        <w:tc>
          <w:tcPr>
            <w:tcW w:w="1152" w:type="dxa"/>
            <w:tcMar>
              <w:top w:w="80" w:type="dxa"/>
              <w:left w:w="100" w:type="dxa"/>
              <w:bottom w:w="80" w:type="dxa"/>
              <w:right w:w="100" w:type="dxa"/>
            </w:tcMar>
          </w:tcPr>
          <w:p w14:paraId="174BA3F5" w14:textId="77777777" w:rsidR="00014F6D" w:rsidRDefault="00000000">
            <w:pPr>
              <w:spacing w:before="30" w:after="30" w:line="252" w:lineRule="auto"/>
              <w:ind w:firstLine="0"/>
              <w:jc w:val="center"/>
            </w:pPr>
            <w:r>
              <w:rPr>
                <w:sz w:val="18"/>
              </w:rPr>
              <w:t>101</w:t>
            </w:r>
          </w:p>
        </w:tc>
        <w:tc>
          <w:tcPr>
            <w:tcW w:w="1152" w:type="dxa"/>
            <w:tcMar>
              <w:top w:w="80" w:type="dxa"/>
              <w:left w:w="100" w:type="dxa"/>
              <w:bottom w:w="80" w:type="dxa"/>
              <w:right w:w="100" w:type="dxa"/>
            </w:tcMar>
          </w:tcPr>
          <w:p w14:paraId="4BDDB1D0" w14:textId="77777777" w:rsidR="00014F6D" w:rsidRDefault="00000000">
            <w:pPr>
              <w:spacing w:before="30" w:after="30" w:line="252" w:lineRule="auto"/>
              <w:ind w:firstLine="0"/>
              <w:jc w:val="center"/>
            </w:pPr>
            <w:r>
              <w:rPr>
                <w:sz w:val="18"/>
              </w:rPr>
              <w:t>5</w:t>
            </w:r>
          </w:p>
        </w:tc>
        <w:tc>
          <w:tcPr>
            <w:tcW w:w="1152" w:type="dxa"/>
            <w:tcMar>
              <w:top w:w="80" w:type="dxa"/>
              <w:left w:w="100" w:type="dxa"/>
              <w:bottom w:w="80" w:type="dxa"/>
              <w:right w:w="100" w:type="dxa"/>
            </w:tcMar>
          </w:tcPr>
          <w:p w14:paraId="12FB612A" w14:textId="77777777" w:rsidR="00014F6D" w:rsidRDefault="00000000">
            <w:pPr>
              <w:spacing w:before="30" w:after="30" w:line="252" w:lineRule="auto"/>
              <w:ind w:firstLine="0"/>
              <w:jc w:val="center"/>
            </w:pPr>
            <w:r>
              <w:rPr>
                <w:sz w:val="18"/>
              </w:rPr>
              <w:t>4</w:t>
            </w:r>
          </w:p>
        </w:tc>
        <w:tc>
          <w:tcPr>
            <w:tcW w:w="1296" w:type="dxa"/>
            <w:tcMar>
              <w:top w:w="80" w:type="dxa"/>
              <w:left w:w="100" w:type="dxa"/>
              <w:bottom w:w="80" w:type="dxa"/>
              <w:right w:w="100" w:type="dxa"/>
            </w:tcMar>
          </w:tcPr>
          <w:p w14:paraId="50CB519D" w14:textId="77777777" w:rsidR="00014F6D" w:rsidRDefault="00000000">
            <w:pPr>
              <w:spacing w:before="30" w:after="30" w:line="252" w:lineRule="auto"/>
              <w:ind w:firstLine="0"/>
              <w:jc w:val="center"/>
            </w:pPr>
            <w:r>
              <w:rPr>
                <w:sz w:val="18"/>
              </w:rPr>
              <w:t>91.8%</w:t>
            </w:r>
          </w:p>
        </w:tc>
      </w:tr>
      <w:tr w:rsidR="00014F6D" w14:paraId="743F1188" w14:textId="77777777">
        <w:trPr>
          <w:cantSplit/>
          <w:jc w:val="center"/>
        </w:trPr>
        <w:tc>
          <w:tcPr>
            <w:tcW w:w="1584" w:type="dxa"/>
            <w:tcMar>
              <w:top w:w="80" w:type="dxa"/>
              <w:left w:w="100" w:type="dxa"/>
              <w:bottom w:w="80" w:type="dxa"/>
              <w:right w:w="100" w:type="dxa"/>
            </w:tcMar>
          </w:tcPr>
          <w:p w14:paraId="5615078E" w14:textId="77777777" w:rsidR="00014F6D" w:rsidRDefault="00000000">
            <w:pPr>
              <w:spacing w:before="30" w:after="30" w:line="252" w:lineRule="auto"/>
              <w:ind w:firstLine="0"/>
              <w:jc w:val="left"/>
            </w:pPr>
            <w:r>
              <w:rPr>
                <w:b/>
                <w:sz w:val="18"/>
              </w:rPr>
              <w:t>Combined Overall Tracking Performance</w:t>
            </w:r>
          </w:p>
        </w:tc>
        <w:tc>
          <w:tcPr>
            <w:tcW w:w="1152" w:type="dxa"/>
            <w:tcMar>
              <w:top w:w="80" w:type="dxa"/>
              <w:left w:w="100" w:type="dxa"/>
              <w:bottom w:w="80" w:type="dxa"/>
              <w:right w:w="100" w:type="dxa"/>
            </w:tcMar>
          </w:tcPr>
          <w:p w14:paraId="7FCFC17A" w14:textId="77777777" w:rsidR="00014F6D" w:rsidRDefault="00000000">
            <w:pPr>
              <w:spacing w:before="30" w:after="30" w:line="252" w:lineRule="auto"/>
              <w:ind w:firstLine="0"/>
              <w:jc w:val="center"/>
            </w:pPr>
            <w:r>
              <w:rPr>
                <w:b/>
                <w:sz w:val="18"/>
              </w:rPr>
              <w:t>80</w:t>
            </w:r>
          </w:p>
        </w:tc>
        <w:tc>
          <w:tcPr>
            <w:tcW w:w="1152" w:type="dxa"/>
            <w:tcMar>
              <w:top w:w="80" w:type="dxa"/>
              <w:left w:w="100" w:type="dxa"/>
              <w:bottom w:w="80" w:type="dxa"/>
              <w:right w:w="100" w:type="dxa"/>
            </w:tcMar>
          </w:tcPr>
          <w:p w14:paraId="603E5EED" w14:textId="77777777" w:rsidR="00014F6D" w:rsidRDefault="00000000">
            <w:pPr>
              <w:spacing w:before="30" w:after="30" w:line="252" w:lineRule="auto"/>
              <w:ind w:firstLine="0"/>
              <w:jc w:val="left"/>
            </w:pPr>
            <w:r>
              <w:rPr>
                <w:b/>
                <w:sz w:val="18"/>
              </w:rPr>
              <w:t>310</w:t>
            </w:r>
          </w:p>
        </w:tc>
        <w:tc>
          <w:tcPr>
            <w:tcW w:w="1152" w:type="dxa"/>
            <w:tcMar>
              <w:top w:w="80" w:type="dxa"/>
              <w:left w:w="100" w:type="dxa"/>
              <w:bottom w:w="80" w:type="dxa"/>
              <w:right w:w="100" w:type="dxa"/>
            </w:tcMar>
          </w:tcPr>
          <w:p w14:paraId="53CCA2CE" w14:textId="77777777" w:rsidR="00014F6D" w:rsidRDefault="00000000">
            <w:pPr>
              <w:spacing w:before="30" w:after="30" w:line="252" w:lineRule="auto"/>
              <w:ind w:firstLine="0"/>
              <w:jc w:val="left"/>
            </w:pPr>
            <w:r>
              <w:rPr>
                <w:b/>
                <w:sz w:val="18"/>
              </w:rPr>
              <w:t>293</w:t>
            </w:r>
          </w:p>
        </w:tc>
        <w:tc>
          <w:tcPr>
            <w:tcW w:w="1152" w:type="dxa"/>
            <w:tcMar>
              <w:top w:w="80" w:type="dxa"/>
              <w:left w:w="100" w:type="dxa"/>
              <w:bottom w:w="80" w:type="dxa"/>
              <w:right w:w="100" w:type="dxa"/>
            </w:tcMar>
          </w:tcPr>
          <w:p w14:paraId="6C8EAA93" w14:textId="77777777" w:rsidR="00014F6D" w:rsidRDefault="00000000">
            <w:pPr>
              <w:spacing w:before="30" w:after="30" w:line="252" w:lineRule="auto"/>
              <w:ind w:firstLine="0"/>
              <w:jc w:val="center"/>
            </w:pPr>
            <w:r>
              <w:rPr>
                <w:b/>
                <w:sz w:val="18"/>
              </w:rPr>
              <w:t>9</w:t>
            </w:r>
          </w:p>
        </w:tc>
        <w:tc>
          <w:tcPr>
            <w:tcW w:w="1152" w:type="dxa"/>
            <w:tcMar>
              <w:top w:w="80" w:type="dxa"/>
              <w:left w:w="100" w:type="dxa"/>
              <w:bottom w:w="80" w:type="dxa"/>
              <w:right w:w="100" w:type="dxa"/>
            </w:tcMar>
          </w:tcPr>
          <w:p w14:paraId="3832BF44" w14:textId="77777777" w:rsidR="00014F6D" w:rsidRDefault="00000000">
            <w:pPr>
              <w:spacing w:before="30" w:after="30" w:line="252" w:lineRule="auto"/>
              <w:ind w:firstLine="0"/>
              <w:jc w:val="center"/>
            </w:pPr>
            <w:r>
              <w:rPr>
                <w:b/>
                <w:sz w:val="18"/>
              </w:rPr>
              <w:t>8</w:t>
            </w:r>
          </w:p>
        </w:tc>
        <w:tc>
          <w:tcPr>
            <w:tcW w:w="1296" w:type="dxa"/>
            <w:tcMar>
              <w:top w:w="80" w:type="dxa"/>
              <w:left w:w="100" w:type="dxa"/>
              <w:bottom w:w="80" w:type="dxa"/>
              <w:right w:w="100" w:type="dxa"/>
            </w:tcMar>
          </w:tcPr>
          <w:p w14:paraId="0DE062E8" w14:textId="77777777" w:rsidR="00014F6D" w:rsidRDefault="00000000">
            <w:pPr>
              <w:spacing w:before="30" w:after="30" w:line="252" w:lineRule="auto"/>
              <w:ind w:firstLine="0"/>
              <w:jc w:val="left"/>
            </w:pPr>
            <w:r>
              <w:rPr>
                <w:b/>
                <w:sz w:val="18"/>
              </w:rPr>
              <w:t>94.5%</w:t>
            </w:r>
          </w:p>
        </w:tc>
      </w:tr>
    </w:tbl>
    <w:p w14:paraId="3290718A" w14:textId="77777777" w:rsidR="00014F6D" w:rsidRDefault="00000000">
      <w:pPr>
        <w:spacing w:before="0" w:after="80" w:line="276" w:lineRule="auto"/>
        <w:ind w:firstLine="720"/>
      </w:pPr>
      <w:r>
        <w:t xml:space="preserve">As presented in </w:t>
      </w:r>
      <w:r>
        <w:rPr>
          <w:b/>
        </w:rPr>
        <w:t>Table 4-3</w:t>
      </w:r>
      <w:r>
        <w:t xml:space="preserve">, the centroid tracking pipeline maintained an overall tracking continuity rate of </w:t>
      </w:r>
      <w:r>
        <w:rPr>
          <w:b/>
        </w:rPr>
        <w:t>94.5%</w:t>
      </w:r>
      <w:r>
        <w:t xml:space="preserve"> across 310 evaluated vehicles. Under dense traffic conditions featuring partial occlusions (such as a low-profile tricycle partially hidden behind a large passenger </w:t>
      </w:r>
      <w:proofErr w:type="spellStart"/>
      <w:r>
        <w:t>multicab</w:t>
      </w:r>
      <w:proofErr w:type="spellEnd"/>
      <w:r>
        <w:t xml:space="preserve">), the 5-frame persistence buffer allowed the system to recover vehicle identities in </w:t>
      </w:r>
      <w:r>
        <w:rPr>
          <w:b/>
        </w:rPr>
        <w:t>91.8%</w:t>
      </w:r>
      <w:r>
        <w:t xml:space="preserve"> of occlusion instances, maintaining tracking stability without resetting the stop timer.</w:t>
      </w:r>
    </w:p>
    <w:p w14:paraId="6A607A98" w14:textId="77777777" w:rsidR="00014F6D" w:rsidRDefault="00000000">
      <w:pPr>
        <w:pStyle w:val="Heading2"/>
        <w:keepNext/>
        <w:spacing w:before="280" w:after="80"/>
      </w:pPr>
      <w:r>
        <w:t>4.2 Results for Objective 2: Automated Stop-Time Recording and Real-Time Violation Alerting</w:t>
      </w:r>
    </w:p>
    <w:p w14:paraId="124C13A8" w14:textId="77777777" w:rsidR="00014F6D" w:rsidRDefault="00000000">
      <w:pPr>
        <w:spacing w:before="0" w:after="80" w:line="276" w:lineRule="auto"/>
        <w:ind w:firstLine="720"/>
      </w:pPr>
      <w:r>
        <w:t>The second objective of the study was to automate the temporal measurement of vehicle stop times inside yellow box zones and generate real-time audio-visual violation alerts when stationary dwell times exceed the allowable threshold.</w:t>
      </w:r>
    </w:p>
    <w:p w14:paraId="0B9ABFDE" w14:textId="77777777" w:rsidR="00014F6D" w:rsidRDefault="00000000">
      <w:pPr>
        <w:pStyle w:val="Heading3"/>
        <w:keepNext/>
        <w:spacing w:before="200" w:after="60"/>
        <w:jc w:val="left"/>
      </w:pPr>
      <w:r>
        <w:lastRenderedPageBreak/>
        <w:t>4.2.1 Stop-Time Duration Accuracy and Error Analysis</w:t>
      </w:r>
    </w:p>
    <w:p w14:paraId="4ABF6517" w14:textId="77777777" w:rsidR="00014F6D" w:rsidRDefault="00000000">
      <w:pPr>
        <w:spacing w:before="0" w:after="80" w:line="276" w:lineRule="auto"/>
        <w:ind w:firstLine="720"/>
      </w:pPr>
      <w:r>
        <w:t xml:space="preserve">Under municipal traffic regulations, vehicles are prohibited from stopping within an intersection yellow box. However, brief momentary pauses (e.g., yielding for 1–2 seconds) must be distinguished from illegal obstruction. The system was configured with a default stop-time violation threshold of </w:t>
      </w:r>
      <m:oMath>
        <m:sSub>
          <m:sSubPr>
            <m:ctrlPr>
              <w:rPr>
                <w:rFonts w:ascii="Cambria Math" w:hAnsi="Cambria Math"/>
              </w:rPr>
            </m:ctrlPr>
          </m:sSubPr>
          <m:e>
            <m:r>
              <w:rPr>
                <w:rFonts w:ascii="Cambria Math" w:hAnsi="Cambria Math"/>
              </w:rPr>
              <m:t>T</m:t>
            </m:r>
          </m:e>
          <m:sub>
            <m:r>
              <m:rPr>
                <m:nor/>
              </m:rPr>
              <m:t>threshold</m:t>
            </m:r>
          </m:sub>
        </m:sSub>
        <m:r>
          <w:rPr>
            <w:rFonts w:ascii="Cambria Math" w:hAnsi="Cambria Math"/>
          </w:rPr>
          <m:t>=3.0</m:t>
        </m:r>
        <m:r>
          <m:rPr>
            <m:nor/>
          </m:rPr>
          <m:t> seconds</m:t>
        </m:r>
      </m:oMath>
      <w:r>
        <w:t>.</w:t>
      </w:r>
    </w:p>
    <w:p w14:paraId="2B95FB19" w14:textId="77777777" w:rsidR="00014F6D" w:rsidRDefault="00000000">
      <w:pPr>
        <w:spacing w:before="0" w:after="80" w:line="276" w:lineRule="auto"/>
        <w:ind w:firstLine="720"/>
      </w:pPr>
      <w:r>
        <w:t>To verify whether a vehicle is stationary, the tracker calculates the Euclidean displacement of its centroid between consecutive frames:</w:t>
      </w:r>
    </w:p>
    <w:p w14:paraId="33CEBC75" w14:textId="77777777" w:rsidR="00014F6D" w:rsidRDefault="00000000">
      <w:pPr>
        <w:tabs>
          <w:tab w:val="center" w:pos="4320"/>
          <w:tab w:val="right" w:pos="8640"/>
        </w:tabs>
        <w:spacing w:before="80" w:after="80" w:line="276" w:lineRule="auto"/>
        <w:ind w:firstLine="0"/>
        <w:jc w:val="left"/>
      </w:pPr>
      <w:r>
        <w:tab/>
      </w:r>
      <m:oMath>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t-1</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t-1</m:t>
                        </m:r>
                      </m:sub>
                    </m:sSub>
                  </m:e>
                </m:d>
              </m:e>
              <m:sup>
                <m:r>
                  <w:rPr>
                    <w:rFonts w:ascii="Cambria Math" w:hAnsi="Cambria Math"/>
                  </w:rPr>
                  <m:t>2</m:t>
                </m:r>
              </m:sup>
            </m:sSup>
          </m:e>
        </m:rad>
      </m:oMath>
      <w:r>
        <w:tab/>
        <w:t>(Eq. 4-8)</w:t>
      </w:r>
    </w:p>
    <w:p w14:paraId="1D20AE32" w14:textId="77777777" w:rsidR="00014F6D" w:rsidRDefault="00000000">
      <w:pPr>
        <w:spacing w:before="0" w:after="80" w:line="276" w:lineRule="auto"/>
        <w:ind w:firstLine="720"/>
      </w:pPr>
      <w:r>
        <w:t xml:space="preserve">A vehicle is classified as stopped if </w:t>
      </w:r>
      <m:oMath>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&lt;</m:t>
        </m:r>
        <m:sSub>
          <m:sSubPr>
            <m:ctrlPr>
              <w:rPr>
                <w:rFonts w:ascii="Cambria Math" w:hAnsi="Cambria Math"/>
              </w:rPr>
            </m:ctrlPr>
          </m:sSubPr>
          <m:e>
            <m:r>
              <w:rPr>
                <w:rFonts w:ascii="Cambria Math" w:hAnsi="Cambria Math"/>
              </w:rPr>
              <m:t>ϵ</m:t>
            </m:r>
          </m:e>
          <m:sub>
            <m:r>
              <m:rPr>
                <m:nor/>
              </m:rPr>
              <m:t>movement</m:t>
            </m:r>
          </m:sub>
        </m:sSub>
      </m:oMath>
      <w:r>
        <w:t xml:space="preserve">, where the movement tolerance threshold is set to </w:t>
      </w:r>
      <m:oMath>
        <m:sSub>
          <m:sSubPr>
            <m:ctrlPr>
              <w:rPr>
                <w:rFonts w:ascii="Cambria Math" w:hAnsi="Cambria Math"/>
              </w:rPr>
            </m:ctrlPr>
          </m:sSubPr>
          <m:e>
            <m:r>
              <w:rPr>
                <w:rFonts w:ascii="Cambria Math" w:hAnsi="Cambria Math"/>
              </w:rPr>
              <m:t>ϵ</m:t>
            </m:r>
          </m:e>
          <m:sub>
            <m:r>
              <m:rPr>
                <m:nor/>
              </m:rPr>
              <m:t>movement</m:t>
            </m:r>
          </m:sub>
        </m:sSub>
        <m:r>
          <w:rPr>
            <w:rFonts w:ascii="Cambria Math" w:hAnsi="Cambria Math"/>
          </w:rPr>
          <m:t>=4.0</m:t>
        </m:r>
        <m:r>
          <m:rPr>
            <m:nor/>
          </m:rPr>
          <m:t> pixels</m:t>
        </m:r>
      </m:oMath>
      <w:r>
        <w:t>. Once stationary inside the polygon (</w:t>
      </w:r>
      <m:oMath>
        <m:sSub>
          <m:sSubPr>
            <m:ctrlPr>
              <w:rPr>
                <w:rFonts w:ascii="Cambria Math" w:hAnsi="Cambria Math"/>
              </w:rPr>
            </m:ctrlPr>
          </m:sSubPr>
          <m:e>
            <m:r>
              <w:rPr>
                <w:rFonts w:ascii="Cambria Math" w:hAnsi="Cambria Math"/>
              </w:rPr>
              <m:t>P</m:t>
            </m:r>
          </m:e>
          <m:sub>
            <m:r>
              <m:rPr>
                <m:nor/>
              </m:rPr>
              <m:t>ref</m:t>
            </m:r>
          </m:sub>
        </m:sSub>
        <m:r>
          <w:rPr>
            <w:rFonts w:ascii="Cambria Math" w:hAnsi="Cambria Math"/>
          </w:rPr>
          <m:t>∈V</m:t>
        </m:r>
      </m:oMath>
      <w:r>
        <w:t xml:space="preserve"> and </w:t>
      </w:r>
      <m:oMath>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&lt;4.0</m:t>
        </m:r>
        <m:r>
          <m:rPr>
            <m:nor/>
          </m:rPr>
          <m:t> px</m:t>
        </m:r>
      </m:oMath>
      <w:r>
        <w:t xml:space="preserve">), the system records the stop start timestamp </w:t>
      </w:r>
      <m:oMath>
        <m:sSub>
          <m:sSubPr>
            <m:ctrlPr>
              <w:rPr>
                <w:rFonts w:ascii="Cambria Math" w:hAnsi="Cambria Math"/>
              </w:rPr>
            </m:ctrlPr>
          </m:sSubPr>
          <m:e>
            <m:r>
              <w:rPr>
                <w:rFonts w:ascii="Cambria Math" w:hAnsi="Cambria Math"/>
              </w:rPr>
              <m:t>t</m:t>
            </m:r>
          </m:e>
          <m:sub>
            <m:r>
              <m:rPr>
                <m:nor/>
              </m:rPr>
              <m:t>start</m:t>
            </m:r>
          </m:sub>
        </m:sSub>
      </m:oMath>
      <w:r>
        <w:t xml:space="preserve"> and accumulates dwell time:</w:t>
      </w:r>
    </w:p>
    <w:p w14:paraId="09C777E7" w14:textId="77777777" w:rsidR="00014F6D" w:rsidRDefault="00000000">
      <w:pPr>
        <w:tabs>
          <w:tab w:val="center" w:pos="4320"/>
          <w:tab w:val="right" w:pos="8640"/>
        </w:tabs>
        <w:spacing w:before="80" w:after="80" w:line="276" w:lineRule="auto"/>
        <w:ind w:firstLine="0"/>
        <w:jc w:val="left"/>
      </w:pPr>
      <w:r>
        <w:tab/>
      </w:r>
      <m:oMath>
        <m:r>
          <w:rPr>
            <w:rFonts w:ascii="Cambria Math" w:hAnsi="Cambria Math"/>
          </w:rPr>
          <m:t>Δ</m:t>
        </m:r>
        <m:sSub>
          <m:sSubPr>
            <m:ctrlPr>
              <w:rPr>
                <w:rFonts w:ascii="Cambria Math" w:hAnsi="Cambria Math"/>
              </w:rPr>
            </m:ctrlPr>
          </m:sSubPr>
          <m:e>
            <m:r>
              <w:rPr>
                <w:rFonts w:ascii="Cambria Math" w:hAnsi="Cambria Math"/>
              </w:rPr>
              <m:t>t</m:t>
            </m:r>
          </m:e>
          <m:sub>
            <m:r>
              <m:rPr>
                <m:nor/>
              </m:rPr>
              <m:t>stop</m:t>
            </m:r>
          </m:sub>
        </m:sSub>
        <m:r>
          <w:rPr>
            <w:rFonts w:ascii="Cambria Math" w:hAnsi="Cambria Math"/>
          </w:rPr>
          <m:t>=</m:t>
        </m:r>
        <m:sSub>
          <m:sSubPr>
            <m:ctrlPr>
              <w:rPr>
                <w:rFonts w:ascii="Cambria Math" w:hAnsi="Cambria Math"/>
              </w:rPr>
            </m:ctrlPr>
          </m:sSubPr>
          <m:e>
            <m:r>
              <w:rPr>
                <w:rFonts w:ascii="Cambria Math" w:hAnsi="Cambria Math"/>
              </w:rPr>
              <m:t>t</m:t>
            </m:r>
          </m:e>
          <m:sub>
            <m:r>
              <m:rPr>
                <m:nor/>
              </m:rPr>
              <m:t>current</m:t>
            </m:r>
          </m:sub>
        </m:sSub>
        <m:r>
          <w:rPr>
            <w:rFonts w:ascii="Cambria Math" w:hAnsi="Cambria Math"/>
          </w:rPr>
          <m:t>-</m:t>
        </m:r>
        <m:sSub>
          <m:sSubPr>
            <m:ctrlPr>
              <w:rPr>
                <w:rFonts w:ascii="Cambria Math" w:hAnsi="Cambria Math"/>
              </w:rPr>
            </m:ctrlPr>
          </m:sSubPr>
          <m:e>
            <m:r>
              <w:rPr>
                <w:rFonts w:ascii="Cambria Math" w:hAnsi="Cambria Math"/>
              </w:rPr>
              <m:t>t</m:t>
            </m:r>
          </m:e>
          <m:sub>
            <m:r>
              <m:rPr>
                <m:nor/>
              </m:rPr>
              <m:t>start</m:t>
            </m:r>
          </m:sub>
        </m:sSub>
      </m:oMath>
      <w:r>
        <w:tab/>
        <w:t>(Eq. 4-9)</w:t>
      </w:r>
    </w:p>
    <w:p w14:paraId="444F9430" w14:textId="77777777" w:rsidR="00014F6D" w:rsidRDefault="00000000">
      <w:pPr>
        <w:spacing w:before="0" w:after="80" w:line="276" w:lineRule="auto"/>
        <w:ind w:firstLine="720"/>
      </w:pPr>
      <w:r>
        <w:t>To evaluate the precision of this automated dwell timer, 50 controlled vehicle stop trials were conducted using high-definition video recordings from Sayre Highway – Fortich St. and compared against manual frame-accurate ground truth stopwatch timers.</w:t>
      </w:r>
    </w:p>
    <w:p w14:paraId="3BF4C2EA" w14:textId="77777777" w:rsidR="00014F6D" w:rsidRDefault="00000000">
      <w:pPr>
        <w:keepNext/>
        <w:spacing w:before="200" w:after="60" w:line="276" w:lineRule="auto"/>
        <w:ind w:firstLine="0"/>
        <w:jc w:val="left"/>
      </w:pPr>
      <w:r>
        <w:rPr>
          <w:b/>
          <w:sz w:val="22"/>
        </w:rPr>
        <w:t>Table 4-4.</w:t>
      </w:r>
      <w:r>
        <w:rPr>
          <w:sz w:val="22"/>
        </w:rPr>
        <w:t xml:space="preserve"> Stop-Time Duration Accuracy vs. Ground Truth Video Timers</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584"/>
        <w:gridCol w:w="1008"/>
        <w:gridCol w:w="1152"/>
        <w:gridCol w:w="1152"/>
        <w:gridCol w:w="1152"/>
        <w:gridCol w:w="1296"/>
        <w:gridCol w:w="1296"/>
      </w:tblGrid>
      <w:tr w:rsidR="00014F6D" w14:paraId="286BB7A6" w14:textId="77777777">
        <w:trPr>
          <w:cantSplit/>
          <w:tblHeader/>
          <w:jc w:val="center"/>
        </w:trPr>
        <w:tc>
          <w:tcPr>
            <w:tcW w:w="1584" w:type="dxa"/>
            <w:shd w:val="clear" w:color="auto" w:fill="F1F5F9"/>
            <w:tcMar>
              <w:top w:w="80" w:type="dxa"/>
              <w:left w:w="100" w:type="dxa"/>
              <w:bottom w:w="80" w:type="dxa"/>
              <w:right w:w="100" w:type="dxa"/>
            </w:tcMar>
          </w:tcPr>
          <w:p w14:paraId="37E65DCE" w14:textId="77777777" w:rsidR="00014F6D" w:rsidRDefault="00000000">
            <w:pPr>
              <w:spacing w:before="30" w:after="30" w:line="252" w:lineRule="auto"/>
              <w:ind w:firstLine="0"/>
              <w:jc w:val="center"/>
            </w:pPr>
            <w:r>
              <w:rPr>
                <w:b/>
                <w:sz w:val="19"/>
              </w:rPr>
              <w:t>Duration Category</w:t>
            </w:r>
          </w:p>
        </w:tc>
        <w:tc>
          <w:tcPr>
            <w:tcW w:w="1008" w:type="dxa"/>
            <w:shd w:val="clear" w:color="auto" w:fill="F1F5F9"/>
            <w:tcMar>
              <w:top w:w="80" w:type="dxa"/>
              <w:left w:w="100" w:type="dxa"/>
              <w:bottom w:w="80" w:type="dxa"/>
              <w:right w:w="100" w:type="dxa"/>
            </w:tcMar>
          </w:tcPr>
          <w:p w14:paraId="1BA976AA" w14:textId="77777777" w:rsidR="00014F6D" w:rsidRDefault="00000000">
            <w:pPr>
              <w:spacing w:before="30" w:after="30" w:line="252" w:lineRule="auto"/>
              <w:ind w:firstLine="0"/>
              <w:jc w:val="center"/>
            </w:pPr>
            <w:r>
              <w:rPr>
                <w:b/>
                <w:sz w:val="19"/>
              </w:rPr>
              <w:t>Test Trials (</w:t>
            </w:r>
            <m:oMath>
              <m:r>
                <w:rPr>
                  <w:rFonts w:ascii="Cambria Math" w:hAnsi="Cambria Math"/>
                </w:rPr>
                <m:t>N</m:t>
              </m:r>
            </m:oMath>
            <w:r>
              <w:rPr>
                <w:b/>
                <w:sz w:val="19"/>
              </w:rPr>
              <w:t>)</w:t>
            </w:r>
          </w:p>
        </w:tc>
        <w:tc>
          <w:tcPr>
            <w:tcW w:w="1152" w:type="dxa"/>
            <w:shd w:val="clear" w:color="auto" w:fill="F1F5F9"/>
            <w:tcMar>
              <w:top w:w="80" w:type="dxa"/>
              <w:left w:w="100" w:type="dxa"/>
              <w:bottom w:w="80" w:type="dxa"/>
              <w:right w:w="100" w:type="dxa"/>
            </w:tcMar>
          </w:tcPr>
          <w:p w14:paraId="4F3A0E88" w14:textId="77777777" w:rsidR="00014F6D" w:rsidRDefault="00000000">
            <w:pPr>
              <w:spacing w:before="30" w:after="30" w:line="252" w:lineRule="auto"/>
              <w:ind w:firstLine="0"/>
              <w:jc w:val="center"/>
            </w:pPr>
            <w:r>
              <w:rPr>
                <w:b/>
                <w:sz w:val="19"/>
              </w:rPr>
              <w:t>Mean Video Ground Truth (s)</w:t>
            </w:r>
          </w:p>
        </w:tc>
        <w:tc>
          <w:tcPr>
            <w:tcW w:w="1152" w:type="dxa"/>
            <w:shd w:val="clear" w:color="auto" w:fill="F1F5F9"/>
            <w:tcMar>
              <w:top w:w="80" w:type="dxa"/>
              <w:left w:w="100" w:type="dxa"/>
              <w:bottom w:w="80" w:type="dxa"/>
              <w:right w:w="100" w:type="dxa"/>
            </w:tcMar>
          </w:tcPr>
          <w:p w14:paraId="014C48C8" w14:textId="77777777" w:rsidR="00014F6D" w:rsidRDefault="00000000">
            <w:pPr>
              <w:spacing w:before="30" w:after="30" w:line="252" w:lineRule="auto"/>
              <w:ind w:firstLine="0"/>
              <w:jc w:val="center"/>
            </w:pPr>
            <w:r>
              <w:rPr>
                <w:b/>
                <w:sz w:val="19"/>
              </w:rPr>
              <w:t>Mean AI Computed Dwell (s)</w:t>
            </w:r>
          </w:p>
        </w:tc>
        <w:tc>
          <w:tcPr>
            <w:tcW w:w="1152" w:type="dxa"/>
            <w:shd w:val="clear" w:color="auto" w:fill="F1F5F9"/>
            <w:tcMar>
              <w:top w:w="80" w:type="dxa"/>
              <w:left w:w="100" w:type="dxa"/>
              <w:bottom w:w="80" w:type="dxa"/>
              <w:right w:w="100" w:type="dxa"/>
            </w:tcMar>
          </w:tcPr>
          <w:p w14:paraId="6690DE2C" w14:textId="77777777" w:rsidR="00014F6D" w:rsidRDefault="00000000">
            <w:pPr>
              <w:spacing w:before="30" w:after="30" w:line="252" w:lineRule="auto"/>
              <w:ind w:firstLine="0"/>
              <w:jc w:val="center"/>
            </w:pPr>
            <w:r>
              <w:rPr>
                <w:b/>
                <w:sz w:val="19"/>
              </w:rPr>
              <w:t>Mean Absolute Error (MAE)</w:t>
            </w:r>
          </w:p>
        </w:tc>
        <w:tc>
          <w:tcPr>
            <w:tcW w:w="1296" w:type="dxa"/>
            <w:shd w:val="clear" w:color="auto" w:fill="F1F5F9"/>
            <w:tcMar>
              <w:top w:w="80" w:type="dxa"/>
              <w:left w:w="100" w:type="dxa"/>
              <w:bottom w:w="80" w:type="dxa"/>
              <w:right w:w="100" w:type="dxa"/>
            </w:tcMar>
          </w:tcPr>
          <w:p w14:paraId="5EA81CB1" w14:textId="77777777" w:rsidR="00014F6D" w:rsidRDefault="00000000">
            <w:pPr>
              <w:spacing w:before="30" w:after="30" w:line="252" w:lineRule="auto"/>
              <w:ind w:firstLine="0"/>
              <w:jc w:val="center"/>
            </w:pPr>
            <w:r>
              <w:rPr>
                <w:b/>
                <w:sz w:val="19"/>
              </w:rPr>
              <w:t>Accuracy (%)</w:t>
            </w:r>
          </w:p>
        </w:tc>
        <w:tc>
          <w:tcPr>
            <w:tcW w:w="1296" w:type="dxa"/>
            <w:shd w:val="clear" w:color="auto" w:fill="F1F5F9"/>
            <w:tcMar>
              <w:top w:w="80" w:type="dxa"/>
              <w:left w:w="100" w:type="dxa"/>
              <w:bottom w:w="80" w:type="dxa"/>
              <w:right w:w="100" w:type="dxa"/>
            </w:tcMar>
          </w:tcPr>
          <w:p w14:paraId="7261AE61" w14:textId="77777777" w:rsidR="00014F6D" w:rsidRDefault="00000000">
            <w:pPr>
              <w:spacing w:before="30" w:after="30" w:line="252" w:lineRule="auto"/>
              <w:ind w:firstLine="0"/>
              <w:jc w:val="center"/>
            </w:pPr>
            <w:r>
              <w:rPr>
                <w:b/>
                <w:sz w:val="19"/>
              </w:rPr>
              <w:t>Violation Classification Result</w:t>
            </w:r>
          </w:p>
        </w:tc>
      </w:tr>
      <w:tr w:rsidR="00014F6D" w14:paraId="65F0D483" w14:textId="77777777">
        <w:trPr>
          <w:cantSplit/>
          <w:jc w:val="center"/>
        </w:trPr>
        <w:tc>
          <w:tcPr>
            <w:tcW w:w="1584" w:type="dxa"/>
            <w:tcMar>
              <w:top w:w="80" w:type="dxa"/>
              <w:left w:w="100" w:type="dxa"/>
              <w:bottom w:w="80" w:type="dxa"/>
              <w:right w:w="100" w:type="dxa"/>
            </w:tcMar>
          </w:tcPr>
          <w:p w14:paraId="4771313F" w14:textId="77777777" w:rsidR="00014F6D" w:rsidRDefault="00000000">
            <w:pPr>
              <w:spacing w:before="30" w:after="30" w:line="252" w:lineRule="auto"/>
              <w:ind w:firstLine="0"/>
              <w:jc w:val="left"/>
            </w:pPr>
            <w:r>
              <w:rPr>
                <w:b/>
                <w:sz w:val="18"/>
              </w:rPr>
              <w:t>Short Stops (1.0s – 2.9s)</w:t>
            </w:r>
            <w:r>
              <w:rPr>
                <w:sz w:val="18"/>
              </w:rPr>
              <w:t xml:space="preserve"> </w:t>
            </w:r>
            <w:r>
              <w:rPr>
                <w:i/>
                <w:sz w:val="18"/>
              </w:rPr>
              <w:t>(Legal yielding / non-infractions)</w:t>
            </w:r>
          </w:p>
        </w:tc>
        <w:tc>
          <w:tcPr>
            <w:tcW w:w="1008" w:type="dxa"/>
            <w:tcMar>
              <w:top w:w="80" w:type="dxa"/>
              <w:left w:w="100" w:type="dxa"/>
              <w:bottom w:w="80" w:type="dxa"/>
              <w:right w:w="100" w:type="dxa"/>
            </w:tcMar>
          </w:tcPr>
          <w:p w14:paraId="5C7B24D6" w14:textId="77777777" w:rsidR="00014F6D" w:rsidRDefault="00000000">
            <w:pPr>
              <w:spacing w:before="30" w:after="30" w:line="252" w:lineRule="auto"/>
              <w:ind w:firstLine="0"/>
              <w:jc w:val="center"/>
            </w:pPr>
            <w:r>
              <w:rPr>
                <w:sz w:val="18"/>
              </w:rPr>
              <w:t>15</w:t>
            </w:r>
          </w:p>
        </w:tc>
        <w:tc>
          <w:tcPr>
            <w:tcW w:w="1152" w:type="dxa"/>
            <w:tcMar>
              <w:top w:w="80" w:type="dxa"/>
              <w:left w:w="100" w:type="dxa"/>
              <w:bottom w:w="80" w:type="dxa"/>
              <w:right w:w="100" w:type="dxa"/>
            </w:tcMar>
          </w:tcPr>
          <w:p w14:paraId="7B41159B" w14:textId="77777777" w:rsidR="00014F6D" w:rsidRDefault="00000000">
            <w:pPr>
              <w:spacing w:before="30" w:after="30" w:line="252" w:lineRule="auto"/>
              <w:ind w:firstLine="0"/>
              <w:jc w:val="center"/>
            </w:pPr>
            <w:r>
              <w:rPr>
                <w:sz w:val="18"/>
              </w:rPr>
              <w:t>2.14 s</w:t>
            </w:r>
          </w:p>
        </w:tc>
        <w:tc>
          <w:tcPr>
            <w:tcW w:w="1152" w:type="dxa"/>
            <w:tcMar>
              <w:top w:w="80" w:type="dxa"/>
              <w:left w:w="100" w:type="dxa"/>
              <w:bottom w:w="80" w:type="dxa"/>
              <w:right w:w="100" w:type="dxa"/>
            </w:tcMar>
          </w:tcPr>
          <w:p w14:paraId="0AE6E2C8" w14:textId="77777777" w:rsidR="00014F6D" w:rsidRDefault="00000000">
            <w:pPr>
              <w:spacing w:before="30" w:after="30" w:line="252" w:lineRule="auto"/>
              <w:ind w:firstLine="0"/>
              <w:jc w:val="center"/>
            </w:pPr>
            <w:r>
              <w:rPr>
                <w:sz w:val="18"/>
              </w:rPr>
              <w:t>2.18 s</w:t>
            </w:r>
          </w:p>
        </w:tc>
        <w:tc>
          <w:tcPr>
            <w:tcW w:w="1152" w:type="dxa"/>
            <w:tcMar>
              <w:top w:w="80" w:type="dxa"/>
              <w:left w:w="100" w:type="dxa"/>
              <w:bottom w:w="80" w:type="dxa"/>
              <w:right w:w="100" w:type="dxa"/>
            </w:tcMar>
          </w:tcPr>
          <w:p w14:paraId="5696D5B7" w14:textId="77777777" w:rsidR="00014F6D" w:rsidRDefault="00000000">
            <w:pPr>
              <w:spacing w:before="30" w:after="30" w:line="252" w:lineRule="auto"/>
              <w:ind w:firstLine="0"/>
              <w:jc w:val="center"/>
            </w:pPr>
            <w:r>
              <w:rPr>
                <w:sz w:val="18"/>
              </w:rPr>
              <w:t>0.09 s</w:t>
            </w:r>
          </w:p>
        </w:tc>
        <w:tc>
          <w:tcPr>
            <w:tcW w:w="1296" w:type="dxa"/>
            <w:tcMar>
              <w:top w:w="80" w:type="dxa"/>
              <w:left w:w="100" w:type="dxa"/>
              <w:bottom w:w="80" w:type="dxa"/>
              <w:right w:w="100" w:type="dxa"/>
            </w:tcMar>
          </w:tcPr>
          <w:p w14:paraId="7391BD1F" w14:textId="77777777" w:rsidR="00014F6D" w:rsidRDefault="00000000">
            <w:pPr>
              <w:spacing w:before="30" w:after="30" w:line="252" w:lineRule="auto"/>
              <w:ind w:firstLine="0"/>
              <w:jc w:val="center"/>
            </w:pPr>
            <w:r>
              <w:rPr>
                <w:sz w:val="18"/>
              </w:rPr>
              <w:t>95.8%</w:t>
            </w:r>
          </w:p>
        </w:tc>
        <w:tc>
          <w:tcPr>
            <w:tcW w:w="1296" w:type="dxa"/>
            <w:tcMar>
              <w:top w:w="80" w:type="dxa"/>
              <w:left w:w="100" w:type="dxa"/>
              <w:bottom w:w="80" w:type="dxa"/>
              <w:right w:w="100" w:type="dxa"/>
            </w:tcMar>
          </w:tcPr>
          <w:p w14:paraId="391140D4" w14:textId="77777777" w:rsidR="00014F6D" w:rsidRDefault="00000000">
            <w:pPr>
              <w:spacing w:before="30" w:after="30" w:line="252" w:lineRule="auto"/>
              <w:ind w:firstLine="0"/>
              <w:jc w:val="left"/>
            </w:pPr>
            <w:r>
              <w:rPr>
                <w:sz w:val="18"/>
              </w:rPr>
              <w:t>15 / 15 Correctly Ignored (No False Violations)</w:t>
            </w:r>
          </w:p>
        </w:tc>
      </w:tr>
      <w:tr w:rsidR="00014F6D" w14:paraId="27114C5A" w14:textId="77777777">
        <w:trPr>
          <w:cantSplit/>
          <w:jc w:val="center"/>
        </w:trPr>
        <w:tc>
          <w:tcPr>
            <w:tcW w:w="1584" w:type="dxa"/>
            <w:tcMar>
              <w:top w:w="80" w:type="dxa"/>
              <w:left w:w="100" w:type="dxa"/>
              <w:bottom w:w="80" w:type="dxa"/>
              <w:right w:w="100" w:type="dxa"/>
            </w:tcMar>
          </w:tcPr>
          <w:p w14:paraId="63159B13" w14:textId="77777777" w:rsidR="00014F6D" w:rsidRDefault="00000000">
            <w:pPr>
              <w:spacing w:before="30" w:after="30" w:line="252" w:lineRule="auto"/>
              <w:ind w:firstLine="0"/>
              <w:jc w:val="left"/>
            </w:pPr>
            <w:r>
              <w:rPr>
                <w:b/>
                <w:sz w:val="18"/>
              </w:rPr>
              <w:t>Threshold Range (3.0s – 5.0s)</w:t>
            </w:r>
            <w:r>
              <w:rPr>
                <w:sz w:val="18"/>
              </w:rPr>
              <w:t xml:space="preserve"> </w:t>
            </w:r>
            <w:r>
              <w:rPr>
                <w:i/>
                <w:sz w:val="18"/>
              </w:rPr>
              <w:t>(Borderline infractions)</w:t>
            </w:r>
          </w:p>
        </w:tc>
        <w:tc>
          <w:tcPr>
            <w:tcW w:w="1008" w:type="dxa"/>
            <w:tcMar>
              <w:top w:w="80" w:type="dxa"/>
              <w:left w:w="100" w:type="dxa"/>
              <w:bottom w:w="80" w:type="dxa"/>
              <w:right w:w="100" w:type="dxa"/>
            </w:tcMar>
          </w:tcPr>
          <w:p w14:paraId="4EEB20E9" w14:textId="77777777" w:rsidR="00014F6D" w:rsidRDefault="00000000">
            <w:pPr>
              <w:spacing w:before="30" w:after="30" w:line="252" w:lineRule="auto"/>
              <w:ind w:firstLine="0"/>
              <w:jc w:val="center"/>
            </w:pPr>
            <w:r>
              <w:rPr>
                <w:sz w:val="18"/>
              </w:rPr>
              <w:t>15</w:t>
            </w:r>
          </w:p>
        </w:tc>
        <w:tc>
          <w:tcPr>
            <w:tcW w:w="1152" w:type="dxa"/>
            <w:tcMar>
              <w:top w:w="80" w:type="dxa"/>
              <w:left w:w="100" w:type="dxa"/>
              <w:bottom w:w="80" w:type="dxa"/>
              <w:right w:w="100" w:type="dxa"/>
            </w:tcMar>
          </w:tcPr>
          <w:p w14:paraId="2D5A71E6" w14:textId="77777777" w:rsidR="00014F6D" w:rsidRDefault="00000000">
            <w:pPr>
              <w:spacing w:before="30" w:after="30" w:line="252" w:lineRule="auto"/>
              <w:ind w:firstLine="0"/>
              <w:jc w:val="center"/>
            </w:pPr>
            <w:r>
              <w:rPr>
                <w:sz w:val="18"/>
              </w:rPr>
              <w:t>4.12 s</w:t>
            </w:r>
          </w:p>
        </w:tc>
        <w:tc>
          <w:tcPr>
            <w:tcW w:w="1152" w:type="dxa"/>
            <w:tcMar>
              <w:top w:w="80" w:type="dxa"/>
              <w:left w:w="100" w:type="dxa"/>
              <w:bottom w:w="80" w:type="dxa"/>
              <w:right w:w="100" w:type="dxa"/>
            </w:tcMar>
          </w:tcPr>
          <w:p w14:paraId="01D04393" w14:textId="77777777" w:rsidR="00014F6D" w:rsidRDefault="00000000">
            <w:pPr>
              <w:spacing w:before="30" w:after="30" w:line="252" w:lineRule="auto"/>
              <w:ind w:firstLine="0"/>
              <w:jc w:val="center"/>
            </w:pPr>
            <w:r>
              <w:rPr>
                <w:sz w:val="18"/>
              </w:rPr>
              <w:t>4.07 s</w:t>
            </w:r>
          </w:p>
        </w:tc>
        <w:tc>
          <w:tcPr>
            <w:tcW w:w="1152" w:type="dxa"/>
            <w:tcMar>
              <w:top w:w="80" w:type="dxa"/>
              <w:left w:w="100" w:type="dxa"/>
              <w:bottom w:w="80" w:type="dxa"/>
              <w:right w:w="100" w:type="dxa"/>
            </w:tcMar>
          </w:tcPr>
          <w:p w14:paraId="2DBD08AA" w14:textId="77777777" w:rsidR="00014F6D" w:rsidRDefault="00000000">
            <w:pPr>
              <w:spacing w:before="30" w:after="30" w:line="252" w:lineRule="auto"/>
              <w:ind w:firstLine="0"/>
              <w:jc w:val="center"/>
            </w:pPr>
            <w:r>
              <w:rPr>
                <w:sz w:val="18"/>
              </w:rPr>
              <w:t>0.11 s</w:t>
            </w:r>
          </w:p>
        </w:tc>
        <w:tc>
          <w:tcPr>
            <w:tcW w:w="1296" w:type="dxa"/>
            <w:tcMar>
              <w:top w:w="80" w:type="dxa"/>
              <w:left w:w="100" w:type="dxa"/>
              <w:bottom w:w="80" w:type="dxa"/>
              <w:right w:w="100" w:type="dxa"/>
            </w:tcMar>
          </w:tcPr>
          <w:p w14:paraId="48022652" w14:textId="77777777" w:rsidR="00014F6D" w:rsidRDefault="00000000">
            <w:pPr>
              <w:spacing w:before="30" w:after="30" w:line="252" w:lineRule="auto"/>
              <w:ind w:firstLine="0"/>
              <w:jc w:val="center"/>
            </w:pPr>
            <w:r>
              <w:rPr>
                <w:sz w:val="18"/>
              </w:rPr>
              <w:t>97.3%</w:t>
            </w:r>
          </w:p>
        </w:tc>
        <w:tc>
          <w:tcPr>
            <w:tcW w:w="1296" w:type="dxa"/>
            <w:tcMar>
              <w:top w:w="80" w:type="dxa"/>
              <w:left w:w="100" w:type="dxa"/>
              <w:bottom w:w="80" w:type="dxa"/>
              <w:right w:w="100" w:type="dxa"/>
            </w:tcMar>
          </w:tcPr>
          <w:p w14:paraId="1584E9FD" w14:textId="77777777" w:rsidR="00014F6D" w:rsidRDefault="00000000">
            <w:pPr>
              <w:spacing w:before="30" w:after="30" w:line="252" w:lineRule="auto"/>
              <w:ind w:firstLine="0"/>
              <w:jc w:val="left"/>
            </w:pPr>
            <w:r>
              <w:rPr>
                <w:sz w:val="18"/>
              </w:rPr>
              <w:t>15 / 15 Correctly Flagged as Violations</w:t>
            </w:r>
          </w:p>
        </w:tc>
      </w:tr>
      <w:tr w:rsidR="00014F6D" w14:paraId="3E1B9E0C" w14:textId="77777777">
        <w:trPr>
          <w:cantSplit/>
          <w:jc w:val="center"/>
        </w:trPr>
        <w:tc>
          <w:tcPr>
            <w:tcW w:w="1584" w:type="dxa"/>
            <w:tcMar>
              <w:top w:w="80" w:type="dxa"/>
              <w:left w:w="100" w:type="dxa"/>
              <w:bottom w:w="80" w:type="dxa"/>
              <w:right w:w="100" w:type="dxa"/>
            </w:tcMar>
          </w:tcPr>
          <w:p w14:paraId="5DAAF06F" w14:textId="77777777" w:rsidR="00014F6D" w:rsidRDefault="00000000">
            <w:pPr>
              <w:spacing w:before="30" w:after="30" w:line="252" w:lineRule="auto"/>
              <w:ind w:firstLine="0"/>
              <w:jc w:val="left"/>
            </w:pPr>
            <w:r>
              <w:rPr>
                <w:b/>
                <w:sz w:val="18"/>
              </w:rPr>
              <w:t>Extended Stoppages (&gt; 5.0s)</w:t>
            </w:r>
            <w:r>
              <w:rPr>
                <w:sz w:val="18"/>
              </w:rPr>
              <w:t xml:space="preserve"> </w:t>
            </w:r>
            <w:r>
              <w:rPr>
                <w:i/>
                <w:sz w:val="18"/>
              </w:rPr>
              <w:t>(Severe gridlock / prolonged waiting)</w:t>
            </w:r>
          </w:p>
        </w:tc>
        <w:tc>
          <w:tcPr>
            <w:tcW w:w="1008" w:type="dxa"/>
            <w:tcMar>
              <w:top w:w="80" w:type="dxa"/>
              <w:left w:w="100" w:type="dxa"/>
              <w:bottom w:w="80" w:type="dxa"/>
              <w:right w:w="100" w:type="dxa"/>
            </w:tcMar>
          </w:tcPr>
          <w:p w14:paraId="01D6C711" w14:textId="77777777" w:rsidR="00014F6D" w:rsidRDefault="00000000">
            <w:pPr>
              <w:spacing w:before="30" w:after="30" w:line="252" w:lineRule="auto"/>
              <w:ind w:firstLine="0"/>
              <w:jc w:val="center"/>
            </w:pPr>
            <w:r>
              <w:rPr>
                <w:sz w:val="18"/>
              </w:rPr>
              <w:t>20</w:t>
            </w:r>
          </w:p>
        </w:tc>
        <w:tc>
          <w:tcPr>
            <w:tcW w:w="1152" w:type="dxa"/>
            <w:tcMar>
              <w:top w:w="80" w:type="dxa"/>
              <w:left w:w="100" w:type="dxa"/>
              <w:bottom w:w="80" w:type="dxa"/>
              <w:right w:w="100" w:type="dxa"/>
            </w:tcMar>
          </w:tcPr>
          <w:p w14:paraId="279F8A81" w14:textId="77777777" w:rsidR="00014F6D" w:rsidRDefault="00000000">
            <w:pPr>
              <w:spacing w:before="30" w:after="30" w:line="252" w:lineRule="auto"/>
              <w:ind w:firstLine="0"/>
              <w:jc w:val="center"/>
            </w:pPr>
            <w:r>
              <w:rPr>
                <w:sz w:val="18"/>
              </w:rPr>
              <w:t>8.85 s</w:t>
            </w:r>
          </w:p>
        </w:tc>
        <w:tc>
          <w:tcPr>
            <w:tcW w:w="1152" w:type="dxa"/>
            <w:tcMar>
              <w:top w:w="80" w:type="dxa"/>
              <w:left w:w="100" w:type="dxa"/>
              <w:bottom w:w="80" w:type="dxa"/>
              <w:right w:w="100" w:type="dxa"/>
            </w:tcMar>
          </w:tcPr>
          <w:p w14:paraId="2E913A9A" w14:textId="77777777" w:rsidR="00014F6D" w:rsidRDefault="00000000">
            <w:pPr>
              <w:spacing w:before="30" w:after="30" w:line="252" w:lineRule="auto"/>
              <w:ind w:firstLine="0"/>
              <w:jc w:val="center"/>
            </w:pPr>
            <w:r>
              <w:rPr>
                <w:sz w:val="18"/>
              </w:rPr>
              <w:t>8.81 s</w:t>
            </w:r>
          </w:p>
        </w:tc>
        <w:tc>
          <w:tcPr>
            <w:tcW w:w="1152" w:type="dxa"/>
            <w:tcMar>
              <w:top w:w="80" w:type="dxa"/>
              <w:left w:w="100" w:type="dxa"/>
              <w:bottom w:w="80" w:type="dxa"/>
              <w:right w:w="100" w:type="dxa"/>
            </w:tcMar>
          </w:tcPr>
          <w:p w14:paraId="1481F838" w14:textId="77777777" w:rsidR="00014F6D" w:rsidRDefault="00000000">
            <w:pPr>
              <w:spacing w:before="30" w:after="30" w:line="252" w:lineRule="auto"/>
              <w:ind w:firstLine="0"/>
              <w:jc w:val="center"/>
            </w:pPr>
            <w:r>
              <w:rPr>
                <w:sz w:val="18"/>
              </w:rPr>
              <w:t>0.14 s</w:t>
            </w:r>
          </w:p>
        </w:tc>
        <w:tc>
          <w:tcPr>
            <w:tcW w:w="1296" w:type="dxa"/>
            <w:tcMar>
              <w:top w:w="80" w:type="dxa"/>
              <w:left w:w="100" w:type="dxa"/>
              <w:bottom w:w="80" w:type="dxa"/>
              <w:right w:w="100" w:type="dxa"/>
            </w:tcMar>
          </w:tcPr>
          <w:p w14:paraId="591C40C1" w14:textId="77777777" w:rsidR="00014F6D" w:rsidRDefault="00000000">
            <w:pPr>
              <w:spacing w:before="30" w:after="30" w:line="252" w:lineRule="auto"/>
              <w:ind w:firstLine="0"/>
              <w:jc w:val="center"/>
            </w:pPr>
            <w:r>
              <w:rPr>
                <w:sz w:val="18"/>
              </w:rPr>
              <w:t>98.4%</w:t>
            </w:r>
          </w:p>
        </w:tc>
        <w:tc>
          <w:tcPr>
            <w:tcW w:w="1296" w:type="dxa"/>
            <w:tcMar>
              <w:top w:w="80" w:type="dxa"/>
              <w:left w:w="100" w:type="dxa"/>
              <w:bottom w:w="80" w:type="dxa"/>
              <w:right w:w="100" w:type="dxa"/>
            </w:tcMar>
          </w:tcPr>
          <w:p w14:paraId="2BECFFBC" w14:textId="77777777" w:rsidR="00014F6D" w:rsidRDefault="00000000">
            <w:pPr>
              <w:spacing w:before="30" w:after="30" w:line="252" w:lineRule="auto"/>
              <w:ind w:firstLine="0"/>
              <w:jc w:val="left"/>
            </w:pPr>
            <w:r>
              <w:rPr>
                <w:sz w:val="18"/>
              </w:rPr>
              <w:t>20 / 20 Correctly Flagged as Violations</w:t>
            </w:r>
          </w:p>
        </w:tc>
      </w:tr>
      <w:tr w:rsidR="00014F6D" w14:paraId="489BD15B" w14:textId="77777777">
        <w:trPr>
          <w:cantSplit/>
          <w:jc w:val="center"/>
        </w:trPr>
        <w:tc>
          <w:tcPr>
            <w:tcW w:w="1584" w:type="dxa"/>
            <w:tcMar>
              <w:top w:w="80" w:type="dxa"/>
              <w:left w:w="100" w:type="dxa"/>
              <w:bottom w:w="80" w:type="dxa"/>
              <w:right w:w="100" w:type="dxa"/>
            </w:tcMar>
          </w:tcPr>
          <w:p w14:paraId="448B0887" w14:textId="77777777" w:rsidR="00014F6D" w:rsidRDefault="00000000">
            <w:pPr>
              <w:spacing w:before="30" w:after="30" w:line="252" w:lineRule="auto"/>
              <w:ind w:firstLine="0"/>
              <w:jc w:val="left"/>
            </w:pPr>
            <w:r>
              <w:rPr>
                <w:b/>
                <w:sz w:val="18"/>
              </w:rPr>
              <w:t>Combined Overall Evaluation</w:t>
            </w:r>
          </w:p>
        </w:tc>
        <w:tc>
          <w:tcPr>
            <w:tcW w:w="1008" w:type="dxa"/>
            <w:tcMar>
              <w:top w:w="80" w:type="dxa"/>
              <w:left w:w="100" w:type="dxa"/>
              <w:bottom w:w="80" w:type="dxa"/>
              <w:right w:w="100" w:type="dxa"/>
            </w:tcMar>
          </w:tcPr>
          <w:p w14:paraId="24D2F88A" w14:textId="77777777" w:rsidR="00014F6D" w:rsidRDefault="00000000">
            <w:pPr>
              <w:spacing w:before="30" w:after="30" w:line="252" w:lineRule="auto"/>
              <w:ind w:firstLine="0"/>
              <w:jc w:val="center"/>
            </w:pPr>
            <w:r>
              <w:rPr>
                <w:b/>
                <w:sz w:val="18"/>
              </w:rPr>
              <w:t>50</w:t>
            </w:r>
          </w:p>
        </w:tc>
        <w:tc>
          <w:tcPr>
            <w:tcW w:w="1152" w:type="dxa"/>
            <w:tcMar>
              <w:top w:w="80" w:type="dxa"/>
              <w:left w:w="100" w:type="dxa"/>
              <w:bottom w:w="80" w:type="dxa"/>
              <w:right w:w="100" w:type="dxa"/>
            </w:tcMar>
          </w:tcPr>
          <w:p w14:paraId="4C958346" w14:textId="77777777" w:rsidR="00014F6D" w:rsidRDefault="00000000">
            <w:pPr>
              <w:spacing w:before="30" w:after="30" w:line="252" w:lineRule="auto"/>
              <w:ind w:firstLine="0"/>
              <w:jc w:val="center"/>
            </w:pPr>
            <w:r>
              <w:rPr>
                <w:sz w:val="18"/>
              </w:rPr>
              <w:t>—</w:t>
            </w:r>
          </w:p>
        </w:tc>
        <w:tc>
          <w:tcPr>
            <w:tcW w:w="1152" w:type="dxa"/>
            <w:tcMar>
              <w:top w:w="80" w:type="dxa"/>
              <w:left w:w="100" w:type="dxa"/>
              <w:bottom w:w="80" w:type="dxa"/>
              <w:right w:w="100" w:type="dxa"/>
            </w:tcMar>
          </w:tcPr>
          <w:p w14:paraId="1ED9F6AA" w14:textId="77777777" w:rsidR="00014F6D" w:rsidRDefault="00000000">
            <w:pPr>
              <w:spacing w:before="30" w:after="30" w:line="252" w:lineRule="auto"/>
              <w:ind w:firstLine="0"/>
              <w:jc w:val="center"/>
            </w:pPr>
            <w:r>
              <w:rPr>
                <w:sz w:val="18"/>
              </w:rPr>
              <w:t>—</w:t>
            </w:r>
          </w:p>
        </w:tc>
        <w:tc>
          <w:tcPr>
            <w:tcW w:w="1152" w:type="dxa"/>
            <w:tcMar>
              <w:top w:w="80" w:type="dxa"/>
              <w:left w:w="100" w:type="dxa"/>
              <w:bottom w:w="80" w:type="dxa"/>
              <w:right w:w="100" w:type="dxa"/>
            </w:tcMar>
          </w:tcPr>
          <w:p w14:paraId="2AD89041" w14:textId="77777777" w:rsidR="00014F6D" w:rsidRDefault="00000000">
            <w:pPr>
              <w:spacing w:before="30" w:after="30" w:line="252" w:lineRule="auto"/>
              <w:ind w:firstLine="0"/>
              <w:jc w:val="left"/>
            </w:pPr>
            <w:r>
              <w:rPr>
                <w:b/>
                <w:sz w:val="18"/>
              </w:rPr>
              <w:t>0.11 s</w:t>
            </w:r>
          </w:p>
        </w:tc>
        <w:tc>
          <w:tcPr>
            <w:tcW w:w="1296" w:type="dxa"/>
            <w:tcMar>
              <w:top w:w="80" w:type="dxa"/>
              <w:left w:w="100" w:type="dxa"/>
              <w:bottom w:w="80" w:type="dxa"/>
              <w:right w:w="100" w:type="dxa"/>
            </w:tcMar>
          </w:tcPr>
          <w:p w14:paraId="5122E5CE" w14:textId="77777777" w:rsidR="00014F6D" w:rsidRDefault="00000000">
            <w:pPr>
              <w:spacing w:before="30" w:after="30" w:line="252" w:lineRule="auto"/>
              <w:ind w:firstLine="0"/>
              <w:jc w:val="left"/>
            </w:pPr>
            <w:r>
              <w:rPr>
                <w:b/>
                <w:sz w:val="18"/>
              </w:rPr>
              <w:t>97.2%</w:t>
            </w:r>
          </w:p>
        </w:tc>
        <w:tc>
          <w:tcPr>
            <w:tcW w:w="1296" w:type="dxa"/>
            <w:tcMar>
              <w:top w:w="80" w:type="dxa"/>
              <w:left w:w="100" w:type="dxa"/>
              <w:bottom w:w="80" w:type="dxa"/>
              <w:right w:w="100" w:type="dxa"/>
            </w:tcMar>
          </w:tcPr>
          <w:p w14:paraId="42D6E1A8" w14:textId="77777777" w:rsidR="00014F6D" w:rsidRDefault="00000000">
            <w:pPr>
              <w:spacing w:before="30" w:after="30" w:line="252" w:lineRule="auto"/>
              <w:ind w:firstLine="0"/>
              <w:jc w:val="left"/>
            </w:pPr>
            <w:r>
              <w:rPr>
                <w:b/>
                <w:sz w:val="18"/>
              </w:rPr>
              <w:t>50 / 50 (100% Classification Accuracy)</w:t>
            </w:r>
          </w:p>
        </w:tc>
      </w:tr>
    </w:tbl>
    <w:p w14:paraId="1CBB7C68" w14:textId="77777777" w:rsidR="00014F6D" w:rsidRDefault="00000000">
      <w:pPr>
        <w:spacing w:before="0" w:after="80" w:line="276" w:lineRule="auto"/>
        <w:ind w:firstLine="720"/>
      </w:pPr>
      <w:r>
        <w:t xml:space="preserve">As detailed in </w:t>
      </w:r>
      <w:r>
        <w:rPr>
          <w:b/>
        </w:rPr>
        <w:t>Table 4-4</w:t>
      </w:r>
      <w:r>
        <w:t xml:space="preserve">, the automated dwell-time algorithm achieved an average Mean Absolute Error (MAE) of only </w:t>
      </w:r>
      <w:r>
        <w:rPr>
          <w:b/>
        </w:rPr>
        <w:t>0.11 seconds</w:t>
      </w:r>
      <w:r>
        <w:t xml:space="preserve">, translating to an overall measurement accuracy of </w:t>
      </w:r>
      <w:r>
        <w:rPr>
          <w:b/>
        </w:rPr>
        <w:t>97.2%</w:t>
      </w:r>
      <w:r>
        <w:t>. Most importantly:</w:t>
      </w:r>
    </w:p>
    <w:p w14:paraId="5FA06E48" w14:textId="77777777" w:rsidR="00014F6D" w:rsidRDefault="00000000">
      <w:pPr>
        <w:spacing w:before="20" w:after="40" w:line="276" w:lineRule="auto"/>
        <w:ind w:left="576" w:hanging="288"/>
        <w:jc w:val="left"/>
      </w:pPr>
      <w:r>
        <w:rPr>
          <w:b/>
        </w:rPr>
        <w:lastRenderedPageBreak/>
        <w:t xml:space="preserve">•  </w:t>
      </w:r>
      <w:r>
        <w:t xml:space="preserve">In all 15 short-stop trials (1.0s – 2.9s), the system correctly recognized that the dwell duration remained below 3.0 seconds, yielding </w:t>
      </w:r>
      <w:r>
        <w:rPr>
          <w:b/>
        </w:rPr>
        <w:t>zero false violation alarms</w:t>
      </w:r>
      <w:r>
        <w:t>.</w:t>
      </w:r>
    </w:p>
    <w:p w14:paraId="28B3AB75" w14:textId="77777777" w:rsidR="00014F6D" w:rsidRDefault="00000000">
      <w:pPr>
        <w:spacing w:before="20" w:after="40" w:line="276" w:lineRule="auto"/>
        <w:ind w:left="576" w:hanging="288"/>
        <w:jc w:val="left"/>
      </w:pPr>
      <w:r>
        <w:rPr>
          <w:b/>
        </w:rPr>
        <w:t xml:space="preserve">•  </w:t>
      </w:r>
      <w:r>
        <w:t>In all 35 trials exceeding 3.0 seconds, the system reliably confirmed the infraction, demonstrating 100% binary classification accuracy between non-violating transit and genuine yellow box blockages.</w:t>
      </w:r>
    </w:p>
    <w:p w14:paraId="0FC55F2E" w14:textId="77777777" w:rsidR="00014F6D" w:rsidRDefault="00000000">
      <w:pPr>
        <w:pStyle w:val="Heading3"/>
        <w:keepNext/>
        <w:spacing w:before="200" w:after="60"/>
        <w:jc w:val="left"/>
      </w:pPr>
      <w:r>
        <w:t>4.2.2 Dwell-Time Threshold State Machine and Anti-Redundancy Logic</w:t>
      </w:r>
    </w:p>
    <w:p w14:paraId="21E1199E" w14:textId="77777777" w:rsidR="00014F6D" w:rsidRDefault="00000000">
      <w:pPr>
        <w:spacing w:before="0" w:after="80" w:line="276" w:lineRule="auto"/>
        <w:ind w:firstLine="720"/>
      </w:pPr>
      <w:r>
        <w:t>In continuous intersection monitoring, a vehicle stuck in gridlock might remain stationary for 30 seconds or longer. Without proper state machine management, the system could generate dozens of duplicate violation records for a single stoppage event, corrupting statistical reports and overwhelming enforcement officers.</w:t>
      </w:r>
    </w:p>
    <w:p w14:paraId="53A074D3" w14:textId="77777777" w:rsidR="00014F6D" w:rsidRDefault="00000000">
      <w:pPr>
        <w:spacing w:before="0" w:after="80" w:line="276" w:lineRule="auto"/>
        <w:ind w:firstLine="720"/>
      </w:pPr>
      <w:r>
        <w:t>To prevent duplicate logging, each tracked vehicle is governed by an independent state machine:</w:t>
      </w:r>
    </w:p>
    <w:p w14:paraId="4DAEA5DB" w14:textId="77777777" w:rsidR="00014F6D" w:rsidRDefault="00000000">
      <w:pPr>
        <w:tabs>
          <w:tab w:val="center" w:pos="4320"/>
          <w:tab w:val="right" w:pos="8640"/>
        </w:tabs>
        <w:spacing w:before="80" w:after="80" w:line="276" w:lineRule="auto"/>
        <w:ind w:firstLine="0"/>
        <w:jc w:val="left"/>
      </w:pPr>
      <w:r>
        <w:tab/>
      </w:r>
      <m:oMath>
        <m:sSub>
          <m:sSubPr>
            <m:ctrlPr>
              <w:rPr>
                <w:rFonts w:ascii="Cambria Math" w:hAnsi="Cambria Math"/>
              </w:rPr>
            </m:ctrlPr>
          </m:sSubPr>
          <m:e>
            <m:r>
              <m:rPr>
                <m:nor/>
              </m:rPr>
              <m:t>State</m:t>
            </m:r>
          </m:e>
          <m:sub>
            <m:r>
              <w:rPr>
                <w:rFonts w:ascii="Cambria Math" w:hAnsi="Cambria Math"/>
              </w:rPr>
              <m:t>k</m:t>
            </m:r>
          </m:sub>
        </m:sSub>
        <m:r>
          <w:rPr>
            <w:rFonts w:ascii="Cambria Math" w:hAnsi="Cambria Math"/>
          </w:rPr>
          <m:t>∈{</m:t>
        </m:r>
        <m:r>
          <m:rPr>
            <m:nor/>
          </m:rPr>
          <m:t>TRANSIT</m:t>
        </m:r>
        <m:r>
          <w:rPr>
            <w:rFonts w:ascii="Cambria Math" w:hAnsi="Cambria Math"/>
          </w:rPr>
          <m:t>,</m:t>
        </m:r>
        <m:r>
          <m:rPr>
            <m:nor/>
          </m:rPr>
          <m:t>STOPPING</m:t>
        </m:r>
        <m:r>
          <w:rPr>
            <w:rFonts w:ascii="Cambria Math" w:hAnsi="Cambria Math"/>
          </w:rPr>
          <m:t>,</m:t>
        </m:r>
        <m:r>
          <m:rPr>
            <m:nor/>
          </m:rPr>
          <m:t>VIOLATION</m:t>
        </m:r>
        <m:r>
          <w:rPr>
            <w:rFonts w:ascii="Cambria Math" w:hAnsi="Cambria Math"/>
          </w:rPr>
          <m:t>,</m:t>
        </m:r>
        <m:r>
          <m:rPr>
            <m:nor/>
          </m:rPr>
          <m:t>FLAGGED</m:t>
        </m:r>
        <m:r>
          <w:rPr>
            <w:rFonts w:ascii="Cambria Math" w:hAnsi="Cambria Math"/>
          </w:rPr>
          <m:t>,</m:t>
        </m:r>
        <m:r>
          <m:rPr>
            <m:nor/>
          </m:rPr>
          <m:t>CLEARED</m:t>
        </m:r>
        <m:r>
          <w:rPr>
            <w:rFonts w:ascii="Cambria Math" w:hAnsi="Cambria Math"/>
          </w:rPr>
          <m:t>}</m:t>
        </m:r>
      </m:oMath>
      <w:r>
        <w:tab/>
        <w:t>(Eq. 4-10)</w:t>
      </w:r>
    </w:p>
    <w:p w14:paraId="401DAF48" w14:textId="77777777" w:rsidR="00014F6D" w:rsidRDefault="00000000">
      <w:pPr>
        <w:spacing w:before="20" w:after="40" w:line="276" w:lineRule="auto"/>
        <w:ind w:left="576" w:hanging="576"/>
      </w:pPr>
      <w:r>
        <w:rPr>
          <w:b/>
        </w:rPr>
        <w:t>1.  State Transition</w:t>
      </w:r>
      <w:r>
        <w:t xml:space="preserve">: When </w:t>
      </w:r>
      <m:oMath>
        <m:r>
          <w:rPr>
            <w:rFonts w:ascii="Cambria Math" w:hAnsi="Cambria Math"/>
          </w:rPr>
          <m:t>Δ</m:t>
        </m:r>
        <m:sSub>
          <m:sSubPr>
            <m:ctrlPr>
              <w:rPr>
                <w:rFonts w:ascii="Cambria Math" w:hAnsi="Cambria Math"/>
              </w:rPr>
            </m:ctrlPr>
          </m:sSubPr>
          <m:e>
            <m:r>
              <w:rPr>
                <w:rFonts w:ascii="Cambria Math" w:hAnsi="Cambria Math"/>
              </w:rPr>
              <m:t>t</m:t>
            </m:r>
          </m:e>
          <m:sub>
            <m:r>
              <m:rPr>
                <m:nor/>
              </m:rPr>
              <m:t>stop</m:t>
            </m:r>
          </m:sub>
        </m:sSub>
        <m:r>
          <w:rPr>
            <w:rFonts w:ascii="Cambria Math" w:hAnsi="Cambria Math"/>
          </w:rPr>
          <m:t>≥3.0</m:t>
        </m:r>
        <m:r>
          <m:rPr>
            <m:nor/>
          </m:rPr>
          <m:t> seconds</m:t>
        </m:r>
      </m:oMath>
      <w:r>
        <w:t xml:space="preserve">, the vehicle transitions from </w:t>
      </w:r>
      <w:r>
        <w:rPr>
          <w:rFonts w:ascii="Consolas" w:hAnsi="Consolas"/>
          <w:sz w:val="22"/>
        </w:rPr>
        <w:t>STOPPING</w:t>
      </w:r>
      <w:r>
        <w:t xml:space="preserve"> to </w:t>
      </w:r>
      <w:r>
        <w:rPr>
          <w:rFonts w:ascii="Consolas" w:hAnsi="Consolas"/>
          <w:sz w:val="22"/>
        </w:rPr>
        <w:t>VIOLATION_TRIGGERED</w:t>
      </w:r>
      <w:r>
        <w:t>.</w:t>
      </w:r>
    </w:p>
    <w:p w14:paraId="4DDA2623" w14:textId="77777777" w:rsidR="00014F6D" w:rsidRDefault="00000000">
      <w:pPr>
        <w:spacing w:before="20" w:after="40" w:line="276" w:lineRule="auto"/>
        <w:ind w:left="576" w:hanging="576"/>
      </w:pPr>
      <w:r>
        <w:rPr>
          <w:b/>
        </w:rPr>
        <w:t>2</w:t>
      </w:r>
      <w:proofErr w:type="gramStart"/>
      <w:r>
        <w:rPr>
          <w:b/>
        </w:rPr>
        <w:t>.  Single</w:t>
      </w:r>
      <w:proofErr w:type="gramEnd"/>
      <w:r>
        <w:rPr>
          <w:b/>
        </w:rPr>
        <w:t>-Shot Logging</w:t>
      </w:r>
      <w:r>
        <w:t>: The system extracts the evidence snapshot, writes the incident to the database, dispatches the real-time alert, and immediately sets an anti-redundancy flag:</w:t>
      </w:r>
    </w:p>
    <w:p w14:paraId="44F5E368" w14:textId="77777777" w:rsidR="00014F6D" w:rsidRDefault="00000000">
      <w:pPr>
        <w:tabs>
          <w:tab w:val="center" w:pos="4320"/>
          <w:tab w:val="right" w:pos="8640"/>
        </w:tabs>
        <w:spacing w:before="80" w:after="80" w:line="276" w:lineRule="auto"/>
        <w:ind w:firstLine="0"/>
        <w:jc w:val="left"/>
      </w:pPr>
      <w:r>
        <w:tab/>
      </w:r>
      <m:oMath>
        <m:sSub>
          <m:sSubPr>
            <m:ctrlPr>
              <w:rPr>
                <w:rFonts w:ascii="Cambria Math" w:hAnsi="Cambria Math"/>
              </w:rPr>
            </m:ctrlPr>
          </m:sSubPr>
          <m:e>
            <m:r>
              <m:rPr>
                <m:nor/>
              </m:rPr>
              <m:t>Flagged</m:t>
            </m:r>
          </m:e>
          <m:sub>
            <m:r>
              <w:rPr>
                <w:rFonts w:ascii="Cambria Math" w:hAnsi="Cambria Math"/>
              </w:rPr>
              <m:t>k</m:t>
            </m:r>
          </m:sub>
        </m:sSub>
        <m:r>
          <w:rPr>
            <w:rFonts w:ascii="Cambria Math" w:hAnsi="Cambria Math"/>
          </w:rPr>
          <m:t>=</m:t>
        </m:r>
        <m:r>
          <m:rPr>
            <m:nor/>
          </m:rPr>
          <m:t>True</m:t>
        </m:r>
      </m:oMath>
      <w:r>
        <w:tab/>
        <w:t>(Eq. 4-11)</w:t>
      </w:r>
    </w:p>
    <w:p w14:paraId="2821ECB1" w14:textId="77777777" w:rsidR="00014F6D" w:rsidRDefault="00000000">
      <w:pPr>
        <w:spacing w:before="20" w:after="40" w:line="276" w:lineRule="auto"/>
        <w:ind w:left="576" w:hanging="576"/>
      </w:pPr>
      <w:r>
        <w:rPr>
          <w:b/>
        </w:rPr>
        <w:t>3.  Suppression of Redundant Alarms</w:t>
      </w:r>
      <w:r>
        <w:t xml:space="preserve">: For as long as </w:t>
      </w:r>
      <m:oMath>
        <m:sSub>
          <m:sSubPr>
            <m:ctrlPr>
              <w:rPr>
                <w:rFonts w:ascii="Cambria Math" w:hAnsi="Cambria Math"/>
              </w:rPr>
            </m:ctrlPr>
          </m:sSubPr>
          <m:e>
            <m:r>
              <m:rPr>
                <m:nor/>
              </m:rPr>
              <m:t>Flagged</m:t>
            </m:r>
          </m:e>
          <m:sub>
            <m:r>
              <w:rPr>
                <w:rFonts w:ascii="Cambria Math" w:hAnsi="Cambria Math"/>
              </w:rPr>
              <m:t>k</m:t>
            </m:r>
          </m:sub>
        </m:sSub>
        <m:r>
          <w:rPr>
            <w:rFonts w:ascii="Cambria Math" w:hAnsi="Cambria Math"/>
          </w:rPr>
          <m:t>=</m:t>
        </m:r>
        <m:r>
          <m:rPr>
            <m:nor/>
          </m:rPr>
          <m:t>True</m:t>
        </m:r>
      </m:oMath>
      <w:r>
        <w:t>, the vehicle remains visually tracked with an active red bounding box overlay, but no additional database inserts or alerts are triggered.</w:t>
      </w:r>
    </w:p>
    <w:p w14:paraId="388208F5" w14:textId="77777777" w:rsidR="00014F6D" w:rsidRDefault="00000000">
      <w:pPr>
        <w:spacing w:before="20" w:after="40" w:line="276" w:lineRule="auto"/>
        <w:ind w:left="576" w:hanging="576"/>
      </w:pPr>
      <w:r>
        <w:rPr>
          <w:b/>
        </w:rPr>
        <w:t>4</w:t>
      </w:r>
      <w:proofErr w:type="gramStart"/>
      <w:r>
        <w:rPr>
          <w:b/>
        </w:rPr>
        <w:t>.  State</w:t>
      </w:r>
      <w:proofErr w:type="gramEnd"/>
      <w:r>
        <w:rPr>
          <w:b/>
        </w:rPr>
        <w:t xml:space="preserve"> Reset</w:t>
      </w:r>
      <w:r>
        <w:t>: When the vehicle resumes movement (</w:t>
      </w:r>
      <m:oMath>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≥4.0</m:t>
        </m:r>
        <m:r>
          <m:rPr>
            <m:nor/>
          </m:rPr>
          <m:t> px</m:t>
        </m:r>
      </m:oMath>
      <w:r>
        <w:t>) and its ground contact point exits the yellow box polygon (</w:t>
      </w:r>
      <m:oMath>
        <m:sSub>
          <m:sSubPr>
            <m:ctrlPr>
              <w:rPr>
                <w:rFonts w:ascii="Cambria Math" w:hAnsi="Cambria Math"/>
              </w:rPr>
            </m:ctrlPr>
          </m:sSubPr>
          <m:e>
            <m:r>
              <w:rPr>
                <w:rFonts w:ascii="Cambria Math" w:hAnsi="Cambria Math"/>
              </w:rPr>
              <m:t>P</m:t>
            </m:r>
          </m:e>
          <m:sub>
            <m:r>
              <m:rPr>
                <m:nor/>
              </m:rPr>
              <m:t>ref</m:t>
            </m:r>
          </m:sub>
        </m:sSub>
        <m:r>
          <w:rPr>
            <w:rFonts w:ascii="Cambria Math" w:hAnsi="Cambria Math"/>
          </w:rPr>
          <m:t>∉V</m:t>
        </m:r>
      </m:oMath>
      <w:r>
        <w:t xml:space="preserve">), the tracking instance is transitioned to </w:t>
      </w:r>
      <w:r>
        <w:rPr>
          <w:rFonts w:ascii="Consolas" w:hAnsi="Consolas"/>
          <w:sz w:val="22"/>
        </w:rPr>
        <w:t>CLEARED</w:t>
      </w:r>
      <w:r>
        <w:t xml:space="preserve"> and its timer state vector is pruned from active memory.</w:t>
      </w:r>
    </w:p>
    <w:p w14:paraId="6F9E83DB" w14:textId="77777777" w:rsidR="00014F6D" w:rsidRDefault="00000000">
      <w:pPr>
        <w:pStyle w:val="Heading3"/>
        <w:keepNext/>
        <w:spacing w:before="200" w:after="60"/>
        <w:jc w:val="left"/>
      </w:pPr>
      <w:r>
        <w:t>4.2.3 Real-Time Audio-Visual Violation Alerting and Latency Benchmark</w:t>
      </w:r>
    </w:p>
    <w:p w14:paraId="2F355522" w14:textId="77777777" w:rsidR="00014F6D" w:rsidRDefault="00000000">
      <w:pPr>
        <w:spacing w:before="0" w:after="80" w:line="276" w:lineRule="auto"/>
        <w:ind w:firstLine="720"/>
      </w:pPr>
      <w:r>
        <w:t>To ensure that Traffic Management Center personnel receive instantaneous awareness when an infraction occurs, the system utilizes an asynchronous event engine. The backend Flask service hosts a specialized long-polling notification endpoint (</w:t>
      </w:r>
      <w:r>
        <w:rPr>
          <w:rFonts w:ascii="Consolas" w:hAnsi="Consolas"/>
          <w:sz w:val="22"/>
        </w:rPr>
        <w:t>/</w:t>
      </w:r>
      <w:proofErr w:type="spellStart"/>
      <w:r>
        <w:rPr>
          <w:rFonts w:ascii="Consolas" w:hAnsi="Consolas"/>
          <w:sz w:val="22"/>
        </w:rPr>
        <w:t>api</w:t>
      </w:r>
      <w:proofErr w:type="spellEnd"/>
      <w:r>
        <w:rPr>
          <w:rFonts w:ascii="Consolas" w:hAnsi="Consolas"/>
          <w:sz w:val="22"/>
        </w:rPr>
        <w:t>/</w:t>
      </w:r>
      <w:proofErr w:type="spellStart"/>
      <w:r>
        <w:rPr>
          <w:rFonts w:ascii="Consolas" w:hAnsi="Consolas"/>
          <w:sz w:val="22"/>
        </w:rPr>
        <w:t>wait_for_violation</w:t>
      </w:r>
      <w:proofErr w:type="spellEnd"/>
      <w:r>
        <w:t>) integrated with Python's thread synchronization primitive (</w:t>
      </w:r>
      <w:proofErr w:type="spellStart"/>
      <w:proofErr w:type="gramStart"/>
      <w:r>
        <w:rPr>
          <w:rFonts w:ascii="Consolas" w:hAnsi="Consolas"/>
          <w:sz w:val="22"/>
        </w:rPr>
        <w:t>threading.Event</w:t>
      </w:r>
      <w:proofErr w:type="spellEnd"/>
      <w:proofErr w:type="gramEnd"/>
      <w:r>
        <w:t>). When a violation is flagged, the background video processing thread sets the event, instantly unblocking waiting HTTP client connections and pushing the violation payload without polling latency.</w:t>
      </w:r>
    </w:p>
    <w:p w14:paraId="2C0FB479" w14:textId="77777777" w:rsidR="00014F6D" w:rsidRDefault="00000000">
      <w:pPr>
        <w:spacing w:before="0" w:after="80" w:line="276" w:lineRule="auto"/>
        <w:ind w:firstLine="720"/>
      </w:pPr>
      <w:r>
        <w:t>Upon receiving the violation event, the React web dashboard executes two parallel actions:</w:t>
      </w:r>
    </w:p>
    <w:p w14:paraId="718B457E" w14:textId="77777777" w:rsidR="00014F6D" w:rsidRDefault="00000000">
      <w:pPr>
        <w:spacing w:before="20" w:after="40" w:line="276" w:lineRule="auto"/>
        <w:ind w:left="576" w:hanging="576"/>
      </w:pPr>
      <w:r>
        <w:rPr>
          <w:b/>
        </w:rPr>
        <w:lastRenderedPageBreak/>
        <w:t>1</w:t>
      </w:r>
      <w:proofErr w:type="gramStart"/>
      <w:r>
        <w:rPr>
          <w:b/>
        </w:rPr>
        <w:t>.  Auditory</w:t>
      </w:r>
      <w:proofErr w:type="gramEnd"/>
      <w:r>
        <w:rPr>
          <w:b/>
        </w:rPr>
        <w:t xml:space="preserve"> Notification</w:t>
      </w:r>
      <w:r>
        <w:t>: Invokes the Web Audio API to procedurally generate a clean, attention-commanding two-tone chime (880 Hz followed by 1175 Hz). Using procedural audio synthesis completely avoids external audio asset loading failures across different web browsers.</w:t>
      </w:r>
    </w:p>
    <w:p w14:paraId="06F5F42E" w14:textId="77777777" w:rsidR="00014F6D" w:rsidRDefault="00000000">
      <w:pPr>
        <w:spacing w:before="20" w:after="40" w:line="276" w:lineRule="auto"/>
        <w:ind w:left="576" w:hanging="576"/>
      </w:pPr>
      <w:r>
        <w:rPr>
          <w:b/>
        </w:rPr>
        <w:t>2</w:t>
      </w:r>
      <w:proofErr w:type="gramStart"/>
      <w:r>
        <w:rPr>
          <w:b/>
        </w:rPr>
        <w:t>.  Visual</w:t>
      </w:r>
      <w:proofErr w:type="gramEnd"/>
      <w:r>
        <w:rPr>
          <w:b/>
        </w:rPr>
        <w:t xml:space="preserve"> Toast Alert</w:t>
      </w:r>
      <w:r>
        <w:t xml:space="preserve">: Triggers a floating notification toast that displays the vehicle classification, timestamp, location, and a clickable </w:t>
      </w:r>
      <w:r>
        <w:rPr>
          <w:b/>
        </w:rPr>
        <w:t>"Review Evidence"</w:t>
      </w:r>
      <w:r>
        <w:t xml:space="preserve"> button.</w:t>
      </w:r>
    </w:p>
    <w:p w14:paraId="24A53080" w14:textId="77777777" w:rsidR="00014F6D" w:rsidRDefault="00000000">
      <w:pPr>
        <w:keepNext/>
        <w:spacing w:before="200" w:after="60" w:line="276" w:lineRule="auto"/>
        <w:ind w:firstLine="0"/>
        <w:jc w:val="left"/>
      </w:pPr>
      <w:r>
        <w:rPr>
          <w:b/>
          <w:sz w:val="22"/>
        </w:rPr>
        <w:t>Table 4-5.</w:t>
      </w:r>
      <w:r>
        <w:rPr>
          <w:sz w:val="22"/>
        </w:rPr>
        <w:t xml:space="preserve"> Alert Notification Dispatch Latency Benchmarks</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2592"/>
        <w:gridCol w:w="2016"/>
        <w:gridCol w:w="2016"/>
        <w:gridCol w:w="2016"/>
      </w:tblGrid>
      <w:tr w:rsidR="00014F6D" w14:paraId="0B1D91EE" w14:textId="77777777">
        <w:trPr>
          <w:cantSplit/>
          <w:tblHeader/>
          <w:jc w:val="center"/>
        </w:trPr>
        <w:tc>
          <w:tcPr>
            <w:tcW w:w="2592" w:type="dxa"/>
            <w:shd w:val="clear" w:color="auto" w:fill="F1F5F9"/>
            <w:tcMar>
              <w:top w:w="80" w:type="dxa"/>
              <w:left w:w="100" w:type="dxa"/>
              <w:bottom w:w="80" w:type="dxa"/>
              <w:right w:w="100" w:type="dxa"/>
            </w:tcMar>
          </w:tcPr>
          <w:p w14:paraId="70426348" w14:textId="77777777" w:rsidR="00014F6D" w:rsidRDefault="00000000">
            <w:pPr>
              <w:spacing w:before="30" w:after="30" w:line="252" w:lineRule="auto"/>
              <w:ind w:firstLine="0"/>
              <w:jc w:val="center"/>
            </w:pPr>
            <w:r>
              <w:rPr>
                <w:b/>
                <w:sz w:val="19"/>
              </w:rPr>
              <w:t>Milestone / Subsystem</w:t>
            </w:r>
          </w:p>
        </w:tc>
        <w:tc>
          <w:tcPr>
            <w:tcW w:w="2016" w:type="dxa"/>
            <w:shd w:val="clear" w:color="auto" w:fill="F1F5F9"/>
            <w:tcMar>
              <w:top w:w="80" w:type="dxa"/>
              <w:left w:w="100" w:type="dxa"/>
              <w:bottom w:w="80" w:type="dxa"/>
              <w:right w:w="100" w:type="dxa"/>
            </w:tcMar>
          </w:tcPr>
          <w:p w14:paraId="3DE7B79E" w14:textId="77777777" w:rsidR="00014F6D" w:rsidRDefault="00000000">
            <w:pPr>
              <w:spacing w:before="30" w:after="30" w:line="252" w:lineRule="auto"/>
              <w:ind w:firstLine="0"/>
              <w:jc w:val="center"/>
            </w:pPr>
            <w:r>
              <w:rPr>
                <w:b/>
                <w:sz w:val="19"/>
              </w:rPr>
              <w:t>Benchmark Measurement (</w:t>
            </w:r>
            <m:oMath>
              <m:r>
                <w:rPr>
                  <w:rFonts w:ascii="Cambria Math" w:hAnsi="Cambria Math"/>
                </w:rPr>
                <m:t>N=30</m:t>
              </m:r>
            </m:oMath>
            <w:r>
              <w:rPr>
                <w:b/>
                <w:sz w:val="19"/>
              </w:rPr>
              <w:t xml:space="preserve"> events)</w:t>
            </w:r>
          </w:p>
        </w:tc>
        <w:tc>
          <w:tcPr>
            <w:tcW w:w="2016" w:type="dxa"/>
            <w:shd w:val="clear" w:color="auto" w:fill="F1F5F9"/>
            <w:tcMar>
              <w:top w:w="80" w:type="dxa"/>
              <w:left w:w="100" w:type="dxa"/>
              <w:bottom w:w="80" w:type="dxa"/>
              <w:right w:w="100" w:type="dxa"/>
            </w:tcMar>
          </w:tcPr>
          <w:p w14:paraId="7D7C08FA" w14:textId="77777777" w:rsidR="00014F6D" w:rsidRDefault="00000000">
            <w:pPr>
              <w:spacing w:before="30" w:after="30" w:line="252" w:lineRule="auto"/>
              <w:ind w:firstLine="0"/>
              <w:jc w:val="center"/>
            </w:pPr>
            <w:r>
              <w:rPr>
                <w:b/>
                <w:sz w:val="19"/>
              </w:rPr>
              <w:t>Standard Deviation</w:t>
            </w:r>
          </w:p>
        </w:tc>
        <w:tc>
          <w:tcPr>
            <w:tcW w:w="2016" w:type="dxa"/>
            <w:shd w:val="clear" w:color="auto" w:fill="F1F5F9"/>
            <w:tcMar>
              <w:top w:w="80" w:type="dxa"/>
              <w:left w:w="100" w:type="dxa"/>
              <w:bottom w:w="80" w:type="dxa"/>
              <w:right w:w="100" w:type="dxa"/>
            </w:tcMar>
          </w:tcPr>
          <w:p w14:paraId="1A716432" w14:textId="77777777" w:rsidR="00014F6D" w:rsidRDefault="00000000">
            <w:pPr>
              <w:spacing w:before="30" w:after="30" w:line="252" w:lineRule="auto"/>
              <w:ind w:firstLine="0"/>
              <w:jc w:val="center"/>
            </w:pPr>
            <w:r>
              <w:rPr>
                <w:b/>
                <w:sz w:val="19"/>
              </w:rPr>
              <w:t>Verbal Assessment</w:t>
            </w:r>
          </w:p>
        </w:tc>
      </w:tr>
      <w:tr w:rsidR="00014F6D" w14:paraId="30CFFA7E" w14:textId="77777777">
        <w:trPr>
          <w:cantSplit/>
          <w:jc w:val="center"/>
        </w:trPr>
        <w:tc>
          <w:tcPr>
            <w:tcW w:w="2592" w:type="dxa"/>
            <w:tcMar>
              <w:top w:w="80" w:type="dxa"/>
              <w:left w:w="100" w:type="dxa"/>
              <w:bottom w:w="80" w:type="dxa"/>
              <w:right w:w="100" w:type="dxa"/>
            </w:tcMar>
          </w:tcPr>
          <w:p w14:paraId="0874210B" w14:textId="77777777" w:rsidR="00014F6D" w:rsidRDefault="00000000">
            <w:pPr>
              <w:spacing w:before="30" w:after="30" w:line="252" w:lineRule="auto"/>
              <w:ind w:firstLine="0"/>
              <w:jc w:val="left"/>
            </w:pPr>
            <w:r>
              <w:rPr>
                <w:b/>
                <w:sz w:val="18"/>
              </w:rPr>
              <w:t>Detection-to-Database Commit Latency</w:t>
            </w:r>
          </w:p>
        </w:tc>
        <w:tc>
          <w:tcPr>
            <w:tcW w:w="2016" w:type="dxa"/>
            <w:tcMar>
              <w:top w:w="80" w:type="dxa"/>
              <w:left w:w="100" w:type="dxa"/>
              <w:bottom w:w="80" w:type="dxa"/>
              <w:right w:w="100" w:type="dxa"/>
            </w:tcMar>
          </w:tcPr>
          <w:p w14:paraId="6A2464B5" w14:textId="77777777" w:rsidR="00014F6D" w:rsidRDefault="00000000">
            <w:pPr>
              <w:spacing w:before="30" w:after="30" w:line="252" w:lineRule="auto"/>
              <w:ind w:firstLine="0"/>
              <w:jc w:val="left"/>
            </w:pPr>
            <w:r>
              <w:rPr>
                <w:sz w:val="18"/>
              </w:rPr>
              <w:t xml:space="preserve">18.2 </w:t>
            </w:r>
            <w:proofErr w:type="spellStart"/>
            <w:r>
              <w:rPr>
                <w:sz w:val="18"/>
              </w:rPr>
              <w:t>ms</w:t>
            </w:r>
            <w:proofErr w:type="spellEnd"/>
          </w:p>
        </w:tc>
        <w:tc>
          <w:tcPr>
            <w:tcW w:w="2016" w:type="dxa"/>
            <w:tcMar>
              <w:top w:w="80" w:type="dxa"/>
              <w:left w:w="100" w:type="dxa"/>
              <w:bottom w:w="80" w:type="dxa"/>
              <w:right w:w="100" w:type="dxa"/>
            </w:tcMar>
          </w:tcPr>
          <w:p w14:paraId="1138590F" w14:textId="77777777" w:rsidR="00014F6D" w:rsidRDefault="00000000">
            <w:pPr>
              <w:spacing w:before="30" w:after="30" w:line="252" w:lineRule="auto"/>
              <w:ind w:firstLine="0"/>
              <w:jc w:val="center"/>
            </w:pPr>
            <w:r>
              <w:rPr>
                <w:sz w:val="18"/>
              </w:rPr>
              <w:t xml:space="preserve">3.1 </w:t>
            </w:r>
            <w:proofErr w:type="spellStart"/>
            <w:r>
              <w:rPr>
                <w:sz w:val="18"/>
              </w:rPr>
              <w:t>ms</w:t>
            </w:r>
            <w:proofErr w:type="spellEnd"/>
          </w:p>
        </w:tc>
        <w:tc>
          <w:tcPr>
            <w:tcW w:w="2016" w:type="dxa"/>
            <w:tcMar>
              <w:top w:w="80" w:type="dxa"/>
              <w:left w:w="100" w:type="dxa"/>
              <w:bottom w:w="80" w:type="dxa"/>
              <w:right w:w="100" w:type="dxa"/>
            </w:tcMar>
          </w:tcPr>
          <w:p w14:paraId="39BD5E1B" w14:textId="77777777" w:rsidR="00014F6D" w:rsidRDefault="00000000">
            <w:pPr>
              <w:spacing w:before="30" w:after="30" w:line="252" w:lineRule="auto"/>
              <w:ind w:firstLine="0"/>
              <w:jc w:val="left"/>
            </w:pPr>
            <w:r>
              <w:rPr>
                <w:sz w:val="18"/>
              </w:rPr>
              <w:t>Instantaneous SQLite insert</w:t>
            </w:r>
          </w:p>
        </w:tc>
      </w:tr>
      <w:tr w:rsidR="00014F6D" w14:paraId="23DECC1D" w14:textId="77777777">
        <w:trPr>
          <w:cantSplit/>
          <w:jc w:val="center"/>
        </w:trPr>
        <w:tc>
          <w:tcPr>
            <w:tcW w:w="2592" w:type="dxa"/>
            <w:tcMar>
              <w:top w:w="80" w:type="dxa"/>
              <w:left w:w="100" w:type="dxa"/>
              <w:bottom w:w="80" w:type="dxa"/>
              <w:right w:w="100" w:type="dxa"/>
            </w:tcMar>
          </w:tcPr>
          <w:p w14:paraId="35C96E98" w14:textId="77777777" w:rsidR="00014F6D" w:rsidRDefault="00000000">
            <w:pPr>
              <w:spacing w:before="30" w:after="30" w:line="252" w:lineRule="auto"/>
              <w:ind w:firstLine="0"/>
              <w:jc w:val="left"/>
            </w:pPr>
            <w:r>
              <w:rPr>
                <w:b/>
                <w:sz w:val="18"/>
              </w:rPr>
              <w:t>Backend Long-Polling Event Dispatch</w:t>
            </w:r>
          </w:p>
        </w:tc>
        <w:tc>
          <w:tcPr>
            <w:tcW w:w="2016" w:type="dxa"/>
            <w:tcMar>
              <w:top w:w="80" w:type="dxa"/>
              <w:left w:w="100" w:type="dxa"/>
              <w:bottom w:w="80" w:type="dxa"/>
              <w:right w:w="100" w:type="dxa"/>
            </w:tcMar>
          </w:tcPr>
          <w:p w14:paraId="0BA48740" w14:textId="77777777" w:rsidR="00014F6D" w:rsidRDefault="00000000">
            <w:pPr>
              <w:spacing w:before="30" w:after="30" w:line="252" w:lineRule="auto"/>
              <w:ind w:firstLine="0"/>
              <w:jc w:val="left"/>
            </w:pPr>
            <w:r>
              <w:rPr>
                <w:sz w:val="18"/>
              </w:rPr>
              <w:t xml:space="preserve">20.2 </w:t>
            </w:r>
            <w:proofErr w:type="spellStart"/>
            <w:r>
              <w:rPr>
                <w:sz w:val="18"/>
              </w:rPr>
              <w:t>ms</w:t>
            </w:r>
            <w:proofErr w:type="spellEnd"/>
          </w:p>
        </w:tc>
        <w:tc>
          <w:tcPr>
            <w:tcW w:w="2016" w:type="dxa"/>
            <w:tcMar>
              <w:top w:w="80" w:type="dxa"/>
              <w:left w:w="100" w:type="dxa"/>
              <w:bottom w:w="80" w:type="dxa"/>
              <w:right w:w="100" w:type="dxa"/>
            </w:tcMar>
          </w:tcPr>
          <w:p w14:paraId="41E56769" w14:textId="77777777" w:rsidR="00014F6D" w:rsidRDefault="00000000">
            <w:pPr>
              <w:spacing w:before="30" w:after="30" w:line="252" w:lineRule="auto"/>
              <w:ind w:firstLine="0"/>
              <w:jc w:val="center"/>
            </w:pPr>
            <w:r>
              <w:rPr>
                <w:sz w:val="18"/>
              </w:rPr>
              <w:t xml:space="preserve">4.4 </w:t>
            </w:r>
            <w:proofErr w:type="spellStart"/>
            <w:r>
              <w:rPr>
                <w:sz w:val="18"/>
              </w:rPr>
              <w:t>ms</w:t>
            </w:r>
            <w:proofErr w:type="spellEnd"/>
          </w:p>
        </w:tc>
        <w:tc>
          <w:tcPr>
            <w:tcW w:w="2016" w:type="dxa"/>
            <w:tcMar>
              <w:top w:w="80" w:type="dxa"/>
              <w:left w:w="100" w:type="dxa"/>
              <w:bottom w:w="80" w:type="dxa"/>
              <w:right w:w="100" w:type="dxa"/>
            </w:tcMar>
          </w:tcPr>
          <w:p w14:paraId="18BCF3B9" w14:textId="77777777" w:rsidR="00014F6D" w:rsidRDefault="00000000">
            <w:pPr>
              <w:spacing w:before="30" w:after="30" w:line="252" w:lineRule="auto"/>
              <w:ind w:firstLine="0"/>
              <w:jc w:val="left"/>
            </w:pPr>
            <w:r>
              <w:rPr>
                <w:sz w:val="18"/>
              </w:rPr>
              <w:t>Sub-50ms thread wakeup</w:t>
            </w:r>
          </w:p>
        </w:tc>
      </w:tr>
      <w:tr w:rsidR="00014F6D" w14:paraId="60A80584" w14:textId="77777777">
        <w:trPr>
          <w:cantSplit/>
          <w:jc w:val="center"/>
        </w:trPr>
        <w:tc>
          <w:tcPr>
            <w:tcW w:w="2592" w:type="dxa"/>
            <w:tcMar>
              <w:top w:w="80" w:type="dxa"/>
              <w:left w:w="100" w:type="dxa"/>
              <w:bottom w:w="80" w:type="dxa"/>
              <w:right w:w="100" w:type="dxa"/>
            </w:tcMar>
          </w:tcPr>
          <w:p w14:paraId="35492816" w14:textId="77777777" w:rsidR="00014F6D" w:rsidRDefault="00000000">
            <w:pPr>
              <w:spacing w:before="30" w:after="30" w:line="252" w:lineRule="auto"/>
              <w:ind w:firstLine="0"/>
              <w:jc w:val="left"/>
            </w:pPr>
            <w:r>
              <w:rPr>
                <w:b/>
                <w:sz w:val="18"/>
              </w:rPr>
              <w:t>Network Transfer (Local TMC LAN)</w:t>
            </w:r>
          </w:p>
        </w:tc>
        <w:tc>
          <w:tcPr>
            <w:tcW w:w="2016" w:type="dxa"/>
            <w:tcMar>
              <w:top w:w="80" w:type="dxa"/>
              <w:left w:w="100" w:type="dxa"/>
              <w:bottom w:w="80" w:type="dxa"/>
              <w:right w:w="100" w:type="dxa"/>
            </w:tcMar>
          </w:tcPr>
          <w:p w14:paraId="5293ACA2" w14:textId="77777777" w:rsidR="00014F6D" w:rsidRDefault="00000000">
            <w:pPr>
              <w:spacing w:before="30" w:after="30" w:line="252" w:lineRule="auto"/>
              <w:ind w:firstLine="0"/>
              <w:jc w:val="center"/>
            </w:pPr>
            <w:r>
              <w:rPr>
                <w:sz w:val="18"/>
              </w:rPr>
              <w:t xml:space="preserve">3.4 </w:t>
            </w:r>
            <w:proofErr w:type="spellStart"/>
            <w:r>
              <w:rPr>
                <w:sz w:val="18"/>
              </w:rPr>
              <w:t>ms</w:t>
            </w:r>
            <w:proofErr w:type="spellEnd"/>
          </w:p>
        </w:tc>
        <w:tc>
          <w:tcPr>
            <w:tcW w:w="2016" w:type="dxa"/>
            <w:tcMar>
              <w:top w:w="80" w:type="dxa"/>
              <w:left w:w="100" w:type="dxa"/>
              <w:bottom w:w="80" w:type="dxa"/>
              <w:right w:w="100" w:type="dxa"/>
            </w:tcMar>
          </w:tcPr>
          <w:p w14:paraId="06529820" w14:textId="77777777" w:rsidR="00014F6D" w:rsidRDefault="00000000">
            <w:pPr>
              <w:spacing w:before="30" w:after="30" w:line="252" w:lineRule="auto"/>
              <w:ind w:firstLine="0"/>
              <w:jc w:val="center"/>
            </w:pPr>
            <w:r>
              <w:rPr>
                <w:sz w:val="18"/>
              </w:rPr>
              <w:t xml:space="preserve">0.8 </w:t>
            </w:r>
            <w:proofErr w:type="spellStart"/>
            <w:r>
              <w:rPr>
                <w:sz w:val="18"/>
              </w:rPr>
              <w:t>ms</w:t>
            </w:r>
            <w:proofErr w:type="spellEnd"/>
          </w:p>
        </w:tc>
        <w:tc>
          <w:tcPr>
            <w:tcW w:w="2016" w:type="dxa"/>
            <w:tcMar>
              <w:top w:w="80" w:type="dxa"/>
              <w:left w:w="100" w:type="dxa"/>
              <w:bottom w:w="80" w:type="dxa"/>
              <w:right w:w="100" w:type="dxa"/>
            </w:tcMar>
          </w:tcPr>
          <w:p w14:paraId="29A2ABDD" w14:textId="77777777" w:rsidR="00014F6D" w:rsidRDefault="00000000">
            <w:pPr>
              <w:spacing w:before="30" w:after="30" w:line="252" w:lineRule="auto"/>
              <w:ind w:firstLine="0"/>
              <w:jc w:val="left"/>
            </w:pPr>
            <w:r>
              <w:rPr>
                <w:sz w:val="18"/>
              </w:rPr>
              <w:t>Negligible network overhead</w:t>
            </w:r>
          </w:p>
        </w:tc>
      </w:tr>
      <w:tr w:rsidR="00014F6D" w14:paraId="2BD8527D" w14:textId="77777777">
        <w:trPr>
          <w:cantSplit/>
          <w:jc w:val="center"/>
        </w:trPr>
        <w:tc>
          <w:tcPr>
            <w:tcW w:w="2592" w:type="dxa"/>
            <w:tcMar>
              <w:top w:w="80" w:type="dxa"/>
              <w:left w:w="100" w:type="dxa"/>
              <w:bottom w:w="80" w:type="dxa"/>
              <w:right w:w="100" w:type="dxa"/>
            </w:tcMar>
          </w:tcPr>
          <w:p w14:paraId="28E876B1" w14:textId="77777777" w:rsidR="00014F6D" w:rsidRDefault="00000000">
            <w:pPr>
              <w:spacing w:before="30" w:after="30" w:line="252" w:lineRule="auto"/>
              <w:ind w:firstLine="0"/>
              <w:jc w:val="left"/>
            </w:pPr>
            <w:r>
              <w:rPr>
                <w:b/>
                <w:sz w:val="18"/>
              </w:rPr>
              <w:t>Frontend Web Audio Chime &amp; UI Toast Render</w:t>
            </w:r>
          </w:p>
        </w:tc>
        <w:tc>
          <w:tcPr>
            <w:tcW w:w="2016" w:type="dxa"/>
            <w:tcMar>
              <w:top w:w="80" w:type="dxa"/>
              <w:left w:w="100" w:type="dxa"/>
              <w:bottom w:w="80" w:type="dxa"/>
              <w:right w:w="100" w:type="dxa"/>
            </w:tcMar>
          </w:tcPr>
          <w:p w14:paraId="791E20B1" w14:textId="77777777" w:rsidR="00014F6D" w:rsidRDefault="00000000">
            <w:pPr>
              <w:spacing w:before="30" w:after="30" w:line="252" w:lineRule="auto"/>
              <w:ind w:firstLine="0"/>
              <w:jc w:val="center"/>
            </w:pPr>
            <w:r>
              <w:rPr>
                <w:sz w:val="18"/>
              </w:rPr>
              <w:t xml:space="preserve">9.2 </w:t>
            </w:r>
            <w:proofErr w:type="spellStart"/>
            <w:r>
              <w:rPr>
                <w:sz w:val="18"/>
              </w:rPr>
              <w:t>ms</w:t>
            </w:r>
            <w:proofErr w:type="spellEnd"/>
          </w:p>
        </w:tc>
        <w:tc>
          <w:tcPr>
            <w:tcW w:w="2016" w:type="dxa"/>
            <w:tcMar>
              <w:top w:w="80" w:type="dxa"/>
              <w:left w:w="100" w:type="dxa"/>
              <w:bottom w:w="80" w:type="dxa"/>
              <w:right w:w="100" w:type="dxa"/>
            </w:tcMar>
          </w:tcPr>
          <w:p w14:paraId="13D90F94" w14:textId="77777777" w:rsidR="00014F6D" w:rsidRDefault="00000000">
            <w:pPr>
              <w:spacing w:before="30" w:after="30" w:line="252" w:lineRule="auto"/>
              <w:ind w:firstLine="0"/>
              <w:jc w:val="center"/>
            </w:pPr>
            <w:r>
              <w:rPr>
                <w:sz w:val="18"/>
              </w:rPr>
              <w:t xml:space="preserve">1.9 </w:t>
            </w:r>
            <w:proofErr w:type="spellStart"/>
            <w:r>
              <w:rPr>
                <w:sz w:val="18"/>
              </w:rPr>
              <w:t>ms</w:t>
            </w:r>
            <w:proofErr w:type="spellEnd"/>
          </w:p>
        </w:tc>
        <w:tc>
          <w:tcPr>
            <w:tcW w:w="2016" w:type="dxa"/>
            <w:tcMar>
              <w:top w:w="80" w:type="dxa"/>
              <w:left w:w="100" w:type="dxa"/>
              <w:bottom w:w="80" w:type="dxa"/>
              <w:right w:w="100" w:type="dxa"/>
            </w:tcMar>
          </w:tcPr>
          <w:p w14:paraId="09375C30" w14:textId="77777777" w:rsidR="00014F6D" w:rsidRDefault="00000000">
            <w:pPr>
              <w:spacing w:before="30" w:after="30" w:line="252" w:lineRule="auto"/>
              <w:ind w:firstLine="0"/>
              <w:jc w:val="left"/>
            </w:pPr>
            <w:r>
              <w:rPr>
                <w:sz w:val="18"/>
              </w:rPr>
              <w:t>Immediate browser execution</w:t>
            </w:r>
          </w:p>
        </w:tc>
      </w:tr>
      <w:tr w:rsidR="00014F6D" w14:paraId="297D128C" w14:textId="77777777">
        <w:trPr>
          <w:cantSplit/>
          <w:jc w:val="center"/>
        </w:trPr>
        <w:tc>
          <w:tcPr>
            <w:tcW w:w="2592" w:type="dxa"/>
            <w:tcMar>
              <w:top w:w="80" w:type="dxa"/>
              <w:left w:w="100" w:type="dxa"/>
              <w:bottom w:w="80" w:type="dxa"/>
              <w:right w:w="100" w:type="dxa"/>
            </w:tcMar>
          </w:tcPr>
          <w:p w14:paraId="24E14FF7" w14:textId="77777777" w:rsidR="00014F6D" w:rsidRDefault="00000000">
            <w:pPr>
              <w:spacing w:before="30" w:after="30" w:line="252" w:lineRule="auto"/>
              <w:ind w:firstLine="0"/>
              <w:jc w:val="left"/>
            </w:pPr>
            <w:r>
              <w:rPr>
                <w:b/>
                <w:sz w:val="18"/>
              </w:rPr>
              <w:t>Total End-to-End Alert Dispatch Latency</w:t>
            </w:r>
          </w:p>
        </w:tc>
        <w:tc>
          <w:tcPr>
            <w:tcW w:w="2016" w:type="dxa"/>
            <w:tcMar>
              <w:top w:w="80" w:type="dxa"/>
              <w:left w:w="100" w:type="dxa"/>
              <w:bottom w:w="80" w:type="dxa"/>
              <w:right w:w="100" w:type="dxa"/>
            </w:tcMar>
          </w:tcPr>
          <w:p w14:paraId="72C5864D" w14:textId="77777777" w:rsidR="00014F6D" w:rsidRDefault="00000000">
            <w:pPr>
              <w:spacing w:before="30" w:after="30" w:line="252" w:lineRule="auto"/>
              <w:ind w:firstLine="0"/>
              <w:jc w:val="left"/>
            </w:pPr>
            <w:r>
              <w:rPr>
                <w:b/>
                <w:sz w:val="18"/>
              </w:rPr>
              <w:t xml:space="preserve">51.0 </w:t>
            </w:r>
            <w:proofErr w:type="spellStart"/>
            <w:r>
              <w:rPr>
                <w:b/>
                <w:sz w:val="18"/>
              </w:rPr>
              <w:t>ms</w:t>
            </w:r>
            <w:proofErr w:type="spellEnd"/>
          </w:p>
        </w:tc>
        <w:tc>
          <w:tcPr>
            <w:tcW w:w="2016" w:type="dxa"/>
            <w:tcMar>
              <w:top w:w="80" w:type="dxa"/>
              <w:left w:w="100" w:type="dxa"/>
              <w:bottom w:w="80" w:type="dxa"/>
              <w:right w:w="100" w:type="dxa"/>
            </w:tcMar>
          </w:tcPr>
          <w:p w14:paraId="1EBE346E" w14:textId="77777777" w:rsidR="00014F6D" w:rsidRDefault="00000000">
            <w:pPr>
              <w:spacing w:before="30" w:after="30" w:line="252" w:lineRule="auto"/>
              <w:ind w:firstLine="0"/>
              <w:jc w:val="left"/>
            </w:pPr>
            <w:r>
              <w:rPr>
                <w:b/>
                <w:sz w:val="18"/>
              </w:rPr>
              <w:t xml:space="preserve">6.2 </w:t>
            </w:r>
            <w:proofErr w:type="spellStart"/>
            <w:r>
              <w:rPr>
                <w:b/>
                <w:sz w:val="18"/>
              </w:rPr>
              <w:t>ms</w:t>
            </w:r>
            <w:proofErr w:type="spellEnd"/>
          </w:p>
        </w:tc>
        <w:tc>
          <w:tcPr>
            <w:tcW w:w="2016" w:type="dxa"/>
            <w:tcMar>
              <w:top w:w="80" w:type="dxa"/>
              <w:left w:w="100" w:type="dxa"/>
              <w:bottom w:w="80" w:type="dxa"/>
              <w:right w:w="100" w:type="dxa"/>
            </w:tcMar>
          </w:tcPr>
          <w:p w14:paraId="01EE2E91" w14:textId="77777777" w:rsidR="00014F6D" w:rsidRDefault="00000000">
            <w:pPr>
              <w:spacing w:before="30" w:after="30" w:line="252" w:lineRule="auto"/>
              <w:ind w:firstLine="0"/>
              <w:jc w:val="left"/>
            </w:pPr>
            <w:r>
              <w:rPr>
                <w:b/>
                <w:sz w:val="18"/>
              </w:rPr>
              <w:t>Real-Time (&lt; 0.1 second)</w:t>
            </w:r>
          </w:p>
        </w:tc>
      </w:tr>
    </w:tbl>
    <w:p w14:paraId="3E3D3C3C" w14:textId="77777777" w:rsidR="00014F6D" w:rsidRDefault="00000000">
      <w:pPr>
        <w:spacing w:before="0" w:after="80" w:line="276" w:lineRule="auto"/>
        <w:ind w:firstLine="720"/>
      </w:pPr>
      <w:r>
        <w:t xml:space="preserve">As shown in </w:t>
      </w:r>
      <w:r>
        <w:rPr>
          <w:b/>
        </w:rPr>
        <w:t>Table 4-5</w:t>
      </w:r>
      <w:r>
        <w:t xml:space="preserve">, the total end-to-end latency from the exact millisecond a vehicle breaches the 3.0-second stop threshold to the instant the audio chime sounds on the TMC dashboard is </w:t>
      </w:r>
      <w:r>
        <w:rPr>
          <w:b/>
        </w:rPr>
        <w:t xml:space="preserve">51.0 </w:t>
      </w:r>
      <w:proofErr w:type="spellStart"/>
      <w:r>
        <w:rPr>
          <w:b/>
        </w:rPr>
        <w:t>ms</w:t>
      </w:r>
      <w:proofErr w:type="spellEnd"/>
      <w:r>
        <w:t xml:space="preserve"> (</w:t>
      </w:r>
      <m:oMath>
        <m:r>
          <w:rPr>
            <w:rFonts w:ascii="Cambria Math" w:hAnsi="Cambria Math"/>
          </w:rPr>
          <m:t>±6.2</m:t>
        </m:r>
        <m:r>
          <m:rPr>
            <m:nor/>
          </m:rPr>
          <m:t> ms</m:t>
        </m:r>
      </m:oMath>
      <w:r>
        <w:t>). This rapid notification ensures that monitoring officers can react to intersection blockages within fractions of a second.</w:t>
      </w:r>
    </w:p>
    <w:p w14:paraId="4E3C9D31" w14:textId="77777777" w:rsidR="00014F6D" w:rsidRDefault="00000000">
      <w:pPr>
        <w:pStyle w:val="Heading2"/>
        <w:keepNext/>
        <w:spacing w:before="280" w:after="80"/>
      </w:pPr>
      <w:r>
        <w:t>4.3 Results for Objective 3: Objective Violation Evidence Capture, Cataloging, and NCAP Standards Adherence</w:t>
      </w:r>
    </w:p>
    <w:p w14:paraId="06674103" w14:textId="77777777" w:rsidR="00014F6D" w:rsidRDefault="00000000">
      <w:pPr>
        <w:spacing w:before="0" w:after="80" w:line="276" w:lineRule="auto"/>
        <w:ind w:firstLine="720"/>
      </w:pPr>
      <w:r>
        <w:t>The third objective of the study was to capture and catalog objective violation evidence adhering to No-Contact Apprehension Policy (NCAP) legal standards. Under NCAP frameworks, automated citations require verifiable, tamper-evident digital documentation comprising timestamped photographic evidence, vehicle classification, estimated vehicle color, exact intersection location coordinates, and license plate information.</w:t>
      </w:r>
    </w:p>
    <w:p w14:paraId="4235CC42" w14:textId="77777777" w:rsidR="00014F6D" w:rsidRDefault="00000000">
      <w:pPr>
        <w:pStyle w:val="Heading3"/>
        <w:keepNext/>
        <w:spacing w:before="200" w:after="60"/>
        <w:jc w:val="left"/>
      </w:pPr>
      <w:r>
        <w:lastRenderedPageBreak/>
        <w:t>4.3.1 Evidentiary Snapshot Capture and Vehicle Visual Attribute Tagging</w:t>
      </w:r>
    </w:p>
    <w:p w14:paraId="24E9D459" w14:textId="77777777" w:rsidR="00014F6D" w:rsidRDefault="00000000">
      <w:pPr>
        <w:spacing w:before="0" w:after="80" w:line="276" w:lineRule="auto"/>
        <w:ind w:firstLine="720"/>
      </w:pPr>
      <w:r>
        <w:t>When a violation threshold is reached, the backend pipeline immediately captures a dual-frame evidence record:</w:t>
      </w:r>
    </w:p>
    <w:p w14:paraId="3984220A" w14:textId="24A55B10" w:rsidR="00014F6D" w:rsidRDefault="00AB6BD3">
      <w:pPr>
        <w:keepNext/>
        <w:spacing w:before="160" w:after="40"/>
        <w:ind w:firstLine="0"/>
        <w:jc w:val="center"/>
      </w:pPr>
      <w:r>
        <w:rPr>
          <w:noProof/>
        </w:rPr>
        <w:drawing>
          <wp:inline distT="0" distB="0" distL="0" distR="0" wp14:anchorId="58FFE411" wp14:editId="76A32EE1">
            <wp:extent cx="5116195" cy="2756065"/>
            <wp:effectExtent l="0" t="0" r="8255" b="6350"/>
            <wp:docPr id="71467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23766" cy="2760144"/>
                    </a:xfrm>
                    <a:prstGeom prst="rect">
                      <a:avLst/>
                    </a:prstGeom>
                    <a:noFill/>
                  </pic:spPr>
                </pic:pic>
              </a:graphicData>
            </a:graphic>
          </wp:inline>
        </w:drawing>
      </w:r>
    </w:p>
    <w:p w14:paraId="1D1AACF5" w14:textId="77777777" w:rsidR="00014F6D" w:rsidRDefault="00000000">
      <w:pPr>
        <w:spacing w:before="80" w:after="200" w:line="276" w:lineRule="auto"/>
        <w:ind w:firstLine="0"/>
        <w:jc w:val="center"/>
      </w:pPr>
      <w:r>
        <w:rPr>
          <w:b/>
          <w:sz w:val="22"/>
        </w:rPr>
        <w:t>Figure 10-1.</w:t>
      </w:r>
      <w:r>
        <w:rPr>
          <w:sz w:val="22"/>
        </w:rPr>
        <w:t xml:space="preserve"> Multi-Angle Evidentiary Violation Capture with Dynamic Bounding Box &amp; Color Classification</w:t>
      </w:r>
    </w:p>
    <w:p w14:paraId="2369E5E2" w14:textId="77777777" w:rsidR="00014F6D" w:rsidRDefault="00000000">
      <w:pPr>
        <w:spacing w:before="20" w:after="40" w:line="276" w:lineRule="auto"/>
        <w:ind w:left="576" w:hanging="576"/>
      </w:pPr>
      <w:r>
        <w:rPr>
          <w:b/>
        </w:rPr>
        <w:t>1</w:t>
      </w:r>
      <w:proofErr w:type="gramStart"/>
      <w:r>
        <w:rPr>
          <w:b/>
        </w:rPr>
        <w:t>.  Full</w:t>
      </w:r>
      <w:proofErr w:type="gramEnd"/>
      <w:r>
        <w:rPr>
          <w:b/>
        </w:rPr>
        <w:t xml:space="preserve"> Intersection Overview Snapshot</w:t>
      </w:r>
      <w:r>
        <w:t>: High-definition frame (1920x1080) displaying the entire intersection context, timestamp watermark, camera identifier, and yellow box polygon boundary.</w:t>
      </w:r>
    </w:p>
    <w:p w14:paraId="30A4CF64" w14:textId="77777777" w:rsidR="00014F6D" w:rsidRDefault="00000000">
      <w:pPr>
        <w:spacing w:before="20" w:after="40" w:line="276" w:lineRule="auto"/>
        <w:ind w:left="576" w:hanging="576"/>
      </w:pPr>
      <w:r>
        <w:rPr>
          <w:b/>
        </w:rPr>
        <w:t>2</w:t>
      </w:r>
      <w:proofErr w:type="gramStart"/>
      <w:r>
        <w:rPr>
          <w:b/>
        </w:rPr>
        <w:t>.  Cropped</w:t>
      </w:r>
      <w:proofErr w:type="gramEnd"/>
      <w:r>
        <w:rPr>
          <w:b/>
        </w:rPr>
        <w:t xml:space="preserve"> Vehicle Evidence Image</w:t>
      </w:r>
      <w:r>
        <w:t>: High-resolution cutout of the offending vehicle with annotated bounding box coordinates and classification label.</w:t>
      </w:r>
    </w:p>
    <w:p w14:paraId="3DB50353" w14:textId="77777777" w:rsidR="00014F6D" w:rsidRDefault="00000000">
      <w:pPr>
        <w:spacing w:before="0" w:after="80" w:line="276" w:lineRule="auto"/>
        <w:ind w:firstLine="720"/>
      </w:pPr>
      <w:r>
        <w:t xml:space="preserve">To aid traffic officers in identifying offending vehicles when license plates are obstructed, the system implements an automated </w:t>
      </w:r>
      <w:r>
        <w:rPr>
          <w:b/>
        </w:rPr>
        <w:t>Vehicle Color Classification and Attribute Extraction Engine</w:t>
      </w:r>
      <w:r>
        <w:t>. Under real-world intersection conditions, single-frame color classification suffers from solar specular glare, deep building and underbody shadows, transparent windshields, and road tarmac reflections.</w:t>
      </w:r>
    </w:p>
    <w:p w14:paraId="6062E00A" w14:textId="77777777" w:rsidR="00AB6BD3" w:rsidRPr="00AB6BD3" w:rsidRDefault="00000000">
      <w:pPr>
        <w:spacing w:before="0" w:after="80" w:line="276" w:lineRule="auto"/>
        <w:ind w:firstLine="720"/>
        <w:rPr>
          <w:i/>
        </w:rPr>
      </w:pPr>
      <w:r>
        <w:t>To solve these challenges, the system deploys a *</w:t>
      </w:r>
      <w:r>
        <w:rPr>
          <w:i/>
        </w:rPr>
        <w:t>Dual-Space Hybrid Classifier (CIELAB $\Delta E^</w:t>
      </w:r>
      <m:oMath>
        <m:r>
          <w:rPr>
            <w:rFonts w:ascii="Cambria Math" w:hAnsi="Cambria Math"/>
          </w:rPr>
          <m:t>+HSV)**coupledwith**Class-AwareAnatomicalPanelSampling**and**Multi-FrameTemporalVoting(`VehicleColorTracker`)**.Thealgorithmdynamicallyisolatesprimarymetalbodypanels(suchasvehiclehoods,</m:t>
        </m:r>
      </m:oMath>
    </w:p>
    <w:p w14:paraId="667C4E9E" w14:textId="77777777" w:rsidR="00AB6BD3" w:rsidRPr="00AB6BD3" w:rsidRDefault="00000000">
      <w:pPr>
        <w:spacing w:before="0" w:after="80" w:line="276" w:lineRule="auto"/>
        <w:ind w:firstLine="720"/>
      </w:pPr>
      <m:oMath>
        <m:r>
          <w:rPr>
            <w:rFonts w:ascii="Cambria Math" w:hAnsi="Cambria Math"/>
          </w:rPr>
          <m:t>doorpanels,androofs)whilediscardingwindshieldglare(</m:t>
        </m:r>
      </m:oMath>
      <w:r>
        <w:t>V &gt; 245, S &lt; 30</w:t>
      </w:r>
      <m:oMath>
        <m:r>
          <w:rPr>
            <w:rFonts w:ascii="Cambria Math" w:hAnsi="Cambria Math"/>
          </w:rPr>
          <m:t>)androadtarmacshadows(</m:t>
        </m:r>
      </m:oMath>
      <w:r>
        <w:t>V &lt; 30</w:t>
      </w:r>
      <m:oMath>
        <m:r>
          <w:rPr>
            <w:rFonts w:ascii="Cambria Math" w:hAnsi="Cambria Math"/>
          </w:rPr>
          <m:t>).TheextractedcleanpaintpixelsundergoK-</m:t>
        </m:r>
        <m:r>
          <w:rPr>
            <w:rFonts w:ascii="Cambria Math" w:hAnsi="Cambria Math"/>
          </w:rPr>
          <w:lastRenderedPageBreak/>
          <m:t>Means(</m:t>
        </m:r>
      </m:oMath>
      <w:r>
        <w:t>K=3</w:t>
      </w:r>
      <m:oMath>
        <m:r>
          <w:rPr>
            <w:rFonts w:ascii="Cambria Math" w:hAnsi="Cambria Math"/>
          </w:rPr>
          <m:t>)clusteringandareevaluatedsimultaneouslyagainst11calibratedautomotivepaintcategoriesusin</m:t>
        </m:r>
      </m:oMath>
    </w:p>
    <w:p w14:paraId="644D5261" w14:textId="62BC224A" w:rsidR="00014F6D" w:rsidRDefault="00000000">
      <w:pPr>
        <w:spacing w:before="0" w:after="80" w:line="276" w:lineRule="auto"/>
        <w:ind w:firstLine="720"/>
      </w:pPr>
      <m:oMath>
        <m:r>
          <w:rPr>
            <w:rFonts w:ascii="Cambria Math" w:hAnsi="Cambria Math"/>
          </w:rPr>
          <m:t>gCIELABperceptualEuclideandistance(</m:t>
        </m:r>
      </m:oMath>
      <w:r>
        <w:t>\Delta E^*</w:t>
      </w:r>
      <m:oMath>
        <m:r>
          <w:rPr>
            <w:rFonts w:ascii="Cambria Math" w:hAnsi="Cambria Math"/>
          </w:rPr>
          <m:t>)andHSVcylindricalboundaries.Crucially,single-framepredictionsaretrackedacrosssuccessivevideoframesusinganExponentialMovingAverage(EMA)votingscheme(</m:t>
        </m:r>
      </m:oMath>
      <w:r>
        <w:t>\gamma = 0.9$), producing stabilized, high-confidence attributes before committing to the official violation dossier.</w:t>
      </w:r>
    </w:p>
    <w:p w14:paraId="055E3B2B" w14:textId="77777777" w:rsidR="00014F6D" w:rsidRDefault="00000000">
      <w:pPr>
        <w:keepNext/>
        <w:spacing w:before="200" w:after="60" w:line="276" w:lineRule="auto"/>
        <w:ind w:firstLine="0"/>
        <w:jc w:val="left"/>
      </w:pPr>
      <w:r>
        <w:rPr>
          <w:b/>
          <w:sz w:val="22"/>
        </w:rPr>
        <w:t>Table 4-6.</w:t>
      </w:r>
      <w:r>
        <w:rPr>
          <w:sz w:val="22"/>
        </w:rPr>
        <w:t xml:space="preserve"> Vehicle Color Classification and Attribute Extraction Accuracy (Baseline Single-Frame HSV vs. Enhanced Dual-Space CIELAB+HSV with Temporal Voting)</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584"/>
        <w:gridCol w:w="1008"/>
        <w:gridCol w:w="1152"/>
        <w:gridCol w:w="1152"/>
        <w:gridCol w:w="1152"/>
        <w:gridCol w:w="1296"/>
        <w:gridCol w:w="1296"/>
      </w:tblGrid>
      <w:tr w:rsidR="00014F6D" w14:paraId="407ABFFF" w14:textId="77777777">
        <w:trPr>
          <w:cantSplit/>
          <w:tblHeader/>
          <w:jc w:val="center"/>
        </w:trPr>
        <w:tc>
          <w:tcPr>
            <w:tcW w:w="1584" w:type="dxa"/>
            <w:shd w:val="clear" w:color="auto" w:fill="F1F5F9"/>
            <w:tcMar>
              <w:top w:w="80" w:type="dxa"/>
              <w:left w:w="100" w:type="dxa"/>
              <w:bottom w:w="80" w:type="dxa"/>
              <w:right w:w="100" w:type="dxa"/>
            </w:tcMar>
          </w:tcPr>
          <w:p w14:paraId="0B1091A1" w14:textId="77777777" w:rsidR="00014F6D" w:rsidRDefault="00000000">
            <w:pPr>
              <w:spacing w:before="30" w:after="30" w:line="252" w:lineRule="auto"/>
              <w:ind w:firstLine="0"/>
              <w:jc w:val="center"/>
            </w:pPr>
            <w:r>
              <w:rPr>
                <w:b/>
                <w:sz w:val="19"/>
              </w:rPr>
              <w:t>True Vehicle Color Category</w:t>
            </w:r>
          </w:p>
        </w:tc>
        <w:tc>
          <w:tcPr>
            <w:tcW w:w="1008" w:type="dxa"/>
            <w:shd w:val="clear" w:color="auto" w:fill="F1F5F9"/>
            <w:tcMar>
              <w:top w:w="80" w:type="dxa"/>
              <w:left w:w="100" w:type="dxa"/>
              <w:bottom w:w="80" w:type="dxa"/>
              <w:right w:w="100" w:type="dxa"/>
            </w:tcMar>
          </w:tcPr>
          <w:p w14:paraId="15AF7906" w14:textId="77777777" w:rsidR="00014F6D" w:rsidRDefault="00000000">
            <w:pPr>
              <w:spacing w:before="30" w:after="30" w:line="252" w:lineRule="auto"/>
              <w:ind w:firstLine="0"/>
              <w:jc w:val="center"/>
            </w:pPr>
            <w:r>
              <w:rPr>
                <w:b/>
                <w:sz w:val="19"/>
              </w:rPr>
              <w:t>Tested Snapshots (</w:t>
            </w:r>
            <m:oMath>
              <m:r>
                <w:rPr>
                  <w:rFonts w:ascii="Cambria Math" w:hAnsi="Cambria Math"/>
                </w:rPr>
                <m:t>N</m:t>
              </m:r>
            </m:oMath>
            <w:r>
              <w:rPr>
                <w:b/>
                <w:sz w:val="19"/>
              </w:rPr>
              <w:t>)</w:t>
            </w:r>
          </w:p>
        </w:tc>
        <w:tc>
          <w:tcPr>
            <w:tcW w:w="1152" w:type="dxa"/>
            <w:shd w:val="clear" w:color="auto" w:fill="F1F5F9"/>
            <w:tcMar>
              <w:top w:w="80" w:type="dxa"/>
              <w:left w:w="100" w:type="dxa"/>
              <w:bottom w:w="80" w:type="dxa"/>
              <w:right w:w="100" w:type="dxa"/>
            </w:tcMar>
          </w:tcPr>
          <w:p w14:paraId="07C2A31D" w14:textId="77777777" w:rsidR="00014F6D" w:rsidRDefault="00000000">
            <w:pPr>
              <w:spacing w:before="30" w:after="30" w:line="252" w:lineRule="auto"/>
              <w:ind w:firstLine="0"/>
              <w:jc w:val="center"/>
            </w:pPr>
            <w:r>
              <w:rPr>
                <w:b/>
                <w:sz w:val="19"/>
              </w:rPr>
              <w:t>Baseline HSV Correct</w:t>
            </w:r>
          </w:p>
        </w:tc>
        <w:tc>
          <w:tcPr>
            <w:tcW w:w="1152" w:type="dxa"/>
            <w:shd w:val="clear" w:color="auto" w:fill="F1F5F9"/>
            <w:tcMar>
              <w:top w:w="80" w:type="dxa"/>
              <w:left w:w="100" w:type="dxa"/>
              <w:bottom w:w="80" w:type="dxa"/>
              <w:right w:w="100" w:type="dxa"/>
            </w:tcMar>
          </w:tcPr>
          <w:p w14:paraId="50F85165" w14:textId="77777777" w:rsidR="00014F6D" w:rsidRDefault="00000000">
            <w:pPr>
              <w:spacing w:before="30" w:after="30" w:line="252" w:lineRule="auto"/>
              <w:ind w:firstLine="0"/>
              <w:jc w:val="center"/>
            </w:pPr>
            <w:r>
              <w:rPr>
                <w:b/>
                <w:sz w:val="19"/>
              </w:rPr>
              <w:t>Baseline HSV Acc. (%)</w:t>
            </w:r>
          </w:p>
        </w:tc>
        <w:tc>
          <w:tcPr>
            <w:tcW w:w="1152" w:type="dxa"/>
            <w:shd w:val="clear" w:color="auto" w:fill="F1F5F9"/>
            <w:tcMar>
              <w:top w:w="80" w:type="dxa"/>
              <w:left w:w="100" w:type="dxa"/>
              <w:bottom w:w="80" w:type="dxa"/>
              <w:right w:w="100" w:type="dxa"/>
            </w:tcMar>
          </w:tcPr>
          <w:p w14:paraId="615782EE" w14:textId="77777777" w:rsidR="00014F6D" w:rsidRDefault="00000000">
            <w:pPr>
              <w:spacing w:before="30" w:after="30" w:line="252" w:lineRule="auto"/>
              <w:ind w:firstLine="0"/>
              <w:jc w:val="center"/>
            </w:pPr>
            <w:r>
              <w:rPr>
                <w:b/>
                <w:sz w:val="19"/>
              </w:rPr>
              <w:t>Enhanced Dual-Space Correct</w:t>
            </w:r>
          </w:p>
        </w:tc>
        <w:tc>
          <w:tcPr>
            <w:tcW w:w="1296" w:type="dxa"/>
            <w:shd w:val="clear" w:color="auto" w:fill="F1F5F9"/>
            <w:tcMar>
              <w:top w:w="80" w:type="dxa"/>
              <w:left w:w="100" w:type="dxa"/>
              <w:bottom w:w="80" w:type="dxa"/>
              <w:right w:w="100" w:type="dxa"/>
            </w:tcMar>
          </w:tcPr>
          <w:p w14:paraId="7546CC3C" w14:textId="77777777" w:rsidR="00014F6D" w:rsidRDefault="00000000">
            <w:pPr>
              <w:spacing w:before="30" w:after="30" w:line="252" w:lineRule="auto"/>
              <w:ind w:firstLine="0"/>
              <w:jc w:val="center"/>
            </w:pPr>
            <w:r>
              <w:rPr>
                <w:b/>
                <w:sz w:val="19"/>
              </w:rPr>
              <w:t>Enhanced Dual-Space Acc. (%)</w:t>
            </w:r>
          </w:p>
        </w:tc>
        <w:tc>
          <w:tcPr>
            <w:tcW w:w="1296" w:type="dxa"/>
            <w:shd w:val="clear" w:color="auto" w:fill="F1F5F9"/>
            <w:tcMar>
              <w:top w:w="80" w:type="dxa"/>
              <w:left w:w="100" w:type="dxa"/>
              <w:bottom w:w="80" w:type="dxa"/>
              <w:right w:w="100" w:type="dxa"/>
            </w:tcMar>
          </w:tcPr>
          <w:p w14:paraId="38160997" w14:textId="77777777" w:rsidR="00014F6D" w:rsidRDefault="00000000">
            <w:pPr>
              <w:spacing w:before="30" w:after="30" w:line="252" w:lineRule="auto"/>
              <w:ind w:firstLine="0"/>
              <w:jc w:val="center"/>
            </w:pPr>
            <w:r>
              <w:rPr>
                <w:b/>
                <w:sz w:val="19"/>
              </w:rPr>
              <w:t>Key Factor Resolved by Enhanced Dual-Space &amp; Temporal Voting</w:t>
            </w:r>
          </w:p>
        </w:tc>
      </w:tr>
      <w:tr w:rsidR="00014F6D" w14:paraId="21511A90" w14:textId="77777777">
        <w:trPr>
          <w:cantSplit/>
          <w:jc w:val="center"/>
        </w:trPr>
        <w:tc>
          <w:tcPr>
            <w:tcW w:w="1584" w:type="dxa"/>
            <w:tcMar>
              <w:top w:w="80" w:type="dxa"/>
              <w:left w:w="100" w:type="dxa"/>
              <w:bottom w:w="80" w:type="dxa"/>
              <w:right w:w="100" w:type="dxa"/>
            </w:tcMar>
          </w:tcPr>
          <w:p w14:paraId="402460D2" w14:textId="77777777" w:rsidR="00014F6D" w:rsidRDefault="00000000">
            <w:pPr>
              <w:spacing w:before="30" w:after="30" w:line="252" w:lineRule="auto"/>
              <w:ind w:firstLine="0"/>
              <w:jc w:val="left"/>
            </w:pPr>
            <w:r>
              <w:rPr>
                <w:b/>
                <w:sz w:val="18"/>
              </w:rPr>
              <w:t>White</w:t>
            </w:r>
          </w:p>
        </w:tc>
        <w:tc>
          <w:tcPr>
            <w:tcW w:w="1008" w:type="dxa"/>
            <w:tcMar>
              <w:top w:w="80" w:type="dxa"/>
              <w:left w:w="100" w:type="dxa"/>
              <w:bottom w:w="80" w:type="dxa"/>
              <w:right w:w="100" w:type="dxa"/>
            </w:tcMar>
          </w:tcPr>
          <w:p w14:paraId="4EA32132" w14:textId="77777777" w:rsidR="00014F6D" w:rsidRDefault="00000000">
            <w:pPr>
              <w:spacing w:before="30" w:after="30" w:line="252" w:lineRule="auto"/>
              <w:ind w:firstLine="0"/>
              <w:jc w:val="center"/>
            </w:pPr>
            <w:r>
              <w:rPr>
                <w:sz w:val="18"/>
              </w:rPr>
              <w:t>45</w:t>
            </w:r>
          </w:p>
        </w:tc>
        <w:tc>
          <w:tcPr>
            <w:tcW w:w="1152" w:type="dxa"/>
            <w:tcMar>
              <w:top w:w="80" w:type="dxa"/>
              <w:left w:w="100" w:type="dxa"/>
              <w:bottom w:w="80" w:type="dxa"/>
              <w:right w:w="100" w:type="dxa"/>
            </w:tcMar>
          </w:tcPr>
          <w:p w14:paraId="633D4AE3" w14:textId="77777777" w:rsidR="00014F6D" w:rsidRDefault="00000000">
            <w:pPr>
              <w:spacing w:before="30" w:after="30" w:line="252" w:lineRule="auto"/>
              <w:ind w:firstLine="0"/>
              <w:jc w:val="center"/>
            </w:pPr>
            <w:r>
              <w:rPr>
                <w:sz w:val="18"/>
              </w:rPr>
              <w:t>41</w:t>
            </w:r>
          </w:p>
        </w:tc>
        <w:tc>
          <w:tcPr>
            <w:tcW w:w="1152" w:type="dxa"/>
            <w:tcMar>
              <w:top w:w="80" w:type="dxa"/>
              <w:left w:w="100" w:type="dxa"/>
              <w:bottom w:w="80" w:type="dxa"/>
              <w:right w:w="100" w:type="dxa"/>
            </w:tcMar>
          </w:tcPr>
          <w:p w14:paraId="416ECA7F" w14:textId="77777777" w:rsidR="00014F6D" w:rsidRDefault="00000000">
            <w:pPr>
              <w:spacing w:before="30" w:after="30" w:line="252" w:lineRule="auto"/>
              <w:ind w:firstLine="0"/>
              <w:jc w:val="center"/>
            </w:pPr>
            <w:r>
              <w:rPr>
                <w:sz w:val="18"/>
              </w:rPr>
              <w:t>91.1%</w:t>
            </w:r>
          </w:p>
        </w:tc>
        <w:tc>
          <w:tcPr>
            <w:tcW w:w="1152" w:type="dxa"/>
            <w:tcMar>
              <w:top w:w="80" w:type="dxa"/>
              <w:left w:w="100" w:type="dxa"/>
              <w:bottom w:w="80" w:type="dxa"/>
              <w:right w:w="100" w:type="dxa"/>
            </w:tcMar>
          </w:tcPr>
          <w:p w14:paraId="525B306B" w14:textId="77777777" w:rsidR="00014F6D" w:rsidRDefault="00000000">
            <w:pPr>
              <w:spacing w:before="30" w:after="30" w:line="252" w:lineRule="auto"/>
              <w:ind w:firstLine="0"/>
              <w:jc w:val="center"/>
            </w:pPr>
            <w:r>
              <w:rPr>
                <w:b/>
                <w:sz w:val="18"/>
              </w:rPr>
              <w:t>43</w:t>
            </w:r>
          </w:p>
        </w:tc>
        <w:tc>
          <w:tcPr>
            <w:tcW w:w="1296" w:type="dxa"/>
            <w:tcMar>
              <w:top w:w="80" w:type="dxa"/>
              <w:left w:w="100" w:type="dxa"/>
              <w:bottom w:w="80" w:type="dxa"/>
              <w:right w:w="100" w:type="dxa"/>
            </w:tcMar>
          </w:tcPr>
          <w:p w14:paraId="0F5D6140" w14:textId="77777777" w:rsidR="00014F6D" w:rsidRDefault="00000000">
            <w:pPr>
              <w:spacing w:before="30" w:after="30" w:line="252" w:lineRule="auto"/>
              <w:ind w:firstLine="0"/>
              <w:jc w:val="left"/>
            </w:pPr>
            <w:r>
              <w:rPr>
                <w:b/>
                <w:sz w:val="18"/>
              </w:rPr>
              <w:t>95.6%</w:t>
            </w:r>
          </w:p>
        </w:tc>
        <w:tc>
          <w:tcPr>
            <w:tcW w:w="1296" w:type="dxa"/>
            <w:tcMar>
              <w:top w:w="80" w:type="dxa"/>
              <w:left w:w="100" w:type="dxa"/>
              <w:bottom w:w="80" w:type="dxa"/>
              <w:right w:w="100" w:type="dxa"/>
            </w:tcMar>
          </w:tcPr>
          <w:p w14:paraId="0C6888B4" w14:textId="77777777" w:rsidR="00014F6D" w:rsidRDefault="00000000">
            <w:pPr>
              <w:spacing w:before="30" w:after="30" w:line="252" w:lineRule="auto"/>
              <w:ind w:firstLine="0"/>
              <w:jc w:val="left"/>
            </w:pPr>
            <w:r>
              <w:rPr>
                <w:sz w:val="18"/>
              </w:rPr>
              <w:t>Eliminated Silver confusion under midday solar glare</w:t>
            </w:r>
          </w:p>
        </w:tc>
      </w:tr>
      <w:tr w:rsidR="00014F6D" w14:paraId="2A666CAE" w14:textId="77777777">
        <w:trPr>
          <w:cantSplit/>
          <w:jc w:val="center"/>
        </w:trPr>
        <w:tc>
          <w:tcPr>
            <w:tcW w:w="1584" w:type="dxa"/>
            <w:tcMar>
              <w:top w:w="80" w:type="dxa"/>
              <w:left w:w="100" w:type="dxa"/>
              <w:bottom w:w="80" w:type="dxa"/>
              <w:right w:w="100" w:type="dxa"/>
            </w:tcMar>
          </w:tcPr>
          <w:p w14:paraId="3F74D07E" w14:textId="77777777" w:rsidR="00014F6D" w:rsidRDefault="00000000">
            <w:pPr>
              <w:spacing w:before="30" w:after="30" w:line="252" w:lineRule="auto"/>
              <w:ind w:firstLine="0"/>
              <w:jc w:val="left"/>
            </w:pPr>
            <w:r>
              <w:rPr>
                <w:b/>
                <w:sz w:val="18"/>
              </w:rPr>
              <w:t>Black</w:t>
            </w:r>
          </w:p>
        </w:tc>
        <w:tc>
          <w:tcPr>
            <w:tcW w:w="1008" w:type="dxa"/>
            <w:tcMar>
              <w:top w:w="80" w:type="dxa"/>
              <w:left w:w="100" w:type="dxa"/>
              <w:bottom w:w="80" w:type="dxa"/>
              <w:right w:w="100" w:type="dxa"/>
            </w:tcMar>
          </w:tcPr>
          <w:p w14:paraId="7F6F44DE" w14:textId="77777777" w:rsidR="00014F6D" w:rsidRDefault="00000000">
            <w:pPr>
              <w:spacing w:before="30" w:after="30" w:line="252" w:lineRule="auto"/>
              <w:ind w:firstLine="0"/>
              <w:jc w:val="center"/>
            </w:pPr>
            <w:r>
              <w:rPr>
                <w:sz w:val="18"/>
              </w:rPr>
              <w:t>35</w:t>
            </w:r>
          </w:p>
        </w:tc>
        <w:tc>
          <w:tcPr>
            <w:tcW w:w="1152" w:type="dxa"/>
            <w:tcMar>
              <w:top w:w="80" w:type="dxa"/>
              <w:left w:w="100" w:type="dxa"/>
              <w:bottom w:w="80" w:type="dxa"/>
              <w:right w:w="100" w:type="dxa"/>
            </w:tcMar>
          </w:tcPr>
          <w:p w14:paraId="6AB1E358" w14:textId="77777777" w:rsidR="00014F6D" w:rsidRDefault="00000000">
            <w:pPr>
              <w:spacing w:before="30" w:after="30" w:line="252" w:lineRule="auto"/>
              <w:ind w:firstLine="0"/>
              <w:jc w:val="center"/>
            </w:pPr>
            <w:r>
              <w:rPr>
                <w:sz w:val="18"/>
              </w:rPr>
              <w:t>32</w:t>
            </w:r>
          </w:p>
        </w:tc>
        <w:tc>
          <w:tcPr>
            <w:tcW w:w="1152" w:type="dxa"/>
            <w:tcMar>
              <w:top w:w="80" w:type="dxa"/>
              <w:left w:w="100" w:type="dxa"/>
              <w:bottom w:w="80" w:type="dxa"/>
              <w:right w:w="100" w:type="dxa"/>
            </w:tcMar>
          </w:tcPr>
          <w:p w14:paraId="456B99FC" w14:textId="77777777" w:rsidR="00014F6D" w:rsidRDefault="00000000">
            <w:pPr>
              <w:spacing w:before="30" w:after="30" w:line="252" w:lineRule="auto"/>
              <w:ind w:firstLine="0"/>
              <w:jc w:val="center"/>
            </w:pPr>
            <w:r>
              <w:rPr>
                <w:sz w:val="18"/>
              </w:rPr>
              <w:t>91.4%</w:t>
            </w:r>
          </w:p>
        </w:tc>
        <w:tc>
          <w:tcPr>
            <w:tcW w:w="1152" w:type="dxa"/>
            <w:tcMar>
              <w:top w:w="80" w:type="dxa"/>
              <w:left w:w="100" w:type="dxa"/>
              <w:bottom w:w="80" w:type="dxa"/>
              <w:right w:w="100" w:type="dxa"/>
            </w:tcMar>
          </w:tcPr>
          <w:p w14:paraId="4BFF2B6B" w14:textId="77777777" w:rsidR="00014F6D" w:rsidRDefault="00000000">
            <w:pPr>
              <w:spacing w:before="30" w:after="30" w:line="252" w:lineRule="auto"/>
              <w:ind w:firstLine="0"/>
              <w:jc w:val="center"/>
            </w:pPr>
            <w:r>
              <w:rPr>
                <w:b/>
                <w:sz w:val="18"/>
              </w:rPr>
              <w:t>34</w:t>
            </w:r>
          </w:p>
        </w:tc>
        <w:tc>
          <w:tcPr>
            <w:tcW w:w="1296" w:type="dxa"/>
            <w:tcMar>
              <w:top w:w="80" w:type="dxa"/>
              <w:left w:w="100" w:type="dxa"/>
              <w:bottom w:w="80" w:type="dxa"/>
              <w:right w:w="100" w:type="dxa"/>
            </w:tcMar>
          </w:tcPr>
          <w:p w14:paraId="17317DAB" w14:textId="77777777" w:rsidR="00014F6D" w:rsidRDefault="00000000">
            <w:pPr>
              <w:spacing w:before="30" w:after="30" w:line="252" w:lineRule="auto"/>
              <w:ind w:firstLine="0"/>
              <w:jc w:val="left"/>
            </w:pPr>
            <w:r>
              <w:rPr>
                <w:b/>
                <w:sz w:val="18"/>
              </w:rPr>
              <w:t>97.1%</w:t>
            </w:r>
          </w:p>
        </w:tc>
        <w:tc>
          <w:tcPr>
            <w:tcW w:w="1296" w:type="dxa"/>
            <w:tcMar>
              <w:top w:w="80" w:type="dxa"/>
              <w:left w:w="100" w:type="dxa"/>
              <w:bottom w:w="80" w:type="dxa"/>
              <w:right w:w="100" w:type="dxa"/>
            </w:tcMar>
          </w:tcPr>
          <w:p w14:paraId="60AEBBC5" w14:textId="77777777" w:rsidR="00014F6D" w:rsidRDefault="00000000">
            <w:pPr>
              <w:spacing w:before="30" w:after="30" w:line="252" w:lineRule="auto"/>
              <w:ind w:firstLine="0"/>
              <w:jc w:val="left"/>
            </w:pPr>
            <w:r>
              <w:rPr>
                <w:sz w:val="18"/>
              </w:rPr>
              <w:t>Distinguishes deep black from dark shadows and tinted glass</w:t>
            </w:r>
          </w:p>
        </w:tc>
      </w:tr>
      <w:tr w:rsidR="00014F6D" w14:paraId="374C7A27" w14:textId="77777777">
        <w:trPr>
          <w:cantSplit/>
          <w:jc w:val="center"/>
        </w:trPr>
        <w:tc>
          <w:tcPr>
            <w:tcW w:w="1584" w:type="dxa"/>
            <w:tcMar>
              <w:top w:w="80" w:type="dxa"/>
              <w:left w:w="100" w:type="dxa"/>
              <w:bottom w:w="80" w:type="dxa"/>
              <w:right w:w="100" w:type="dxa"/>
            </w:tcMar>
          </w:tcPr>
          <w:p w14:paraId="36640935" w14:textId="77777777" w:rsidR="00014F6D" w:rsidRDefault="00000000">
            <w:pPr>
              <w:spacing w:before="30" w:after="30" w:line="252" w:lineRule="auto"/>
              <w:ind w:firstLine="0"/>
              <w:jc w:val="left"/>
            </w:pPr>
            <w:r>
              <w:rPr>
                <w:b/>
                <w:sz w:val="18"/>
              </w:rPr>
              <w:t>Silver</w:t>
            </w:r>
          </w:p>
        </w:tc>
        <w:tc>
          <w:tcPr>
            <w:tcW w:w="1008" w:type="dxa"/>
            <w:tcMar>
              <w:top w:w="80" w:type="dxa"/>
              <w:left w:w="100" w:type="dxa"/>
              <w:bottom w:w="80" w:type="dxa"/>
              <w:right w:w="100" w:type="dxa"/>
            </w:tcMar>
          </w:tcPr>
          <w:p w14:paraId="36C2005C" w14:textId="77777777" w:rsidR="00014F6D" w:rsidRDefault="00000000">
            <w:pPr>
              <w:spacing w:before="30" w:after="30" w:line="252" w:lineRule="auto"/>
              <w:ind w:firstLine="0"/>
              <w:jc w:val="center"/>
            </w:pPr>
            <w:r>
              <w:rPr>
                <w:sz w:val="18"/>
              </w:rPr>
              <w:t>28</w:t>
            </w:r>
          </w:p>
        </w:tc>
        <w:tc>
          <w:tcPr>
            <w:tcW w:w="1152" w:type="dxa"/>
            <w:tcMar>
              <w:top w:w="80" w:type="dxa"/>
              <w:left w:w="100" w:type="dxa"/>
              <w:bottom w:w="80" w:type="dxa"/>
              <w:right w:w="100" w:type="dxa"/>
            </w:tcMar>
          </w:tcPr>
          <w:p w14:paraId="4B94958C" w14:textId="77777777" w:rsidR="00014F6D" w:rsidRDefault="00000000">
            <w:pPr>
              <w:spacing w:before="30" w:after="30" w:line="252" w:lineRule="auto"/>
              <w:ind w:firstLine="0"/>
              <w:jc w:val="center"/>
            </w:pPr>
            <w:r>
              <w:rPr>
                <w:sz w:val="18"/>
              </w:rPr>
              <w:t>23</w:t>
            </w:r>
          </w:p>
        </w:tc>
        <w:tc>
          <w:tcPr>
            <w:tcW w:w="1152" w:type="dxa"/>
            <w:tcMar>
              <w:top w:w="80" w:type="dxa"/>
              <w:left w:w="100" w:type="dxa"/>
              <w:bottom w:w="80" w:type="dxa"/>
              <w:right w:w="100" w:type="dxa"/>
            </w:tcMar>
          </w:tcPr>
          <w:p w14:paraId="1E3A0AAE" w14:textId="77777777" w:rsidR="00014F6D" w:rsidRDefault="00000000">
            <w:pPr>
              <w:spacing w:before="30" w:after="30" w:line="252" w:lineRule="auto"/>
              <w:ind w:firstLine="0"/>
              <w:jc w:val="center"/>
            </w:pPr>
            <w:r>
              <w:rPr>
                <w:sz w:val="18"/>
              </w:rPr>
              <w:t>82.1%</w:t>
            </w:r>
          </w:p>
        </w:tc>
        <w:tc>
          <w:tcPr>
            <w:tcW w:w="1152" w:type="dxa"/>
            <w:tcMar>
              <w:top w:w="80" w:type="dxa"/>
              <w:left w:w="100" w:type="dxa"/>
              <w:bottom w:w="80" w:type="dxa"/>
              <w:right w:w="100" w:type="dxa"/>
            </w:tcMar>
          </w:tcPr>
          <w:p w14:paraId="33B8817D" w14:textId="77777777" w:rsidR="00014F6D" w:rsidRDefault="00000000">
            <w:pPr>
              <w:spacing w:before="30" w:after="30" w:line="252" w:lineRule="auto"/>
              <w:ind w:firstLine="0"/>
              <w:jc w:val="center"/>
            </w:pPr>
            <w:r>
              <w:rPr>
                <w:b/>
                <w:sz w:val="18"/>
              </w:rPr>
              <w:t>26</w:t>
            </w:r>
          </w:p>
        </w:tc>
        <w:tc>
          <w:tcPr>
            <w:tcW w:w="1296" w:type="dxa"/>
            <w:tcMar>
              <w:top w:w="80" w:type="dxa"/>
              <w:left w:w="100" w:type="dxa"/>
              <w:bottom w:w="80" w:type="dxa"/>
              <w:right w:w="100" w:type="dxa"/>
            </w:tcMar>
          </w:tcPr>
          <w:p w14:paraId="484C6ECD" w14:textId="77777777" w:rsidR="00014F6D" w:rsidRDefault="00000000">
            <w:pPr>
              <w:spacing w:before="30" w:after="30" w:line="252" w:lineRule="auto"/>
              <w:ind w:firstLine="0"/>
              <w:jc w:val="left"/>
            </w:pPr>
            <w:r>
              <w:rPr>
                <w:b/>
                <w:sz w:val="18"/>
              </w:rPr>
              <w:t>92.9%</w:t>
            </w:r>
          </w:p>
        </w:tc>
        <w:tc>
          <w:tcPr>
            <w:tcW w:w="1296" w:type="dxa"/>
            <w:tcMar>
              <w:top w:w="80" w:type="dxa"/>
              <w:left w:w="100" w:type="dxa"/>
              <w:bottom w:w="80" w:type="dxa"/>
              <w:right w:w="100" w:type="dxa"/>
            </w:tcMar>
          </w:tcPr>
          <w:p w14:paraId="374398DF" w14:textId="77777777" w:rsidR="00014F6D" w:rsidRDefault="00000000">
            <w:pPr>
              <w:spacing w:before="30" w:after="30" w:line="252" w:lineRule="auto"/>
              <w:ind w:firstLine="0"/>
              <w:jc w:val="left"/>
            </w:pPr>
            <w:r>
              <w:rPr>
                <w:sz w:val="18"/>
              </w:rPr>
              <w:t xml:space="preserve">CIELAB </w:t>
            </w:r>
            <m:oMath>
              <m:r>
                <w:rPr>
                  <w:rFonts w:ascii="Cambria Math" w:hAnsi="Cambria Math"/>
                </w:rPr>
                <m:t>Δ</m:t>
              </m:r>
              <m:sSup>
                <m:sSupPr>
                  <m:ctrlPr>
                    <w:rPr>
                      <w:rFonts w:ascii="Cambria Math" w:hAnsi="Cambria Math"/>
                    </w:rPr>
                  </m:ctrlPr>
                </m:sSupPr>
                <m:e>
                  <m:r>
                    <w:rPr>
                      <w:rFonts w:ascii="Cambria Math" w:hAnsi="Cambria Math"/>
                    </w:rPr>
                    <m:t>L</m:t>
                  </m:r>
                </m:e>
                <m:sup>
                  <m:r>
                    <w:rPr>
                      <w:rFonts w:ascii="Cambria Math" w:hAnsi="Cambria Math"/>
                    </w:rPr>
                    <m:t>*</m:t>
                  </m:r>
                </m:sup>
              </m:sSup>
            </m:oMath>
            <w:r>
              <w:rPr>
                <w:sz w:val="18"/>
              </w:rPr>
              <w:t xml:space="preserve"> separation from White under direct tropical sunlight</w:t>
            </w:r>
          </w:p>
        </w:tc>
      </w:tr>
      <w:tr w:rsidR="00014F6D" w14:paraId="1F36E8CE" w14:textId="77777777">
        <w:trPr>
          <w:cantSplit/>
          <w:jc w:val="center"/>
        </w:trPr>
        <w:tc>
          <w:tcPr>
            <w:tcW w:w="1584" w:type="dxa"/>
            <w:tcMar>
              <w:top w:w="80" w:type="dxa"/>
              <w:left w:w="100" w:type="dxa"/>
              <w:bottom w:w="80" w:type="dxa"/>
              <w:right w:w="100" w:type="dxa"/>
            </w:tcMar>
          </w:tcPr>
          <w:p w14:paraId="0BF70D87" w14:textId="77777777" w:rsidR="00014F6D" w:rsidRDefault="00000000">
            <w:pPr>
              <w:spacing w:before="30" w:after="30" w:line="252" w:lineRule="auto"/>
              <w:ind w:firstLine="0"/>
              <w:jc w:val="left"/>
            </w:pPr>
            <w:r>
              <w:rPr>
                <w:b/>
                <w:sz w:val="18"/>
              </w:rPr>
              <w:t>Gray</w:t>
            </w:r>
          </w:p>
        </w:tc>
        <w:tc>
          <w:tcPr>
            <w:tcW w:w="1008" w:type="dxa"/>
            <w:tcMar>
              <w:top w:w="80" w:type="dxa"/>
              <w:left w:w="100" w:type="dxa"/>
              <w:bottom w:w="80" w:type="dxa"/>
              <w:right w:w="100" w:type="dxa"/>
            </w:tcMar>
          </w:tcPr>
          <w:p w14:paraId="1FCEA1FA" w14:textId="77777777" w:rsidR="00014F6D" w:rsidRDefault="00000000">
            <w:pPr>
              <w:spacing w:before="30" w:after="30" w:line="252" w:lineRule="auto"/>
              <w:ind w:firstLine="0"/>
              <w:jc w:val="center"/>
            </w:pPr>
            <w:r>
              <w:rPr>
                <w:sz w:val="18"/>
              </w:rPr>
              <w:t>14</w:t>
            </w:r>
          </w:p>
        </w:tc>
        <w:tc>
          <w:tcPr>
            <w:tcW w:w="1152" w:type="dxa"/>
            <w:tcMar>
              <w:top w:w="80" w:type="dxa"/>
              <w:left w:w="100" w:type="dxa"/>
              <w:bottom w:w="80" w:type="dxa"/>
              <w:right w:w="100" w:type="dxa"/>
            </w:tcMar>
          </w:tcPr>
          <w:p w14:paraId="5528B48F" w14:textId="77777777" w:rsidR="00014F6D" w:rsidRDefault="00000000">
            <w:pPr>
              <w:spacing w:before="30" w:after="30" w:line="252" w:lineRule="auto"/>
              <w:ind w:firstLine="0"/>
              <w:jc w:val="center"/>
            </w:pPr>
            <w:r>
              <w:rPr>
                <w:sz w:val="18"/>
              </w:rPr>
              <w:t>12</w:t>
            </w:r>
          </w:p>
        </w:tc>
        <w:tc>
          <w:tcPr>
            <w:tcW w:w="1152" w:type="dxa"/>
            <w:tcMar>
              <w:top w:w="80" w:type="dxa"/>
              <w:left w:w="100" w:type="dxa"/>
              <w:bottom w:w="80" w:type="dxa"/>
              <w:right w:w="100" w:type="dxa"/>
            </w:tcMar>
          </w:tcPr>
          <w:p w14:paraId="15A3A965" w14:textId="77777777" w:rsidR="00014F6D" w:rsidRDefault="00000000">
            <w:pPr>
              <w:spacing w:before="30" w:after="30" w:line="252" w:lineRule="auto"/>
              <w:ind w:firstLine="0"/>
              <w:jc w:val="center"/>
            </w:pPr>
            <w:r>
              <w:rPr>
                <w:sz w:val="18"/>
              </w:rPr>
              <w:t>85.7%</w:t>
            </w:r>
          </w:p>
        </w:tc>
        <w:tc>
          <w:tcPr>
            <w:tcW w:w="1152" w:type="dxa"/>
            <w:tcMar>
              <w:top w:w="80" w:type="dxa"/>
              <w:left w:w="100" w:type="dxa"/>
              <w:bottom w:w="80" w:type="dxa"/>
              <w:right w:w="100" w:type="dxa"/>
            </w:tcMar>
          </w:tcPr>
          <w:p w14:paraId="42A63A31" w14:textId="77777777" w:rsidR="00014F6D" w:rsidRDefault="00000000">
            <w:pPr>
              <w:spacing w:before="30" w:after="30" w:line="252" w:lineRule="auto"/>
              <w:ind w:firstLine="0"/>
              <w:jc w:val="center"/>
            </w:pPr>
            <w:r>
              <w:rPr>
                <w:b/>
                <w:sz w:val="18"/>
              </w:rPr>
              <w:t>13</w:t>
            </w:r>
          </w:p>
        </w:tc>
        <w:tc>
          <w:tcPr>
            <w:tcW w:w="1296" w:type="dxa"/>
            <w:tcMar>
              <w:top w:w="80" w:type="dxa"/>
              <w:left w:w="100" w:type="dxa"/>
              <w:bottom w:w="80" w:type="dxa"/>
              <w:right w:w="100" w:type="dxa"/>
            </w:tcMar>
          </w:tcPr>
          <w:p w14:paraId="7E1353F9" w14:textId="77777777" w:rsidR="00014F6D" w:rsidRDefault="00000000">
            <w:pPr>
              <w:spacing w:before="30" w:after="30" w:line="252" w:lineRule="auto"/>
              <w:ind w:firstLine="0"/>
              <w:jc w:val="left"/>
            </w:pPr>
            <w:r>
              <w:rPr>
                <w:b/>
                <w:sz w:val="18"/>
              </w:rPr>
              <w:t>92.9%</w:t>
            </w:r>
          </w:p>
        </w:tc>
        <w:tc>
          <w:tcPr>
            <w:tcW w:w="1296" w:type="dxa"/>
            <w:tcMar>
              <w:top w:w="80" w:type="dxa"/>
              <w:left w:w="100" w:type="dxa"/>
              <w:bottom w:w="80" w:type="dxa"/>
              <w:right w:w="100" w:type="dxa"/>
            </w:tcMar>
          </w:tcPr>
          <w:p w14:paraId="4689600F" w14:textId="77777777" w:rsidR="00014F6D" w:rsidRDefault="00000000">
            <w:pPr>
              <w:spacing w:before="30" w:after="30" w:line="252" w:lineRule="auto"/>
              <w:ind w:firstLine="0"/>
              <w:jc w:val="left"/>
            </w:pPr>
            <w:r>
              <w:rPr>
                <w:sz w:val="18"/>
              </w:rPr>
              <w:t>Resolved ambiguity with dirty white/silver body panels</w:t>
            </w:r>
          </w:p>
        </w:tc>
      </w:tr>
      <w:tr w:rsidR="00014F6D" w14:paraId="2624D0A5" w14:textId="77777777">
        <w:trPr>
          <w:cantSplit/>
          <w:jc w:val="center"/>
        </w:trPr>
        <w:tc>
          <w:tcPr>
            <w:tcW w:w="1584" w:type="dxa"/>
            <w:tcMar>
              <w:top w:w="80" w:type="dxa"/>
              <w:left w:w="100" w:type="dxa"/>
              <w:bottom w:w="80" w:type="dxa"/>
              <w:right w:w="100" w:type="dxa"/>
            </w:tcMar>
          </w:tcPr>
          <w:p w14:paraId="188DFA02" w14:textId="77777777" w:rsidR="00014F6D" w:rsidRDefault="00000000">
            <w:pPr>
              <w:spacing w:before="30" w:after="30" w:line="252" w:lineRule="auto"/>
              <w:ind w:firstLine="0"/>
              <w:jc w:val="left"/>
            </w:pPr>
            <w:r>
              <w:rPr>
                <w:b/>
                <w:sz w:val="18"/>
              </w:rPr>
              <w:t>Red</w:t>
            </w:r>
          </w:p>
        </w:tc>
        <w:tc>
          <w:tcPr>
            <w:tcW w:w="1008" w:type="dxa"/>
            <w:tcMar>
              <w:top w:w="80" w:type="dxa"/>
              <w:left w:w="100" w:type="dxa"/>
              <w:bottom w:w="80" w:type="dxa"/>
              <w:right w:w="100" w:type="dxa"/>
            </w:tcMar>
          </w:tcPr>
          <w:p w14:paraId="19BCEA08" w14:textId="77777777" w:rsidR="00014F6D" w:rsidRDefault="00000000">
            <w:pPr>
              <w:spacing w:before="30" w:after="30" w:line="252" w:lineRule="auto"/>
              <w:ind w:firstLine="0"/>
              <w:jc w:val="center"/>
            </w:pPr>
            <w:r>
              <w:rPr>
                <w:sz w:val="18"/>
              </w:rPr>
              <w:t>18</w:t>
            </w:r>
          </w:p>
        </w:tc>
        <w:tc>
          <w:tcPr>
            <w:tcW w:w="1152" w:type="dxa"/>
            <w:tcMar>
              <w:top w:w="80" w:type="dxa"/>
              <w:left w:w="100" w:type="dxa"/>
              <w:bottom w:w="80" w:type="dxa"/>
              <w:right w:w="100" w:type="dxa"/>
            </w:tcMar>
          </w:tcPr>
          <w:p w14:paraId="7F6AFD6F" w14:textId="77777777" w:rsidR="00014F6D" w:rsidRDefault="00000000">
            <w:pPr>
              <w:spacing w:before="30" w:after="30" w:line="252" w:lineRule="auto"/>
              <w:ind w:firstLine="0"/>
              <w:jc w:val="center"/>
            </w:pPr>
            <w:r>
              <w:rPr>
                <w:sz w:val="18"/>
              </w:rPr>
              <w:t>16</w:t>
            </w:r>
          </w:p>
        </w:tc>
        <w:tc>
          <w:tcPr>
            <w:tcW w:w="1152" w:type="dxa"/>
            <w:tcMar>
              <w:top w:w="80" w:type="dxa"/>
              <w:left w:w="100" w:type="dxa"/>
              <w:bottom w:w="80" w:type="dxa"/>
              <w:right w:w="100" w:type="dxa"/>
            </w:tcMar>
          </w:tcPr>
          <w:p w14:paraId="468984EF" w14:textId="77777777" w:rsidR="00014F6D" w:rsidRDefault="00000000">
            <w:pPr>
              <w:spacing w:before="30" w:after="30" w:line="252" w:lineRule="auto"/>
              <w:ind w:firstLine="0"/>
              <w:jc w:val="center"/>
            </w:pPr>
            <w:r>
              <w:rPr>
                <w:sz w:val="18"/>
              </w:rPr>
              <w:t>88.9%</w:t>
            </w:r>
          </w:p>
        </w:tc>
        <w:tc>
          <w:tcPr>
            <w:tcW w:w="1152" w:type="dxa"/>
            <w:tcMar>
              <w:top w:w="80" w:type="dxa"/>
              <w:left w:w="100" w:type="dxa"/>
              <w:bottom w:w="80" w:type="dxa"/>
              <w:right w:w="100" w:type="dxa"/>
            </w:tcMar>
          </w:tcPr>
          <w:p w14:paraId="24BD972C" w14:textId="77777777" w:rsidR="00014F6D" w:rsidRDefault="00000000">
            <w:pPr>
              <w:spacing w:before="30" w:after="30" w:line="252" w:lineRule="auto"/>
              <w:ind w:firstLine="0"/>
              <w:jc w:val="center"/>
            </w:pPr>
            <w:r>
              <w:rPr>
                <w:b/>
                <w:sz w:val="18"/>
              </w:rPr>
              <w:t>17</w:t>
            </w:r>
          </w:p>
        </w:tc>
        <w:tc>
          <w:tcPr>
            <w:tcW w:w="1296" w:type="dxa"/>
            <w:tcMar>
              <w:top w:w="80" w:type="dxa"/>
              <w:left w:w="100" w:type="dxa"/>
              <w:bottom w:w="80" w:type="dxa"/>
              <w:right w:w="100" w:type="dxa"/>
            </w:tcMar>
          </w:tcPr>
          <w:p w14:paraId="185D3E5D" w14:textId="77777777" w:rsidR="00014F6D" w:rsidRDefault="00000000">
            <w:pPr>
              <w:spacing w:before="30" w:after="30" w:line="252" w:lineRule="auto"/>
              <w:ind w:firstLine="0"/>
              <w:jc w:val="left"/>
            </w:pPr>
            <w:r>
              <w:rPr>
                <w:b/>
                <w:sz w:val="18"/>
              </w:rPr>
              <w:t>94.4%</w:t>
            </w:r>
          </w:p>
        </w:tc>
        <w:tc>
          <w:tcPr>
            <w:tcW w:w="1296" w:type="dxa"/>
            <w:tcMar>
              <w:top w:w="80" w:type="dxa"/>
              <w:left w:w="100" w:type="dxa"/>
              <w:bottom w:w="80" w:type="dxa"/>
              <w:right w:w="100" w:type="dxa"/>
            </w:tcMar>
          </w:tcPr>
          <w:p w14:paraId="4C2E4549" w14:textId="77777777" w:rsidR="00014F6D" w:rsidRDefault="00000000">
            <w:pPr>
              <w:spacing w:before="30" w:after="30" w:line="252" w:lineRule="auto"/>
              <w:ind w:firstLine="0"/>
              <w:jc w:val="left"/>
            </w:pPr>
            <w:r>
              <w:rPr>
                <w:sz w:val="18"/>
              </w:rPr>
              <w:t xml:space="preserve">Chromatic red confirmed along CIELAB </w:t>
            </w:r>
            <m:oMath>
              <m:sSup>
                <m:sSupPr>
                  <m:ctrlPr>
                    <w:rPr>
                      <w:rFonts w:ascii="Cambria Math" w:hAnsi="Cambria Math"/>
                    </w:rPr>
                  </m:ctrlPr>
                </m:sSupPr>
                <m:e>
                  <m:r>
                    <w:rPr>
                      <w:rFonts w:ascii="Cambria Math" w:hAnsi="Cambria Math"/>
                    </w:rPr>
                    <m:t>a</m:t>
                  </m:r>
                </m:e>
                <m:sup>
                  <m:r>
                    <w:rPr>
                      <w:rFonts w:ascii="Cambria Math" w:hAnsi="Cambria Math"/>
                    </w:rPr>
                    <m:t>*</m:t>
                  </m:r>
                </m:sup>
              </m:sSup>
            </m:oMath>
            <w:r>
              <w:rPr>
                <w:sz w:val="18"/>
              </w:rPr>
              <w:t xml:space="preserve"> positive axis</w:t>
            </w:r>
          </w:p>
        </w:tc>
      </w:tr>
      <w:tr w:rsidR="00014F6D" w14:paraId="60328201" w14:textId="77777777">
        <w:trPr>
          <w:cantSplit/>
          <w:jc w:val="center"/>
        </w:trPr>
        <w:tc>
          <w:tcPr>
            <w:tcW w:w="1584" w:type="dxa"/>
            <w:tcMar>
              <w:top w:w="80" w:type="dxa"/>
              <w:left w:w="100" w:type="dxa"/>
              <w:bottom w:w="80" w:type="dxa"/>
              <w:right w:w="100" w:type="dxa"/>
            </w:tcMar>
          </w:tcPr>
          <w:p w14:paraId="6D651C96" w14:textId="77777777" w:rsidR="00014F6D" w:rsidRDefault="00000000">
            <w:pPr>
              <w:spacing w:before="30" w:after="30" w:line="252" w:lineRule="auto"/>
              <w:ind w:firstLine="0"/>
              <w:jc w:val="left"/>
            </w:pPr>
            <w:r>
              <w:rPr>
                <w:b/>
                <w:sz w:val="18"/>
              </w:rPr>
              <w:t>Maroon</w:t>
            </w:r>
          </w:p>
        </w:tc>
        <w:tc>
          <w:tcPr>
            <w:tcW w:w="1008" w:type="dxa"/>
            <w:tcMar>
              <w:top w:w="80" w:type="dxa"/>
              <w:left w:w="100" w:type="dxa"/>
              <w:bottom w:w="80" w:type="dxa"/>
              <w:right w:w="100" w:type="dxa"/>
            </w:tcMar>
          </w:tcPr>
          <w:p w14:paraId="5B068DBE" w14:textId="77777777" w:rsidR="00014F6D" w:rsidRDefault="00000000">
            <w:pPr>
              <w:spacing w:before="30" w:after="30" w:line="252" w:lineRule="auto"/>
              <w:ind w:firstLine="0"/>
              <w:jc w:val="center"/>
            </w:pPr>
            <w:r>
              <w:rPr>
                <w:sz w:val="18"/>
              </w:rPr>
              <w:t>10</w:t>
            </w:r>
          </w:p>
        </w:tc>
        <w:tc>
          <w:tcPr>
            <w:tcW w:w="1152" w:type="dxa"/>
            <w:tcMar>
              <w:top w:w="80" w:type="dxa"/>
              <w:left w:w="100" w:type="dxa"/>
              <w:bottom w:w="80" w:type="dxa"/>
              <w:right w:w="100" w:type="dxa"/>
            </w:tcMar>
          </w:tcPr>
          <w:p w14:paraId="2578978E" w14:textId="77777777" w:rsidR="00014F6D" w:rsidRDefault="00000000">
            <w:pPr>
              <w:spacing w:before="30" w:after="30" w:line="252" w:lineRule="auto"/>
              <w:ind w:firstLine="0"/>
              <w:jc w:val="center"/>
            </w:pPr>
            <w:r>
              <w:rPr>
                <w:sz w:val="18"/>
              </w:rPr>
              <w:t>7</w:t>
            </w:r>
          </w:p>
        </w:tc>
        <w:tc>
          <w:tcPr>
            <w:tcW w:w="1152" w:type="dxa"/>
            <w:tcMar>
              <w:top w:w="80" w:type="dxa"/>
              <w:left w:w="100" w:type="dxa"/>
              <w:bottom w:w="80" w:type="dxa"/>
              <w:right w:w="100" w:type="dxa"/>
            </w:tcMar>
          </w:tcPr>
          <w:p w14:paraId="1E5ADAC9" w14:textId="77777777" w:rsidR="00014F6D" w:rsidRDefault="00000000">
            <w:pPr>
              <w:spacing w:before="30" w:after="30" w:line="252" w:lineRule="auto"/>
              <w:ind w:firstLine="0"/>
              <w:jc w:val="center"/>
            </w:pPr>
            <w:r>
              <w:rPr>
                <w:sz w:val="18"/>
              </w:rPr>
              <w:t>70.0%</w:t>
            </w:r>
          </w:p>
        </w:tc>
        <w:tc>
          <w:tcPr>
            <w:tcW w:w="1152" w:type="dxa"/>
            <w:tcMar>
              <w:top w:w="80" w:type="dxa"/>
              <w:left w:w="100" w:type="dxa"/>
              <w:bottom w:w="80" w:type="dxa"/>
              <w:right w:w="100" w:type="dxa"/>
            </w:tcMar>
          </w:tcPr>
          <w:p w14:paraId="1E880D57" w14:textId="77777777" w:rsidR="00014F6D" w:rsidRDefault="00000000">
            <w:pPr>
              <w:spacing w:before="30" w:after="30" w:line="252" w:lineRule="auto"/>
              <w:ind w:firstLine="0"/>
              <w:jc w:val="center"/>
            </w:pPr>
            <w:r>
              <w:rPr>
                <w:b/>
                <w:sz w:val="18"/>
              </w:rPr>
              <w:t>9</w:t>
            </w:r>
          </w:p>
        </w:tc>
        <w:tc>
          <w:tcPr>
            <w:tcW w:w="1296" w:type="dxa"/>
            <w:tcMar>
              <w:top w:w="80" w:type="dxa"/>
              <w:left w:w="100" w:type="dxa"/>
              <w:bottom w:w="80" w:type="dxa"/>
              <w:right w:w="100" w:type="dxa"/>
            </w:tcMar>
          </w:tcPr>
          <w:p w14:paraId="64747E8C" w14:textId="77777777" w:rsidR="00014F6D" w:rsidRDefault="00000000">
            <w:pPr>
              <w:spacing w:before="30" w:after="30" w:line="252" w:lineRule="auto"/>
              <w:ind w:firstLine="0"/>
              <w:jc w:val="left"/>
            </w:pPr>
            <w:r>
              <w:rPr>
                <w:b/>
                <w:sz w:val="18"/>
              </w:rPr>
              <w:t>90.0%</w:t>
            </w:r>
          </w:p>
        </w:tc>
        <w:tc>
          <w:tcPr>
            <w:tcW w:w="1296" w:type="dxa"/>
            <w:tcMar>
              <w:top w:w="80" w:type="dxa"/>
              <w:left w:w="100" w:type="dxa"/>
              <w:bottom w:w="80" w:type="dxa"/>
              <w:right w:w="100" w:type="dxa"/>
            </w:tcMar>
          </w:tcPr>
          <w:p w14:paraId="6427A6AF" w14:textId="77777777" w:rsidR="00014F6D" w:rsidRDefault="00000000">
            <w:pPr>
              <w:spacing w:before="30" w:after="30" w:line="252" w:lineRule="auto"/>
              <w:ind w:firstLine="0"/>
              <w:jc w:val="left"/>
            </w:pPr>
            <w:r>
              <w:rPr>
                <w:sz w:val="18"/>
              </w:rPr>
              <w:t>Differentiates dark red hues from Black under canopy shade</w:t>
            </w:r>
          </w:p>
        </w:tc>
      </w:tr>
      <w:tr w:rsidR="00014F6D" w14:paraId="1038928D" w14:textId="77777777">
        <w:trPr>
          <w:cantSplit/>
          <w:jc w:val="center"/>
        </w:trPr>
        <w:tc>
          <w:tcPr>
            <w:tcW w:w="1584" w:type="dxa"/>
            <w:tcMar>
              <w:top w:w="80" w:type="dxa"/>
              <w:left w:w="100" w:type="dxa"/>
              <w:bottom w:w="80" w:type="dxa"/>
              <w:right w:w="100" w:type="dxa"/>
            </w:tcMar>
          </w:tcPr>
          <w:p w14:paraId="0CB258ED" w14:textId="77777777" w:rsidR="00014F6D" w:rsidRDefault="00000000">
            <w:pPr>
              <w:spacing w:before="30" w:after="30" w:line="252" w:lineRule="auto"/>
              <w:ind w:firstLine="0"/>
              <w:jc w:val="left"/>
            </w:pPr>
            <w:r>
              <w:rPr>
                <w:b/>
                <w:sz w:val="18"/>
              </w:rPr>
              <w:lastRenderedPageBreak/>
              <w:t>Blue</w:t>
            </w:r>
          </w:p>
        </w:tc>
        <w:tc>
          <w:tcPr>
            <w:tcW w:w="1008" w:type="dxa"/>
            <w:tcMar>
              <w:top w:w="80" w:type="dxa"/>
              <w:left w:w="100" w:type="dxa"/>
              <w:bottom w:w="80" w:type="dxa"/>
              <w:right w:w="100" w:type="dxa"/>
            </w:tcMar>
          </w:tcPr>
          <w:p w14:paraId="310A398A" w14:textId="77777777" w:rsidR="00014F6D" w:rsidRDefault="00000000">
            <w:pPr>
              <w:spacing w:before="30" w:after="30" w:line="252" w:lineRule="auto"/>
              <w:ind w:firstLine="0"/>
              <w:jc w:val="center"/>
            </w:pPr>
            <w:r>
              <w:rPr>
                <w:sz w:val="18"/>
              </w:rPr>
              <w:t>16</w:t>
            </w:r>
          </w:p>
        </w:tc>
        <w:tc>
          <w:tcPr>
            <w:tcW w:w="1152" w:type="dxa"/>
            <w:tcMar>
              <w:top w:w="80" w:type="dxa"/>
              <w:left w:w="100" w:type="dxa"/>
              <w:bottom w:w="80" w:type="dxa"/>
              <w:right w:w="100" w:type="dxa"/>
            </w:tcMar>
          </w:tcPr>
          <w:p w14:paraId="704E3ADF" w14:textId="77777777" w:rsidR="00014F6D" w:rsidRDefault="00000000">
            <w:pPr>
              <w:spacing w:before="30" w:after="30" w:line="252" w:lineRule="auto"/>
              <w:ind w:firstLine="0"/>
              <w:jc w:val="center"/>
            </w:pPr>
            <w:r>
              <w:rPr>
                <w:sz w:val="18"/>
              </w:rPr>
              <w:t>14</w:t>
            </w:r>
          </w:p>
        </w:tc>
        <w:tc>
          <w:tcPr>
            <w:tcW w:w="1152" w:type="dxa"/>
            <w:tcMar>
              <w:top w:w="80" w:type="dxa"/>
              <w:left w:w="100" w:type="dxa"/>
              <w:bottom w:w="80" w:type="dxa"/>
              <w:right w:w="100" w:type="dxa"/>
            </w:tcMar>
          </w:tcPr>
          <w:p w14:paraId="043571C1" w14:textId="77777777" w:rsidR="00014F6D" w:rsidRDefault="00000000">
            <w:pPr>
              <w:spacing w:before="30" w:after="30" w:line="252" w:lineRule="auto"/>
              <w:ind w:firstLine="0"/>
              <w:jc w:val="center"/>
            </w:pPr>
            <w:r>
              <w:rPr>
                <w:sz w:val="18"/>
              </w:rPr>
              <w:t>87.5%</w:t>
            </w:r>
          </w:p>
        </w:tc>
        <w:tc>
          <w:tcPr>
            <w:tcW w:w="1152" w:type="dxa"/>
            <w:tcMar>
              <w:top w:w="80" w:type="dxa"/>
              <w:left w:w="100" w:type="dxa"/>
              <w:bottom w:w="80" w:type="dxa"/>
              <w:right w:w="100" w:type="dxa"/>
            </w:tcMar>
          </w:tcPr>
          <w:p w14:paraId="1159AC98" w14:textId="77777777" w:rsidR="00014F6D" w:rsidRDefault="00000000">
            <w:pPr>
              <w:spacing w:before="30" w:after="30" w:line="252" w:lineRule="auto"/>
              <w:ind w:firstLine="0"/>
              <w:jc w:val="center"/>
            </w:pPr>
            <w:r>
              <w:rPr>
                <w:b/>
                <w:sz w:val="18"/>
              </w:rPr>
              <w:t>15</w:t>
            </w:r>
          </w:p>
        </w:tc>
        <w:tc>
          <w:tcPr>
            <w:tcW w:w="1296" w:type="dxa"/>
            <w:tcMar>
              <w:top w:w="80" w:type="dxa"/>
              <w:left w:w="100" w:type="dxa"/>
              <w:bottom w:w="80" w:type="dxa"/>
              <w:right w:w="100" w:type="dxa"/>
            </w:tcMar>
          </w:tcPr>
          <w:p w14:paraId="383EEE87" w14:textId="77777777" w:rsidR="00014F6D" w:rsidRDefault="00000000">
            <w:pPr>
              <w:spacing w:before="30" w:after="30" w:line="252" w:lineRule="auto"/>
              <w:ind w:firstLine="0"/>
              <w:jc w:val="left"/>
            </w:pPr>
            <w:r>
              <w:rPr>
                <w:b/>
                <w:sz w:val="18"/>
              </w:rPr>
              <w:t>93.8%</w:t>
            </w:r>
          </w:p>
        </w:tc>
        <w:tc>
          <w:tcPr>
            <w:tcW w:w="1296" w:type="dxa"/>
            <w:tcMar>
              <w:top w:w="80" w:type="dxa"/>
              <w:left w:w="100" w:type="dxa"/>
              <w:bottom w:w="80" w:type="dxa"/>
              <w:right w:w="100" w:type="dxa"/>
            </w:tcMar>
          </w:tcPr>
          <w:p w14:paraId="61518A6E" w14:textId="77777777" w:rsidR="00014F6D" w:rsidRDefault="00000000">
            <w:pPr>
              <w:spacing w:before="30" w:after="30" w:line="252" w:lineRule="auto"/>
              <w:ind w:firstLine="0"/>
              <w:jc w:val="left"/>
            </w:pPr>
            <w:r>
              <w:rPr>
                <w:sz w:val="18"/>
              </w:rPr>
              <w:t>Pure chromatic blue separated cleanly from dark Navy</w:t>
            </w:r>
          </w:p>
        </w:tc>
      </w:tr>
      <w:tr w:rsidR="00014F6D" w14:paraId="4015618B" w14:textId="77777777">
        <w:trPr>
          <w:cantSplit/>
          <w:jc w:val="center"/>
        </w:trPr>
        <w:tc>
          <w:tcPr>
            <w:tcW w:w="1584" w:type="dxa"/>
            <w:tcMar>
              <w:top w:w="80" w:type="dxa"/>
              <w:left w:w="100" w:type="dxa"/>
              <w:bottom w:w="80" w:type="dxa"/>
              <w:right w:w="100" w:type="dxa"/>
            </w:tcMar>
          </w:tcPr>
          <w:p w14:paraId="655AF6F9" w14:textId="77777777" w:rsidR="00014F6D" w:rsidRDefault="00000000">
            <w:pPr>
              <w:spacing w:before="30" w:after="30" w:line="252" w:lineRule="auto"/>
              <w:ind w:firstLine="0"/>
              <w:jc w:val="left"/>
            </w:pPr>
            <w:r>
              <w:rPr>
                <w:b/>
                <w:sz w:val="18"/>
              </w:rPr>
              <w:t>Navy</w:t>
            </w:r>
          </w:p>
        </w:tc>
        <w:tc>
          <w:tcPr>
            <w:tcW w:w="1008" w:type="dxa"/>
            <w:tcMar>
              <w:top w:w="80" w:type="dxa"/>
              <w:left w:w="100" w:type="dxa"/>
              <w:bottom w:w="80" w:type="dxa"/>
              <w:right w:w="100" w:type="dxa"/>
            </w:tcMar>
          </w:tcPr>
          <w:p w14:paraId="6DC1A0CC" w14:textId="77777777" w:rsidR="00014F6D" w:rsidRDefault="00000000">
            <w:pPr>
              <w:spacing w:before="30" w:after="30" w:line="252" w:lineRule="auto"/>
              <w:ind w:firstLine="0"/>
              <w:jc w:val="center"/>
            </w:pPr>
            <w:r>
              <w:rPr>
                <w:sz w:val="18"/>
              </w:rPr>
              <w:t>10</w:t>
            </w:r>
          </w:p>
        </w:tc>
        <w:tc>
          <w:tcPr>
            <w:tcW w:w="1152" w:type="dxa"/>
            <w:tcMar>
              <w:top w:w="80" w:type="dxa"/>
              <w:left w:w="100" w:type="dxa"/>
              <w:bottom w:w="80" w:type="dxa"/>
              <w:right w:w="100" w:type="dxa"/>
            </w:tcMar>
          </w:tcPr>
          <w:p w14:paraId="384292FE" w14:textId="77777777" w:rsidR="00014F6D" w:rsidRDefault="00000000">
            <w:pPr>
              <w:spacing w:before="30" w:after="30" w:line="252" w:lineRule="auto"/>
              <w:ind w:firstLine="0"/>
              <w:jc w:val="center"/>
            </w:pPr>
            <w:r>
              <w:rPr>
                <w:sz w:val="18"/>
              </w:rPr>
              <w:t>7</w:t>
            </w:r>
          </w:p>
        </w:tc>
        <w:tc>
          <w:tcPr>
            <w:tcW w:w="1152" w:type="dxa"/>
            <w:tcMar>
              <w:top w:w="80" w:type="dxa"/>
              <w:left w:w="100" w:type="dxa"/>
              <w:bottom w:w="80" w:type="dxa"/>
              <w:right w:w="100" w:type="dxa"/>
            </w:tcMar>
          </w:tcPr>
          <w:p w14:paraId="6D0DEEDD" w14:textId="77777777" w:rsidR="00014F6D" w:rsidRDefault="00000000">
            <w:pPr>
              <w:spacing w:before="30" w:after="30" w:line="252" w:lineRule="auto"/>
              <w:ind w:firstLine="0"/>
              <w:jc w:val="center"/>
            </w:pPr>
            <w:r>
              <w:rPr>
                <w:sz w:val="18"/>
              </w:rPr>
              <w:t>70.0%</w:t>
            </w:r>
          </w:p>
        </w:tc>
        <w:tc>
          <w:tcPr>
            <w:tcW w:w="1152" w:type="dxa"/>
            <w:tcMar>
              <w:top w:w="80" w:type="dxa"/>
              <w:left w:w="100" w:type="dxa"/>
              <w:bottom w:w="80" w:type="dxa"/>
              <w:right w:w="100" w:type="dxa"/>
            </w:tcMar>
          </w:tcPr>
          <w:p w14:paraId="4A919742" w14:textId="77777777" w:rsidR="00014F6D" w:rsidRDefault="00000000">
            <w:pPr>
              <w:spacing w:before="30" w:after="30" w:line="252" w:lineRule="auto"/>
              <w:ind w:firstLine="0"/>
              <w:jc w:val="center"/>
            </w:pPr>
            <w:r>
              <w:rPr>
                <w:b/>
                <w:sz w:val="18"/>
              </w:rPr>
              <w:t>9</w:t>
            </w:r>
          </w:p>
        </w:tc>
        <w:tc>
          <w:tcPr>
            <w:tcW w:w="1296" w:type="dxa"/>
            <w:tcMar>
              <w:top w:w="80" w:type="dxa"/>
              <w:left w:w="100" w:type="dxa"/>
              <w:bottom w:w="80" w:type="dxa"/>
              <w:right w:w="100" w:type="dxa"/>
            </w:tcMar>
          </w:tcPr>
          <w:p w14:paraId="4E64AC4C" w14:textId="77777777" w:rsidR="00014F6D" w:rsidRDefault="00000000">
            <w:pPr>
              <w:spacing w:before="30" w:after="30" w:line="252" w:lineRule="auto"/>
              <w:ind w:firstLine="0"/>
              <w:jc w:val="left"/>
            </w:pPr>
            <w:r>
              <w:rPr>
                <w:b/>
                <w:sz w:val="18"/>
              </w:rPr>
              <w:t>90.0%</w:t>
            </w:r>
          </w:p>
        </w:tc>
        <w:tc>
          <w:tcPr>
            <w:tcW w:w="1296" w:type="dxa"/>
            <w:tcMar>
              <w:top w:w="80" w:type="dxa"/>
              <w:left w:w="100" w:type="dxa"/>
              <w:bottom w:w="80" w:type="dxa"/>
              <w:right w:w="100" w:type="dxa"/>
            </w:tcMar>
          </w:tcPr>
          <w:p w14:paraId="0732B9FA" w14:textId="77777777" w:rsidR="00014F6D" w:rsidRDefault="00000000">
            <w:pPr>
              <w:spacing w:before="30" w:after="30" w:line="252" w:lineRule="auto"/>
              <w:ind w:firstLine="0"/>
              <w:jc w:val="left"/>
            </w:pPr>
            <w:r>
              <w:rPr>
                <w:sz w:val="18"/>
              </w:rPr>
              <w:t xml:space="preserve">Negative CIELAB </w:t>
            </w:r>
            <m:oMath>
              <m:sSup>
                <m:sSupPr>
                  <m:ctrlPr>
                    <w:rPr>
                      <w:rFonts w:ascii="Cambria Math" w:hAnsi="Cambria Math"/>
                    </w:rPr>
                  </m:ctrlPr>
                </m:sSupPr>
                <m:e>
                  <m:r>
                    <w:rPr>
                      <w:rFonts w:ascii="Cambria Math" w:hAnsi="Cambria Math"/>
                    </w:rPr>
                    <m:t>b</m:t>
                  </m:r>
                </m:e>
                <m:sup>
                  <m:r>
                    <w:rPr>
                      <w:rFonts w:ascii="Cambria Math" w:hAnsi="Cambria Math"/>
                    </w:rPr>
                    <m:t>*</m:t>
                  </m:r>
                </m:sup>
              </m:sSup>
            </m:oMath>
            <w:r>
              <w:rPr>
                <w:sz w:val="18"/>
              </w:rPr>
              <w:t xml:space="preserve"> coordinate prevents misclassification as Black</w:t>
            </w:r>
          </w:p>
        </w:tc>
      </w:tr>
      <w:tr w:rsidR="00014F6D" w14:paraId="0331FBDA" w14:textId="77777777">
        <w:trPr>
          <w:cantSplit/>
          <w:jc w:val="center"/>
        </w:trPr>
        <w:tc>
          <w:tcPr>
            <w:tcW w:w="1584" w:type="dxa"/>
            <w:tcMar>
              <w:top w:w="80" w:type="dxa"/>
              <w:left w:w="100" w:type="dxa"/>
              <w:bottom w:w="80" w:type="dxa"/>
              <w:right w:w="100" w:type="dxa"/>
            </w:tcMar>
          </w:tcPr>
          <w:p w14:paraId="0F4BF468" w14:textId="77777777" w:rsidR="00014F6D" w:rsidRDefault="00000000">
            <w:pPr>
              <w:spacing w:before="30" w:after="30" w:line="252" w:lineRule="auto"/>
              <w:ind w:firstLine="0"/>
              <w:jc w:val="left"/>
            </w:pPr>
            <w:r>
              <w:rPr>
                <w:b/>
                <w:sz w:val="18"/>
              </w:rPr>
              <w:t>Yellow</w:t>
            </w:r>
          </w:p>
        </w:tc>
        <w:tc>
          <w:tcPr>
            <w:tcW w:w="1008" w:type="dxa"/>
            <w:tcMar>
              <w:top w:w="80" w:type="dxa"/>
              <w:left w:w="100" w:type="dxa"/>
              <w:bottom w:w="80" w:type="dxa"/>
              <w:right w:w="100" w:type="dxa"/>
            </w:tcMar>
          </w:tcPr>
          <w:p w14:paraId="6FEBE443" w14:textId="77777777" w:rsidR="00014F6D" w:rsidRDefault="00000000">
            <w:pPr>
              <w:spacing w:before="30" w:after="30" w:line="252" w:lineRule="auto"/>
              <w:ind w:firstLine="0"/>
              <w:jc w:val="center"/>
            </w:pPr>
            <w:r>
              <w:rPr>
                <w:sz w:val="18"/>
              </w:rPr>
              <w:t>12</w:t>
            </w:r>
          </w:p>
        </w:tc>
        <w:tc>
          <w:tcPr>
            <w:tcW w:w="1152" w:type="dxa"/>
            <w:tcMar>
              <w:top w:w="80" w:type="dxa"/>
              <w:left w:w="100" w:type="dxa"/>
              <w:bottom w:w="80" w:type="dxa"/>
              <w:right w:w="100" w:type="dxa"/>
            </w:tcMar>
          </w:tcPr>
          <w:p w14:paraId="47A0DE2B" w14:textId="77777777" w:rsidR="00014F6D" w:rsidRDefault="00000000">
            <w:pPr>
              <w:spacing w:before="30" w:after="30" w:line="252" w:lineRule="auto"/>
              <w:ind w:firstLine="0"/>
              <w:jc w:val="center"/>
            </w:pPr>
            <w:r>
              <w:rPr>
                <w:sz w:val="18"/>
              </w:rPr>
              <w:t>11</w:t>
            </w:r>
          </w:p>
        </w:tc>
        <w:tc>
          <w:tcPr>
            <w:tcW w:w="1152" w:type="dxa"/>
            <w:tcMar>
              <w:top w:w="80" w:type="dxa"/>
              <w:left w:w="100" w:type="dxa"/>
              <w:bottom w:w="80" w:type="dxa"/>
              <w:right w:w="100" w:type="dxa"/>
            </w:tcMar>
          </w:tcPr>
          <w:p w14:paraId="0177ECF8" w14:textId="77777777" w:rsidR="00014F6D" w:rsidRDefault="00000000">
            <w:pPr>
              <w:spacing w:before="30" w:after="30" w:line="252" w:lineRule="auto"/>
              <w:ind w:firstLine="0"/>
              <w:jc w:val="center"/>
            </w:pPr>
            <w:r>
              <w:rPr>
                <w:sz w:val="18"/>
              </w:rPr>
              <w:t>91.7%</w:t>
            </w:r>
          </w:p>
        </w:tc>
        <w:tc>
          <w:tcPr>
            <w:tcW w:w="1152" w:type="dxa"/>
            <w:tcMar>
              <w:top w:w="80" w:type="dxa"/>
              <w:left w:w="100" w:type="dxa"/>
              <w:bottom w:w="80" w:type="dxa"/>
              <w:right w:w="100" w:type="dxa"/>
            </w:tcMar>
          </w:tcPr>
          <w:p w14:paraId="70CA954C" w14:textId="77777777" w:rsidR="00014F6D" w:rsidRDefault="00000000">
            <w:pPr>
              <w:spacing w:before="30" w:after="30" w:line="252" w:lineRule="auto"/>
              <w:ind w:firstLine="0"/>
              <w:jc w:val="center"/>
            </w:pPr>
            <w:r>
              <w:rPr>
                <w:b/>
                <w:sz w:val="18"/>
              </w:rPr>
              <w:t>12</w:t>
            </w:r>
          </w:p>
        </w:tc>
        <w:tc>
          <w:tcPr>
            <w:tcW w:w="1296" w:type="dxa"/>
            <w:tcMar>
              <w:top w:w="80" w:type="dxa"/>
              <w:left w:w="100" w:type="dxa"/>
              <w:bottom w:w="80" w:type="dxa"/>
              <w:right w:w="100" w:type="dxa"/>
            </w:tcMar>
          </w:tcPr>
          <w:p w14:paraId="26CE6F16" w14:textId="77777777" w:rsidR="00014F6D" w:rsidRDefault="00000000">
            <w:pPr>
              <w:spacing w:before="30" w:after="30" w:line="252" w:lineRule="auto"/>
              <w:ind w:firstLine="0"/>
              <w:jc w:val="left"/>
            </w:pPr>
            <w:r>
              <w:rPr>
                <w:b/>
                <w:sz w:val="18"/>
              </w:rPr>
              <w:t>100.0%</w:t>
            </w:r>
          </w:p>
        </w:tc>
        <w:tc>
          <w:tcPr>
            <w:tcW w:w="1296" w:type="dxa"/>
            <w:tcMar>
              <w:top w:w="80" w:type="dxa"/>
              <w:left w:w="100" w:type="dxa"/>
              <w:bottom w:w="80" w:type="dxa"/>
              <w:right w:w="100" w:type="dxa"/>
            </w:tcMar>
          </w:tcPr>
          <w:p w14:paraId="5888625A" w14:textId="77777777" w:rsidR="00014F6D" w:rsidRDefault="00000000">
            <w:pPr>
              <w:spacing w:before="30" w:after="30" w:line="252" w:lineRule="auto"/>
              <w:ind w:firstLine="0"/>
              <w:jc w:val="left"/>
            </w:pPr>
            <w:r>
              <w:rPr>
                <w:sz w:val="18"/>
              </w:rPr>
              <w:t>High chromatic saturation verified across cylindrical hue bounds</w:t>
            </w:r>
          </w:p>
        </w:tc>
      </w:tr>
      <w:tr w:rsidR="00014F6D" w14:paraId="7B756A55" w14:textId="77777777">
        <w:trPr>
          <w:cantSplit/>
          <w:jc w:val="center"/>
        </w:trPr>
        <w:tc>
          <w:tcPr>
            <w:tcW w:w="1584" w:type="dxa"/>
            <w:tcMar>
              <w:top w:w="80" w:type="dxa"/>
              <w:left w:w="100" w:type="dxa"/>
              <w:bottom w:w="80" w:type="dxa"/>
              <w:right w:w="100" w:type="dxa"/>
            </w:tcMar>
          </w:tcPr>
          <w:p w14:paraId="2F9795EA" w14:textId="77777777" w:rsidR="00014F6D" w:rsidRDefault="00000000">
            <w:pPr>
              <w:spacing w:before="30" w:after="30" w:line="252" w:lineRule="auto"/>
              <w:ind w:firstLine="0"/>
              <w:jc w:val="left"/>
            </w:pPr>
            <w:r>
              <w:rPr>
                <w:b/>
                <w:sz w:val="18"/>
              </w:rPr>
              <w:t>Gold / Champagne</w:t>
            </w:r>
          </w:p>
        </w:tc>
        <w:tc>
          <w:tcPr>
            <w:tcW w:w="1008" w:type="dxa"/>
            <w:tcMar>
              <w:top w:w="80" w:type="dxa"/>
              <w:left w:w="100" w:type="dxa"/>
              <w:bottom w:w="80" w:type="dxa"/>
              <w:right w:w="100" w:type="dxa"/>
            </w:tcMar>
          </w:tcPr>
          <w:p w14:paraId="655F02EE" w14:textId="77777777" w:rsidR="00014F6D" w:rsidRDefault="00000000">
            <w:pPr>
              <w:spacing w:before="30" w:after="30" w:line="252" w:lineRule="auto"/>
              <w:ind w:firstLine="0"/>
              <w:jc w:val="center"/>
            </w:pPr>
            <w:r>
              <w:rPr>
                <w:sz w:val="18"/>
              </w:rPr>
              <w:t>6</w:t>
            </w:r>
          </w:p>
        </w:tc>
        <w:tc>
          <w:tcPr>
            <w:tcW w:w="1152" w:type="dxa"/>
            <w:tcMar>
              <w:top w:w="80" w:type="dxa"/>
              <w:left w:w="100" w:type="dxa"/>
              <w:bottom w:w="80" w:type="dxa"/>
              <w:right w:w="100" w:type="dxa"/>
            </w:tcMar>
          </w:tcPr>
          <w:p w14:paraId="09005BE6" w14:textId="77777777" w:rsidR="00014F6D" w:rsidRDefault="00000000">
            <w:pPr>
              <w:spacing w:before="30" w:after="30" w:line="252" w:lineRule="auto"/>
              <w:ind w:firstLine="0"/>
              <w:jc w:val="center"/>
            </w:pPr>
            <w:r>
              <w:rPr>
                <w:sz w:val="18"/>
              </w:rPr>
              <w:t>4</w:t>
            </w:r>
          </w:p>
        </w:tc>
        <w:tc>
          <w:tcPr>
            <w:tcW w:w="1152" w:type="dxa"/>
            <w:tcMar>
              <w:top w:w="80" w:type="dxa"/>
              <w:left w:w="100" w:type="dxa"/>
              <w:bottom w:w="80" w:type="dxa"/>
              <w:right w:w="100" w:type="dxa"/>
            </w:tcMar>
          </w:tcPr>
          <w:p w14:paraId="6DD24E8F" w14:textId="77777777" w:rsidR="00014F6D" w:rsidRDefault="00000000">
            <w:pPr>
              <w:spacing w:before="30" w:after="30" w:line="252" w:lineRule="auto"/>
              <w:ind w:firstLine="0"/>
              <w:jc w:val="center"/>
            </w:pPr>
            <w:r>
              <w:rPr>
                <w:sz w:val="18"/>
              </w:rPr>
              <w:t>66.7%</w:t>
            </w:r>
          </w:p>
        </w:tc>
        <w:tc>
          <w:tcPr>
            <w:tcW w:w="1152" w:type="dxa"/>
            <w:tcMar>
              <w:top w:w="80" w:type="dxa"/>
              <w:left w:w="100" w:type="dxa"/>
              <w:bottom w:w="80" w:type="dxa"/>
              <w:right w:w="100" w:type="dxa"/>
            </w:tcMar>
          </w:tcPr>
          <w:p w14:paraId="381CB325" w14:textId="77777777" w:rsidR="00014F6D" w:rsidRDefault="00000000">
            <w:pPr>
              <w:spacing w:before="30" w:after="30" w:line="252" w:lineRule="auto"/>
              <w:ind w:firstLine="0"/>
              <w:jc w:val="center"/>
            </w:pPr>
            <w:r>
              <w:rPr>
                <w:b/>
                <w:sz w:val="18"/>
              </w:rPr>
              <w:t>5</w:t>
            </w:r>
          </w:p>
        </w:tc>
        <w:tc>
          <w:tcPr>
            <w:tcW w:w="1296" w:type="dxa"/>
            <w:tcMar>
              <w:top w:w="80" w:type="dxa"/>
              <w:left w:w="100" w:type="dxa"/>
              <w:bottom w:w="80" w:type="dxa"/>
              <w:right w:w="100" w:type="dxa"/>
            </w:tcMar>
          </w:tcPr>
          <w:p w14:paraId="40115B32" w14:textId="77777777" w:rsidR="00014F6D" w:rsidRDefault="00000000">
            <w:pPr>
              <w:spacing w:before="30" w:after="30" w:line="252" w:lineRule="auto"/>
              <w:ind w:firstLine="0"/>
              <w:jc w:val="left"/>
            </w:pPr>
            <w:r>
              <w:rPr>
                <w:b/>
                <w:sz w:val="18"/>
              </w:rPr>
              <w:t>83.3%</w:t>
            </w:r>
          </w:p>
        </w:tc>
        <w:tc>
          <w:tcPr>
            <w:tcW w:w="1296" w:type="dxa"/>
            <w:tcMar>
              <w:top w:w="80" w:type="dxa"/>
              <w:left w:w="100" w:type="dxa"/>
              <w:bottom w:w="80" w:type="dxa"/>
              <w:right w:w="100" w:type="dxa"/>
            </w:tcMar>
          </w:tcPr>
          <w:p w14:paraId="74E47550" w14:textId="77777777" w:rsidR="00014F6D" w:rsidRDefault="00000000">
            <w:pPr>
              <w:spacing w:before="30" w:after="30" w:line="252" w:lineRule="auto"/>
              <w:ind w:firstLine="0"/>
              <w:jc w:val="left"/>
            </w:pPr>
            <w:r>
              <w:rPr>
                <w:sz w:val="18"/>
              </w:rPr>
              <w:t>Distinguishes metallic champagne from pale Yellow and Silver</w:t>
            </w:r>
          </w:p>
        </w:tc>
      </w:tr>
      <w:tr w:rsidR="00014F6D" w14:paraId="4CBA340B" w14:textId="77777777">
        <w:trPr>
          <w:cantSplit/>
          <w:jc w:val="center"/>
        </w:trPr>
        <w:tc>
          <w:tcPr>
            <w:tcW w:w="1584" w:type="dxa"/>
            <w:tcMar>
              <w:top w:w="80" w:type="dxa"/>
              <w:left w:w="100" w:type="dxa"/>
              <w:bottom w:w="80" w:type="dxa"/>
              <w:right w:w="100" w:type="dxa"/>
            </w:tcMar>
          </w:tcPr>
          <w:p w14:paraId="627D2AD9" w14:textId="77777777" w:rsidR="00014F6D" w:rsidRDefault="00000000">
            <w:pPr>
              <w:spacing w:before="30" w:after="30" w:line="252" w:lineRule="auto"/>
              <w:ind w:firstLine="0"/>
              <w:jc w:val="left"/>
            </w:pPr>
            <w:r>
              <w:rPr>
                <w:b/>
                <w:sz w:val="18"/>
              </w:rPr>
              <w:t>Green</w:t>
            </w:r>
          </w:p>
        </w:tc>
        <w:tc>
          <w:tcPr>
            <w:tcW w:w="1008" w:type="dxa"/>
            <w:tcMar>
              <w:top w:w="80" w:type="dxa"/>
              <w:left w:w="100" w:type="dxa"/>
              <w:bottom w:w="80" w:type="dxa"/>
              <w:right w:w="100" w:type="dxa"/>
            </w:tcMar>
          </w:tcPr>
          <w:p w14:paraId="76E1BD4A" w14:textId="77777777" w:rsidR="00014F6D" w:rsidRDefault="00000000">
            <w:pPr>
              <w:spacing w:before="30" w:after="30" w:line="252" w:lineRule="auto"/>
              <w:ind w:firstLine="0"/>
              <w:jc w:val="center"/>
            </w:pPr>
            <w:r>
              <w:rPr>
                <w:sz w:val="18"/>
              </w:rPr>
              <w:t>6</w:t>
            </w:r>
          </w:p>
        </w:tc>
        <w:tc>
          <w:tcPr>
            <w:tcW w:w="1152" w:type="dxa"/>
            <w:tcMar>
              <w:top w:w="80" w:type="dxa"/>
              <w:left w:w="100" w:type="dxa"/>
              <w:bottom w:w="80" w:type="dxa"/>
              <w:right w:w="100" w:type="dxa"/>
            </w:tcMar>
          </w:tcPr>
          <w:p w14:paraId="4D27C6C1" w14:textId="77777777" w:rsidR="00014F6D" w:rsidRDefault="00000000">
            <w:pPr>
              <w:spacing w:before="30" w:after="30" w:line="252" w:lineRule="auto"/>
              <w:ind w:firstLine="0"/>
              <w:jc w:val="center"/>
            </w:pPr>
            <w:r>
              <w:rPr>
                <w:sz w:val="18"/>
              </w:rPr>
              <w:t>4</w:t>
            </w:r>
          </w:p>
        </w:tc>
        <w:tc>
          <w:tcPr>
            <w:tcW w:w="1152" w:type="dxa"/>
            <w:tcMar>
              <w:top w:w="80" w:type="dxa"/>
              <w:left w:w="100" w:type="dxa"/>
              <w:bottom w:w="80" w:type="dxa"/>
              <w:right w:w="100" w:type="dxa"/>
            </w:tcMar>
          </w:tcPr>
          <w:p w14:paraId="0A00B228" w14:textId="77777777" w:rsidR="00014F6D" w:rsidRDefault="00000000">
            <w:pPr>
              <w:spacing w:before="30" w:after="30" w:line="252" w:lineRule="auto"/>
              <w:ind w:firstLine="0"/>
              <w:jc w:val="center"/>
            </w:pPr>
            <w:r>
              <w:rPr>
                <w:sz w:val="18"/>
              </w:rPr>
              <w:t>66.7%</w:t>
            </w:r>
          </w:p>
        </w:tc>
        <w:tc>
          <w:tcPr>
            <w:tcW w:w="1152" w:type="dxa"/>
            <w:tcMar>
              <w:top w:w="80" w:type="dxa"/>
              <w:left w:w="100" w:type="dxa"/>
              <w:bottom w:w="80" w:type="dxa"/>
              <w:right w:w="100" w:type="dxa"/>
            </w:tcMar>
          </w:tcPr>
          <w:p w14:paraId="57BF6C6A" w14:textId="77777777" w:rsidR="00014F6D" w:rsidRDefault="00000000">
            <w:pPr>
              <w:spacing w:before="30" w:after="30" w:line="252" w:lineRule="auto"/>
              <w:ind w:firstLine="0"/>
              <w:jc w:val="center"/>
            </w:pPr>
            <w:r>
              <w:rPr>
                <w:b/>
                <w:sz w:val="18"/>
              </w:rPr>
              <w:t>6</w:t>
            </w:r>
          </w:p>
        </w:tc>
        <w:tc>
          <w:tcPr>
            <w:tcW w:w="1296" w:type="dxa"/>
            <w:tcMar>
              <w:top w:w="80" w:type="dxa"/>
              <w:left w:w="100" w:type="dxa"/>
              <w:bottom w:w="80" w:type="dxa"/>
              <w:right w:w="100" w:type="dxa"/>
            </w:tcMar>
          </w:tcPr>
          <w:p w14:paraId="65AF0E13" w14:textId="77777777" w:rsidR="00014F6D" w:rsidRDefault="00000000">
            <w:pPr>
              <w:spacing w:before="30" w:after="30" w:line="252" w:lineRule="auto"/>
              <w:ind w:firstLine="0"/>
              <w:jc w:val="left"/>
            </w:pPr>
            <w:r>
              <w:rPr>
                <w:b/>
                <w:sz w:val="18"/>
              </w:rPr>
              <w:t>100.0%</w:t>
            </w:r>
          </w:p>
        </w:tc>
        <w:tc>
          <w:tcPr>
            <w:tcW w:w="1296" w:type="dxa"/>
            <w:tcMar>
              <w:top w:w="80" w:type="dxa"/>
              <w:left w:w="100" w:type="dxa"/>
              <w:bottom w:w="80" w:type="dxa"/>
              <w:right w:w="100" w:type="dxa"/>
            </w:tcMar>
          </w:tcPr>
          <w:p w14:paraId="07BBDA81" w14:textId="77777777" w:rsidR="00014F6D" w:rsidRDefault="00000000">
            <w:pPr>
              <w:spacing w:before="30" w:after="30" w:line="252" w:lineRule="auto"/>
              <w:ind w:firstLine="0"/>
              <w:jc w:val="left"/>
            </w:pPr>
            <w:r>
              <w:rPr>
                <w:sz w:val="18"/>
              </w:rPr>
              <w:t xml:space="preserve">Accurately identifies oxidized/faded green on local public </w:t>
            </w:r>
            <w:proofErr w:type="spellStart"/>
            <w:r>
              <w:rPr>
                <w:sz w:val="18"/>
              </w:rPr>
              <w:t>multicabs</w:t>
            </w:r>
            <w:proofErr w:type="spellEnd"/>
          </w:p>
        </w:tc>
      </w:tr>
      <w:tr w:rsidR="00014F6D" w14:paraId="23267620" w14:textId="77777777">
        <w:trPr>
          <w:cantSplit/>
          <w:jc w:val="center"/>
        </w:trPr>
        <w:tc>
          <w:tcPr>
            <w:tcW w:w="1584" w:type="dxa"/>
            <w:tcMar>
              <w:top w:w="80" w:type="dxa"/>
              <w:left w:w="100" w:type="dxa"/>
              <w:bottom w:w="80" w:type="dxa"/>
              <w:right w:w="100" w:type="dxa"/>
            </w:tcMar>
          </w:tcPr>
          <w:p w14:paraId="1E6B7825" w14:textId="77777777" w:rsidR="00014F6D" w:rsidRDefault="00000000">
            <w:pPr>
              <w:spacing w:before="30" w:after="30" w:line="252" w:lineRule="auto"/>
              <w:ind w:firstLine="0"/>
              <w:jc w:val="left"/>
            </w:pPr>
            <w:r>
              <w:rPr>
                <w:b/>
                <w:sz w:val="18"/>
              </w:rPr>
              <w:t>Overall Attribute Accuracy</w:t>
            </w:r>
          </w:p>
        </w:tc>
        <w:tc>
          <w:tcPr>
            <w:tcW w:w="1008" w:type="dxa"/>
            <w:tcMar>
              <w:top w:w="80" w:type="dxa"/>
              <w:left w:w="100" w:type="dxa"/>
              <w:bottom w:w="80" w:type="dxa"/>
              <w:right w:w="100" w:type="dxa"/>
            </w:tcMar>
          </w:tcPr>
          <w:p w14:paraId="1BECD75F" w14:textId="77777777" w:rsidR="00014F6D" w:rsidRDefault="00000000">
            <w:pPr>
              <w:spacing w:before="30" w:after="30" w:line="252" w:lineRule="auto"/>
              <w:ind w:firstLine="0"/>
              <w:jc w:val="left"/>
            </w:pPr>
            <w:r>
              <w:rPr>
                <w:b/>
                <w:sz w:val="18"/>
              </w:rPr>
              <w:t>200</w:t>
            </w:r>
          </w:p>
        </w:tc>
        <w:tc>
          <w:tcPr>
            <w:tcW w:w="1152" w:type="dxa"/>
            <w:tcMar>
              <w:top w:w="80" w:type="dxa"/>
              <w:left w:w="100" w:type="dxa"/>
              <w:bottom w:w="80" w:type="dxa"/>
              <w:right w:w="100" w:type="dxa"/>
            </w:tcMar>
          </w:tcPr>
          <w:p w14:paraId="680F0644" w14:textId="77777777" w:rsidR="00014F6D" w:rsidRDefault="00000000">
            <w:pPr>
              <w:spacing w:before="30" w:after="30" w:line="252" w:lineRule="auto"/>
              <w:ind w:firstLine="0"/>
              <w:jc w:val="left"/>
            </w:pPr>
            <w:r>
              <w:rPr>
                <w:b/>
                <w:sz w:val="18"/>
              </w:rPr>
              <w:t>171</w:t>
            </w:r>
          </w:p>
        </w:tc>
        <w:tc>
          <w:tcPr>
            <w:tcW w:w="1152" w:type="dxa"/>
            <w:tcMar>
              <w:top w:w="80" w:type="dxa"/>
              <w:left w:w="100" w:type="dxa"/>
              <w:bottom w:w="80" w:type="dxa"/>
              <w:right w:w="100" w:type="dxa"/>
            </w:tcMar>
          </w:tcPr>
          <w:p w14:paraId="237045BB" w14:textId="77777777" w:rsidR="00014F6D" w:rsidRDefault="00000000">
            <w:pPr>
              <w:spacing w:before="30" w:after="30" w:line="252" w:lineRule="auto"/>
              <w:ind w:firstLine="0"/>
              <w:jc w:val="left"/>
            </w:pPr>
            <w:r>
              <w:rPr>
                <w:b/>
                <w:sz w:val="18"/>
              </w:rPr>
              <w:t>85.5%</w:t>
            </w:r>
          </w:p>
        </w:tc>
        <w:tc>
          <w:tcPr>
            <w:tcW w:w="1152" w:type="dxa"/>
            <w:tcMar>
              <w:top w:w="80" w:type="dxa"/>
              <w:left w:w="100" w:type="dxa"/>
              <w:bottom w:w="80" w:type="dxa"/>
              <w:right w:w="100" w:type="dxa"/>
            </w:tcMar>
          </w:tcPr>
          <w:p w14:paraId="252FE769" w14:textId="77777777" w:rsidR="00014F6D" w:rsidRDefault="00000000">
            <w:pPr>
              <w:spacing w:before="30" w:after="30" w:line="252" w:lineRule="auto"/>
              <w:ind w:firstLine="0"/>
              <w:jc w:val="left"/>
            </w:pPr>
            <w:r>
              <w:rPr>
                <w:b/>
                <w:sz w:val="18"/>
              </w:rPr>
              <w:t>189</w:t>
            </w:r>
          </w:p>
        </w:tc>
        <w:tc>
          <w:tcPr>
            <w:tcW w:w="1296" w:type="dxa"/>
            <w:tcMar>
              <w:top w:w="80" w:type="dxa"/>
              <w:left w:w="100" w:type="dxa"/>
              <w:bottom w:w="80" w:type="dxa"/>
              <w:right w:w="100" w:type="dxa"/>
            </w:tcMar>
          </w:tcPr>
          <w:p w14:paraId="39CD5DC5" w14:textId="77777777" w:rsidR="00014F6D" w:rsidRDefault="00000000">
            <w:pPr>
              <w:spacing w:before="30" w:after="30" w:line="252" w:lineRule="auto"/>
              <w:ind w:firstLine="0"/>
              <w:jc w:val="left"/>
            </w:pPr>
            <w:r>
              <w:rPr>
                <w:b/>
                <w:sz w:val="18"/>
              </w:rPr>
              <w:t>94.5%</w:t>
            </w:r>
          </w:p>
        </w:tc>
        <w:tc>
          <w:tcPr>
            <w:tcW w:w="1296" w:type="dxa"/>
            <w:tcMar>
              <w:top w:w="80" w:type="dxa"/>
              <w:left w:w="100" w:type="dxa"/>
              <w:bottom w:w="80" w:type="dxa"/>
              <w:right w:w="100" w:type="dxa"/>
            </w:tcMar>
          </w:tcPr>
          <w:p w14:paraId="16931201" w14:textId="77777777" w:rsidR="00014F6D" w:rsidRDefault="00000000">
            <w:pPr>
              <w:spacing w:before="30" w:after="30" w:line="252" w:lineRule="auto"/>
              <w:ind w:firstLine="0"/>
              <w:jc w:val="left"/>
            </w:pPr>
            <w:r>
              <w:rPr>
                <w:b/>
                <w:sz w:val="18"/>
              </w:rPr>
              <w:t>Significant +9.0% Accuracy Gain; Eliminates Color Flickering</w:t>
            </w:r>
          </w:p>
        </w:tc>
      </w:tr>
    </w:tbl>
    <w:p w14:paraId="158E613A" w14:textId="77777777" w:rsidR="00014F6D" w:rsidRDefault="00000000">
      <w:pPr>
        <w:spacing w:before="0" w:after="80" w:line="276" w:lineRule="auto"/>
        <w:ind w:firstLine="720"/>
      </w:pPr>
      <w:r>
        <w:t xml:space="preserve">As demonstrated in </w:t>
      </w:r>
      <w:r>
        <w:rPr>
          <w:b/>
        </w:rPr>
        <w:t>Table 4-6</w:t>
      </w:r>
      <w:r>
        <w:t xml:space="preserve">, the enhanced dual-space CIELAB + HSV engine paired with multi-frame temporal voting achieved an overall accuracy of </w:t>
      </w:r>
      <w:r>
        <w:rPr>
          <w:b/>
        </w:rPr>
        <w:t>94.5%</w:t>
      </w:r>
      <w:r>
        <w:t xml:space="preserve"> across 200 vehicle violation test snapshots, representing a notable </w:t>
      </w:r>
      <w:r>
        <w:rPr>
          <w:b/>
        </w:rPr>
        <w:t>+9.0% improvement</w:t>
      </w:r>
      <w:r>
        <w:t xml:space="preserve"> over the baseline single-frame HSV model (85.5%).</w:t>
      </w:r>
    </w:p>
    <w:p w14:paraId="12349902" w14:textId="77777777" w:rsidR="00014F6D" w:rsidRDefault="00000000">
      <w:pPr>
        <w:spacing w:before="0" w:after="80" w:line="276" w:lineRule="auto"/>
        <w:ind w:firstLine="720"/>
      </w:pPr>
      <w:r>
        <w:t>The greatest performance gains occurred in difficult edge-case classes:</w:t>
      </w:r>
    </w:p>
    <w:p w14:paraId="06DE9847" w14:textId="77777777" w:rsidR="00014F6D" w:rsidRDefault="00000000">
      <w:pPr>
        <w:spacing w:before="20" w:after="40" w:line="276" w:lineRule="auto"/>
        <w:ind w:left="576" w:hanging="576"/>
      </w:pPr>
      <w:r>
        <w:rPr>
          <w:b/>
        </w:rPr>
        <w:lastRenderedPageBreak/>
        <w:t>1</w:t>
      </w:r>
      <w:proofErr w:type="gramStart"/>
      <w:r>
        <w:rPr>
          <w:b/>
        </w:rPr>
        <w:t>.  Silver</w:t>
      </w:r>
      <w:proofErr w:type="gramEnd"/>
      <w:r>
        <w:rPr>
          <w:b/>
        </w:rPr>
        <w:t xml:space="preserve"> vehicles</w:t>
      </w:r>
      <w:r>
        <w:t>: Accuracy increased from 82.1% to 92.9%, effectively overcoming the long-standing computer vision problem where bright midday sunlight causes metallic silver paint to reflect white light. CIELAB lightness (</w:t>
      </w:r>
      <m:oMath>
        <m:sSup>
          <m:sSupPr>
            <m:ctrlPr>
              <w:rPr>
                <w:rFonts w:ascii="Cambria Math" w:hAnsi="Cambria Math"/>
              </w:rPr>
            </m:ctrlPr>
          </m:sSupPr>
          <m:e>
            <m:r>
              <w:rPr>
                <w:rFonts w:ascii="Cambria Math" w:hAnsi="Cambria Math"/>
              </w:rPr>
              <m:t>L</m:t>
            </m:r>
          </m:e>
          <m:sup>
            <m:r>
              <w:rPr>
                <w:rFonts w:ascii="Cambria Math" w:hAnsi="Cambria Math"/>
              </w:rPr>
              <m:t>*</m:t>
            </m:r>
          </m:sup>
        </m:sSup>
      </m:oMath>
      <w:r>
        <w:t>) and chroma thresholds accurately separated neutral specular reflections from base paint pigmentation.</w:t>
      </w:r>
    </w:p>
    <w:p w14:paraId="24849843" w14:textId="77777777" w:rsidR="00014F6D" w:rsidRDefault="00000000">
      <w:pPr>
        <w:spacing w:before="20" w:after="40" w:line="276" w:lineRule="auto"/>
        <w:ind w:left="576" w:hanging="576"/>
      </w:pPr>
      <w:r>
        <w:rPr>
          <w:b/>
        </w:rPr>
        <w:t>2</w:t>
      </w:r>
      <w:proofErr w:type="gramStart"/>
      <w:r>
        <w:rPr>
          <w:b/>
        </w:rPr>
        <w:t>.  Dark</w:t>
      </w:r>
      <w:proofErr w:type="gramEnd"/>
      <w:r>
        <w:rPr>
          <w:b/>
        </w:rPr>
        <w:t xml:space="preserve"> shades (Maroon and Navy)</w:t>
      </w:r>
      <w:r>
        <w:t>: Baseline HSV classifiers frequently confused maroon and navy vehicles with black under shaded intersection conditions due to low brightness values. The CIELAB color space's sensitivity to chromatic shifts (</w:t>
      </w:r>
      <m:oMath>
        <m:sSup>
          <m:sSupPr>
            <m:ctrlPr>
              <w:rPr>
                <w:rFonts w:ascii="Cambria Math" w:hAnsi="Cambria Math"/>
              </w:rPr>
            </m:ctrlPr>
          </m:sSupPr>
          <m:e>
            <m:r>
              <w:rPr>
                <w:rFonts w:ascii="Cambria Math" w:hAnsi="Cambria Math"/>
              </w:rPr>
              <m:t>a</m:t>
            </m:r>
          </m:e>
          <m:sup>
            <m:r>
              <w:rPr>
                <w:rFonts w:ascii="Cambria Math" w:hAnsi="Cambria Math"/>
              </w:rPr>
              <m:t>*</m:t>
            </m:r>
          </m:sup>
        </m:sSup>
      </m:oMath>
      <w:r>
        <w:t xml:space="preserve"> for red/maroon, </w:t>
      </w:r>
      <m:oMath>
        <m:sSup>
          <m:sSupPr>
            <m:ctrlPr>
              <w:rPr>
                <w:rFonts w:ascii="Cambria Math" w:hAnsi="Cambria Math"/>
              </w:rPr>
            </m:ctrlPr>
          </m:sSupPr>
          <m:e>
            <m:r>
              <w:rPr>
                <w:rFonts w:ascii="Cambria Math" w:hAnsi="Cambria Math"/>
              </w:rPr>
              <m:t>b</m:t>
            </m:r>
          </m:e>
          <m:sup>
            <m:r>
              <w:rPr>
                <w:rFonts w:ascii="Cambria Math" w:hAnsi="Cambria Math"/>
              </w:rPr>
              <m:t>*</m:t>
            </m:r>
          </m:sup>
        </m:sSup>
      </m:oMath>
      <w:r>
        <w:t xml:space="preserve"> for blue/navy) elevated accuracy to 90.0% for both categories.</w:t>
      </w:r>
    </w:p>
    <w:p w14:paraId="0DD20C39" w14:textId="77777777" w:rsidR="00014F6D" w:rsidRDefault="00000000">
      <w:pPr>
        <w:spacing w:before="20" w:after="40" w:line="276" w:lineRule="auto"/>
        <w:ind w:left="576" w:hanging="576"/>
      </w:pPr>
      <w:r>
        <w:rPr>
          <w:b/>
        </w:rPr>
        <w:t>3</w:t>
      </w:r>
      <w:proofErr w:type="gramStart"/>
      <w:r>
        <w:rPr>
          <w:b/>
        </w:rPr>
        <w:t>.  Temporal</w:t>
      </w:r>
      <w:proofErr w:type="gramEnd"/>
      <w:r>
        <w:rPr>
          <w:b/>
        </w:rPr>
        <w:t xml:space="preserve"> Stability</w:t>
      </w:r>
      <w:r>
        <w:t>: The multi-frame temporal voting filter (</w:t>
      </w:r>
      <w:proofErr w:type="spellStart"/>
      <w:r>
        <w:rPr>
          <w:rFonts w:ascii="Consolas" w:hAnsi="Consolas"/>
          <w:sz w:val="22"/>
        </w:rPr>
        <w:t>VehicleColorTracker</w:t>
      </w:r>
      <w:proofErr w:type="spellEnd"/>
      <w:r>
        <w:t>) eliminated transient single-frame errors caused by moving tree shadows or momentary headlight glare, ensuring that only verified, confidence-weighted attributes are embedded in official municipal citation records.</w:t>
      </w:r>
    </w:p>
    <w:p w14:paraId="4E2B9DEE" w14:textId="77777777" w:rsidR="00014F6D" w:rsidRDefault="00000000">
      <w:pPr>
        <w:pStyle w:val="Heading3"/>
        <w:keepNext/>
        <w:spacing w:before="200" w:after="60"/>
        <w:jc w:val="left"/>
      </w:pPr>
      <w:r>
        <w:t>4.3.2 Automatic License Plate Recognition (ALPR) and Resolution Fallback Protocol</w:t>
      </w:r>
    </w:p>
    <w:p w14:paraId="7A568847" w14:textId="77777777" w:rsidR="00014F6D" w:rsidRDefault="00000000">
      <w:pPr>
        <w:spacing w:before="0" w:after="80" w:line="276" w:lineRule="auto"/>
        <w:ind w:firstLine="720"/>
      </w:pPr>
      <w:r>
        <w:t xml:space="preserve">In accordance with panel feedback regarding camera mounting distances and optical limitations, the study conducted an empirical evaluation of Automatic License Plate Recognition (ALPR) using the integrated </w:t>
      </w:r>
      <w:proofErr w:type="spellStart"/>
      <w:r>
        <w:t>EasyOCR</w:t>
      </w:r>
      <w:proofErr w:type="spellEnd"/>
      <w:r>
        <w:t xml:space="preserve"> / Tesseract optical character recognition pipeline under two real-world camera configurations:</w:t>
      </w:r>
    </w:p>
    <w:p w14:paraId="2B8C0365" w14:textId="356B05F8" w:rsidR="008C1F8C" w:rsidRDefault="008C1F8C">
      <w:pPr>
        <w:spacing w:before="0" w:after="80" w:line="276" w:lineRule="auto"/>
        <w:ind w:firstLine="720"/>
      </w:pPr>
      <w:r w:rsidRPr="00FA44D4">
        <w:rPr>
          <w:noProof/>
        </w:rPr>
        <w:drawing>
          <wp:inline distT="0" distB="0" distL="0" distR="0" wp14:anchorId="65D0D17C" wp14:editId="5EE67E8C">
            <wp:extent cx="5486400" cy="2602865"/>
            <wp:effectExtent l="0" t="0" r="0" b="6985"/>
            <wp:docPr id="33530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07913" name=""/>
                    <pic:cNvPicPr/>
                  </pic:nvPicPr>
                  <pic:blipFill>
                    <a:blip r:embed="rId10"/>
                    <a:stretch>
                      <a:fillRect/>
                    </a:stretch>
                  </pic:blipFill>
                  <pic:spPr>
                    <a:xfrm>
                      <a:off x="0" y="0"/>
                      <a:ext cx="5486400" cy="2602865"/>
                    </a:xfrm>
                    <a:prstGeom prst="rect">
                      <a:avLst/>
                    </a:prstGeom>
                  </pic:spPr>
                </pic:pic>
              </a:graphicData>
            </a:graphic>
          </wp:inline>
        </w:drawing>
      </w:r>
    </w:p>
    <w:p w14:paraId="64B6FD4F" w14:textId="4B91B885" w:rsidR="00014F6D" w:rsidRDefault="00014F6D">
      <w:pPr>
        <w:keepNext/>
        <w:spacing w:before="160" w:after="40"/>
        <w:ind w:firstLine="0"/>
        <w:jc w:val="center"/>
      </w:pPr>
    </w:p>
    <w:p w14:paraId="5B20A0BB" w14:textId="77777777" w:rsidR="00014F6D" w:rsidRDefault="00000000">
      <w:pPr>
        <w:spacing w:before="80" w:after="200" w:line="276" w:lineRule="auto"/>
        <w:ind w:firstLine="0"/>
        <w:jc w:val="center"/>
      </w:pPr>
      <w:r>
        <w:rPr>
          <w:b/>
          <w:sz w:val="22"/>
        </w:rPr>
        <w:t>Figure 11-1.</w:t>
      </w:r>
      <w:r>
        <w:rPr>
          <w:sz w:val="22"/>
        </w:rPr>
        <w:t xml:space="preserve"> ALPR Recognition Dossier and Resolution Fallback Verification Modal</w:t>
      </w:r>
    </w:p>
    <w:p w14:paraId="0DC30865" w14:textId="77777777" w:rsidR="00014F6D" w:rsidRDefault="00000000">
      <w:pPr>
        <w:spacing w:before="20" w:after="40" w:line="276" w:lineRule="auto"/>
        <w:ind w:left="576" w:hanging="576"/>
      </w:pPr>
      <w:r>
        <w:rPr>
          <w:b/>
        </w:rPr>
        <w:t>1</w:t>
      </w:r>
      <w:proofErr w:type="gramStart"/>
      <w:r>
        <w:rPr>
          <w:b/>
        </w:rPr>
        <w:t>.  Dedicated</w:t>
      </w:r>
      <w:proofErr w:type="gramEnd"/>
      <w:r>
        <w:rPr>
          <w:b/>
        </w:rPr>
        <w:t xml:space="preserve"> Optical Zoom Feed</w:t>
      </w:r>
      <w:r>
        <w:t xml:space="preserve">: Camera mounted at an elevation of 4.5 meters with an optical zoom lens yielding a license plate bounding resolution of </w:t>
      </w:r>
      <m:oMath>
        <m:r>
          <w:rPr>
            <w:rFonts w:ascii="Cambria Math" w:hAnsi="Cambria Math"/>
          </w:rPr>
          <m:t>≥35×110</m:t>
        </m:r>
        <m:r>
          <m:rPr>
            <m:nor/>
          </m:rPr>
          <m:t> pixels</m:t>
        </m:r>
      </m:oMath>
      <w:r>
        <w:t>.</w:t>
      </w:r>
    </w:p>
    <w:p w14:paraId="0E25B1BB" w14:textId="77777777" w:rsidR="00014F6D" w:rsidRDefault="00000000">
      <w:pPr>
        <w:spacing w:before="20" w:after="40" w:line="276" w:lineRule="auto"/>
        <w:ind w:left="576" w:hanging="576"/>
      </w:pPr>
      <w:r>
        <w:rPr>
          <w:b/>
        </w:rPr>
        <w:lastRenderedPageBreak/>
        <w:t>2</w:t>
      </w:r>
      <w:proofErr w:type="gramStart"/>
      <w:r>
        <w:rPr>
          <w:b/>
        </w:rPr>
        <w:t>.  Wide</w:t>
      </w:r>
      <w:proofErr w:type="gramEnd"/>
      <w:r>
        <w:rPr>
          <w:b/>
        </w:rPr>
        <w:t>-Angle Intersection Overview CCTV</w:t>
      </w:r>
      <w:r>
        <w:t xml:space="preserve">: Standard municipal CCTV camera mounted at an elevation of 7.0 meters providing a broad intersection view where license plates occupy </w:t>
      </w:r>
      <m:oMath>
        <m:r>
          <w:rPr>
            <w:rFonts w:ascii="Cambria Math" w:hAnsi="Cambria Math"/>
          </w:rPr>
          <m:t>≤16×32</m:t>
        </m:r>
        <m:r>
          <m:rPr>
            <m:nor/>
          </m:rPr>
          <m:t> pixels</m:t>
        </m:r>
      </m:oMath>
      <w:r>
        <w:t>.</w:t>
      </w:r>
    </w:p>
    <w:p w14:paraId="57201EC3" w14:textId="77777777" w:rsidR="00014F6D" w:rsidRDefault="00000000">
      <w:pPr>
        <w:keepNext/>
        <w:spacing w:before="200" w:after="60" w:line="276" w:lineRule="auto"/>
        <w:ind w:firstLine="0"/>
        <w:jc w:val="left"/>
      </w:pPr>
      <w:r>
        <w:rPr>
          <w:b/>
          <w:sz w:val="22"/>
        </w:rPr>
        <w:t>Table 4-7.</w:t>
      </w:r>
      <w:r>
        <w:rPr>
          <w:sz w:val="22"/>
        </w:rPr>
        <w:t xml:space="preserve"> ALPR Recognition Performance Across Camera Distances and Resolution Modes</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584"/>
        <w:gridCol w:w="1152"/>
        <w:gridCol w:w="1008"/>
        <w:gridCol w:w="1152"/>
        <w:gridCol w:w="1152"/>
        <w:gridCol w:w="1296"/>
        <w:gridCol w:w="1296"/>
      </w:tblGrid>
      <w:tr w:rsidR="00014F6D" w14:paraId="1E0DE093" w14:textId="77777777">
        <w:trPr>
          <w:cantSplit/>
          <w:tblHeader/>
          <w:jc w:val="center"/>
        </w:trPr>
        <w:tc>
          <w:tcPr>
            <w:tcW w:w="1584" w:type="dxa"/>
            <w:shd w:val="clear" w:color="auto" w:fill="F1F5F9"/>
            <w:tcMar>
              <w:top w:w="80" w:type="dxa"/>
              <w:left w:w="100" w:type="dxa"/>
              <w:bottom w:w="80" w:type="dxa"/>
              <w:right w:w="100" w:type="dxa"/>
            </w:tcMar>
          </w:tcPr>
          <w:p w14:paraId="0648F1CA" w14:textId="77777777" w:rsidR="00014F6D" w:rsidRDefault="00000000">
            <w:pPr>
              <w:spacing w:before="30" w:after="30" w:line="252" w:lineRule="auto"/>
              <w:ind w:firstLine="0"/>
              <w:jc w:val="center"/>
            </w:pPr>
            <w:r>
              <w:rPr>
                <w:b/>
                <w:sz w:val="19"/>
              </w:rPr>
              <w:t>Camera Configuration</w:t>
            </w:r>
          </w:p>
        </w:tc>
        <w:tc>
          <w:tcPr>
            <w:tcW w:w="1152" w:type="dxa"/>
            <w:shd w:val="clear" w:color="auto" w:fill="F1F5F9"/>
            <w:tcMar>
              <w:top w:w="80" w:type="dxa"/>
              <w:left w:w="100" w:type="dxa"/>
              <w:bottom w:w="80" w:type="dxa"/>
              <w:right w:w="100" w:type="dxa"/>
            </w:tcMar>
          </w:tcPr>
          <w:p w14:paraId="377088C8" w14:textId="77777777" w:rsidR="00014F6D" w:rsidRDefault="00000000">
            <w:pPr>
              <w:spacing w:before="30" w:after="30" w:line="252" w:lineRule="auto"/>
              <w:ind w:firstLine="0"/>
              <w:jc w:val="center"/>
            </w:pPr>
            <w:r>
              <w:rPr>
                <w:b/>
                <w:sz w:val="19"/>
              </w:rPr>
              <w:t>Average Plate Resolution (</w:t>
            </w:r>
            <w:proofErr w:type="spellStart"/>
            <w:r>
              <w:rPr>
                <w:b/>
                <w:sz w:val="19"/>
              </w:rPr>
              <w:t>px</w:t>
            </w:r>
            <w:proofErr w:type="spellEnd"/>
            <w:r>
              <w:rPr>
                <w:b/>
                <w:sz w:val="19"/>
              </w:rPr>
              <w:t>)</w:t>
            </w:r>
          </w:p>
        </w:tc>
        <w:tc>
          <w:tcPr>
            <w:tcW w:w="1008" w:type="dxa"/>
            <w:shd w:val="clear" w:color="auto" w:fill="F1F5F9"/>
            <w:tcMar>
              <w:top w:w="80" w:type="dxa"/>
              <w:left w:w="100" w:type="dxa"/>
              <w:bottom w:w="80" w:type="dxa"/>
              <w:right w:w="100" w:type="dxa"/>
            </w:tcMar>
          </w:tcPr>
          <w:p w14:paraId="733C358C" w14:textId="77777777" w:rsidR="00014F6D" w:rsidRDefault="00000000">
            <w:pPr>
              <w:spacing w:before="30" w:after="30" w:line="252" w:lineRule="auto"/>
              <w:ind w:firstLine="0"/>
              <w:jc w:val="center"/>
            </w:pPr>
            <w:r>
              <w:rPr>
                <w:b/>
                <w:sz w:val="19"/>
              </w:rPr>
              <w:t>Total Violation Events (</w:t>
            </w:r>
            <m:oMath>
              <m:r>
                <w:rPr>
                  <w:rFonts w:ascii="Cambria Math" w:hAnsi="Cambria Math"/>
                </w:rPr>
                <m:t>N</m:t>
              </m:r>
            </m:oMath>
            <w:r>
              <w:rPr>
                <w:b/>
                <w:sz w:val="19"/>
              </w:rPr>
              <w:t>)</w:t>
            </w:r>
          </w:p>
        </w:tc>
        <w:tc>
          <w:tcPr>
            <w:tcW w:w="1152" w:type="dxa"/>
            <w:shd w:val="clear" w:color="auto" w:fill="F1F5F9"/>
            <w:tcMar>
              <w:top w:w="80" w:type="dxa"/>
              <w:left w:w="100" w:type="dxa"/>
              <w:bottom w:w="80" w:type="dxa"/>
              <w:right w:w="100" w:type="dxa"/>
            </w:tcMar>
          </w:tcPr>
          <w:p w14:paraId="67DF3458" w14:textId="77777777" w:rsidR="00014F6D" w:rsidRDefault="00000000">
            <w:pPr>
              <w:spacing w:before="30" w:after="30" w:line="252" w:lineRule="auto"/>
              <w:ind w:firstLine="0"/>
              <w:jc w:val="center"/>
            </w:pPr>
            <w:r>
              <w:rPr>
                <w:b/>
                <w:sz w:val="19"/>
              </w:rPr>
              <w:t>Fully Recognized Plates</w:t>
            </w:r>
          </w:p>
        </w:tc>
        <w:tc>
          <w:tcPr>
            <w:tcW w:w="1152" w:type="dxa"/>
            <w:shd w:val="clear" w:color="auto" w:fill="F1F5F9"/>
            <w:tcMar>
              <w:top w:w="80" w:type="dxa"/>
              <w:left w:w="100" w:type="dxa"/>
              <w:bottom w:w="80" w:type="dxa"/>
              <w:right w:w="100" w:type="dxa"/>
            </w:tcMar>
          </w:tcPr>
          <w:p w14:paraId="78E7F0CD" w14:textId="77777777" w:rsidR="00014F6D" w:rsidRDefault="00000000">
            <w:pPr>
              <w:spacing w:before="30" w:after="30" w:line="252" w:lineRule="auto"/>
              <w:ind w:firstLine="0"/>
              <w:jc w:val="center"/>
            </w:pPr>
            <w:r>
              <w:rPr>
                <w:b/>
                <w:sz w:val="19"/>
              </w:rPr>
              <w:t>Partial OCR (1–2 chars off)</w:t>
            </w:r>
          </w:p>
        </w:tc>
        <w:tc>
          <w:tcPr>
            <w:tcW w:w="1296" w:type="dxa"/>
            <w:shd w:val="clear" w:color="auto" w:fill="F1F5F9"/>
            <w:tcMar>
              <w:top w:w="80" w:type="dxa"/>
              <w:left w:w="100" w:type="dxa"/>
              <w:bottom w:w="80" w:type="dxa"/>
              <w:right w:w="100" w:type="dxa"/>
            </w:tcMar>
          </w:tcPr>
          <w:p w14:paraId="750DEAB2" w14:textId="77777777" w:rsidR="00014F6D" w:rsidRDefault="00000000">
            <w:pPr>
              <w:spacing w:before="30" w:after="30" w:line="252" w:lineRule="auto"/>
              <w:ind w:firstLine="0"/>
              <w:jc w:val="center"/>
            </w:pPr>
            <w:r>
              <w:rPr>
                <w:b/>
                <w:sz w:val="19"/>
              </w:rPr>
              <w:t>Unreadable / Sub-sampled</w:t>
            </w:r>
          </w:p>
        </w:tc>
        <w:tc>
          <w:tcPr>
            <w:tcW w:w="1296" w:type="dxa"/>
            <w:shd w:val="clear" w:color="auto" w:fill="F1F5F9"/>
            <w:tcMar>
              <w:top w:w="80" w:type="dxa"/>
              <w:left w:w="100" w:type="dxa"/>
              <w:bottom w:w="80" w:type="dxa"/>
              <w:right w:w="100" w:type="dxa"/>
            </w:tcMar>
          </w:tcPr>
          <w:p w14:paraId="31F1A32E" w14:textId="77777777" w:rsidR="00014F6D" w:rsidRDefault="00000000">
            <w:pPr>
              <w:spacing w:before="30" w:after="30" w:line="252" w:lineRule="auto"/>
              <w:ind w:firstLine="0"/>
              <w:jc w:val="center"/>
            </w:pPr>
            <w:r>
              <w:rPr>
                <w:b/>
                <w:sz w:val="19"/>
              </w:rPr>
              <w:t>Full Plate Accuracy (%)</w:t>
            </w:r>
          </w:p>
        </w:tc>
      </w:tr>
      <w:tr w:rsidR="00014F6D" w14:paraId="676DB294" w14:textId="77777777">
        <w:trPr>
          <w:cantSplit/>
          <w:jc w:val="center"/>
        </w:trPr>
        <w:tc>
          <w:tcPr>
            <w:tcW w:w="1584" w:type="dxa"/>
            <w:tcMar>
              <w:top w:w="80" w:type="dxa"/>
              <w:left w:w="100" w:type="dxa"/>
              <w:bottom w:w="80" w:type="dxa"/>
              <w:right w:w="100" w:type="dxa"/>
            </w:tcMar>
          </w:tcPr>
          <w:p w14:paraId="156D181C" w14:textId="77777777" w:rsidR="00014F6D" w:rsidRDefault="00000000">
            <w:pPr>
              <w:spacing w:before="30" w:after="30" w:line="252" w:lineRule="auto"/>
              <w:ind w:firstLine="0"/>
              <w:jc w:val="left"/>
            </w:pPr>
            <w:r>
              <w:rPr>
                <w:b/>
                <w:sz w:val="18"/>
              </w:rPr>
              <w:t>Optical Zoom / Close-Range Feed</w:t>
            </w:r>
          </w:p>
        </w:tc>
        <w:tc>
          <w:tcPr>
            <w:tcW w:w="1152" w:type="dxa"/>
            <w:tcMar>
              <w:top w:w="80" w:type="dxa"/>
              <w:left w:w="100" w:type="dxa"/>
              <w:bottom w:w="80" w:type="dxa"/>
              <w:right w:w="100" w:type="dxa"/>
            </w:tcMar>
          </w:tcPr>
          <w:p w14:paraId="1542A033" w14:textId="77777777" w:rsidR="00014F6D" w:rsidRDefault="00000000">
            <w:pPr>
              <w:spacing w:before="30" w:after="30" w:line="252" w:lineRule="auto"/>
              <w:ind w:firstLine="0"/>
              <w:jc w:val="left"/>
            </w:pPr>
            <m:oMathPara>
              <m:oMath>
                <m:r>
                  <w:rPr>
                    <w:rFonts w:ascii="Cambria Math" w:hAnsi="Cambria Math"/>
                  </w:rPr>
                  <m:t>42×128</m:t>
                </m:r>
                <m:r>
                  <m:rPr>
                    <m:nor/>
                  </m:rPr>
                  <m:t> px</m:t>
                </m:r>
              </m:oMath>
            </m:oMathPara>
          </w:p>
        </w:tc>
        <w:tc>
          <w:tcPr>
            <w:tcW w:w="1008" w:type="dxa"/>
            <w:tcMar>
              <w:top w:w="80" w:type="dxa"/>
              <w:left w:w="100" w:type="dxa"/>
              <w:bottom w:w="80" w:type="dxa"/>
              <w:right w:w="100" w:type="dxa"/>
            </w:tcMar>
          </w:tcPr>
          <w:p w14:paraId="38087695" w14:textId="77777777" w:rsidR="00014F6D" w:rsidRDefault="00000000">
            <w:pPr>
              <w:spacing w:before="30" w:after="30" w:line="252" w:lineRule="auto"/>
              <w:ind w:firstLine="0"/>
              <w:jc w:val="center"/>
            </w:pPr>
            <w:r>
              <w:rPr>
                <w:sz w:val="18"/>
              </w:rPr>
              <w:t>50</w:t>
            </w:r>
          </w:p>
        </w:tc>
        <w:tc>
          <w:tcPr>
            <w:tcW w:w="1152" w:type="dxa"/>
            <w:tcMar>
              <w:top w:w="80" w:type="dxa"/>
              <w:left w:w="100" w:type="dxa"/>
              <w:bottom w:w="80" w:type="dxa"/>
              <w:right w:w="100" w:type="dxa"/>
            </w:tcMar>
          </w:tcPr>
          <w:p w14:paraId="37B9F27E" w14:textId="77777777" w:rsidR="00014F6D" w:rsidRDefault="00000000">
            <w:pPr>
              <w:spacing w:before="30" w:after="30" w:line="252" w:lineRule="auto"/>
              <w:ind w:firstLine="0"/>
              <w:jc w:val="center"/>
            </w:pPr>
            <w:r>
              <w:rPr>
                <w:sz w:val="18"/>
              </w:rPr>
              <w:t>44</w:t>
            </w:r>
          </w:p>
        </w:tc>
        <w:tc>
          <w:tcPr>
            <w:tcW w:w="1152" w:type="dxa"/>
            <w:tcMar>
              <w:top w:w="80" w:type="dxa"/>
              <w:left w:w="100" w:type="dxa"/>
              <w:bottom w:w="80" w:type="dxa"/>
              <w:right w:w="100" w:type="dxa"/>
            </w:tcMar>
          </w:tcPr>
          <w:p w14:paraId="7398A6BC" w14:textId="77777777" w:rsidR="00014F6D" w:rsidRDefault="00000000">
            <w:pPr>
              <w:spacing w:before="30" w:after="30" w:line="252" w:lineRule="auto"/>
              <w:ind w:firstLine="0"/>
              <w:jc w:val="center"/>
            </w:pPr>
            <w:r>
              <w:rPr>
                <w:sz w:val="18"/>
              </w:rPr>
              <w:t>4</w:t>
            </w:r>
          </w:p>
        </w:tc>
        <w:tc>
          <w:tcPr>
            <w:tcW w:w="1296" w:type="dxa"/>
            <w:tcMar>
              <w:top w:w="80" w:type="dxa"/>
              <w:left w:w="100" w:type="dxa"/>
              <w:bottom w:w="80" w:type="dxa"/>
              <w:right w:w="100" w:type="dxa"/>
            </w:tcMar>
          </w:tcPr>
          <w:p w14:paraId="424167C4" w14:textId="77777777" w:rsidR="00014F6D" w:rsidRDefault="00000000">
            <w:pPr>
              <w:spacing w:before="30" w:after="30" w:line="252" w:lineRule="auto"/>
              <w:ind w:firstLine="0"/>
              <w:jc w:val="center"/>
            </w:pPr>
            <w:r>
              <w:rPr>
                <w:sz w:val="18"/>
              </w:rPr>
              <w:t>2</w:t>
            </w:r>
          </w:p>
        </w:tc>
        <w:tc>
          <w:tcPr>
            <w:tcW w:w="1296" w:type="dxa"/>
            <w:tcMar>
              <w:top w:w="80" w:type="dxa"/>
              <w:left w:w="100" w:type="dxa"/>
              <w:bottom w:w="80" w:type="dxa"/>
              <w:right w:w="100" w:type="dxa"/>
            </w:tcMar>
          </w:tcPr>
          <w:p w14:paraId="6236B294" w14:textId="77777777" w:rsidR="00014F6D" w:rsidRDefault="00000000">
            <w:pPr>
              <w:spacing w:before="30" w:after="30" w:line="252" w:lineRule="auto"/>
              <w:ind w:firstLine="0"/>
              <w:jc w:val="left"/>
            </w:pPr>
            <w:r>
              <w:rPr>
                <w:b/>
                <w:sz w:val="18"/>
              </w:rPr>
              <w:t>88.2%</w:t>
            </w:r>
          </w:p>
        </w:tc>
      </w:tr>
      <w:tr w:rsidR="00014F6D" w14:paraId="5949702A" w14:textId="77777777">
        <w:trPr>
          <w:cantSplit/>
          <w:jc w:val="center"/>
        </w:trPr>
        <w:tc>
          <w:tcPr>
            <w:tcW w:w="1584" w:type="dxa"/>
            <w:tcMar>
              <w:top w:w="80" w:type="dxa"/>
              <w:left w:w="100" w:type="dxa"/>
              <w:bottom w:w="80" w:type="dxa"/>
              <w:right w:w="100" w:type="dxa"/>
            </w:tcMar>
          </w:tcPr>
          <w:p w14:paraId="7668B74C" w14:textId="77777777" w:rsidR="00014F6D" w:rsidRDefault="00000000">
            <w:pPr>
              <w:spacing w:before="30" w:after="30" w:line="252" w:lineRule="auto"/>
              <w:ind w:firstLine="0"/>
              <w:jc w:val="left"/>
            </w:pPr>
            <w:r>
              <w:rPr>
                <w:b/>
                <w:sz w:val="18"/>
              </w:rPr>
              <w:t>Wide-Angle Overview CCTV (No Zoom)</w:t>
            </w:r>
          </w:p>
        </w:tc>
        <w:tc>
          <w:tcPr>
            <w:tcW w:w="1152" w:type="dxa"/>
            <w:tcMar>
              <w:top w:w="80" w:type="dxa"/>
              <w:left w:w="100" w:type="dxa"/>
              <w:bottom w:w="80" w:type="dxa"/>
              <w:right w:w="100" w:type="dxa"/>
            </w:tcMar>
          </w:tcPr>
          <w:p w14:paraId="2A4CCF27" w14:textId="77777777" w:rsidR="00014F6D" w:rsidRDefault="00000000">
            <w:pPr>
              <w:spacing w:before="30" w:after="30" w:line="252" w:lineRule="auto"/>
              <w:ind w:firstLine="0"/>
              <w:jc w:val="left"/>
            </w:pPr>
            <m:oMathPara>
              <m:oMath>
                <m:r>
                  <w:rPr>
                    <w:rFonts w:ascii="Cambria Math" w:hAnsi="Cambria Math"/>
                  </w:rPr>
                  <m:t>14×30</m:t>
                </m:r>
                <m:r>
                  <m:rPr>
                    <m:nor/>
                  </m:rPr>
                  <m:t> px</m:t>
                </m:r>
              </m:oMath>
            </m:oMathPara>
          </w:p>
        </w:tc>
        <w:tc>
          <w:tcPr>
            <w:tcW w:w="1008" w:type="dxa"/>
            <w:tcMar>
              <w:top w:w="80" w:type="dxa"/>
              <w:left w:w="100" w:type="dxa"/>
              <w:bottom w:w="80" w:type="dxa"/>
              <w:right w:w="100" w:type="dxa"/>
            </w:tcMar>
          </w:tcPr>
          <w:p w14:paraId="5FB3DE69" w14:textId="77777777" w:rsidR="00014F6D" w:rsidRDefault="00000000">
            <w:pPr>
              <w:spacing w:before="30" w:after="30" w:line="252" w:lineRule="auto"/>
              <w:ind w:firstLine="0"/>
              <w:jc w:val="center"/>
            </w:pPr>
            <w:r>
              <w:rPr>
                <w:sz w:val="18"/>
              </w:rPr>
              <w:t>50</w:t>
            </w:r>
          </w:p>
        </w:tc>
        <w:tc>
          <w:tcPr>
            <w:tcW w:w="1152" w:type="dxa"/>
            <w:tcMar>
              <w:top w:w="80" w:type="dxa"/>
              <w:left w:w="100" w:type="dxa"/>
              <w:bottom w:w="80" w:type="dxa"/>
              <w:right w:w="100" w:type="dxa"/>
            </w:tcMar>
          </w:tcPr>
          <w:p w14:paraId="12685AC8" w14:textId="77777777" w:rsidR="00014F6D" w:rsidRDefault="00000000">
            <w:pPr>
              <w:spacing w:before="30" w:after="30" w:line="252" w:lineRule="auto"/>
              <w:ind w:firstLine="0"/>
              <w:jc w:val="center"/>
            </w:pPr>
            <w:r>
              <w:rPr>
                <w:sz w:val="18"/>
              </w:rPr>
              <w:t>6</w:t>
            </w:r>
          </w:p>
        </w:tc>
        <w:tc>
          <w:tcPr>
            <w:tcW w:w="1152" w:type="dxa"/>
            <w:tcMar>
              <w:top w:w="80" w:type="dxa"/>
              <w:left w:w="100" w:type="dxa"/>
              <w:bottom w:w="80" w:type="dxa"/>
              <w:right w:w="100" w:type="dxa"/>
            </w:tcMar>
          </w:tcPr>
          <w:p w14:paraId="486F6F11" w14:textId="77777777" w:rsidR="00014F6D" w:rsidRDefault="00000000">
            <w:pPr>
              <w:spacing w:before="30" w:after="30" w:line="252" w:lineRule="auto"/>
              <w:ind w:firstLine="0"/>
              <w:jc w:val="center"/>
            </w:pPr>
            <w:r>
              <w:rPr>
                <w:sz w:val="18"/>
              </w:rPr>
              <w:t>11</w:t>
            </w:r>
          </w:p>
        </w:tc>
        <w:tc>
          <w:tcPr>
            <w:tcW w:w="1296" w:type="dxa"/>
            <w:tcMar>
              <w:top w:w="80" w:type="dxa"/>
              <w:left w:w="100" w:type="dxa"/>
              <w:bottom w:w="80" w:type="dxa"/>
              <w:right w:w="100" w:type="dxa"/>
            </w:tcMar>
          </w:tcPr>
          <w:p w14:paraId="7604B2CB" w14:textId="77777777" w:rsidR="00014F6D" w:rsidRDefault="00000000">
            <w:pPr>
              <w:spacing w:before="30" w:after="30" w:line="252" w:lineRule="auto"/>
              <w:ind w:firstLine="0"/>
              <w:jc w:val="center"/>
            </w:pPr>
            <w:r>
              <w:rPr>
                <w:sz w:val="18"/>
              </w:rPr>
              <w:t>33</w:t>
            </w:r>
          </w:p>
        </w:tc>
        <w:tc>
          <w:tcPr>
            <w:tcW w:w="1296" w:type="dxa"/>
            <w:tcMar>
              <w:top w:w="80" w:type="dxa"/>
              <w:left w:w="100" w:type="dxa"/>
              <w:bottom w:w="80" w:type="dxa"/>
              <w:right w:w="100" w:type="dxa"/>
            </w:tcMar>
          </w:tcPr>
          <w:p w14:paraId="2D4C0ADC" w14:textId="77777777" w:rsidR="00014F6D" w:rsidRDefault="00000000">
            <w:pPr>
              <w:spacing w:before="30" w:after="30" w:line="252" w:lineRule="auto"/>
              <w:ind w:firstLine="0"/>
              <w:jc w:val="left"/>
            </w:pPr>
            <w:r>
              <w:rPr>
                <w:b/>
                <w:sz w:val="18"/>
              </w:rPr>
              <w:t>12.0%</w:t>
            </w:r>
          </w:p>
        </w:tc>
      </w:tr>
    </w:tbl>
    <w:p w14:paraId="7160D7B7" w14:textId="77777777" w:rsidR="00014F6D" w:rsidRDefault="00000000">
      <w:pPr>
        <w:spacing w:before="0" w:after="80" w:line="276" w:lineRule="auto"/>
        <w:ind w:firstLine="720"/>
      </w:pPr>
      <w:r>
        <w:t xml:space="preserve">The empirical results in </w:t>
      </w:r>
      <w:r>
        <w:rPr>
          <w:b/>
        </w:rPr>
        <w:t>Table 4-7</w:t>
      </w:r>
      <w:r>
        <w:t xml:space="preserve"> clearly demonstrate that ALPR character recognition accuracy drops from </w:t>
      </w:r>
      <w:r>
        <w:rPr>
          <w:b/>
        </w:rPr>
        <w:t>88.2%</w:t>
      </w:r>
      <w:r>
        <w:t xml:space="preserve"> under optical zoom to </w:t>
      </w:r>
      <w:r>
        <w:rPr>
          <w:b/>
        </w:rPr>
        <w:t>12.0%</w:t>
      </w:r>
      <w:r>
        <w:t xml:space="preserve"> on wide-angle overview CCTV. In the wide-angle feed, the physical pixel density of Philippine license plates (measuring </w:t>
      </w:r>
      <m:oMath>
        <m:r>
          <w:rPr>
            <w:rFonts w:ascii="Cambria Math" w:hAnsi="Cambria Math"/>
          </w:rPr>
          <m:t>390</m:t>
        </m:r>
        <m:r>
          <m:rPr>
            <m:nor/>
          </m:rPr>
          <m:t> mm</m:t>
        </m:r>
        <m:r>
          <w:rPr>
            <w:rFonts w:ascii="Cambria Math" w:hAnsi="Cambria Math"/>
          </w:rPr>
          <m:t>×140</m:t>
        </m:r>
        <m:r>
          <m:rPr>
            <m:nor/>
          </m:rPr>
          <m:t> mm</m:t>
        </m:r>
      </m:oMath>
      <w:r>
        <w:t>) is insufficient to resolve alphanumeric strokes, leading to severe character degradation.</w:t>
      </w:r>
    </w:p>
    <w:p w14:paraId="2B408D3B" w14:textId="77777777" w:rsidR="00014F6D" w:rsidRDefault="00000000">
      <w:pPr>
        <w:spacing w:before="0" w:after="80" w:line="276" w:lineRule="auto"/>
        <w:ind w:firstLine="720"/>
      </w:pPr>
      <w:r>
        <w:rPr>
          <w:b/>
        </w:rPr>
        <w:t>Implementation of the ALPR Fallback Protocol &amp; Interactive Evidence Inspection</w:t>
      </w:r>
      <w:r>
        <w:t xml:space="preserve">: To prevent optical limitations from causing system crashes or aborting violation logging, the researchers designed and deployed an automated </w:t>
      </w:r>
      <w:r>
        <w:rPr>
          <w:b/>
        </w:rPr>
        <w:t>Resolution Fallback Protocol</w:t>
      </w:r>
      <w:r>
        <w:t xml:space="preserve"> paired with an </w:t>
      </w:r>
      <w:r>
        <w:rPr>
          <w:b/>
        </w:rPr>
        <w:t>Interactive Zoomable Evidence Inspector</w:t>
      </w:r>
      <w:r>
        <w:t>:</w:t>
      </w:r>
    </w:p>
    <w:p w14:paraId="6676CCC0" w14:textId="77777777" w:rsidR="00014F6D" w:rsidRDefault="00000000">
      <w:pPr>
        <w:spacing w:before="20" w:after="40" w:line="276" w:lineRule="auto"/>
        <w:ind w:left="576" w:hanging="288"/>
        <w:jc w:val="left"/>
      </w:pPr>
      <w:r>
        <w:rPr>
          <w:b/>
        </w:rPr>
        <w:t xml:space="preserve">•  </w:t>
      </w:r>
      <w:r>
        <w:t>When ALPR character confidence falls below the acceptance threshold (</w:t>
      </w:r>
      <m:oMath>
        <m:sSub>
          <m:sSubPr>
            <m:ctrlPr>
              <w:rPr>
                <w:rFonts w:ascii="Cambria Math" w:hAnsi="Cambria Math"/>
              </w:rPr>
            </m:ctrlPr>
          </m:sSubPr>
          <m:e>
            <m:r>
              <w:rPr>
                <w:rFonts w:ascii="Cambria Math" w:hAnsi="Cambria Math"/>
              </w:rPr>
              <m:t>τ</m:t>
            </m:r>
          </m:e>
          <m:sub>
            <m:r>
              <m:rPr>
                <m:nor/>
              </m:rPr>
              <m:t>OCR</m:t>
            </m:r>
          </m:sub>
        </m:sSub>
        <m:r>
          <w:rPr>
            <w:rFonts w:ascii="Cambria Math" w:hAnsi="Cambria Math"/>
          </w:rPr>
          <m:t>&lt;0.60</m:t>
        </m:r>
      </m:oMath>
      <w:r>
        <w:t xml:space="preserve">) or when optical resolution is insufficient, the system gracefully marks the plate record as </w:t>
      </w:r>
      <w:r>
        <w:rPr>
          <w:rFonts w:ascii="Consolas" w:hAnsi="Consolas"/>
          <w:sz w:val="22"/>
        </w:rPr>
        <w:t>LPR Bypassed / Unread</w:t>
      </w:r>
      <w:r>
        <w:t>.</w:t>
      </w:r>
    </w:p>
    <w:p w14:paraId="7699C40E" w14:textId="77777777" w:rsidR="00014F6D" w:rsidRDefault="00000000">
      <w:pPr>
        <w:spacing w:before="20" w:after="40" w:line="276" w:lineRule="auto"/>
        <w:ind w:left="576" w:hanging="288"/>
        <w:jc w:val="left"/>
      </w:pPr>
      <w:r>
        <w:rPr>
          <w:b/>
        </w:rPr>
        <w:t xml:space="preserve">•  </w:t>
      </w:r>
      <w:r>
        <w:t>Simultaneously, the full evidentiary dossier—including timestamp, vehicle type, vehicle color, exact intersection location, stop duration, and high-resolution snapshot—is safely cataloged in the database.</w:t>
      </w:r>
    </w:p>
    <w:p w14:paraId="040332EB" w14:textId="77777777" w:rsidR="00014F6D" w:rsidRDefault="00000000">
      <w:pPr>
        <w:spacing w:before="20" w:after="40" w:line="276" w:lineRule="auto"/>
        <w:ind w:left="576" w:hanging="288"/>
        <w:jc w:val="left"/>
      </w:pPr>
      <w:r>
        <w:rPr>
          <w:b/>
        </w:rPr>
        <w:t>•  Interactive Multi-Touch Zoom &amp; LPR Forensic Enhancement</w:t>
      </w:r>
      <w:r>
        <w:t xml:space="preserve">: The web dashboard provides an interactive evidence viewer with smooth wheel zooming (up to </w:t>
      </w:r>
      <m:oMath>
        <m:r>
          <w:rPr>
            <w:rFonts w:ascii="Cambria Math" w:hAnsi="Cambria Math"/>
          </w:rPr>
          <m:t>600%</m:t>
        </m:r>
      </m:oMath>
      <w:r>
        <w:t xml:space="preserve">), pointer drag panning, double-click auto-centering, and an on-demand </w:t>
      </w:r>
      <w:r>
        <w:rPr>
          <w:b/>
        </w:rPr>
        <w:t>LPR Clarity Filter</w:t>
      </w:r>
      <w:r>
        <w:t xml:space="preserve"> that boosts local contrast (</w:t>
      </w:r>
      <m:oMath>
        <m:r>
          <w:rPr>
            <w:rFonts w:ascii="Cambria Math" w:hAnsi="Cambria Math"/>
          </w:rPr>
          <m:t>+50%</m:t>
        </m:r>
      </m:oMath>
      <w:r>
        <w:t>) and sharpness to isolate plate characters from glare and shadowed surfaces.</w:t>
      </w:r>
    </w:p>
    <w:p w14:paraId="09C50F28" w14:textId="77777777" w:rsidR="00014F6D" w:rsidRDefault="00000000">
      <w:pPr>
        <w:spacing w:before="20" w:after="40" w:line="276" w:lineRule="auto"/>
        <w:ind w:left="576" w:hanging="288"/>
        <w:jc w:val="left"/>
      </w:pPr>
      <w:r>
        <w:rPr>
          <w:b/>
        </w:rPr>
        <w:t>•  Human-in-the-Loop Verification and Manual Plate Entry</w:t>
      </w:r>
      <w:r>
        <w:t xml:space="preserve">: Authorized TMC officers can visually examine the enlarged plate region and enter/update the verified alphanumeric plate number directly into the relational database via </w:t>
      </w:r>
      <w:r>
        <w:rPr>
          <w:rFonts w:ascii="Consolas" w:hAnsi="Consolas"/>
          <w:sz w:val="22"/>
        </w:rPr>
        <w:t>PATCH /</w:t>
      </w:r>
      <w:proofErr w:type="spellStart"/>
      <w:r>
        <w:rPr>
          <w:rFonts w:ascii="Consolas" w:hAnsi="Consolas"/>
          <w:sz w:val="22"/>
        </w:rPr>
        <w:t>api</w:t>
      </w:r>
      <w:proofErr w:type="spellEnd"/>
      <w:r>
        <w:rPr>
          <w:rFonts w:ascii="Consolas" w:hAnsi="Consolas"/>
          <w:sz w:val="22"/>
        </w:rPr>
        <w:t>/violations/&lt;id&gt;/plate</w:t>
      </w:r>
      <w:r>
        <w:t xml:space="preserve">. </w:t>
      </w:r>
      <w:r>
        <w:lastRenderedPageBreak/>
        <w:t>This architectural safeguard ensures 24/7 continuous operation without false citation serving, fully preserving legal due process.</w:t>
      </w:r>
    </w:p>
    <w:p w14:paraId="67E32455" w14:textId="77777777" w:rsidR="00014F6D" w:rsidRDefault="00000000">
      <w:pPr>
        <w:pStyle w:val="Heading3"/>
        <w:keepNext/>
        <w:spacing w:before="200" w:after="60"/>
        <w:jc w:val="left"/>
      </w:pPr>
      <w:r>
        <w:t>4.3.3 Database Schema Integrity, Transactional Archival, and Chain of Custody</w:t>
      </w:r>
    </w:p>
    <w:p w14:paraId="0FF5B091" w14:textId="77777777" w:rsidR="00014F6D" w:rsidRDefault="00000000">
      <w:pPr>
        <w:spacing w:before="0" w:after="80" w:line="276" w:lineRule="auto"/>
        <w:ind w:firstLine="720"/>
      </w:pPr>
      <w:r>
        <w:t>All captured violation events are committed to a normalized SQLite relational database (</w:t>
      </w:r>
      <w:proofErr w:type="spellStart"/>
      <w:r>
        <w:rPr>
          <w:rFonts w:ascii="Consolas" w:hAnsi="Consolas"/>
          <w:sz w:val="22"/>
        </w:rPr>
        <w:t>violations.db</w:t>
      </w:r>
      <w:proofErr w:type="spellEnd"/>
      <w:r>
        <w:t xml:space="preserve">). To preserve legal chain of custody and evidentiary integrity, each record is assigned an immutable Universally Unique Identifier (UUIDv4) as its </w:t>
      </w:r>
      <w:proofErr w:type="spellStart"/>
      <w:r>
        <w:rPr>
          <w:rFonts w:ascii="Consolas" w:hAnsi="Consolas"/>
          <w:sz w:val="22"/>
        </w:rPr>
        <w:t>detection_id</w:t>
      </w:r>
      <w:proofErr w:type="spellEnd"/>
      <w:r>
        <w:t>.</w:t>
      </w:r>
    </w:p>
    <w:p w14:paraId="5F835C6D" w14:textId="77777777" w:rsidR="00014F6D" w:rsidRDefault="00000000">
      <w:pPr>
        <w:spacing w:before="0" w:after="80" w:line="276" w:lineRule="auto"/>
        <w:ind w:firstLine="720"/>
      </w:pPr>
      <w:r>
        <w:t>The database schema enforces relational constraints:</w:t>
      </w:r>
    </w:p>
    <w:p w14:paraId="4D7DB2D0" w14:textId="77777777" w:rsidR="00014F6D" w:rsidRDefault="00000000">
      <w:pPr>
        <w:spacing w:before="20" w:after="40" w:line="276" w:lineRule="auto"/>
        <w:ind w:left="576" w:hanging="288"/>
        <w:jc w:val="left"/>
      </w:pPr>
      <w:r>
        <w:rPr>
          <w:b/>
        </w:rPr>
        <w:t xml:space="preserve">•  </w:t>
      </w:r>
      <w:proofErr w:type="spellStart"/>
      <w:r>
        <w:rPr>
          <w:rFonts w:ascii="Consolas" w:hAnsi="Consolas"/>
          <w:sz w:val="22"/>
        </w:rPr>
        <w:t>zone_id</w:t>
      </w:r>
      <w:proofErr w:type="spellEnd"/>
      <w:r>
        <w:t xml:space="preserve"> references the specific intersection polygon calibration.</w:t>
      </w:r>
    </w:p>
    <w:p w14:paraId="6A41C102" w14:textId="77777777" w:rsidR="00014F6D" w:rsidRDefault="00000000">
      <w:pPr>
        <w:spacing w:before="20" w:after="40" w:line="276" w:lineRule="auto"/>
        <w:ind w:left="576" w:hanging="288"/>
        <w:jc w:val="left"/>
      </w:pPr>
      <w:r>
        <w:rPr>
          <w:b/>
        </w:rPr>
        <w:t xml:space="preserve">•  </w:t>
      </w:r>
      <w:proofErr w:type="spellStart"/>
      <w:r>
        <w:rPr>
          <w:rFonts w:ascii="Consolas" w:hAnsi="Consolas"/>
          <w:sz w:val="22"/>
        </w:rPr>
        <w:t>vehicle_type_id</w:t>
      </w:r>
      <w:proofErr w:type="spellEnd"/>
      <w:r>
        <w:t xml:space="preserve"> references standardized vehicle classifications.</w:t>
      </w:r>
    </w:p>
    <w:p w14:paraId="779655B2" w14:textId="77777777" w:rsidR="00014F6D" w:rsidRDefault="00000000">
      <w:pPr>
        <w:spacing w:before="20" w:after="40" w:line="276" w:lineRule="auto"/>
        <w:ind w:left="576" w:hanging="288"/>
        <w:jc w:val="left"/>
      </w:pPr>
      <w:r>
        <w:rPr>
          <w:b/>
        </w:rPr>
        <w:t xml:space="preserve">•  </w:t>
      </w:r>
      <w:r>
        <w:t xml:space="preserve">Each record maintains a strict lifecycle state: </w:t>
      </w:r>
      <w:r>
        <w:rPr>
          <w:rFonts w:ascii="Consolas" w:hAnsi="Consolas"/>
          <w:sz w:val="22"/>
        </w:rPr>
        <w:t>status = 'recorded'</w:t>
      </w:r>
      <w:r>
        <w:t xml:space="preserve"> upon automated detection, transitioning to </w:t>
      </w:r>
      <w:r>
        <w:rPr>
          <w:rFonts w:ascii="Consolas" w:hAnsi="Consolas"/>
          <w:sz w:val="22"/>
        </w:rPr>
        <w:t>status = 'reviewed'</w:t>
      </w:r>
      <w:r>
        <w:t xml:space="preserve"> only after an authenticated TMC officer inspects the photographic snapshot, and </w:t>
      </w:r>
      <w:r>
        <w:rPr>
          <w:rFonts w:ascii="Consolas" w:hAnsi="Consolas"/>
          <w:sz w:val="22"/>
        </w:rPr>
        <w:t>status = 'cited'</w:t>
      </w:r>
      <w:r>
        <w:t xml:space="preserve"> when an official citation notice is printed or dispatched.</w:t>
      </w:r>
    </w:p>
    <w:p w14:paraId="5D62840D" w14:textId="77777777" w:rsidR="00014F6D" w:rsidRDefault="00000000">
      <w:pPr>
        <w:spacing w:before="20" w:after="40" w:line="276" w:lineRule="auto"/>
        <w:ind w:left="576" w:hanging="288"/>
        <w:jc w:val="left"/>
      </w:pPr>
      <w:r>
        <w:rPr>
          <w:b/>
        </w:rPr>
        <w:t xml:space="preserve">•  </w:t>
      </w:r>
      <w:r>
        <w:t>Foreign keys and transactional journaling (</w:t>
      </w:r>
      <w:r>
        <w:rPr>
          <w:rFonts w:ascii="Consolas" w:hAnsi="Consolas"/>
          <w:sz w:val="22"/>
        </w:rPr>
        <w:t xml:space="preserve">PRAGMA </w:t>
      </w:r>
      <w:proofErr w:type="spellStart"/>
      <w:r>
        <w:rPr>
          <w:rFonts w:ascii="Consolas" w:hAnsi="Consolas"/>
          <w:sz w:val="22"/>
        </w:rPr>
        <w:t>foreign_keys</w:t>
      </w:r>
      <w:proofErr w:type="spellEnd"/>
      <w:r>
        <w:rPr>
          <w:rFonts w:ascii="Consolas" w:hAnsi="Consolas"/>
          <w:sz w:val="22"/>
        </w:rPr>
        <w:t xml:space="preserve"> = ON; PRAGMA </w:t>
      </w:r>
      <w:proofErr w:type="spellStart"/>
      <w:r>
        <w:rPr>
          <w:rFonts w:ascii="Consolas" w:hAnsi="Consolas"/>
          <w:sz w:val="22"/>
        </w:rPr>
        <w:t>journal_mode</w:t>
      </w:r>
      <w:proofErr w:type="spellEnd"/>
      <w:r>
        <w:rPr>
          <w:rFonts w:ascii="Consolas" w:hAnsi="Consolas"/>
          <w:sz w:val="22"/>
        </w:rPr>
        <w:t xml:space="preserve"> = WAL;</w:t>
      </w:r>
      <w:r>
        <w:t>) prevent database corruption during sudden power interruptions at the command center.</w:t>
      </w:r>
    </w:p>
    <w:p w14:paraId="2770C044" w14:textId="77777777" w:rsidR="00014F6D" w:rsidRDefault="00000000">
      <w:pPr>
        <w:pStyle w:val="Heading2"/>
        <w:keepNext/>
        <w:spacing w:before="280" w:after="80"/>
      </w:pPr>
      <w:r>
        <w:t>4.4 Results for Objective 4: Interactive Command Center Web Dashboard, Diagnostic Scanner, and Reporting System</w:t>
      </w:r>
    </w:p>
    <w:p w14:paraId="2B8CA681" w14:textId="77777777" w:rsidR="00014F6D" w:rsidRDefault="00000000">
      <w:pPr>
        <w:spacing w:before="0" w:after="80" w:line="276" w:lineRule="auto"/>
        <w:ind w:firstLine="720"/>
      </w:pPr>
      <w:r>
        <w:t>The fourth objective of the study was to deliver a centralized, web-based command center dashboard tailored for the Traffic Management Center (TMC) of Malaybalay City. The dashboard integrates real-time video streaming, live alert workflows, dynamic date-range analytics, exportable official PDF reports, a built-in hardware diagnostic scanner, and secure Role-Based Access Control (RBAC).</w:t>
      </w:r>
    </w:p>
    <w:p w14:paraId="4DDC6660" w14:textId="77777777" w:rsidR="00014F6D" w:rsidRDefault="00000000">
      <w:pPr>
        <w:pStyle w:val="Heading3"/>
        <w:keepNext/>
        <w:spacing w:before="200" w:after="60"/>
        <w:jc w:val="left"/>
      </w:pPr>
      <w:r>
        <w:t>4.4.1 Interactive Web Dashboard Interface and Real-Time Video Streaming</w:t>
      </w:r>
    </w:p>
    <w:p w14:paraId="1B503D9B" w14:textId="77777777" w:rsidR="00014F6D" w:rsidRDefault="00000000">
      <w:pPr>
        <w:spacing w:before="0" w:after="80" w:line="276" w:lineRule="auto"/>
        <w:ind w:firstLine="720"/>
      </w:pPr>
      <w:r>
        <w:t xml:space="preserve">The user interface was developed using React 19, Tailwind CSS, </w:t>
      </w:r>
      <w:proofErr w:type="spellStart"/>
      <w:r>
        <w:t>Lucide</w:t>
      </w:r>
      <w:proofErr w:type="spellEnd"/>
      <w:r>
        <w:t xml:space="preserve"> icons, and Framer Motion animations. The live surveillance interface streams multi-threaded MJPEG video at 30 FPS.</w:t>
      </w:r>
    </w:p>
    <w:p w14:paraId="705816C8" w14:textId="77777777" w:rsidR="00014F6D" w:rsidRDefault="00000000">
      <w:pPr>
        <w:spacing w:before="0" w:after="80" w:line="276" w:lineRule="auto"/>
        <w:ind w:firstLine="720"/>
      </w:pPr>
      <w:r>
        <w:t>An HTML5 Canvas overlay dynamically renders:</w:t>
      </w:r>
    </w:p>
    <w:p w14:paraId="7E6EEEB0" w14:textId="77777777" w:rsidR="00014F6D" w:rsidRDefault="00000000">
      <w:pPr>
        <w:spacing w:before="20" w:after="40" w:line="276" w:lineRule="auto"/>
        <w:ind w:left="576" w:hanging="288"/>
        <w:jc w:val="left"/>
      </w:pPr>
      <w:r>
        <w:rPr>
          <w:b/>
        </w:rPr>
        <w:t xml:space="preserve">•  </w:t>
      </w:r>
      <w:r>
        <w:t>The four-vertex yellow box polygon with semi-transparent yellow striping.</w:t>
      </w:r>
    </w:p>
    <w:p w14:paraId="00C7D5D8" w14:textId="77777777" w:rsidR="00014F6D" w:rsidRDefault="00000000">
      <w:pPr>
        <w:spacing w:before="20" w:after="40" w:line="276" w:lineRule="auto"/>
        <w:ind w:left="576" w:hanging="288"/>
        <w:jc w:val="left"/>
      </w:pPr>
      <w:r>
        <w:rPr>
          <w:b/>
        </w:rPr>
        <w:lastRenderedPageBreak/>
        <w:t xml:space="preserve">•  </w:t>
      </w:r>
      <w:r>
        <w:t>Real-time vehicle bounding boxes color-coded by operational status: green for moving vehicles, amber for vehicles stopped within safe limits (</w:t>
      </w:r>
      <m:oMath>
        <m:d>
          <m:dPr>
            <m:begChr m:val="&lt;"/>
            <m:endChr m:val=""/>
            <m:ctrlPr>
              <w:rPr>
                <w:rFonts w:ascii="Cambria Math" w:hAnsi="Cambria Math"/>
              </w:rPr>
            </m:ctrlPr>
          </m:dPr>
          <m:e>
            <m:r>
              <w:rPr>
                <w:rFonts w:ascii="Cambria Math" w:hAnsi="Cambria Math"/>
              </w:rPr>
              <m:t>3.0</m:t>
            </m:r>
            <m:r>
              <m:rPr>
                <m:nor/>
              </m:rPr>
              <m:t>s</m:t>
            </m:r>
          </m:e>
        </m:d>
      </m:oMath>
      <w:r>
        <w:t>), and pulsing red with a dwell-time countdown timer for vehicles exceeding the violation threshold.</w:t>
      </w:r>
    </w:p>
    <w:p w14:paraId="0D637558" w14:textId="77777777" w:rsidR="00014F6D" w:rsidRDefault="00000000">
      <w:pPr>
        <w:spacing w:before="20" w:after="40" w:line="276" w:lineRule="auto"/>
        <w:ind w:left="576" w:hanging="288"/>
        <w:jc w:val="left"/>
      </w:pPr>
      <w:r>
        <w:rPr>
          <w:b/>
        </w:rPr>
        <w:t xml:space="preserve">•  </w:t>
      </w:r>
      <w:r>
        <w:t>Interactive Zone Calibration Modal: Administrators can visually drag the polygon boundary vertices directly on the live camera canvas, enabling rapid recalibration whenever physical camera angles are adjusted.</w:t>
      </w:r>
    </w:p>
    <w:p w14:paraId="3B997B73" w14:textId="3CB9EDC4" w:rsidR="00014F6D" w:rsidRDefault="008C1F8C">
      <w:pPr>
        <w:keepNext/>
        <w:spacing w:before="160" w:after="40"/>
        <w:ind w:firstLine="0"/>
        <w:jc w:val="center"/>
      </w:pPr>
      <w:r w:rsidRPr="00FA44D4">
        <w:rPr>
          <w:noProof/>
        </w:rPr>
        <w:drawing>
          <wp:inline distT="0" distB="0" distL="0" distR="0" wp14:anchorId="0B9CFBAD" wp14:editId="272402F9">
            <wp:extent cx="5486400" cy="2523490"/>
            <wp:effectExtent l="0" t="0" r="0" b="0"/>
            <wp:docPr id="201611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16679" name=""/>
                    <pic:cNvPicPr/>
                  </pic:nvPicPr>
                  <pic:blipFill>
                    <a:blip r:embed="rId11"/>
                    <a:stretch>
                      <a:fillRect/>
                    </a:stretch>
                  </pic:blipFill>
                  <pic:spPr>
                    <a:xfrm>
                      <a:off x="0" y="0"/>
                      <a:ext cx="5486400" cy="2523490"/>
                    </a:xfrm>
                    <a:prstGeom prst="rect">
                      <a:avLst/>
                    </a:prstGeom>
                  </pic:spPr>
                </pic:pic>
              </a:graphicData>
            </a:graphic>
          </wp:inline>
        </w:drawing>
      </w:r>
    </w:p>
    <w:p w14:paraId="0A21BEE3" w14:textId="77777777" w:rsidR="00014F6D" w:rsidRDefault="00000000">
      <w:pPr>
        <w:spacing w:before="80" w:after="200" w:line="276" w:lineRule="auto"/>
        <w:ind w:firstLine="0"/>
        <w:jc w:val="center"/>
      </w:pPr>
      <w:r>
        <w:rPr>
          <w:b/>
          <w:sz w:val="22"/>
        </w:rPr>
        <w:t>Figure 9-1.</w:t>
      </w:r>
      <w:r>
        <w:rPr>
          <w:sz w:val="22"/>
        </w:rPr>
        <w:t xml:space="preserve"> Interactive Zone Calibration Modal &amp; Real-Time Yellow Box Polygon Configuration</w:t>
      </w:r>
    </w:p>
    <w:p w14:paraId="4BA4CD00" w14:textId="77777777" w:rsidR="00014F6D" w:rsidRDefault="00000000">
      <w:pPr>
        <w:pStyle w:val="Heading3"/>
        <w:keepNext/>
        <w:spacing w:before="200" w:after="60"/>
        <w:jc w:val="left"/>
      </w:pPr>
      <w:r>
        <w:t>4.4.2 Unviewed Alert Queue and Operator Verification Workflow</w:t>
      </w:r>
    </w:p>
    <w:p w14:paraId="0C595E3B" w14:textId="77777777" w:rsidR="00014F6D" w:rsidRDefault="00000000">
      <w:pPr>
        <w:spacing w:before="0" w:after="80" w:line="276" w:lineRule="auto"/>
        <w:ind w:firstLine="720"/>
      </w:pPr>
      <w:r>
        <w:t xml:space="preserve">To address defense panel feedback regarding operator attentiveness, the dashboard incorporates an active </w:t>
      </w:r>
      <w:r>
        <w:rPr>
          <w:b/>
        </w:rPr>
        <w:t>Unviewed Alert Queue</w:t>
      </w:r>
      <w:r>
        <w:t>:</w:t>
      </w:r>
    </w:p>
    <w:p w14:paraId="5B80C01E" w14:textId="77777777" w:rsidR="00014F6D" w:rsidRDefault="00000000">
      <w:pPr>
        <w:spacing w:before="20" w:after="40" w:line="276" w:lineRule="auto"/>
        <w:ind w:left="576" w:hanging="288"/>
        <w:jc w:val="left"/>
      </w:pPr>
      <w:r>
        <w:rPr>
          <w:b/>
        </w:rPr>
        <w:t xml:space="preserve">•  </w:t>
      </w:r>
      <w:r>
        <w:t>Newly detected violations immediately appear at the top of the Live Alerts feed adorned with an animated glowing indicator badge.</w:t>
      </w:r>
    </w:p>
    <w:p w14:paraId="7557320F" w14:textId="77777777" w:rsidR="00014F6D" w:rsidRDefault="00000000">
      <w:pPr>
        <w:spacing w:before="20" w:after="40" w:line="276" w:lineRule="auto"/>
        <w:ind w:left="576" w:hanging="288"/>
        <w:jc w:val="left"/>
      </w:pPr>
      <w:r>
        <w:rPr>
          <w:b/>
        </w:rPr>
        <w:t xml:space="preserve">•  </w:t>
      </w:r>
      <w:r>
        <w:t>Unviewed alerts remain highlighted until clicked by an operator.</w:t>
      </w:r>
    </w:p>
    <w:p w14:paraId="2D28709F" w14:textId="77777777" w:rsidR="00014F6D" w:rsidRDefault="00000000">
      <w:pPr>
        <w:spacing w:before="20" w:after="40" w:line="276" w:lineRule="auto"/>
        <w:ind w:left="576" w:hanging="288"/>
        <w:jc w:val="left"/>
      </w:pPr>
      <w:r>
        <w:rPr>
          <w:b/>
        </w:rPr>
        <w:t xml:space="preserve">•  </w:t>
      </w:r>
      <w:r>
        <w:t>Clicking an alert opens a high-resolution evidence modal displaying the captured vehicle snapshot, detected stop duration, vehicle color, classification, and intersection location.</w:t>
      </w:r>
    </w:p>
    <w:p w14:paraId="03755151" w14:textId="77777777" w:rsidR="00014F6D" w:rsidRDefault="00000000">
      <w:pPr>
        <w:spacing w:before="20" w:after="40" w:line="276" w:lineRule="auto"/>
        <w:ind w:left="576" w:hanging="288"/>
        <w:jc w:val="left"/>
      </w:pPr>
      <w:r>
        <w:rPr>
          <w:b/>
        </w:rPr>
        <w:t xml:space="preserve">•  </w:t>
      </w:r>
      <w:r>
        <w:t>Viewing the alert marks its state as reviewed, updating local state and logging the inspecting officer's session identifier.</w:t>
      </w:r>
    </w:p>
    <w:p w14:paraId="46BD43D4" w14:textId="77777777" w:rsidR="00014F6D" w:rsidRDefault="00000000">
      <w:pPr>
        <w:pStyle w:val="Heading3"/>
        <w:keepNext/>
        <w:spacing w:before="200" w:after="60"/>
        <w:jc w:val="left"/>
      </w:pPr>
      <w:r>
        <w:t>4.4.3 Dynamic Date-Range Filtering and Data Analytics</w:t>
      </w:r>
    </w:p>
    <w:p w14:paraId="65DFE6B8" w14:textId="77777777" w:rsidR="00014F6D" w:rsidRDefault="00000000">
      <w:pPr>
        <w:spacing w:before="0" w:after="80" w:line="276" w:lineRule="auto"/>
        <w:ind w:firstLine="720"/>
      </w:pPr>
      <w:r>
        <w:t xml:space="preserve">In response to panel recommendations requiring flexible reporting, the system replaced static 7-day reporting windows with a dynamic date-range filtering engine in </w:t>
      </w:r>
      <w:r>
        <w:rPr>
          <w:rFonts w:ascii="Consolas" w:hAnsi="Consolas"/>
          <w:sz w:val="22"/>
        </w:rPr>
        <w:t>/</w:t>
      </w:r>
      <w:proofErr w:type="spellStart"/>
      <w:r>
        <w:rPr>
          <w:rFonts w:ascii="Consolas" w:hAnsi="Consolas"/>
          <w:sz w:val="22"/>
        </w:rPr>
        <w:t>api</w:t>
      </w:r>
      <w:proofErr w:type="spellEnd"/>
      <w:r>
        <w:rPr>
          <w:rFonts w:ascii="Consolas" w:hAnsi="Consolas"/>
          <w:sz w:val="22"/>
        </w:rPr>
        <w:t>/stats</w:t>
      </w:r>
      <w:r>
        <w:t xml:space="preserve"> and the </w:t>
      </w:r>
      <w:r>
        <w:lastRenderedPageBreak/>
        <w:t>frontend Reports view. Operators can specify arbitrary Start Date and End Date calendar parameters.</w:t>
      </w:r>
    </w:p>
    <w:p w14:paraId="59A2FE5A" w14:textId="77777777" w:rsidR="00014F6D" w:rsidRDefault="00000000">
      <w:pPr>
        <w:spacing w:before="0" w:after="80" w:line="276" w:lineRule="auto"/>
        <w:ind w:firstLine="720"/>
      </w:pPr>
      <w:r>
        <w:t>The analytical engine dynamically computes and visualizes:</w:t>
      </w:r>
    </w:p>
    <w:p w14:paraId="5D04B6E8" w14:textId="77777777" w:rsidR="00014F6D" w:rsidRDefault="00000000">
      <w:pPr>
        <w:spacing w:before="20" w:after="40" w:line="276" w:lineRule="auto"/>
        <w:ind w:left="576" w:hanging="288"/>
        <w:jc w:val="left"/>
      </w:pPr>
      <w:r>
        <w:rPr>
          <w:b/>
        </w:rPr>
        <w:t>•  Total Violation Aggregations</w:t>
      </w:r>
      <w:r>
        <w:t>: Violation frequency, total infractions, and resolution rates computed on demand across user-defined date ranges.</w:t>
      </w:r>
    </w:p>
    <w:p w14:paraId="18E9D7EC" w14:textId="77777777" w:rsidR="00014F6D" w:rsidRDefault="00000000">
      <w:pPr>
        <w:spacing w:before="20" w:after="40" w:line="276" w:lineRule="auto"/>
        <w:ind w:left="576" w:hanging="288"/>
        <w:jc w:val="left"/>
      </w:pPr>
      <w:r>
        <w:rPr>
          <w:b/>
        </w:rPr>
        <w:t>•  Multi-Attribute Distribution Analytics (</w:t>
      </w:r>
      <w:proofErr w:type="gramStart"/>
      <w:r>
        <w:rPr>
          <w:b/>
        </w:rPr>
        <w:t>`[</w:t>
      </w:r>
      <w:proofErr w:type="gramEnd"/>
      <w:r>
        <w:rPr>
          <w:b/>
        </w:rPr>
        <w:t xml:space="preserve">Colors | </w:t>
      </w:r>
      <w:proofErr w:type="gramStart"/>
      <w:r>
        <w:rPr>
          <w:b/>
        </w:rPr>
        <w:t>Types]`</w:t>
      </w:r>
      <w:proofErr w:type="gramEnd"/>
      <w:r>
        <w:rPr>
          <w:b/>
        </w:rPr>
        <w:t>)</w:t>
      </w:r>
      <w:r>
        <w:t xml:space="preserve">: An interactive distribution switcher allows traffic officers to toggle between </w:t>
      </w:r>
      <w:r>
        <w:rPr>
          <w:b/>
        </w:rPr>
        <w:t>Vehicle Classification</w:t>
      </w:r>
      <w:r>
        <w:t xml:space="preserve"> (</w:t>
      </w:r>
      <w:proofErr w:type="spellStart"/>
      <w:r>
        <w:t>Multicabs</w:t>
      </w:r>
      <w:proofErr w:type="spellEnd"/>
      <w:r>
        <w:t xml:space="preserve"> vs. Tricycles vs. Private Cars, Buses, Trucks, Motorcycles) and </w:t>
      </w:r>
      <w:r>
        <w:rPr>
          <w:b/>
        </w:rPr>
        <w:t>Vehicle Color Breakdown</w:t>
      </w:r>
      <w:r>
        <w:t xml:space="preserve"> (White, Black, Silver, Gray, Red, Maroon, Blue, Navy, Yellow, Gold/Champagne, Green).</w:t>
      </w:r>
    </w:p>
    <w:p w14:paraId="5E0D32F4" w14:textId="77777777" w:rsidR="00014F6D" w:rsidRDefault="00000000">
      <w:pPr>
        <w:spacing w:before="20" w:after="40" w:line="276" w:lineRule="auto"/>
        <w:ind w:left="576" w:hanging="288"/>
        <w:jc w:val="left"/>
      </w:pPr>
      <w:r>
        <w:rPr>
          <w:b/>
        </w:rPr>
        <w:t>•  Automotive-Calibrated Visual Charts</w:t>
      </w:r>
      <w:r>
        <w:t>: Donut charts are dynamically rendered using authentic automotive paint hex color palettes (e.g</w:t>
      </w:r>
      <w:proofErr w:type="gramStart"/>
      <w:r>
        <w:t xml:space="preserve">., </w:t>
      </w:r>
      <w:r>
        <w:rPr>
          <w:rFonts w:ascii="Consolas" w:hAnsi="Consolas"/>
          <w:sz w:val="22"/>
        </w:rPr>
        <w:t>#</w:t>
      </w:r>
      <w:proofErr w:type="gramEnd"/>
      <w:r>
        <w:rPr>
          <w:rFonts w:ascii="Consolas" w:hAnsi="Consolas"/>
          <w:sz w:val="22"/>
        </w:rPr>
        <w:t>001f3f</w:t>
      </w:r>
      <w:r>
        <w:t xml:space="preserve"> for </w:t>
      </w:r>
      <w:proofErr w:type="gramStart"/>
      <w:r>
        <w:t xml:space="preserve">Navy, </w:t>
      </w:r>
      <w:r>
        <w:rPr>
          <w:rFonts w:ascii="Consolas" w:hAnsi="Consolas"/>
          <w:sz w:val="22"/>
        </w:rPr>
        <w:t>#</w:t>
      </w:r>
      <w:proofErr w:type="gramEnd"/>
      <w:r>
        <w:rPr>
          <w:rFonts w:ascii="Consolas" w:hAnsi="Consolas"/>
          <w:sz w:val="22"/>
        </w:rPr>
        <w:t>800000</w:t>
      </w:r>
      <w:r>
        <w:t xml:space="preserve"> for </w:t>
      </w:r>
      <w:proofErr w:type="gramStart"/>
      <w:r>
        <w:t xml:space="preserve">Maroon, </w:t>
      </w:r>
      <w:r>
        <w:rPr>
          <w:rFonts w:ascii="Consolas" w:hAnsi="Consolas"/>
          <w:sz w:val="22"/>
        </w:rPr>
        <w:t>#</w:t>
      </w:r>
      <w:proofErr w:type="gramEnd"/>
      <w:r>
        <w:rPr>
          <w:rFonts w:ascii="Consolas" w:hAnsi="Consolas"/>
          <w:sz w:val="22"/>
        </w:rPr>
        <w:t>d4af37</w:t>
      </w:r>
      <w:r>
        <w:t xml:space="preserve"> for </w:t>
      </w:r>
      <w:proofErr w:type="gramStart"/>
      <w:r>
        <w:t xml:space="preserve">Gold, </w:t>
      </w:r>
      <w:r>
        <w:rPr>
          <w:rFonts w:ascii="Consolas" w:hAnsi="Consolas"/>
          <w:sz w:val="22"/>
        </w:rPr>
        <w:t>#</w:t>
      </w:r>
      <w:proofErr w:type="gramEnd"/>
      <w:r>
        <w:rPr>
          <w:rFonts w:ascii="Consolas" w:hAnsi="Consolas"/>
          <w:sz w:val="22"/>
        </w:rPr>
        <w:t>c0c0c0</w:t>
      </w:r>
      <w:r>
        <w:t xml:space="preserve"> for Silver), providing operators with immediate visual intuition.</w:t>
      </w:r>
    </w:p>
    <w:p w14:paraId="3B6899A6" w14:textId="77777777" w:rsidR="00014F6D" w:rsidRDefault="00000000">
      <w:pPr>
        <w:spacing w:before="20" w:after="40" w:line="276" w:lineRule="auto"/>
        <w:ind w:left="576" w:hanging="288"/>
        <w:jc w:val="left"/>
      </w:pPr>
      <w:r>
        <w:rPr>
          <w:b/>
        </w:rPr>
        <w:t>•  Dominant Offending Vehicle Color Metric</w:t>
      </w:r>
      <w:r>
        <w:t>: A dedicated KPI card automatically highlights the most prevalent vehicle color involved in yellow box blockage within the active temporal filter (e.g., "White – 38.2% of Total Incidents"), assisting traffic enforcers in recognizing recurrent offender profiles during shift operations.</w:t>
      </w:r>
    </w:p>
    <w:p w14:paraId="36DB5B6F" w14:textId="77777777" w:rsidR="00014F6D" w:rsidRDefault="00000000">
      <w:pPr>
        <w:spacing w:before="20" w:after="40" w:line="276" w:lineRule="auto"/>
        <w:ind w:left="576" w:hanging="288"/>
        <w:jc w:val="left"/>
      </w:pPr>
      <w:r>
        <w:rPr>
          <w:b/>
        </w:rPr>
        <w:t>•  Multi-Attribute Violation Filtering</w:t>
      </w:r>
      <w:r>
        <w:t>: Traffic enforcers can filter violation logs simultaneously across three dimensions: calendar date range, vehicle type, and vehicle color, backed by full-text search across detection IDs, location coordinates, and license plate tags.</w:t>
      </w:r>
    </w:p>
    <w:p w14:paraId="184F7AE8" w14:textId="77777777" w:rsidR="00014F6D" w:rsidRDefault="00000000">
      <w:pPr>
        <w:spacing w:before="20" w:after="40" w:line="276" w:lineRule="auto"/>
        <w:ind w:left="576" w:hanging="288"/>
        <w:jc w:val="left"/>
      </w:pPr>
      <w:r>
        <w:rPr>
          <w:b/>
        </w:rPr>
        <w:t>•  Hourly Obstruction Histograms</w:t>
      </w:r>
      <w:r>
        <w:t>: Tracks temporal congestion curves along Sayre Highway – Fortich St., verifying recurrent peak bottleneck windows (notably 7:30 AM – 8:15 AM and 5:00 PM – 5:45 PM).</w:t>
      </w:r>
    </w:p>
    <w:p w14:paraId="3C2AD7FE" w14:textId="77777777" w:rsidR="00014F6D" w:rsidRDefault="00000000">
      <w:pPr>
        <w:pStyle w:val="Heading3"/>
        <w:keepNext/>
        <w:spacing w:before="200" w:after="60"/>
        <w:jc w:val="left"/>
      </w:pPr>
      <w:r>
        <w:t>4.4.4 Tamper-Evident Official PDF &amp; Excel Report Generation with Administrative Signatories</w:t>
      </w:r>
    </w:p>
    <w:p w14:paraId="52AD1093" w14:textId="77777777" w:rsidR="00014F6D" w:rsidRDefault="00000000">
      <w:pPr>
        <w:spacing w:before="0" w:after="80" w:line="276" w:lineRule="auto"/>
        <w:ind w:firstLine="720"/>
      </w:pPr>
      <w:r>
        <w:t xml:space="preserve">To bridge the gap between automated detection and formal municipal enforcement, the frontend incorporates automated client-side document generators using </w:t>
      </w:r>
      <w:proofErr w:type="spellStart"/>
      <w:r>
        <w:rPr>
          <w:rFonts w:ascii="Consolas" w:hAnsi="Consolas"/>
          <w:sz w:val="22"/>
        </w:rPr>
        <w:t>jsPDF</w:t>
      </w:r>
      <w:proofErr w:type="spellEnd"/>
      <w:r>
        <w:t xml:space="preserve">, </w:t>
      </w:r>
      <w:proofErr w:type="spellStart"/>
      <w:r>
        <w:rPr>
          <w:rFonts w:ascii="Consolas" w:hAnsi="Consolas"/>
          <w:sz w:val="22"/>
        </w:rPr>
        <w:t>jspdf-autotable</w:t>
      </w:r>
      <w:proofErr w:type="spellEnd"/>
      <w:r>
        <w:t xml:space="preserve">, and </w:t>
      </w:r>
      <w:r>
        <w:rPr>
          <w:rFonts w:ascii="Consolas" w:hAnsi="Consolas"/>
          <w:sz w:val="22"/>
        </w:rPr>
        <w:t>xlsx</w:t>
      </w:r>
      <w:r>
        <w:t>.</w:t>
      </w:r>
    </w:p>
    <w:p w14:paraId="5461C76B" w14:textId="77777777" w:rsidR="00014F6D" w:rsidRDefault="00000000">
      <w:pPr>
        <w:spacing w:before="0" w:after="80" w:line="276" w:lineRule="auto"/>
        <w:ind w:firstLine="720"/>
      </w:pPr>
      <w:r>
        <w:t>The reporting suite produces two legally compliant documentation formats:</w:t>
      </w:r>
    </w:p>
    <w:p w14:paraId="462C42EA" w14:textId="77777777" w:rsidR="00014F6D" w:rsidRDefault="00000000">
      <w:pPr>
        <w:spacing w:before="20" w:after="40" w:line="276" w:lineRule="auto"/>
        <w:ind w:left="576" w:hanging="576"/>
      </w:pPr>
      <w:r>
        <w:rPr>
          <w:b/>
        </w:rPr>
        <w:t>1</w:t>
      </w:r>
      <w:proofErr w:type="gramStart"/>
      <w:r>
        <w:rPr>
          <w:b/>
        </w:rPr>
        <w:t>.  Official</w:t>
      </w:r>
      <w:proofErr w:type="gramEnd"/>
      <w:r>
        <w:rPr>
          <w:b/>
        </w:rPr>
        <w:t xml:space="preserve"> PDF Violation Dossier</w:t>
      </w:r>
      <w:r>
        <w:t>:</w:t>
      </w:r>
    </w:p>
    <w:p w14:paraId="2B0FEC31" w14:textId="77777777" w:rsidR="00014F6D" w:rsidRDefault="00000000">
      <w:pPr>
        <w:spacing w:before="20" w:after="40" w:line="276" w:lineRule="auto"/>
        <w:ind w:left="576" w:hanging="288"/>
        <w:jc w:val="left"/>
      </w:pPr>
      <w:r>
        <w:rPr>
          <w:b/>
        </w:rPr>
        <w:t>•  Official Institutional Header</w:t>
      </w:r>
      <w:r>
        <w:t>: Features the official logos and letterheads of the Traffic Management Center (TMC), City Government of Malaybalay, and Bukidnon State University.</w:t>
      </w:r>
    </w:p>
    <w:p w14:paraId="1CE4DDD5" w14:textId="77777777" w:rsidR="00014F6D" w:rsidRDefault="00000000">
      <w:pPr>
        <w:spacing w:before="20" w:after="40" w:line="276" w:lineRule="auto"/>
        <w:ind w:left="576" w:hanging="288"/>
        <w:jc w:val="left"/>
      </w:pPr>
      <w:r>
        <w:rPr>
          <w:b/>
        </w:rPr>
        <w:t>•  Metadata Header Block</w:t>
      </w:r>
      <w:r>
        <w:t>: Document Generation Date, Report Period Date Range, Generating Officer Name, and Terminal Identification.</w:t>
      </w:r>
    </w:p>
    <w:p w14:paraId="131EF98A" w14:textId="77777777" w:rsidR="00014F6D" w:rsidRDefault="00000000">
      <w:pPr>
        <w:spacing w:before="20" w:after="40" w:line="276" w:lineRule="auto"/>
        <w:ind w:left="576" w:hanging="288"/>
        <w:jc w:val="left"/>
      </w:pPr>
      <w:r>
        <w:rPr>
          <w:b/>
        </w:rPr>
        <w:lastRenderedPageBreak/>
        <w:t>•  Statistical Summary Section</w:t>
      </w:r>
      <w:r>
        <w:t>: Total Violations Detected, Breakdown by Vehicle Category, Breakdown by Vehicle Color Distribution, Dominant Offending Color, Average Stop Duration, and Verification Resolution Rate.</w:t>
      </w:r>
    </w:p>
    <w:p w14:paraId="2657EFB6" w14:textId="77777777" w:rsidR="00014F6D" w:rsidRDefault="00000000">
      <w:pPr>
        <w:spacing w:before="20" w:after="40" w:line="276" w:lineRule="auto"/>
        <w:ind w:left="576" w:hanging="288"/>
        <w:jc w:val="left"/>
      </w:pPr>
      <w:r>
        <w:rPr>
          <w:b/>
        </w:rPr>
        <w:t>•  Detailed Infraction Register Table</w:t>
      </w:r>
      <w:r>
        <w:t>: Date/Time, Detection UUID, Vehicle Type, Vehicle Color, Stop Duration, Intersection Location, Plate Number (or Fallback Status), and Verification Status.</w:t>
      </w:r>
    </w:p>
    <w:p w14:paraId="1693E506" w14:textId="77777777" w:rsidR="00014F6D" w:rsidRDefault="00000000">
      <w:pPr>
        <w:spacing w:before="20" w:after="40" w:line="276" w:lineRule="auto"/>
        <w:ind w:left="576" w:hanging="288"/>
        <w:jc w:val="left"/>
      </w:pPr>
      <w:r>
        <w:rPr>
          <w:b/>
        </w:rPr>
        <w:t>•  Administrative Signatory Blocks</w:t>
      </w:r>
      <w:r>
        <w:t>: Structured formal signature lines designated for:</w:t>
      </w:r>
    </w:p>
    <w:p w14:paraId="42C5CABB" w14:textId="77777777" w:rsidR="00014F6D" w:rsidRDefault="00000000">
      <w:pPr>
        <w:spacing w:before="20" w:after="40" w:line="276" w:lineRule="auto"/>
        <w:ind w:left="576" w:hanging="288"/>
        <w:jc w:val="left"/>
      </w:pPr>
      <w:r>
        <w:rPr>
          <w:b/>
        </w:rPr>
        <w:t>•  Investigating Traffic Enforcer</w:t>
      </w:r>
      <w:r>
        <w:t xml:space="preserve"> (Verifying Officer)</w:t>
      </w:r>
    </w:p>
    <w:p w14:paraId="38FF4093" w14:textId="77777777" w:rsidR="00014F6D" w:rsidRDefault="00000000">
      <w:pPr>
        <w:spacing w:before="20" w:after="40" w:line="276" w:lineRule="auto"/>
        <w:ind w:left="576" w:hanging="288"/>
        <w:jc w:val="left"/>
      </w:pPr>
      <w:r>
        <w:rPr>
          <w:b/>
        </w:rPr>
        <w:t>•  TMC Operations Head / Traffic Director</w:t>
      </w:r>
      <w:r>
        <w:t xml:space="preserve"> (Recommending Approval)</w:t>
      </w:r>
    </w:p>
    <w:p w14:paraId="335D1CAC" w14:textId="77777777" w:rsidR="00014F6D" w:rsidRDefault="00000000">
      <w:pPr>
        <w:spacing w:before="20" w:after="40" w:line="276" w:lineRule="auto"/>
        <w:ind w:left="576" w:hanging="288"/>
        <w:jc w:val="left"/>
      </w:pPr>
      <w:r>
        <w:rPr>
          <w:b/>
        </w:rPr>
        <w:t>•  City Legal Adjudicator / City Prosecutor</w:t>
      </w:r>
      <w:r>
        <w:t xml:space="preserve"> (Final Approval for Citation Serving)</w:t>
      </w:r>
    </w:p>
    <w:p w14:paraId="1621C116" w14:textId="77777777" w:rsidR="00014F6D" w:rsidRDefault="00000000">
      <w:pPr>
        <w:spacing w:before="20" w:after="40" w:line="276" w:lineRule="auto"/>
        <w:ind w:left="576" w:hanging="576"/>
      </w:pPr>
      <w:r>
        <w:rPr>
          <w:b/>
        </w:rPr>
        <w:t>2</w:t>
      </w:r>
      <w:proofErr w:type="gramStart"/>
      <w:r>
        <w:rPr>
          <w:b/>
        </w:rPr>
        <w:t>.  Tabular</w:t>
      </w:r>
      <w:proofErr w:type="gramEnd"/>
      <w:r>
        <w:rPr>
          <w:b/>
        </w:rPr>
        <w:t xml:space="preserve"> </w:t>
      </w:r>
      <w:proofErr w:type="gramStart"/>
      <w:r>
        <w:rPr>
          <w:b/>
        </w:rPr>
        <w:t>Excel (.</w:t>
      </w:r>
      <w:proofErr w:type="gramEnd"/>
      <w:r>
        <w:rPr>
          <w:b/>
        </w:rPr>
        <w:t>xlsx) Analytical Export</w:t>
      </w:r>
      <w:r>
        <w:t>:</w:t>
      </w:r>
    </w:p>
    <w:p w14:paraId="27F9313A" w14:textId="77777777" w:rsidR="00014F6D" w:rsidRDefault="00000000">
      <w:pPr>
        <w:spacing w:before="20" w:after="40" w:line="276" w:lineRule="auto"/>
        <w:ind w:left="576" w:hanging="288"/>
        <w:jc w:val="left"/>
      </w:pPr>
      <w:r>
        <w:rPr>
          <w:b/>
        </w:rPr>
        <w:t xml:space="preserve">•  </w:t>
      </w:r>
      <w:r>
        <w:t>Compiles comprehensive, machine-readable violation datasets including vehicle classification, stabilized vehicle color, GPS/intersection location, dwell duration, and review status, enabling municipal data scientists to perform longitudinal urban mobility studies.</w:t>
      </w:r>
    </w:p>
    <w:p w14:paraId="1DE23572" w14:textId="77777777" w:rsidR="00014F6D" w:rsidRDefault="00000000">
      <w:pPr>
        <w:spacing w:before="0" w:after="80" w:line="276" w:lineRule="auto"/>
        <w:ind w:firstLine="720"/>
      </w:pPr>
      <w:r>
        <w:t>This formal reporting structure ensures that generated reports comply with Philippine administrative due process and are immediately suitable for municipal citation serving.</w:t>
      </w:r>
    </w:p>
    <w:p w14:paraId="0A2912CF" w14:textId="77777777" w:rsidR="00014F6D" w:rsidRDefault="00000000">
      <w:pPr>
        <w:pStyle w:val="Heading3"/>
        <w:keepNext/>
        <w:spacing w:before="200" w:after="60"/>
        <w:jc w:val="left"/>
      </w:pPr>
      <w:r>
        <w:t>4.4.5 System Hardware Throughput and Built-in Diagnostic Scanner Performance</w:t>
      </w:r>
    </w:p>
    <w:p w14:paraId="64C3521C" w14:textId="77777777" w:rsidR="00014F6D" w:rsidRDefault="00000000">
      <w:pPr>
        <w:spacing w:before="0" w:after="80" w:line="276" w:lineRule="auto"/>
        <w:ind w:firstLine="720"/>
      </w:pPr>
      <w:r>
        <w:t>To assess edge deployment viability on municipal workstations, the complete detection, tracking, and web streaming pipeline was benchmarked across three hardware setups:</w:t>
      </w:r>
    </w:p>
    <w:p w14:paraId="3431DDE1" w14:textId="77777777" w:rsidR="00014F6D" w:rsidRDefault="00000000">
      <w:pPr>
        <w:keepNext/>
        <w:spacing w:before="200" w:after="60" w:line="276" w:lineRule="auto"/>
        <w:ind w:firstLine="0"/>
        <w:jc w:val="left"/>
      </w:pPr>
      <w:r>
        <w:rPr>
          <w:b/>
          <w:sz w:val="22"/>
        </w:rPr>
        <w:t>Table 4-8.</w:t>
      </w:r>
      <w:r>
        <w:rPr>
          <w:sz w:val="22"/>
        </w:rPr>
        <w:t xml:space="preserve"> Hardware Execution Performance and Real-Time FPS Across Devices</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584"/>
        <w:gridCol w:w="1872"/>
        <w:gridCol w:w="1008"/>
        <w:gridCol w:w="1008"/>
        <w:gridCol w:w="1008"/>
        <w:gridCol w:w="1152"/>
        <w:gridCol w:w="1008"/>
      </w:tblGrid>
      <w:tr w:rsidR="00014F6D" w14:paraId="20E6AAE6" w14:textId="77777777">
        <w:trPr>
          <w:cantSplit/>
          <w:tblHeader/>
          <w:jc w:val="center"/>
        </w:trPr>
        <w:tc>
          <w:tcPr>
            <w:tcW w:w="1584" w:type="dxa"/>
            <w:shd w:val="clear" w:color="auto" w:fill="F1F5F9"/>
            <w:tcMar>
              <w:top w:w="80" w:type="dxa"/>
              <w:left w:w="100" w:type="dxa"/>
              <w:bottom w:w="80" w:type="dxa"/>
              <w:right w:w="100" w:type="dxa"/>
            </w:tcMar>
          </w:tcPr>
          <w:p w14:paraId="7819D52E" w14:textId="77777777" w:rsidR="00014F6D" w:rsidRDefault="00000000">
            <w:pPr>
              <w:spacing w:before="30" w:after="30" w:line="252" w:lineRule="auto"/>
              <w:ind w:firstLine="0"/>
              <w:jc w:val="center"/>
            </w:pPr>
            <w:r>
              <w:rPr>
                <w:b/>
                <w:sz w:val="19"/>
              </w:rPr>
              <w:t>Device Configuration</w:t>
            </w:r>
          </w:p>
        </w:tc>
        <w:tc>
          <w:tcPr>
            <w:tcW w:w="1872" w:type="dxa"/>
            <w:shd w:val="clear" w:color="auto" w:fill="F1F5F9"/>
            <w:tcMar>
              <w:top w:w="80" w:type="dxa"/>
              <w:left w:w="100" w:type="dxa"/>
              <w:bottom w:w="80" w:type="dxa"/>
              <w:right w:w="100" w:type="dxa"/>
            </w:tcMar>
          </w:tcPr>
          <w:p w14:paraId="12143AC1" w14:textId="77777777" w:rsidR="00014F6D" w:rsidRDefault="00000000">
            <w:pPr>
              <w:spacing w:before="30" w:after="30" w:line="252" w:lineRule="auto"/>
              <w:ind w:firstLine="0"/>
              <w:jc w:val="center"/>
            </w:pPr>
            <w:r>
              <w:rPr>
                <w:b/>
                <w:sz w:val="19"/>
              </w:rPr>
              <w:t>Hardware Specifications</w:t>
            </w:r>
          </w:p>
        </w:tc>
        <w:tc>
          <w:tcPr>
            <w:tcW w:w="1008" w:type="dxa"/>
            <w:shd w:val="clear" w:color="auto" w:fill="F1F5F9"/>
            <w:tcMar>
              <w:top w:w="80" w:type="dxa"/>
              <w:left w:w="100" w:type="dxa"/>
              <w:bottom w:w="80" w:type="dxa"/>
              <w:right w:w="100" w:type="dxa"/>
            </w:tcMar>
          </w:tcPr>
          <w:p w14:paraId="2D1EA71A" w14:textId="77777777" w:rsidR="00014F6D" w:rsidRDefault="00000000">
            <w:pPr>
              <w:spacing w:before="30" w:after="30" w:line="252" w:lineRule="auto"/>
              <w:ind w:firstLine="0"/>
              <w:jc w:val="center"/>
            </w:pPr>
            <w:r>
              <w:rPr>
                <w:b/>
                <w:sz w:val="19"/>
              </w:rPr>
              <w:t>Video Input Resolution</w:t>
            </w:r>
          </w:p>
        </w:tc>
        <w:tc>
          <w:tcPr>
            <w:tcW w:w="1008" w:type="dxa"/>
            <w:shd w:val="clear" w:color="auto" w:fill="F1F5F9"/>
            <w:tcMar>
              <w:top w:w="80" w:type="dxa"/>
              <w:left w:w="100" w:type="dxa"/>
              <w:bottom w:w="80" w:type="dxa"/>
              <w:right w:w="100" w:type="dxa"/>
            </w:tcMar>
          </w:tcPr>
          <w:p w14:paraId="0BFD51A3" w14:textId="77777777" w:rsidR="00014F6D" w:rsidRDefault="00000000">
            <w:pPr>
              <w:spacing w:before="30" w:after="30" w:line="252" w:lineRule="auto"/>
              <w:ind w:firstLine="0"/>
              <w:jc w:val="center"/>
            </w:pPr>
            <w:r>
              <w:rPr>
                <w:b/>
                <w:sz w:val="19"/>
              </w:rPr>
              <w:t>AI Inference Latency</w:t>
            </w:r>
          </w:p>
        </w:tc>
        <w:tc>
          <w:tcPr>
            <w:tcW w:w="1008" w:type="dxa"/>
            <w:shd w:val="clear" w:color="auto" w:fill="F1F5F9"/>
            <w:tcMar>
              <w:top w:w="80" w:type="dxa"/>
              <w:left w:w="100" w:type="dxa"/>
              <w:bottom w:w="80" w:type="dxa"/>
              <w:right w:w="100" w:type="dxa"/>
            </w:tcMar>
          </w:tcPr>
          <w:p w14:paraId="10318EBE" w14:textId="77777777" w:rsidR="00014F6D" w:rsidRDefault="00000000">
            <w:pPr>
              <w:spacing w:before="30" w:after="30" w:line="252" w:lineRule="auto"/>
              <w:ind w:firstLine="0"/>
              <w:jc w:val="center"/>
            </w:pPr>
            <w:r>
              <w:rPr>
                <w:b/>
                <w:sz w:val="19"/>
              </w:rPr>
              <w:t>Web Streaming Frame Rate</w:t>
            </w:r>
          </w:p>
        </w:tc>
        <w:tc>
          <w:tcPr>
            <w:tcW w:w="1152" w:type="dxa"/>
            <w:shd w:val="clear" w:color="auto" w:fill="F1F5F9"/>
            <w:tcMar>
              <w:top w:w="80" w:type="dxa"/>
              <w:left w:w="100" w:type="dxa"/>
              <w:bottom w:w="80" w:type="dxa"/>
              <w:right w:w="100" w:type="dxa"/>
            </w:tcMar>
          </w:tcPr>
          <w:p w14:paraId="583DCF29" w14:textId="77777777" w:rsidR="00014F6D" w:rsidRDefault="00000000">
            <w:pPr>
              <w:spacing w:before="30" w:after="30" w:line="252" w:lineRule="auto"/>
              <w:ind w:firstLine="0"/>
              <w:jc w:val="center"/>
            </w:pPr>
            <w:r>
              <w:rPr>
                <w:b/>
                <w:sz w:val="19"/>
              </w:rPr>
              <w:t>Total CPU / GPU Load</w:t>
            </w:r>
          </w:p>
        </w:tc>
        <w:tc>
          <w:tcPr>
            <w:tcW w:w="1008" w:type="dxa"/>
            <w:shd w:val="clear" w:color="auto" w:fill="F1F5F9"/>
            <w:tcMar>
              <w:top w:w="80" w:type="dxa"/>
              <w:left w:w="100" w:type="dxa"/>
              <w:bottom w:w="80" w:type="dxa"/>
              <w:right w:w="100" w:type="dxa"/>
            </w:tcMar>
          </w:tcPr>
          <w:p w14:paraId="56414451" w14:textId="77777777" w:rsidR="00014F6D" w:rsidRDefault="00000000">
            <w:pPr>
              <w:spacing w:before="30" w:after="30" w:line="252" w:lineRule="auto"/>
              <w:ind w:firstLine="0"/>
              <w:jc w:val="center"/>
            </w:pPr>
            <w:r>
              <w:rPr>
                <w:b/>
                <w:sz w:val="19"/>
              </w:rPr>
              <w:t>Real-Time Capable?</w:t>
            </w:r>
          </w:p>
        </w:tc>
      </w:tr>
      <w:tr w:rsidR="00014F6D" w14:paraId="11210A9E" w14:textId="77777777">
        <w:trPr>
          <w:cantSplit/>
          <w:jc w:val="center"/>
        </w:trPr>
        <w:tc>
          <w:tcPr>
            <w:tcW w:w="1584" w:type="dxa"/>
            <w:tcMar>
              <w:top w:w="80" w:type="dxa"/>
              <w:left w:w="100" w:type="dxa"/>
              <w:bottom w:w="80" w:type="dxa"/>
              <w:right w:w="100" w:type="dxa"/>
            </w:tcMar>
          </w:tcPr>
          <w:p w14:paraId="4C36FA5E" w14:textId="77777777" w:rsidR="00014F6D" w:rsidRDefault="00000000">
            <w:pPr>
              <w:spacing w:before="30" w:after="30" w:line="252" w:lineRule="auto"/>
              <w:ind w:firstLine="0"/>
              <w:jc w:val="left"/>
            </w:pPr>
            <w:r>
              <w:rPr>
                <w:b/>
                <w:sz w:val="18"/>
              </w:rPr>
              <w:t>High-Performance Workstation</w:t>
            </w:r>
          </w:p>
        </w:tc>
        <w:tc>
          <w:tcPr>
            <w:tcW w:w="1872" w:type="dxa"/>
            <w:tcMar>
              <w:top w:w="80" w:type="dxa"/>
              <w:left w:w="100" w:type="dxa"/>
              <w:bottom w:w="80" w:type="dxa"/>
              <w:right w:w="100" w:type="dxa"/>
            </w:tcMar>
          </w:tcPr>
          <w:p w14:paraId="742FC68E" w14:textId="77777777" w:rsidR="00014F6D" w:rsidRDefault="00000000">
            <w:pPr>
              <w:spacing w:before="30" w:after="30" w:line="252" w:lineRule="auto"/>
              <w:ind w:firstLine="0"/>
              <w:jc w:val="left"/>
            </w:pPr>
            <w:r>
              <w:rPr>
                <w:sz w:val="18"/>
              </w:rPr>
              <w:t>Intel Core i7-12700K</w:t>
            </w:r>
            <w:r>
              <w:rPr>
                <w:sz w:val="18"/>
              </w:rPr>
              <w:br/>
              <w:t>NVIDIA RTX 3060 (12GB)</w:t>
            </w:r>
          </w:p>
        </w:tc>
        <w:tc>
          <w:tcPr>
            <w:tcW w:w="1008" w:type="dxa"/>
            <w:tcMar>
              <w:top w:w="80" w:type="dxa"/>
              <w:left w:w="100" w:type="dxa"/>
              <w:bottom w:w="80" w:type="dxa"/>
              <w:right w:w="100" w:type="dxa"/>
            </w:tcMar>
          </w:tcPr>
          <w:p w14:paraId="67E130B1" w14:textId="77777777" w:rsidR="00014F6D" w:rsidRDefault="00000000">
            <w:pPr>
              <w:spacing w:before="30" w:after="30" w:line="252" w:lineRule="auto"/>
              <w:ind w:firstLine="0"/>
              <w:jc w:val="left"/>
            </w:pPr>
            <w:r>
              <w:rPr>
                <w:sz w:val="18"/>
              </w:rPr>
              <w:t>1080p (30 FPS)</w:t>
            </w:r>
          </w:p>
        </w:tc>
        <w:tc>
          <w:tcPr>
            <w:tcW w:w="1008" w:type="dxa"/>
            <w:tcMar>
              <w:top w:w="80" w:type="dxa"/>
              <w:left w:w="100" w:type="dxa"/>
              <w:bottom w:w="80" w:type="dxa"/>
              <w:right w:w="100" w:type="dxa"/>
            </w:tcMar>
          </w:tcPr>
          <w:p w14:paraId="4515E0EC" w14:textId="77777777" w:rsidR="00014F6D" w:rsidRDefault="00000000">
            <w:pPr>
              <w:spacing w:before="30" w:after="30" w:line="252" w:lineRule="auto"/>
              <w:ind w:firstLine="0"/>
              <w:jc w:val="left"/>
            </w:pPr>
            <w:r>
              <w:rPr>
                <w:sz w:val="18"/>
              </w:rPr>
              <w:t xml:space="preserve">14.2 </w:t>
            </w:r>
            <w:proofErr w:type="spellStart"/>
            <w:r>
              <w:rPr>
                <w:sz w:val="18"/>
              </w:rPr>
              <w:t>ms</w:t>
            </w:r>
            <w:proofErr w:type="spellEnd"/>
          </w:p>
        </w:tc>
        <w:tc>
          <w:tcPr>
            <w:tcW w:w="1008" w:type="dxa"/>
            <w:tcMar>
              <w:top w:w="80" w:type="dxa"/>
              <w:left w:w="100" w:type="dxa"/>
              <w:bottom w:w="80" w:type="dxa"/>
              <w:right w:w="100" w:type="dxa"/>
            </w:tcMar>
          </w:tcPr>
          <w:p w14:paraId="7362A9C7" w14:textId="77777777" w:rsidR="00014F6D" w:rsidRDefault="00000000">
            <w:pPr>
              <w:spacing w:before="30" w:after="30" w:line="252" w:lineRule="auto"/>
              <w:ind w:firstLine="0"/>
              <w:jc w:val="left"/>
            </w:pPr>
            <w:r>
              <w:rPr>
                <w:sz w:val="18"/>
              </w:rPr>
              <w:t>58–64 FPS</w:t>
            </w:r>
          </w:p>
        </w:tc>
        <w:tc>
          <w:tcPr>
            <w:tcW w:w="1152" w:type="dxa"/>
            <w:tcMar>
              <w:top w:w="80" w:type="dxa"/>
              <w:left w:w="100" w:type="dxa"/>
              <w:bottom w:w="80" w:type="dxa"/>
              <w:right w:w="100" w:type="dxa"/>
            </w:tcMar>
          </w:tcPr>
          <w:p w14:paraId="2B1834A6" w14:textId="77777777" w:rsidR="00014F6D" w:rsidRDefault="00000000">
            <w:pPr>
              <w:spacing w:before="30" w:after="30" w:line="252" w:lineRule="auto"/>
              <w:ind w:firstLine="0"/>
              <w:jc w:val="left"/>
            </w:pPr>
            <w:r>
              <w:rPr>
                <w:sz w:val="18"/>
              </w:rPr>
              <w:t>GPU: 38%</w:t>
            </w:r>
            <w:r>
              <w:rPr>
                <w:sz w:val="18"/>
              </w:rPr>
              <w:br/>
              <w:t>CPU: 18%</w:t>
            </w:r>
          </w:p>
        </w:tc>
        <w:tc>
          <w:tcPr>
            <w:tcW w:w="1008" w:type="dxa"/>
            <w:tcMar>
              <w:top w:w="80" w:type="dxa"/>
              <w:left w:w="100" w:type="dxa"/>
              <w:bottom w:w="80" w:type="dxa"/>
              <w:right w:w="100" w:type="dxa"/>
            </w:tcMar>
          </w:tcPr>
          <w:p w14:paraId="5AA899CC" w14:textId="77777777" w:rsidR="00014F6D" w:rsidRDefault="00000000">
            <w:pPr>
              <w:spacing w:before="30" w:after="30" w:line="252" w:lineRule="auto"/>
              <w:ind w:firstLine="0"/>
              <w:jc w:val="left"/>
            </w:pPr>
            <w:r>
              <w:rPr>
                <w:b/>
                <w:sz w:val="18"/>
              </w:rPr>
              <w:t>Yes (Full Real-Time)</w:t>
            </w:r>
          </w:p>
        </w:tc>
      </w:tr>
      <w:tr w:rsidR="00014F6D" w14:paraId="14E4312C" w14:textId="77777777">
        <w:trPr>
          <w:cantSplit/>
          <w:jc w:val="center"/>
        </w:trPr>
        <w:tc>
          <w:tcPr>
            <w:tcW w:w="1584" w:type="dxa"/>
            <w:tcMar>
              <w:top w:w="80" w:type="dxa"/>
              <w:left w:w="100" w:type="dxa"/>
              <w:bottom w:w="80" w:type="dxa"/>
              <w:right w:w="100" w:type="dxa"/>
            </w:tcMar>
          </w:tcPr>
          <w:p w14:paraId="3BA10B44" w14:textId="77777777" w:rsidR="00014F6D" w:rsidRDefault="00000000">
            <w:pPr>
              <w:spacing w:before="30" w:after="30" w:line="252" w:lineRule="auto"/>
              <w:ind w:firstLine="0"/>
              <w:jc w:val="left"/>
            </w:pPr>
            <w:r>
              <w:rPr>
                <w:b/>
                <w:sz w:val="18"/>
              </w:rPr>
              <w:t>Target TMC Workstation</w:t>
            </w:r>
          </w:p>
        </w:tc>
        <w:tc>
          <w:tcPr>
            <w:tcW w:w="1872" w:type="dxa"/>
            <w:tcMar>
              <w:top w:w="80" w:type="dxa"/>
              <w:left w:w="100" w:type="dxa"/>
              <w:bottom w:w="80" w:type="dxa"/>
              <w:right w:w="100" w:type="dxa"/>
            </w:tcMar>
          </w:tcPr>
          <w:p w14:paraId="2C3A0E90" w14:textId="77777777" w:rsidR="00014F6D" w:rsidRDefault="00000000">
            <w:pPr>
              <w:spacing w:before="30" w:after="30" w:line="252" w:lineRule="auto"/>
              <w:ind w:firstLine="0"/>
              <w:jc w:val="left"/>
            </w:pPr>
            <w:r>
              <w:rPr>
                <w:sz w:val="18"/>
              </w:rPr>
              <w:t>Intel Core i5-10400</w:t>
            </w:r>
            <w:r>
              <w:rPr>
                <w:sz w:val="18"/>
              </w:rPr>
              <w:br/>
              <w:t>NVIDIA GTX 1660 (6GB)</w:t>
            </w:r>
          </w:p>
        </w:tc>
        <w:tc>
          <w:tcPr>
            <w:tcW w:w="1008" w:type="dxa"/>
            <w:tcMar>
              <w:top w:w="80" w:type="dxa"/>
              <w:left w:w="100" w:type="dxa"/>
              <w:bottom w:w="80" w:type="dxa"/>
              <w:right w:w="100" w:type="dxa"/>
            </w:tcMar>
          </w:tcPr>
          <w:p w14:paraId="4A4D8281" w14:textId="77777777" w:rsidR="00014F6D" w:rsidRDefault="00000000">
            <w:pPr>
              <w:spacing w:before="30" w:after="30" w:line="252" w:lineRule="auto"/>
              <w:ind w:firstLine="0"/>
              <w:jc w:val="left"/>
            </w:pPr>
            <w:r>
              <w:rPr>
                <w:sz w:val="18"/>
              </w:rPr>
              <w:t>1080p (30 FPS)</w:t>
            </w:r>
          </w:p>
        </w:tc>
        <w:tc>
          <w:tcPr>
            <w:tcW w:w="1008" w:type="dxa"/>
            <w:tcMar>
              <w:top w:w="80" w:type="dxa"/>
              <w:left w:w="100" w:type="dxa"/>
              <w:bottom w:w="80" w:type="dxa"/>
              <w:right w:w="100" w:type="dxa"/>
            </w:tcMar>
          </w:tcPr>
          <w:p w14:paraId="1A9460B0" w14:textId="77777777" w:rsidR="00014F6D" w:rsidRDefault="00000000">
            <w:pPr>
              <w:spacing w:before="30" w:after="30" w:line="252" w:lineRule="auto"/>
              <w:ind w:firstLine="0"/>
              <w:jc w:val="left"/>
            </w:pPr>
            <w:r>
              <w:rPr>
                <w:sz w:val="18"/>
              </w:rPr>
              <w:t xml:space="preserve">24.8 </w:t>
            </w:r>
            <w:proofErr w:type="spellStart"/>
            <w:r>
              <w:rPr>
                <w:sz w:val="18"/>
              </w:rPr>
              <w:t>ms</w:t>
            </w:r>
            <w:proofErr w:type="spellEnd"/>
          </w:p>
        </w:tc>
        <w:tc>
          <w:tcPr>
            <w:tcW w:w="1008" w:type="dxa"/>
            <w:tcMar>
              <w:top w:w="80" w:type="dxa"/>
              <w:left w:w="100" w:type="dxa"/>
              <w:bottom w:w="80" w:type="dxa"/>
              <w:right w:w="100" w:type="dxa"/>
            </w:tcMar>
          </w:tcPr>
          <w:p w14:paraId="494E00E6" w14:textId="77777777" w:rsidR="00014F6D" w:rsidRDefault="00000000">
            <w:pPr>
              <w:spacing w:before="30" w:after="30" w:line="252" w:lineRule="auto"/>
              <w:ind w:firstLine="0"/>
              <w:jc w:val="left"/>
            </w:pPr>
            <w:r>
              <w:rPr>
                <w:sz w:val="18"/>
              </w:rPr>
              <w:t>36–42 FPS</w:t>
            </w:r>
          </w:p>
        </w:tc>
        <w:tc>
          <w:tcPr>
            <w:tcW w:w="1152" w:type="dxa"/>
            <w:tcMar>
              <w:top w:w="80" w:type="dxa"/>
              <w:left w:w="100" w:type="dxa"/>
              <w:bottom w:w="80" w:type="dxa"/>
              <w:right w:w="100" w:type="dxa"/>
            </w:tcMar>
          </w:tcPr>
          <w:p w14:paraId="508563E6" w14:textId="77777777" w:rsidR="00014F6D" w:rsidRDefault="00000000">
            <w:pPr>
              <w:spacing w:before="30" w:after="30" w:line="252" w:lineRule="auto"/>
              <w:ind w:firstLine="0"/>
              <w:jc w:val="left"/>
            </w:pPr>
            <w:r>
              <w:rPr>
                <w:sz w:val="18"/>
              </w:rPr>
              <w:t>GPU: 62%</w:t>
            </w:r>
            <w:r>
              <w:rPr>
                <w:sz w:val="18"/>
              </w:rPr>
              <w:br/>
              <w:t>CPU: 28%</w:t>
            </w:r>
          </w:p>
        </w:tc>
        <w:tc>
          <w:tcPr>
            <w:tcW w:w="1008" w:type="dxa"/>
            <w:tcMar>
              <w:top w:w="80" w:type="dxa"/>
              <w:left w:w="100" w:type="dxa"/>
              <w:bottom w:w="80" w:type="dxa"/>
              <w:right w:w="100" w:type="dxa"/>
            </w:tcMar>
          </w:tcPr>
          <w:p w14:paraId="2856616C" w14:textId="77777777" w:rsidR="00014F6D" w:rsidRDefault="00000000">
            <w:pPr>
              <w:spacing w:before="30" w:after="30" w:line="252" w:lineRule="auto"/>
              <w:ind w:firstLine="0"/>
              <w:jc w:val="left"/>
            </w:pPr>
            <w:r>
              <w:rPr>
                <w:b/>
                <w:sz w:val="18"/>
              </w:rPr>
              <w:t>Yes (Full Real-Time)</w:t>
            </w:r>
          </w:p>
        </w:tc>
      </w:tr>
      <w:tr w:rsidR="00014F6D" w14:paraId="49176CC7" w14:textId="77777777">
        <w:trPr>
          <w:cantSplit/>
          <w:jc w:val="center"/>
        </w:trPr>
        <w:tc>
          <w:tcPr>
            <w:tcW w:w="1584" w:type="dxa"/>
            <w:tcMar>
              <w:top w:w="80" w:type="dxa"/>
              <w:left w:w="100" w:type="dxa"/>
              <w:bottom w:w="80" w:type="dxa"/>
              <w:right w:w="100" w:type="dxa"/>
            </w:tcMar>
          </w:tcPr>
          <w:p w14:paraId="113F1CA9" w14:textId="77777777" w:rsidR="00014F6D" w:rsidRDefault="00000000">
            <w:pPr>
              <w:spacing w:before="30" w:after="30" w:line="252" w:lineRule="auto"/>
              <w:ind w:firstLine="0"/>
              <w:jc w:val="left"/>
            </w:pPr>
            <w:r>
              <w:rPr>
                <w:b/>
                <w:sz w:val="18"/>
              </w:rPr>
              <w:t>Entry-Level Office PC (CPU Only)</w:t>
            </w:r>
          </w:p>
        </w:tc>
        <w:tc>
          <w:tcPr>
            <w:tcW w:w="1872" w:type="dxa"/>
            <w:tcMar>
              <w:top w:w="80" w:type="dxa"/>
              <w:left w:w="100" w:type="dxa"/>
              <w:bottom w:w="80" w:type="dxa"/>
              <w:right w:w="100" w:type="dxa"/>
            </w:tcMar>
          </w:tcPr>
          <w:p w14:paraId="3D3B314C" w14:textId="77777777" w:rsidR="00014F6D" w:rsidRDefault="00000000">
            <w:pPr>
              <w:spacing w:before="30" w:after="30" w:line="252" w:lineRule="auto"/>
              <w:ind w:firstLine="0"/>
              <w:jc w:val="left"/>
            </w:pPr>
            <w:r>
              <w:rPr>
                <w:sz w:val="18"/>
              </w:rPr>
              <w:t>Intel Core i5-11400 (Integrated UHD 730)</w:t>
            </w:r>
          </w:p>
        </w:tc>
        <w:tc>
          <w:tcPr>
            <w:tcW w:w="1008" w:type="dxa"/>
            <w:tcMar>
              <w:top w:w="80" w:type="dxa"/>
              <w:left w:w="100" w:type="dxa"/>
              <w:bottom w:w="80" w:type="dxa"/>
              <w:right w:w="100" w:type="dxa"/>
            </w:tcMar>
          </w:tcPr>
          <w:p w14:paraId="22DF0967" w14:textId="77777777" w:rsidR="00014F6D" w:rsidRDefault="00000000">
            <w:pPr>
              <w:spacing w:before="30" w:after="30" w:line="252" w:lineRule="auto"/>
              <w:ind w:firstLine="0"/>
              <w:jc w:val="left"/>
            </w:pPr>
            <w:r>
              <w:rPr>
                <w:sz w:val="18"/>
              </w:rPr>
              <w:t>720p (30 FPS)</w:t>
            </w:r>
          </w:p>
        </w:tc>
        <w:tc>
          <w:tcPr>
            <w:tcW w:w="1008" w:type="dxa"/>
            <w:tcMar>
              <w:top w:w="80" w:type="dxa"/>
              <w:left w:w="100" w:type="dxa"/>
              <w:bottom w:w="80" w:type="dxa"/>
              <w:right w:w="100" w:type="dxa"/>
            </w:tcMar>
          </w:tcPr>
          <w:p w14:paraId="61787142" w14:textId="77777777" w:rsidR="00014F6D" w:rsidRDefault="00000000">
            <w:pPr>
              <w:spacing w:before="30" w:after="30" w:line="252" w:lineRule="auto"/>
              <w:ind w:firstLine="0"/>
              <w:jc w:val="left"/>
            </w:pPr>
            <w:r>
              <w:rPr>
                <w:sz w:val="18"/>
              </w:rPr>
              <w:t xml:space="preserve">88.5 </w:t>
            </w:r>
            <w:proofErr w:type="spellStart"/>
            <w:r>
              <w:rPr>
                <w:sz w:val="18"/>
              </w:rPr>
              <w:t>ms</w:t>
            </w:r>
            <w:proofErr w:type="spellEnd"/>
          </w:p>
        </w:tc>
        <w:tc>
          <w:tcPr>
            <w:tcW w:w="1008" w:type="dxa"/>
            <w:tcMar>
              <w:top w:w="80" w:type="dxa"/>
              <w:left w:w="100" w:type="dxa"/>
              <w:bottom w:w="80" w:type="dxa"/>
              <w:right w:w="100" w:type="dxa"/>
            </w:tcMar>
          </w:tcPr>
          <w:p w14:paraId="649DDDB2" w14:textId="77777777" w:rsidR="00014F6D" w:rsidRDefault="00000000">
            <w:pPr>
              <w:spacing w:before="30" w:after="30" w:line="252" w:lineRule="auto"/>
              <w:ind w:firstLine="0"/>
              <w:jc w:val="left"/>
            </w:pPr>
            <w:r>
              <w:rPr>
                <w:sz w:val="18"/>
              </w:rPr>
              <w:t>11–13 FPS</w:t>
            </w:r>
          </w:p>
        </w:tc>
        <w:tc>
          <w:tcPr>
            <w:tcW w:w="1152" w:type="dxa"/>
            <w:tcMar>
              <w:top w:w="80" w:type="dxa"/>
              <w:left w:w="100" w:type="dxa"/>
              <w:bottom w:w="80" w:type="dxa"/>
              <w:right w:w="100" w:type="dxa"/>
            </w:tcMar>
          </w:tcPr>
          <w:p w14:paraId="174EE503" w14:textId="77777777" w:rsidR="00014F6D" w:rsidRDefault="00000000">
            <w:pPr>
              <w:spacing w:before="30" w:after="30" w:line="252" w:lineRule="auto"/>
              <w:ind w:firstLine="0"/>
              <w:jc w:val="left"/>
            </w:pPr>
            <w:r>
              <w:rPr>
                <w:sz w:val="18"/>
              </w:rPr>
              <w:t>CPU: 89%</w:t>
            </w:r>
          </w:p>
        </w:tc>
        <w:tc>
          <w:tcPr>
            <w:tcW w:w="1008" w:type="dxa"/>
            <w:tcMar>
              <w:top w:w="80" w:type="dxa"/>
              <w:left w:w="100" w:type="dxa"/>
              <w:bottom w:w="80" w:type="dxa"/>
              <w:right w:w="100" w:type="dxa"/>
            </w:tcMar>
          </w:tcPr>
          <w:p w14:paraId="48B4546B" w14:textId="77777777" w:rsidR="00014F6D" w:rsidRDefault="00000000">
            <w:pPr>
              <w:spacing w:before="30" w:after="30" w:line="252" w:lineRule="auto"/>
              <w:ind w:firstLine="0"/>
              <w:jc w:val="left"/>
            </w:pPr>
            <w:r>
              <w:rPr>
                <w:i/>
                <w:sz w:val="18"/>
              </w:rPr>
              <w:t>Marginal (Frame-skip required)</w:t>
            </w:r>
          </w:p>
        </w:tc>
      </w:tr>
    </w:tbl>
    <w:p w14:paraId="22B4FB51" w14:textId="77777777" w:rsidR="00014F6D" w:rsidRDefault="00000000">
      <w:pPr>
        <w:spacing w:before="0" w:after="80" w:line="276" w:lineRule="auto"/>
        <w:ind w:firstLine="720"/>
      </w:pPr>
      <w:r>
        <w:t xml:space="preserve">As presented in </w:t>
      </w:r>
      <w:r>
        <w:rPr>
          <w:b/>
        </w:rPr>
        <w:t>Table 4-8</w:t>
      </w:r>
      <w:r>
        <w:t xml:space="preserve">, the targeted municipal TMC workstation equipped with an affordable NVIDIA GTX 1660 GPU delivered </w:t>
      </w:r>
      <w:r>
        <w:rPr>
          <w:b/>
        </w:rPr>
        <w:t>36–42 FPS</w:t>
      </w:r>
      <w:r>
        <w:t xml:space="preserve"> at full 1080p resolution with an inference </w:t>
      </w:r>
      <w:r>
        <w:lastRenderedPageBreak/>
        <w:t xml:space="preserve">latency of </w:t>
      </w:r>
      <w:r>
        <w:rPr>
          <w:b/>
        </w:rPr>
        <w:t xml:space="preserve">24.8 </w:t>
      </w:r>
      <w:proofErr w:type="spellStart"/>
      <w:r>
        <w:rPr>
          <w:b/>
        </w:rPr>
        <w:t>ms</w:t>
      </w:r>
      <w:proofErr w:type="spellEnd"/>
      <w:r>
        <w:t>, comfortably surpassing the 30 FPS threshold required for real-time intersection video analysis.</w:t>
      </w:r>
    </w:p>
    <w:p w14:paraId="141A10EB" w14:textId="77777777" w:rsidR="00014F6D" w:rsidRDefault="00000000">
      <w:pPr>
        <w:spacing w:before="0" w:after="80" w:line="276" w:lineRule="auto"/>
        <w:ind w:firstLine="720"/>
      </w:pPr>
      <w:r>
        <w:rPr>
          <w:b/>
        </w:rPr>
        <w:t>Built-in Hardware Diagnostic Scanner</w:t>
      </w:r>
      <w:r>
        <w:t>: To assist TMC technical staff in verifying workstation readiness without requiring command-line tools, the system includes a built-in Diagnostic Scanner accessible directly from the dashboard sidebar. The scanner interrogates the backend hardware environment and reports:</w:t>
      </w:r>
    </w:p>
    <w:p w14:paraId="4707CD94" w14:textId="77777777" w:rsidR="00014F6D" w:rsidRDefault="00000000">
      <w:pPr>
        <w:spacing w:before="20" w:after="40" w:line="276" w:lineRule="auto"/>
        <w:ind w:left="576" w:hanging="288"/>
        <w:jc w:val="left"/>
      </w:pPr>
      <w:r>
        <w:rPr>
          <w:b/>
        </w:rPr>
        <w:t xml:space="preserve">•  </w:t>
      </w:r>
      <w:r>
        <w:t>Number of logical CPU cores and active CPU utilization.</w:t>
      </w:r>
    </w:p>
    <w:p w14:paraId="1166882D" w14:textId="77777777" w:rsidR="00014F6D" w:rsidRDefault="00000000">
      <w:pPr>
        <w:spacing w:before="20" w:after="40" w:line="276" w:lineRule="auto"/>
        <w:ind w:left="576" w:hanging="288"/>
        <w:jc w:val="left"/>
      </w:pPr>
      <w:r>
        <w:rPr>
          <w:b/>
        </w:rPr>
        <w:t xml:space="preserve">•  </w:t>
      </w:r>
      <w:r>
        <w:t>System RAM total and available memory.</w:t>
      </w:r>
    </w:p>
    <w:p w14:paraId="2582DEEC" w14:textId="77777777" w:rsidR="00014F6D" w:rsidRDefault="00000000">
      <w:pPr>
        <w:spacing w:before="20" w:after="40" w:line="276" w:lineRule="auto"/>
        <w:ind w:left="576" w:hanging="288"/>
        <w:jc w:val="left"/>
      </w:pPr>
      <w:r>
        <w:rPr>
          <w:b/>
        </w:rPr>
        <w:t xml:space="preserve">•  </w:t>
      </w:r>
      <w:r>
        <w:t>Dedicated GPU model name, total VRAM, and memory allocated.</w:t>
      </w:r>
    </w:p>
    <w:p w14:paraId="28AEBC88" w14:textId="77777777" w:rsidR="00014F6D" w:rsidRDefault="00000000">
      <w:pPr>
        <w:spacing w:before="20" w:after="40" w:line="276" w:lineRule="auto"/>
        <w:ind w:left="576" w:hanging="288"/>
        <w:jc w:val="left"/>
      </w:pPr>
      <w:r>
        <w:rPr>
          <w:b/>
        </w:rPr>
        <w:t xml:space="preserve">•  </w:t>
      </w:r>
      <w:r>
        <w:t>CUDA Hardware Acceleration status (</w:t>
      </w:r>
      <w:r>
        <w:rPr>
          <w:rFonts w:ascii="Consolas" w:hAnsi="Consolas"/>
          <w:sz w:val="22"/>
        </w:rPr>
        <w:t>CUDA Available: True</w:t>
      </w:r>
      <w:r>
        <w:t xml:space="preserve"> with active </w:t>
      </w:r>
      <w:proofErr w:type="spellStart"/>
      <w:r>
        <w:t>cuDNN</w:t>
      </w:r>
      <w:proofErr w:type="spellEnd"/>
      <w:r>
        <w:t xml:space="preserve"> support).</w:t>
      </w:r>
    </w:p>
    <w:p w14:paraId="52837B1B" w14:textId="77777777" w:rsidR="00014F6D" w:rsidRDefault="00000000">
      <w:pPr>
        <w:spacing w:before="20" w:after="40" w:line="276" w:lineRule="auto"/>
        <w:ind w:left="576" w:hanging="288"/>
        <w:jc w:val="left"/>
      </w:pPr>
      <w:r>
        <w:rPr>
          <w:b/>
        </w:rPr>
        <w:t xml:space="preserve">•  </w:t>
      </w:r>
      <w:r>
        <w:t>Real-time FPS throughput meter and inference latency monitor.</w:t>
      </w:r>
    </w:p>
    <w:p w14:paraId="1916A283" w14:textId="77777777" w:rsidR="00014F6D" w:rsidRDefault="00000000">
      <w:pPr>
        <w:pStyle w:val="Heading3"/>
        <w:keepNext/>
        <w:spacing w:before="200" w:after="60"/>
        <w:jc w:val="left"/>
      </w:pPr>
      <w:r>
        <w:t>4.4.6 Role-Based Access Control (RBAC) and System Security</w:t>
      </w:r>
    </w:p>
    <w:p w14:paraId="14653E0E" w14:textId="77777777" w:rsidR="00014F6D" w:rsidRDefault="00000000">
      <w:pPr>
        <w:spacing w:before="0" w:after="80" w:line="276" w:lineRule="auto"/>
        <w:ind w:firstLine="720"/>
      </w:pPr>
      <w:r>
        <w:t>To prevent unauthorized tampering with traffic violation records or zone coordinates, the system implements Role-Based Access Control:</w:t>
      </w:r>
    </w:p>
    <w:p w14:paraId="0B0A56FC" w14:textId="77777777" w:rsidR="00014F6D" w:rsidRDefault="00000000">
      <w:pPr>
        <w:spacing w:before="20" w:after="40" w:line="276" w:lineRule="auto"/>
        <w:ind w:left="576" w:hanging="288"/>
        <w:jc w:val="left"/>
      </w:pPr>
      <w:r>
        <w:rPr>
          <w:b/>
        </w:rPr>
        <w:t>•  Super Administrator</w:t>
      </w:r>
      <w:r>
        <w:t>: Holds administrative authority to configure camera streams, modify yellow box polygon coordinates, toggle ALPR sensitivity thresholds, manage user accounts, and view audit trails.</w:t>
      </w:r>
    </w:p>
    <w:p w14:paraId="26B7C85B" w14:textId="77777777" w:rsidR="00014F6D" w:rsidRDefault="00000000">
      <w:pPr>
        <w:spacing w:before="20" w:after="40" w:line="276" w:lineRule="auto"/>
        <w:ind w:left="576" w:hanging="288"/>
        <w:jc w:val="left"/>
      </w:pPr>
      <w:r>
        <w:rPr>
          <w:b/>
        </w:rPr>
        <w:t>•  TMC Traffic Officer</w:t>
      </w:r>
      <w:r>
        <w:t>: Restricted to operational monitoring, reviewing live alerts, inspecting evidence snapshots, filtering violation logs, and exporting official PDF reports. System configuration controls are hidden from this role.</w:t>
      </w:r>
    </w:p>
    <w:p w14:paraId="738E177C" w14:textId="77777777" w:rsidR="00014F6D" w:rsidRDefault="00000000">
      <w:pPr>
        <w:spacing w:before="20" w:after="40" w:line="276" w:lineRule="auto"/>
        <w:ind w:left="576" w:hanging="288"/>
        <w:jc w:val="left"/>
      </w:pPr>
      <w:r>
        <w:rPr>
          <w:b/>
        </w:rPr>
        <w:t xml:space="preserve">•  </w:t>
      </w:r>
      <w:r>
        <w:t xml:space="preserve">User passwords are protected using SHA-256 cryptographic hashing with static application salting. All administrative actions are recorded </w:t>
      </w:r>
      <w:proofErr w:type="gramStart"/>
      <w:r>
        <w:t>in</w:t>
      </w:r>
      <w:proofErr w:type="gramEnd"/>
      <w:r>
        <w:t xml:space="preserve"> an internal </w:t>
      </w:r>
      <w:proofErr w:type="spellStart"/>
      <w:r>
        <w:rPr>
          <w:rFonts w:ascii="Consolas" w:hAnsi="Consolas"/>
          <w:sz w:val="22"/>
        </w:rPr>
        <w:t>audit_logs</w:t>
      </w:r>
      <w:proofErr w:type="spellEnd"/>
      <w:r>
        <w:t xml:space="preserve"> database table.</w:t>
      </w:r>
    </w:p>
    <w:p w14:paraId="2D27D461" w14:textId="77777777" w:rsidR="00014F6D" w:rsidRDefault="00000000">
      <w:pPr>
        <w:pStyle w:val="Heading2"/>
        <w:keepNext/>
        <w:spacing w:before="280" w:after="80"/>
      </w:pPr>
      <w:r>
        <w:t>4.5 Stakeholder Usability and Client Acceptance Evaluation (TMC Malaybalay)</w:t>
      </w:r>
    </w:p>
    <w:p w14:paraId="6C0B491B" w14:textId="77777777" w:rsidR="00014F6D" w:rsidRDefault="00000000">
      <w:pPr>
        <w:spacing w:before="0" w:after="80" w:line="276" w:lineRule="auto"/>
        <w:ind w:firstLine="720"/>
      </w:pPr>
      <w:r>
        <w:rPr>
          <w:i/>
        </w:rPr>
        <w:t>(Note: While the primary research and development results are presented in Sections 4.1 through 4.4 corresponding to Objectives 1 to 4, this section details the operational usability evaluation conducted specifically for the project client—the Traffic Management Center of Malaybalay City—in compliance with defense panel recommendations).</w:t>
      </w:r>
    </w:p>
    <w:p w14:paraId="08006FAC" w14:textId="77777777" w:rsidR="00014F6D" w:rsidRDefault="00000000">
      <w:pPr>
        <w:spacing w:before="0" w:after="80" w:line="276" w:lineRule="auto"/>
        <w:ind w:firstLine="720"/>
      </w:pPr>
      <w:r>
        <w:t xml:space="preserve">The usability and operational acceptability of the system were formally evaluated by active </w:t>
      </w:r>
      <w:r>
        <w:rPr>
          <w:b/>
        </w:rPr>
        <w:t>Traffic Management Center (TMC) personnel and traffic administrative officers</w:t>
      </w:r>
      <w:r>
        <w:t xml:space="preserve"> (</w:t>
      </w:r>
      <m:oMath>
        <m:r>
          <w:rPr>
            <w:rFonts w:ascii="Cambria Math" w:hAnsi="Cambria Math"/>
          </w:rPr>
          <m:t>N=10</m:t>
        </m:r>
      </m:oMath>
      <w:r>
        <w:t xml:space="preserve">) in Malaybalay City. The evaluation followed the </w:t>
      </w:r>
      <w:r>
        <w:rPr>
          <w:b/>
        </w:rPr>
        <w:t>ISO/IEC 25010 Software Product Quality Model</w:t>
      </w:r>
      <w:r>
        <w:t xml:space="preserve">, assessing three core quality characteristics: </w:t>
      </w:r>
      <w:r>
        <w:rPr>
          <w:b/>
        </w:rPr>
        <w:t>Functionality</w:t>
      </w:r>
      <w:r>
        <w:t xml:space="preserve">, </w:t>
      </w:r>
      <w:r>
        <w:rPr>
          <w:b/>
        </w:rPr>
        <w:t>Usability</w:t>
      </w:r>
      <w:r>
        <w:t xml:space="preserve">, and </w:t>
      </w:r>
      <w:r>
        <w:rPr>
          <w:b/>
        </w:rPr>
        <w:t>Reliability</w:t>
      </w:r>
      <w:r>
        <w:t xml:space="preserve">. Participants </w:t>
      </w:r>
      <w:r>
        <w:lastRenderedPageBreak/>
        <w:t>scored 15 standardized evaluation items on a 5-point Likert scale (5 = Strongly Agree, 4 = Agree, 3 = Neutral, 2 = Disagree, 1 = Strongly Disagree).</w:t>
      </w:r>
    </w:p>
    <w:p w14:paraId="13C8CB77" w14:textId="77777777" w:rsidR="00014F6D" w:rsidRDefault="00000000">
      <w:pPr>
        <w:keepNext/>
        <w:spacing w:before="200" w:after="60" w:line="276" w:lineRule="auto"/>
        <w:ind w:firstLine="0"/>
        <w:jc w:val="left"/>
      </w:pPr>
      <w:r>
        <w:rPr>
          <w:b/>
          <w:sz w:val="22"/>
        </w:rPr>
        <w:t>Table 4-9.</w:t>
      </w:r>
      <w:r>
        <w:rPr>
          <w:sz w:val="22"/>
        </w:rPr>
        <w:t xml:space="preserve"> Evaluation Results: Functionality Mean Ratings from TMC Personnel (ISO/IEC 25010)</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152"/>
        <w:gridCol w:w="3456"/>
        <w:gridCol w:w="1296"/>
        <w:gridCol w:w="1296"/>
        <w:gridCol w:w="1440"/>
      </w:tblGrid>
      <w:tr w:rsidR="00014F6D" w14:paraId="2725E92F" w14:textId="77777777">
        <w:trPr>
          <w:cantSplit/>
          <w:tblHeader/>
          <w:jc w:val="center"/>
        </w:trPr>
        <w:tc>
          <w:tcPr>
            <w:tcW w:w="1152" w:type="dxa"/>
            <w:shd w:val="clear" w:color="auto" w:fill="F1F5F9"/>
            <w:tcMar>
              <w:top w:w="80" w:type="dxa"/>
              <w:left w:w="100" w:type="dxa"/>
              <w:bottom w:w="80" w:type="dxa"/>
              <w:right w:w="100" w:type="dxa"/>
            </w:tcMar>
          </w:tcPr>
          <w:p w14:paraId="19324DA1" w14:textId="77777777" w:rsidR="00014F6D" w:rsidRDefault="00000000">
            <w:pPr>
              <w:spacing w:before="30" w:after="30" w:line="252" w:lineRule="auto"/>
              <w:ind w:firstLine="0"/>
              <w:jc w:val="center"/>
            </w:pPr>
            <w:r>
              <w:rPr>
                <w:b/>
                <w:sz w:val="19"/>
              </w:rPr>
              <w:t>Item Code</w:t>
            </w:r>
          </w:p>
        </w:tc>
        <w:tc>
          <w:tcPr>
            <w:tcW w:w="3456" w:type="dxa"/>
            <w:shd w:val="clear" w:color="auto" w:fill="F1F5F9"/>
            <w:tcMar>
              <w:top w:w="80" w:type="dxa"/>
              <w:left w:w="100" w:type="dxa"/>
              <w:bottom w:w="80" w:type="dxa"/>
              <w:right w:w="100" w:type="dxa"/>
            </w:tcMar>
          </w:tcPr>
          <w:p w14:paraId="39D8D236" w14:textId="77777777" w:rsidR="00014F6D" w:rsidRDefault="00000000">
            <w:pPr>
              <w:spacing w:before="30" w:after="30" w:line="252" w:lineRule="auto"/>
              <w:ind w:firstLine="0"/>
              <w:jc w:val="center"/>
            </w:pPr>
            <w:r>
              <w:rPr>
                <w:b/>
                <w:sz w:val="19"/>
              </w:rPr>
              <w:t>Evaluation Criterion (Functionality)</w:t>
            </w:r>
          </w:p>
        </w:tc>
        <w:tc>
          <w:tcPr>
            <w:tcW w:w="1296" w:type="dxa"/>
            <w:shd w:val="clear" w:color="auto" w:fill="F1F5F9"/>
            <w:tcMar>
              <w:top w:w="80" w:type="dxa"/>
              <w:left w:w="100" w:type="dxa"/>
              <w:bottom w:w="80" w:type="dxa"/>
              <w:right w:w="100" w:type="dxa"/>
            </w:tcMar>
          </w:tcPr>
          <w:p w14:paraId="4E052859" w14:textId="77777777" w:rsidR="00014F6D" w:rsidRDefault="00000000">
            <w:pPr>
              <w:spacing w:before="30" w:after="30" w:line="252" w:lineRule="auto"/>
              <w:ind w:firstLine="0"/>
              <w:jc w:val="center"/>
            </w:pPr>
            <w:r>
              <w:rPr>
                <w:b/>
                <w:sz w:val="19"/>
              </w:rPr>
              <w:t>Mean Rating</w:t>
            </w:r>
          </w:p>
        </w:tc>
        <w:tc>
          <w:tcPr>
            <w:tcW w:w="1296" w:type="dxa"/>
            <w:shd w:val="clear" w:color="auto" w:fill="F1F5F9"/>
            <w:tcMar>
              <w:top w:w="80" w:type="dxa"/>
              <w:left w:w="100" w:type="dxa"/>
              <w:bottom w:w="80" w:type="dxa"/>
              <w:right w:w="100" w:type="dxa"/>
            </w:tcMar>
          </w:tcPr>
          <w:p w14:paraId="36E9CA28" w14:textId="77777777" w:rsidR="00014F6D" w:rsidRDefault="00000000">
            <w:pPr>
              <w:spacing w:before="30" w:after="30" w:line="252" w:lineRule="auto"/>
              <w:ind w:firstLine="0"/>
              <w:jc w:val="center"/>
            </w:pPr>
            <w:r>
              <w:rPr>
                <w:b/>
                <w:sz w:val="19"/>
              </w:rPr>
              <w:t>Std. Dev.</w:t>
            </w:r>
          </w:p>
        </w:tc>
        <w:tc>
          <w:tcPr>
            <w:tcW w:w="1440" w:type="dxa"/>
            <w:shd w:val="clear" w:color="auto" w:fill="F1F5F9"/>
            <w:tcMar>
              <w:top w:w="80" w:type="dxa"/>
              <w:left w:w="100" w:type="dxa"/>
              <w:bottom w:w="80" w:type="dxa"/>
              <w:right w:w="100" w:type="dxa"/>
            </w:tcMar>
          </w:tcPr>
          <w:p w14:paraId="41FD229E" w14:textId="77777777" w:rsidR="00014F6D" w:rsidRDefault="00000000">
            <w:pPr>
              <w:spacing w:before="30" w:after="30" w:line="252" w:lineRule="auto"/>
              <w:ind w:firstLine="0"/>
              <w:jc w:val="center"/>
            </w:pPr>
            <w:r>
              <w:rPr>
                <w:b/>
                <w:sz w:val="19"/>
              </w:rPr>
              <w:t>Verbal Interpretation</w:t>
            </w:r>
          </w:p>
        </w:tc>
      </w:tr>
      <w:tr w:rsidR="00014F6D" w14:paraId="4E62E1AB" w14:textId="77777777">
        <w:trPr>
          <w:cantSplit/>
          <w:jc w:val="center"/>
        </w:trPr>
        <w:tc>
          <w:tcPr>
            <w:tcW w:w="1152" w:type="dxa"/>
            <w:tcMar>
              <w:top w:w="80" w:type="dxa"/>
              <w:left w:w="100" w:type="dxa"/>
              <w:bottom w:w="80" w:type="dxa"/>
              <w:right w:w="100" w:type="dxa"/>
            </w:tcMar>
          </w:tcPr>
          <w:p w14:paraId="746F651F" w14:textId="77777777" w:rsidR="00014F6D" w:rsidRDefault="00000000">
            <w:pPr>
              <w:spacing w:before="30" w:after="30" w:line="252" w:lineRule="auto"/>
              <w:ind w:firstLine="0"/>
              <w:jc w:val="center"/>
            </w:pPr>
            <w:r>
              <w:rPr>
                <w:b/>
                <w:sz w:val="18"/>
              </w:rPr>
              <w:t>F1</w:t>
            </w:r>
          </w:p>
        </w:tc>
        <w:tc>
          <w:tcPr>
            <w:tcW w:w="3456" w:type="dxa"/>
            <w:tcMar>
              <w:top w:w="80" w:type="dxa"/>
              <w:left w:w="100" w:type="dxa"/>
              <w:bottom w:w="80" w:type="dxa"/>
              <w:right w:w="100" w:type="dxa"/>
            </w:tcMar>
          </w:tcPr>
          <w:p w14:paraId="7087472D" w14:textId="77777777" w:rsidR="00014F6D" w:rsidRDefault="00000000">
            <w:pPr>
              <w:spacing w:before="30" w:after="30" w:line="252" w:lineRule="auto"/>
              <w:ind w:firstLine="0"/>
              <w:jc w:val="left"/>
            </w:pPr>
            <w:r>
              <w:rPr>
                <w:sz w:val="18"/>
              </w:rPr>
              <w:t>The system delivers accurate detection of vehicles and stop-time measurements in yellow box zones.</w:t>
            </w:r>
          </w:p>
        </w:tc>
        <w:tc>
          <w:tcPr>
            <w:tcW w:w="1296" w:type="dxa"/>
            <w:tcMar>
              <w:top w:w="80" w:type="dxa"/>
              <w:left w:w="100" w:type="dxa"/>
              <w:bottom w:w="80" w:type="dxa"/>
              <w:right w:w="100" w:type="dxa"/>
            </w:tcMar>
          </w:tcPr>
          <w:p w14:paraId="10C27F5D" w14:textId="77777777" w:rsidR="00014F6D" w:rsidRDefault="00000000">
            <w:pPr>
              <w:spacing w:before="30" w:after="30" w:line="252" w:lineRule="auto"/>
              <w:ind w:firstLine="0"/>
              <w:jc w:val="left"/>
            </w:pPr>
            <w:r>
              <w:rPr>
                <w:b/>
                <w:sz w:val="18"/>
              </w:rPr>
              <w:t>4.70</w:t>
            </w:r>
          </w:p>
        </w:tc>
        <w:tc>
          <w:tcPr>
            <w:tcW w:w="1296" w:type="dxa"/>
            <w:tcMar>
              <w:top w:w="80" w:type="dxa"/>
              <w:left w:w="100" w:type="dxa"/>
              <w:bottom w:w="80" w:type="dxa"/>
              <w:right w:w="100" w:type="dxa"/>
            </w:tcMar>
          </w:tcPr>
          <w:p w14:paraId="109CC990" w14:textId="77777777" w:rsidR="00014F6D" w:rsidRDefault="00000000">
            <w:pPr>
              <w:spacing w:before="30" w:after="30" w:line="252" w:lineRule="auto"/>
              <w:ind w:firstLine="0"/>
              <w:jc w:val="center"/>
            </w:pPr>
            <w:r>
              <w:rPr>
                <w:sz w:val="18"/>
              </w:rPr>
              <w:t>0.48</w:t>
            </w:r>
          </w:p>
        </w:tc>
        <w:tc>
          <w:tcPr>
            <w:tcW w:w="1440" w:type="dxa"/>
            <w:tcMar>
              <w:top w:w="80" w:type="dxa"/>
              <w:left w:w="100" w:type="dxa"/>
              <w:bottom w:w="80" w:type="dxa"/>
              <w:right w:w="100" w:type="dxa"/>
            </w:tcMar>
          </w:tcPr>
          <w:p w14:paraId="69ED4452" w14:textId="77777777" w:rsidR="00014F6D" w:rsidRDefault="00000000">
            <w:pPr>
              <w:spacing w:before="30" w:after="30" w:line="252" w:lineRule="auto"/>
              <w:ind w:firstLine="0"/>
              <w:jc w:val="left"/>
            </w:pPr>
            <w:r>
              <w:rPr>
                <w:sz w:val="18"/>
              </w:rPr>
              <w:t>Strongly Agree (Excellent)</w:t>
            </w:r>
          </w:p>
        </w:tc>
      </w:tr>
      <w:tr w:rsidR="00014F6D" w14:paraId="622E7BAA" w14:textId="77777777">
        <w:trPr>
          <w:cantSplit/>
          <w:jc w:val="center"/>
        </w:trPr>
        <w:tc>
          <w:tcPr>
            <w:tcW w:w="1152" w:type="dxa"/>
            <w:tcMar>
              <w:top w:w="80" w:type="dxa"/>
              <w:left w:w="100" w:type="dxa"/>
              <w:bottom w:w="80" w:type="dxa"/>
              <w:right w:w="100" w:type="dxa"/>
            </w:tcMar>
          </w:tcPr>
          <w:p w14:paraId="42783BD5" w14:textId="77777777" w:rsidR="00014F6D" w:rsidRDefault="00000000">
            <w:pPr>
              <w:spacing w:before="30" w:after="30" w:line="252" w:lineRule="auto"/>
              <w:ind w:firstLine="0"/>
              <w:jc w:val="center"/>
            </w:pPr>
            <w:r>
              <w:rPr>
                <w:b/>
                <w:sz w:val="18"/>
              </w:rPr>
              <w:t>F2</w:t>
            </w:r>
          </w:p>
        </w:tc>
        <w:tc>
          <w:tcPr>
            <w:tcW w:w="3456" w:type="dxa"/>
            <w:tcMar>
              <w:top w:w="80" w:type="dxa"/>
              <w:left w:w="100" w:type="dxa"/>
              <w:bottom w:w="80" w:type="dxa"/>
              <w:right w:w="100" w:type="dxa"/>
            </w:tcMar>
          </w:tcPr>
          <w:p w14:paraId="199C24A3" w14:textId="77777777" w:rsidR="00014F6D" w:rsidRDefault="00000000">
            <w:pPr>
              <w:spacing w:before="30" w:after="30" w:line="252" w:lineRule="auto"/>
              <w:ind w:firstLine="0"/>
              <w:jc w:val="left"/>
            </w:pPr>
            <w:r>
              <w:rPr>
                <w:sz w:val="18"/>
              </w:rPr>
              <w:t>The system processes video input smoothly and generates violation logs without missing infractions.</w:t>
            </w:r>
          </w:p>
        </w:tc>
        <w:tc>
          <w:tcPr>
            <w:tcW w:w="1296" w:type="dxa"/>
            <w:tcMar>
              <w:top w:w="80" w:type="dxa"/>
              <w:left w:w="100" w:type="dxa"/>
              <w:bottom w:w="80" w:type="dxa"/>
              <w:right w:w="100" w:type="dxa"/>
            </w:tcMar>
          </w:tcPr>
          <w:p w14:paraId="163634EB" w14:textId="77777777" w:rsidR="00014F6D" w:rsidRDefault="00000000">
            <w:pPr>
              <w:spacing w:before="30" w:after="30" w:line="252" w:lineRule="auto"/>
              <w:ind w:firstLine="0"/>
              <w:jc w:val="left"/>
            </w:pPr>
            <w:r>
              <w:rPr>
                <w:b/>
                <w:sz w:val="18"/>
              </w:rPr>
              <w:t>4.80</w:t>
            </w:r>
          </w:p>
        </w:tc>
        <w:tc>
          <w:tcPr>
            <w:tcW w:w="1296" w:type="dxa"/>
            <w:tcMar>
              <w:top w:w="80" w:type="dxa"/>
              <w:left w:w="100" w:type="dxa"/>
              <w:bottom w:w="80" w:type="dxa"/>
              <w:right w:w="100" w:type="dxa"/>
            </w:tcMar>
          </w:tcPr>
          <w:p w14:paraId="3898DB96" w14:textId="77777777" w:rsidR="00014F6D" w:rsidRDefault="00000000">
            <w:pPr>
              <w:spacing w:before="30" w:after="30" w:line="252" w:lineRule="auto"/>
              <w:ind w:firstLine="0"/>
              <w:jc w:val="center"/>
            </w:pPr>
            <w:r>
              <w:rPr>
                <w:sz w:val="18"/>
              </w:rPr>
              <w:t>0.42</w:t>
            </w:r>
          </w:p>
        </w:tc>
        <w:tc>
          <w:tcPr>
            <w:tcW w:w="1440" w:type="dxa"/>
            <w:tcMar>
              <w:top w:w="80" w:type="dxa"/>
              <w:left w:w="100" w:type="dxa"/>
              <w:bottom w:w="80" w:type="dxa"/>
              <w:right w:w="100" w:type="dxa"/>
            </w:tcMar>
          </w:tcPr>
          <w:p w14:paraId="5B2CD684" w14:textId="77777777" w:rsidR="00014F6D" w:rsidRDefault="00000000">
            <w:pPr>
              <w:spacing w:before="30" w:after="30" w:line="252" w:lineRule="auto"/>
              <w:ind w:firstLine="0"/>
              <w:jc w:val="left"/>
            </w:pPr>
            <w:r>
              <w:rPr>
                <w:sz w:val="18"/>
              </w:rPr>
              <w:t>Strongly Agree (Excellent)</w:t>
            </w:r>
          </w:p>
        </w:tc>
      </w:tr>
      <w:tr w:rsidR="00014F6D" w14:paraId="52CD8CAD" w14:textId="77777777">
        <w:trPr>
          <w:cantSplit/>
          <w:jc w:val="center"/>
        </w:trPr>
        <w:tc>
          <w:tcPr>
            <w:tcW w:w="1152" w:type="dxa"/>
            <w:tcMar>
              <w:top w:w="80" w:type="dxa"/>
              <w:left w:w="100" w:type="dxa"/>
              <w:bottom w:w="80" w:type="dxa"/>
              <w:right w:w="100" w:type="dxa"/>
            </w:tcMar>
          </w:tcPr>
          <w:p w14:paraId="2C4B104F" w14:textId="77777777" w:rsidR="00014F6D" w:rsidRDefault="00000000">
            <w:pPr>
              <w:spacing w:before="30" w:after="30" w:line="252" w:lineRule="auto"/>
              <w:ind w:firstLine="0"/>
              <w:jc w:val="center"/>
            </w:pPr>
            <w:r>
              <w:rPr>
                <w:b/>
                <w:sz w:val="18"/>
              </w:rPr>
              <w:t>F3</w:t>
            </w:r>
          </w:p>
        </w:tc>
        <w:tc>
          <w:tcPr>
            <w:tcW w:w="3456" w:type="dxa"/>
            <w:tcMar>
              <w:top w:w="80" w:type="dxa"/>
              <w:left w:w="100" w:type="dxa"/>
              <w:bottom w:w="80" w:type="dxa"/>
              <w:right w:w="100" w:type="dxa"/>
            </w:tcMar>
          </w:tcPr>
          <w:p w14:paraId="56BD8196" w14:textId="77777777" w:rsidR="00014F6D" w:rsidRDefault="00000000">
            <w:pPr>
              <w:spacing w:before="30" w:after="30" w:line="252" w:lineRule="auto"/>
              <w:ind w:firstLine="0"/>
              <w:jc w:val="left"/>
            </w:pPr>
            <w:r>
              <w:rPr>
                <w:sz w:val="18"/>
              </w:rPr>
              <w:t>The system correctly identifies and distinguishes multiple vehicles arriving and queuing at different times.</w:t>
            </w:r>
          </w:p>
        </w:tc>
        <w:tc>
          <w:tcPr>
            <w:tcW w:w="1296" w:type="dxa"/>
            <w:tcMar>
              <w:top w:w="80" w:type="dxa"/>
              <w:left w:w="100" w:type="dxa"/>
              <w:bottom w:w="80" w:type="dxa"/>
              <w:right w:w="100" w:type="dxa"/>
            </w:tcMar>
          </w:tcPr>
          <w:p w14:paraId="3F213DFF" w14:textId="77777777" w:rsidR="00014F6D" w:rsidRDefault="00000000">
            <w:pPr>
              <w:spacing w:before="30" w:after="30" w:line="252" w:lineRule="auto"/>
              <w:ind w:firstLine="0"/>
              <w:jc w:val="left"/>
            </w:pPr>
            <w:r>
              <w:rPr>
                <w:b/>
                <w:sz w:val="18"/>
              </w:rPr>
              <w:t>4.60</w:t>
            </w:r>
          </w:p>
        </w:tc>
        <w:tc>
          <w:tcPr>
            <w:tcW w:w="1296" w:type="dxa"/>
            <w:tcMar>
              <w:top w:w="80" w:type="dxa"/>
              <w:left w:w="100" w:type="dxa"/>
              <w:bottom w:w="80" w:type="dxa"/>
              <w:right w:w="100" w:type="dxa"/>
            </w:tcMar>
          </w:tcPr>
          <w:p w14:paraId="795425B1" w14:textId="77777777" w:rsidR="00014F6D" w:rsidRDefault="00000000">
            <w:pPr>
              <w:spacing w:before="30" w:after="30" w:line="252" w:lineRule="auto"/>
              <w:ind w:firstLine="0"/>
              <w:jc w:val="center"/>
            </w:pPr>
            <w:r>
              <w:rPr>
                <w:sz w:val="18"/>
              </w:rPr>
              <w:t>0.52</w:t>
            </w:r>
          </w:p>
        </w:tc>
        <w:tc>
          <w:tcPr>
            <w:tcW w:w="1440" w:type="dxa"/>
            <w:tcMar>
              <w:top w:w="80" w:type="dxa"/>
              <w:left w:w="100" w:type="dxa"/>
              <w:bottom w:w="80" w:type="dxa"/>
              <w:right w:w="100" w:type="dxa"/>
            </w:tcMar>
          </w:tcPr>
          <w:p w14:paraId="2C36F123" w14:textId="77777777" w:rsidR="00014F6D" w:rsidRDefault="00000000">
            <w:pPr>
              <w:spacing w:before="30" w:after="30" w:line="252" w:lineRule="auto"/>
              <w:ind w:firstLine="0"/>
              <w:jc w:val="left"/>
            </w:pPr>
            <w:r>
              <w:rPr>
                <w:sz w:val="18"/>
              </w:rPr>
              <w:t>Strongly Agree (Excellent)</w:t>
            </w:r>
          </w:p>
        </w:tc>
      </w:tr>
      <w:tr w:rsidR="00014F6D" w14:paraId="644B3FB4" w14:textId="77777777">
        <w:trPr>
          <w:cantSplit/>
          <w:jc w:val="center"/>
        </w:trPr>
        <w:tc>
          <w:tcPr>
            <w:tcW w:w="1152" w:type="dxa"/>
            <w:tcMar>
              <w:top w:w="80" w:type="dxa"/>
              <w:left w:w="100" w:type="dxa"/>
              <w:bottom w:w="80" w:type="dxa"/>
              <w:right w:w="100" w:type="dxa"/>
            </w:tcMar>
          </w:tcPr>
          <w:p w14:paraId="329AB532" w14:textId="77777777" w:rsidR="00014F6D" w:rsidRDefault="00000000">
            <w:pPr>
              <w:spacing w:before="30" w:after="30" w:line="252" w:lineRule="auto"/>
              <w:ind w:firstLine="0"/>
              <w:jc w:val="center"/>
            </w:pPr>
            <w:r>
              <w:rPr>
                <w:b/>
                <w:sz w:val="18"/>
              </w:rPr>
              <w:t>F4</w:t>
            </w:r>
          </w:p>
        </w:tc>
        <w:tc>
          <w:tcPr>
            <w:tcW w:w="3456" w:type="dxa"/>
            <w:tcMar>
              <w:top w:w="80" w:type="dxa"/>
              <w:left w:w="100" w:type="dxa"/>
              <w:bottom w:w="80" w:type="dxa"/>
              <w:right w:w="100" w:type="dxa"/>
            </w:tcMar>
          </w:tcPr>
          <w:p w14:paraId="74260BAA" w14:textId="77777777" w:rsidR="00014F6D" w:rsidRDefault="00000000">
            <w:pPr>
              <w:spacing w:before="30" w:after="30" w:line="252" w:lineRule="auto"/>
              <w:ind w:firstLine="0"/>
              <w:jc w:val="left"/>
            </w:pPr>
            <w:r>
              <w:rPr>
                <w:sz w:val="18"/>
              </w:rPr>
              <w:t xml:space="preserve">The system incorporates automated violation alerts </w:t>
            </w:r>
            <w:proofErr w:type="gramStart"/>
            <w:r>
              <w:rPr>
                <w:sz w:val="18"/>
              </w:rPr>
              <w:t>with timestamped</w:t>
            </w:r>
            <w:proofErr w:type="gramEnd"/>
            <w:r>
              <w:rPr>
                <w:sz w:val="18"/>
              </w:rPr>
              <w:t xml:space="preserve"> photographic evidence.</w:t>
            </w:r>
          </w:p>
        </w:tc>
        <w:tc>
          <w:tcPr>
            <w:tcW w:w="1296" w:type="dxa"/>
            <w:tcMar>
              <w:top w:w="80" w:type="dxa"/>
              <w:left w:w="100" w:type="dxa"/>
              <w:bottom w:w="80" w:type="dxa"/>
              <w:right w:w="100" w:type="dxa"/>
            </w:tcMar>
          </w:tcPr>
          <w:p w14:paraId="729A640D" w14:textId="77777777" w:rsidR="00014F6D" w:rsidRDefault="00000000">
            <w:pPr>
              <w:spacing w:before="30" w:after="30" w:line="252" w:lineRule="auto"/>
              <w:ind w:firstLine="0"/>
              <w:jc w:val="left"/>
            </w:pPr>
            <w:r>
              <w:rPr>
                <w:b/>
                <w:sz w:val="18"/>
              </w:rPr>
              <w:t>4.90</w:t>
            </w:r>
          </w:p>
        </w:tc>
        <w:tc>
          <w:tcPr>
            <w:tcW w:w="1296" w:type="dxa"/>
            <w:tcMar>
              <w:top w:w="80" w:type="dxa"/>
              <w:left w:w="100" w:type="dxa"/>
              <w:bottom w:w="80" w:type="dxa"/>
              <w:right w:w="100" w:type="dxa"/>
            </w:tcMar>
          </w:tcPr>
          <w:p w14:paraId="27FD4B1F" w14:textId="77777777" w:rsidR="00014F6D" w:rsidRDefault="00000000">
            <w:pPr>
              <w:spacing w:before="30" w:after="30" w:line="252" w:lineRule="auto"/>
              <w:ind w:firstLine="0"/>
              <w:jc w:val="center"/>
            </w:pPr>
            <w:r>
              <w:rPr>
                <w:sz w:val="18"/>
              </w:rPr>
              <w:t>0.32</w:t>
            </w:r>
          </w:p>
        </w:tc>
        <w:tc>
          <w:tcPr>
            <w:tcW w:w="1440" w:type="dxa"/>
            <w:tcMar>
              <w:top w:w="80" w:type="dxa"/>
              <w:left w:w="100" w:type="dxa"/>
              <w:bottom w:w="80" w:type="dxa"/>
              <w:right w:w="100" w:type="dxa"/>
            </w:tcMar>
          </w:tcPr>
          <w:p w14:paraId="3B37BC9A" w14:textId="77777777" w:rsidR="00014F6D" w:rsidRDefault="00000000">
            <w:pPr>
              <w:spacing w:before="30" w:after="30" w:line="252" w:lineRule="auto"/>
              <w:ind w:firstLine="0"/>
              <w:jc w:val="left"/>
            </w:pPr>
            <w:r>
              <w:rPr>
                <w:sz w:val="18"/>
              </w:rPr>
              <w:t>Strongly Agree (Excellent)</w:t>
            </w:r>
          </w:p>
        </w:tc>
      </w:tr>
      <w:tr w:rsidR="00014F6D" w14:paraId="42F34914" w14:textId="77777777">
        <w:trPr>
          <w:cantSplit/>
          <w:jc w:val="center"/>
        </w:trPr>
        <w:tc>
          <w:tcPr>
            <w:tcW w:w="1152" w:type="dxa"/>
            <w:tcMar>
              <w:top w:w="80" w:type="dxa"/>
              <w:left w:w="100" w:type="dxa"/>
              <w:bottom w:w="80" w:type="dxa"/>
              <w:right w:w="100" w:type="dxa"/>
            </w:tcMar>
          </w:tcPr>
          <w:p w14:paraId="35D7BB7A" w14:textId="77777777" w:rsidR="00014F6D" w:rsidRDefault="00000000">
            <w:pPr>
              <w:spacing w:before="30" w:after="30" w:line="252" w:lineRule="auto"/>
              <w:ind w:firstLine="0"/>
              <w:jc w:val="center"/>
            </w:pPr>
            <w:r>
              <w:rPr>
                <w:b/>
                <w:sz w:val="18"/>
              </w:rPr>
              <w:t>F5</w:t>
            </w:r>
          </w:p>
        </w:tc>
        <w:tc>
          <w:tcPr>
            <w:tcW w:w="3456" w:type="dxa"/>
            <w:tcMar>
              <w:top w:w="80" w:type="dxa"/>
              <w:left w:w="100" w:type="dxa"/>
              <w:bottom w:w="80" w:type="dxa"/>
              <w:right w:w="100" w:type="dxa"/>
            </w:tcMar>
          </w:tcPr>
          <w:p w14:paraId="303FFE0E" w14:textId="77777777" w:rsidR="00014F6D" w:rsidRDefault="00000000">
            <w:pPr>
              <w:spacing w:before="30" w:after="30" w:line="252" w:lineRule="auto"/>
              <w:ind w:firstLine="0"/>
              <w:jc w:val="left"/>
            </w:pPr>
            <w:r>
              <w:rPr>
                <w:sz w:val="18"/>
              </w:rPr>
              <w:t>The system appropriately displays real-time data, bounding overlays, and dashboards for TMC officers.</w:t>
            </w:r>
          </w:p>
        </w:tc>
        <w:tc>
          <w:tcPr>
            <w:tcW w:w="1296" w:type="dxa"/>
            <w:tcMar>
              <w:top w:w="80" w:type="dxa"/>
              <w:left w:w="100" w:type="dxa"/>
              <w:bottom w:w="80" w:type="dxa"/>
              <w:right w:w="100" w:type="dxa"/>
            </w:tcMar>
          </w:tcPr>
          <w:p w14:paraId="2202248C" w14:textId="77777777" w:rsidR="00014F6D" w:rsidRDefault="00000000">
            <w:pPr>
              <w:spacing w:before="30" w:after="30" w:line="252" w:lineRule="auto"/>
              <w:ind w:firstLine="0"/>
              <w:jc w:val="left"/>
            </w:pPr>
            <w:r>
              <w:rPr>
                <w:b/>
                <w:sz w:val="18"/>
              </w:rPr>
              <w:t>4.80</w:t>
            </w:r>
          </w:p>
        </w:tc>
        <w:tc>
          <w:tcPr>
            <w:tcW w:w="1296" w:type="dxa"/>
            <w:tcMar>
              <w:top w:w="80" w:type="dxa"/>
              <w:left w:w="100" w:type="dxa"/>
              <w:bottom w:w="80" w:type="dxa"/>
              <w:right w:w="100" w:type="dxa"/>
            </w:tcMar>
          </w:tcPr>
          <w:p w14:paraId="4740D0F2" w14:textId="77777777" w:rsidR="00014F6D" w:rsidRDefault="00000000">
            <w:pPr>
              <w:spacing w:before="30" w:after="30" w:line="252" w:lineRule="auto"/>
              <w:ind w:firstLine="0"/>
              <w:jc w:val="center"/>
            </w:pPr>
            <w:r>
              <w:rPr>
                <w:sz w:val="18"/>
              </w:rPr>
              <w:t>0.42</w:t>
            </w:r>
          </w:p>
        </w:tc>
        <w:tc>
          <w:tcPr>
            <w:tcW w:w="1440" w:type="dxa"/>
            <w:tcMar>
              <w:top w:w="80" w:type="dxa"/>
              <w:left w:w="100" w:type="dxa"/>
              <w:bottom w:w="80" w:type="dxa"/>
              <w:right w:w="100" w:type="dxa"/>
            </w:tcMar>
          </w:tcPr>
          <w:p w14:paraId="1C9CB5B3" w14:textId="77777777" w:rsidR="00014F6D" w:rsidRDefault="00000000">
            <w:pPr>
              <w:spacing w:before="30" w:after="30" w:line="252" w:lineRule="auto"/>
              <w:ind w:firstLine="0"/>
              <w:jc w:val="left"/>
            </w:pPr>
            <w:r>
              <w:rPr>
                <w:sz w:val="18"/>
              </w:rPr>
              <w:t>Strongly Agree (Excellent)</w:t>
            </w:r>
          </w:p>
        </w:tc>
      </w:tr>
      <w:tr w:rsidR="00014F6D" w14:paraId="58AFE0EC" w14:textId="77777777">
        <w:trPr>
          <w:cantSplit/>
          <w:jc w:val="center"/>
        </w:trPr>
        <w:tc>
          <w:tcPr>
            <w:tcW w:w="1152" w:type="dxa"/>
            <w:tcMar>
              <w:top w:w="80" w:type="dxa"/>
              <w:left w:w="100" w:type="dxa"/>
              <w:bottom w:w="80" w:type="dxa"/>
              <w:right w:w="100" w:type="dxa"/>
            </w:tcMar>
          </w:tcPr>
          <w:p w14:paraId="0A474ED3" w14:textId="77777777" w:rsidR="00014F6D" w:rsidRDefault="00000000">
            <w:pPr>
              <w:spacing w:before="30" w:after="30" w:line="252" w:lineRule="auto"/>
              <w:ind w:firstLine="0"/>
              <w:jc w:val="left"/>
            </w:pPr>
            <w:r>
              <w:rPr>
                <w:b/>
                <w:sz w:val="18"/>
              </w:rPr>
              <w:t>Overall</w:t>
            </w:r>
          </w:p>
        </w:tc>
        <w:tc>
          <w:tcPr>
            <w:tcW w:w="3456" w:type="dxa"/>
            <w:tcMar>
              <w:top w:w="80" w:type="dxa"/>
              <w:left w:w="100" w:type="dxa"/>
              <w:bottom w:w="80" w:type="dxa"/>
              <w:right w:w="100" w:type="dxa"/>
            </w:tcMar>
          </w:tcPr>
          <w:p w14:paraId="6CA79DDC" w14:textId="77777777" w:rsidR="00014F6D" w:rsidRDefault="00000000">
            <w:pPr>
              <w:spacing w:before="30" w:after="30" w:line="252" w:lineRule="auto"/>
              <w:ind w:firstLine="0"/>
              <w:jc w:val="left"/>
            </w:pPr>
            <w:r>
              <w:rPr>
                <w:b/>
                <w:sz w:val="18"/>
              </w:rPr>
              <w:t>Category 1 (Functionality) Overall Composite Mean</w:t>
            </w:r>
          </w:p>
        </w:tc>
        <w:tc>
          <w:tcPr>
            <w:tcW w:w="1296" w:type="dxa"/>
            <w:tcMar>
              <w:top w:w="80" w:type="dxa"/>
              <w:left w:w="100" w:type="dxa"/>
              <w:bottom w:w="80" w:type="dxa"/>
              <w:right w:w="100" w:type="dxa"/>
            </w:tcMar>
          </w:tcPr>
          <w:p w14:paraId="755FFD60" w14:textId="77777777" w:rsidR="00014F6D" w:rsidRDefault="00000000">
            <w:pPr>
              <w:spacing w:before="30" w:after="30" w:line="252" w:lineRule="auto"/>
              <w:ind w:firstLine="0"/>
              <w:jc w:val="left"/>
            </w:pPr>
            <w:r>
              <w:rPr>
                <w:b/>
                <w:sz w:val="18"/>
              </w:rPr>
              <w:t>4.76</w:t>
            </w:r>
          </w:p>
        </w:tc>
        <w:tc>
          <w:tcPr>
            <w:tcW w:w="1296" w:type="dxa"/>
            <w:tcMar>
              <w:top w:w="80" w:type="dxa"/>
              <w:left w:w="100" w:type="dxa"/>
              <w:bottom w:w="80" w:type="dxa"/>
              <w:right w:w="100" w:type="dxa"/>
            </w:tcMar>
          </w:tcPr>
          <w:p w14:paraId="7E8840D6" w14:textId="77777777" w:rsidR="00014F6D" w:rsidRDefault="00000000">
            <w:pPr>
              <w:spacing w:before="30" w:after="30" w:line="252" w:lineRule="auto"/>
              <w:ind w:firstLine="0"/>
              <w:jc w:val="left"/>
            </w:pPr>
            <w:r>
              <w:rPr>
                <w:b/>
                <w:sz w:val="18"/>
              </w:rPr>
              <w:t>0.43</w:t>
            </w:r>
          </w:p>
        </w:tc>
        <w:tc>
          <w:tcPr>
            <w:tcW w:w="1440" w:type="dxa"/>
            <w:tcMar>
              <w:top w:w="80" w:type="dxa"/>
              <w:left w:w="100" w:type="dxa"/>
              <w:bottom w:w="80" w:type="dxa"/>
              <w:right w:w="100" w:type="dxa"/>
            </w:tcMar>
          </w:tcPr>
          <w:p w14:paraId="4C2C4069" w14:textId="77777777" w:rsidR="00014F6D" w:rsidRDefault="00000000">
            <w:pPr>
              <w:spacing w:before="30" w:after="30" w:line="252" w:lineRule="auto"/>
              <w:ind w:firstLine="0"/>
              <w:jc w:val="left"/>
            </w:pPr>
            <w:r>
              <w:rPr>
                <w:b/>
                <w:sz w:val="18"/>
              </w:rPr>
              <w:t>Strongly Agree (Excellent)</w:t>
            </w:r>
          </w:p>
        </w:tc>
      </w:tr>
    </w:tbl>
    <w:p w14:paraId="6E54A356" w14:textId="77777777" w:rsidR="00014F6D" w:rsidRDefault="00000000">
      <w:pPr>
        <w:spacing w:before="0" w:after="80" w:line="276" w:lineRule="auto"/>
        <w:ind w:firstLine="720"/>
      </w:pPr>
      <w:r>
        <w:t xml:space="preserve">As shown in </w:t>
      </w:r>
      <w:r>
        <w:rPr>
          <w:b/>
        </w:rPr>
        <w:t>Table 4-9</w:t>
      </w:r>
      <w:r>
        <w:t xml:space="preserve">, Functionality received a composite mean score of </w:t>
      </w:r>
      <w:r>
        <w:rPr>
          <w:b/>
        </w:rPr>
        <w:t>4.76 / 5.00</w:t>
      </w:r>
      <w:r>
        <w:t xml:space="preserve"> (</w:t>
      </w:r>
      <m:oMath>
        <m:r>
          <w:rPr>
            <w:rFonts w:ascii="Cambria Math" w:hAnsi="Cambria Math"/>
          </w:rPr>
          <m:t>SD=0.43</m:t>
        </m:r>
      </m:oMath>
      <w:r>
        <w:t>). The highest-rated item was F4 (</w:t>
      </w:r>
      <m:oMath>
        <m:r>
          <w:rPr>
            <w:rFonts w:ascii="Cambria Math" w:hAnsi="Cambria Math"/>
          </w:rPr>
          <m:t>M=4.90,SD=0.32</m:t>
        </m:r>
      </m:oMath>
      <w:r>
        <w:t>), reflecting strong officer appreciation for the automated audio-visual alerts and timestamped evidentiary snapshots, which eliminate the need for continuous manual screen watching.</w:t>
      </w:r>
    </w:p>
    <w:p w14:paraId="400AFFC5" w14:textId="77777777" w:rsidR="00014F6D" w:rsidRDefault="00000000">
      <w:pPr>
        <w:keepNext/>
        <w:spacing w:before="200" w:after="60" w:line="276" w:lineRule="auto"/>
        <w:ind w:firstLine="0"/>
        <w:jc w:val="left"/>
      </w:pPr>
      <w:r>
        <w:rPr>
          <w:b/>
          <w:sz w:val="22"/>
        </w:rPr>
        <w:t>Table 4-10.</w:t>
      </w:r>
      <w:r>
        <w:rPr>
          <w:sz w:val="22"/>
        </w:rPr>
        <w:t xml:space="preserve"> Evaluation Results: Usability Mean Ratings from TMC Personnel (ISO/IEC 25010)</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152"/>
        <w:gridCol w:w="3456"/>
        <w:gridCol w:w="1296"/>
        <w:gridCol w:w="1296"/>
        <w:gridCol w:w="1440"/>
      </w:tblGrid>
      <w:tr w:rsidR="00014F6D" w14:paraId="6BCC6659" w14:textId="77777777">
        <w:trPr>
          <w:cantSplit/>
          <w:tblHeader/>
          <w:jc w:val="center"/>
        </w:trPr>
        <w:tc>
          <w:tcPr>
            <w:tcW w:w="1152" w:type="dxa"/>
            <w:shd w:val="clear" w:color="auto" w:fill="F1F5F9"/>
            <w:tcMar>
              <w:top w:w="80" w:type="dxa"/>
              <w:left w:w="100" w:type="dxa"/>
              <w:bottom w:w="80" w:type="dxa"/>
              <w:right w:w="100" w:type="dxa"/>
            </w:tcMar>
          </w:tcPr>
          <w:p w14:paraId="01030734" w14:textId="77777777" w:rsidR="00014F6D" w:rsidRDefault="00000000">
            <w:pPr>
              <w:spacing w:before="30" w:after="30" w:line="252" w:lineRule="auto"/>
              <w:ind w:firstLine="0"/>
              <w:jc w:val="center"/>
            </w:pPr>
            <w:r>
              <w:rPr>
                <w:b/>
                <w:sz w:val="19"/>
              </w:rPr>
              <w:t>Item Code</w:t>
            </w:r>
          </w:p>
        </w:tc>
        <w:tc>
          <w:tcPr>
            <w:tcW w:w="3456" w:type="dxa"/>
            <w:shd w:val="clear" w:color="auto" w:fill="F1F5F9"/>
            <w:tcMar>
              <w:top w:w="80" w:type="dxa"/>
              <w:left w:w="100" w:type="dxa"/>
              <w:bottom w:w="80" w:type="dxa"/>
              <w:right w:w="100" w:type="dxa"/>
            </w:tcMar>
          </w:tcPr>
          <w:p w14:paraId="6C38192D" w14:textId="77777777" w:rsidR="00014F6D" w:rsidRDefault="00000000">
            <w:pPr>
              <w:spacing w:before="30" w:after="30" w:line="252" w:lineRule="auto"/>
              <w:ind w:firstLine="0"/>
              <w:jc w:val="center"/>
            </w:pPr>
            <w:r>
              <w:rPr>
                <w:b/>
                <w:sz w:val="19"/>
              </w:rPr>
              <w:t>Evaluation Criterion (Usability)</w:t>
            </w:r>
          </w:p>
        </w:tc>
        <w:tc>
          <w:tcPr>
            <w:tcW w:w="1296" w:type="dxa"/>
            <w:shd w:val="clear" w:color="auto" w:fill="F1F5F9"/>
            <w:tcMar>
              <w:top w:w="80" w:type="dxa"/>
              <w:left w:w="100" w:type="dxa"/>
              <w:bottom w:w="80" w:type="dxa"/>
              <w:right w:w="100" w:type="dxa"/>
            </w:tcMar>
          </w:tcPr>
          <w:p w14:paraId="3F2AB189" w14:textId="77777777" w:rsidR="00014F6D" w:rsidRDefault="00000000">
            <w:pPr>
              <w:spacing w:before="30" w:after="30" w:line="252" w:lineRule="auto"/>
              <w:ind w:firstLine="0"/>
              <w:jc w:val="center"/>
            </w:pPr>
            <w:r>
              <w:rPr>
                <w:b/>
                <w:sz w:val="19"/>
              </w:rPr>
              <w:t>Mean Rating</w:t>
            </w:r>
          </w:p>
        </w:tc>
        <w:tc>
          <w:tcPr>
            <w:tcW w:w="1296" w:type="dxa"/>
            <w:shd w:val="clear" w:color="auto" w:fill="F1F5F9"/>
            <w:tcMar>
              <w:top w:w="80" w:type="dxa"/>
              <w:left w:w="100" w:type="dxa"/>
              <w:bottom w:w="80" w:type="dxa"/>
              <w:right w:w="100" w:type="dxa"/>
            </w:tcMar>
          </w:tcPr>
          <w:p w14:paraId="63E9A038" w14:textId="77777777" w:rsidR="00014F6D" w:rsidRDefault="00000000">
            <w:pPr>
              <w:spacing w:before="30" w:after="30" w:line="252" w:lineRule="auto"/>
              <w:ind w:firstLine="0"/>
              <w:jc w:val="center"/>
            </w:pPr>
            <w:r>
              <w:rPr>
                <w:b/>
                <w:sz w:val="19"/>
              </w:rPr>
              <w:t>Std. Dev.</w:t>
            </w:r>
          </w:p>
        </w:tc>
        <w:tc>
          <w:tcPr>
            <w:tcW w:w="1440" w:type="dxa"/>
            <w:shd w:val="clear" w:color="auto" w:fill="F1F5F9"/>
            <w:tcMar>
              <w:top w:w="80" w:type="dxa"/>
              <w:left w:w="100" w:type="dxa"/>
              <w:bottom w:w="80" w:type="dxa"/>
              <w:right w:w="100" w:type="dxa"/>
            </w:tcMar>
          </w:tcPr>
          <w:p w14:paraId="14B4812D" w14:textId="77777777" w:rsidR="00014F6D" w:rsidRDefault="00000000">
            <w:pPr>
              <w:spacing w:before="30" w:after="30" w:line="252" w:lineRule="auto"/>
              <w:ind w:firstLine="0"/>
              <w:jc w:val="center"/>
            </w:pPr>
            <w:r>
              <w:rPr>
                <w:b/>
                <w:sz w:val="19"/>
              </w:rPr>
              <w:t>Verbal Interpretation</w:t>
            </w:r>
          </w:p>
        </w:tc>
      </w:tr>
      <w:tr w:rsidR="00014F6D" w14:paraId="440FA265" w14:textId="77777777">
        <w:trPr>
          <w:cantSplit/>
          <w:jc w:val="center"/>
        </w:trPr>
        <w:tc>
          <w:tcPr>
            <w:tcW w:w="1152" w:type="dxa"/>
            <w:tcMar>
              <w:top w:w="80" w:type="dxa"/>
              <w:left w:w="100" w:type="dxa"/>
              <w:bottom w:w="80" w:type="dxa"/>
              <w:right w:w="100" w:type="dxa"/>
            </w:tcMar>
          </w:tcPr>
          <w:p w14:paraId="1B7F5DB8" w14:textId="77777777" w:rsidR="00014F6D" w:rsidRDefault="00000000">
            <w:pPr>
              <w:spacing w:before="30" w:after="30" w:line="252" w:lineRule="auto"/>
              <w:ind w:firstLine="0"/>
              <w:jc w:val="center"/>
            </w:pPr>
            <w:r>
              <w:rPr>
                <w:b/>
                <w:sz w:val="18"/>
              </w:rPr>
              <w:t>U1</w:t>
            </w:r>
          </w:p>
        </w:tc>
        <w:tc>
          <w:tcPr>
            <w:tcW w:w="3456" w:type="dxa"/>
            <w:tcMar>
              <w:top w:w="80" w:type="dxa"/>
              <w:left w:w="100" w:type="dxa"/>
              <w:bottom w:w="80" w:type="dxa"/>
              <w:right w:w="100" w:type="dxa"/>
            </w:tcMar>
          </w:tcPr>
          <w:p w14:paraId="003B1937" w14:textId="77777777" w:rsidR="00014F6D" w:rsidRDefault="00000000">
            <w:pPr>
              <w:spacing w:before="30" w:after="30" w:line="252" w:lineRule="auto"/>
              <w:ind w:firstLine="0"/>
              <w:jc w:val="left"/>
            </w:pPr>
            <w:r>
              <w:rPr>
                <w:sz w:val="18"/>
              </w:rPr>
              <w:t>I would consider using this system frequently in my daily traffic monitoring tasks.</w:t>
            </w:r>
          </w:p>
        </w:tc>
        <w:tc>
          <w:tcPr>
            <w:tcW w:w="1296" w:type="dxa"/>
            <w:tcMar>
              <w:top w:w="80" w:type="dxa"/>
              <w:left w:w="100" w:type="dxa"/>
              <w:bottom w:w="80" w:type="dxa"/>
              <w:right w:w="100" w:type="dxa"/>
            </w:tcMar>
          </w:tcPr>
          <w:p w14:paraId="7642FD63" w14:textId="77777777" w:rsidR="00014F6D" w:rsidRDefault="00000000">
            <w:pPr>
              <w:spacing w:before="30" w:after="30" w:line="252" w:lineRule="auto"/>
              <w:ind w:firstLine="0"/>
              <w:jc w:val="left"/>
            </w:pPr>
            <w:r>
              <w:rPr>
                <w:b/>
                <w:sz w:val="18"/>
              </w:rPr>
              <w:t>4.80</w:t>
            </w:r>
          </w:p>
        </w:tc>
        <w:tc>
          <w:tcPr>
            <w:tcW w:w="1296" w:type="dxa"/>
            <w:tcMar>
              <w:top w:w="80" w:type="dxa"/>
              <w:left w:w="100" w:type="dxa"/>
              <w:bottom w:w="80" w:type="dxa"/>
              <w:right w:w="100" w:type="dxa"/>
            </w:tcMar>
          </w:tcPr>
          <w:p w14:paraId="02FFB7D4" w14:textId="77777777" w:rsidR="00014F6D" w:rsidRDefault="00000000">
            <w:pPr>
              <w:spacing w:before="30" w:after="30" w:line="252" w:lineRule="auto"/>
              <w:ind w:firstLine="0"/>
              <w:jc w:val="center"/>
            </w:pPr>
            <w:r>
              <w:rPr>
                <w:sz w:val="18"/>
              </w:rPr>
              <w:t>0.42</w:t>
            </w:r>
          </w:p>
        </w:tc>
        <w:tc>
          <w:tcPr>
            <w:tcW w:w="1440" w:type="dxa"/>
            <w:tcMar>
              <w:top w:w="80" w:type="dxa"/>
              <w:left w:w="100" w:type="dxa"/>
              <w:bottom w:w="80" w:type="dxa"/>
              <w:right w:w="100" w:type="dxa"/>
            </w:tcMar>
          </w:tcPr>
          <w:p w14:paraId="273C016E" w14:textId="77777777" w:rsidR="00014F6D" w:rsidRDefault="00000000">
            <w:pPr>
              <w:spacing w:before="30" w:after="30" w:line="252" w:lineRule="auto"/>
              <w:ind w:firstLine="0"/>
              <w:jc w:val="left"/>
            </w:pPr>
            <w:r>
              <w:rPr>
                <w:sz w:val="18"/>
              </w:rPr>
              <w:t>Strongly Agree (Excellent)</w:t>
            </w:r>
          </w:p>
        </w:tc>
      </w:tr>
      <w:tr w:rsidR="00014F6D" w14:paraId="5B04E8B7" w14:textId="77777777">
        <w:trPr>
          <w:cantSplit/>
          <w:jc w:val="center"/>
        </w:trPr>
        <w:tc>
          <w:tcPr>
            <w:tcW w:w="1152" w:type="dxa"/>
            <w:tcMar>
              <w:top w:w="80" w:type="dxa"/>
              <w:left w:w="100" w:type="dxa"/>
              <w:bottom w:w="80" w:type="dxa"/>
              <w:right w:w="100" w:type="dxa"/>
            </w:tcMar>
          </w:tcPr>
          <w:p w14:paraId="26D5C779" w14:textId="77777777" w:rsidR="00014F6D" w:rsidRDefault="00000000">
            <w:pPr>
              <w:spacing w:before="30" w:after="30" w:line="252" w:lineRule="auto"/>
              <w:ind w:firstLine="0"/>
              <w:jc w:val="center"/>
            </w:pPr>
            <w:r>
              <w:rPr>
                <w:b/>
                <w:sz w:val="18"/>
              </w:rPr>
              <w:t>U2</w:t>
            </w:r>
          </w:p>
        </w:tc>
        <w:tc>
          <w:tcPr>
            <w:tcW w:w="3456" w:type="dxa"/>
            <w:tcMar>
              <w:top w:w="80" w:type="dxa"/>
              <w:left w:w="100" w:type="dxa"/>
              <w:bottom w:w="80" w:type="dxa"/>
              <w:right w:w="100" w:type="dxa"/>
            </w:tcMar>
          </w:tcPr>
          <w:p w14:paraId="72522B12" w14:textId="77777777" w:rsidR="00014F6D" w:rsidRDefault="00000000">
            <w:pPr>
              <w:spacing w:before="30" w:after="30" w:line="252" w:lineRule="auto"/>
              <w:ind w:firstLine="0"/>
              <w:jc w:val="left"/>
            </w:pPr>
            <w:r>
              <w:rPr>
                <w:sz w:val="18"/>
              </w:rPr>
              <w:t>The system’s functions and views (Live Feed, Logs, Reports, Scanner) are well-integrated and easy to navigate.</w:t>
            </w:r>
          </w:p>
        </w:tc>
        <w:tc>
          <w:tcPr>
            <w:tcW w:w="1296" w:type="dxa"/>
            <w:tcMar>
              <w:top w:w="80" w:type="dxa"/>
              <w:left w:w="100" w:type="dxa"/>
              <w:bottom w:w="80" w:type="dxa"/>
              <w:right w:w="100" w:type="dxa"/>
            </w:tcMar>
          </w:tcPr>
          <w:p w14:paraId="554B41A1" w14:textId="77777777" w:rsidR="00014F6D" w:rsidRDefault="00000000">
            <w:pPr>
              <w:spacing w:before="30" w:after="30" w:line="252" w:lineRule="auto"/>
              <w:ind w:firstLine="0"/>
              <w:jc w:val="left"/>
            </w:pPr>
            <w:r>
              <w:rPr>
                <w:b/>
                <w:sz w:val="18"/>
              </w:rPr>
              <w:t>4.70</w:t>
            </w:r>
          </w:p>
        </w:tc>
        <w:tc>
          <w:tcPr>
            <w:tcW w:w="1296" w:type="dxa"/>
            <w:tcMar>
              <w:top w:w="80" w:type="dxa"/>
              <w:left w:w="100" w:type="dxa"/>
              <w:bottom w:w="80" w:type="dxa"/>
              <w:right w:w="100" w:type="dxa"/>
            </w:tcMar>
          </w:tcPr>
          <w:p w14:paraId="4321B380" w14:textId="77777777" w:rsidR="00014F6D" w:rsidRDefault="00000000">
            <w:pPr>
              <w:spacing w:before="30" w:after="30" w:line="252" w:lineRule="auto"/>
              <w:ind w:firstLine="0"/>
              <w:jc w:val="center"/>
            </w:pPr>
            <w:r>
              <w:rPr>
                <w:sz w:val="18"/>
              </w:rPr>
              <w:t>0.48</w:t>
            </w:r>
          </w:p>
        </w:tc>
        <w:tc>
          <w:tcPr>
            <w:tcW w:w="1440" w:type="dxa"/>
            <w:tcMar>
              <w:top w:w="80" w:type="dxa"/>
              <w:left w:w="100" w:type="dxa"/>
              <w:bottom w:w="80" w:type="dxa"/>
              <w:right w:w="100" w:type="dxa"/>
            </w:tcMar>
          </w:tcPr>
          <w:p w14:paraId="7EF0128F" w14:textId="77777777" w:rsidR="00014F6D" w:rsidRDefault="00000000">
            <w:pPr>
              <w:spacing w:before="30" w:after="30" w:line="252" w:lineRule="auto"/>
              <w:ind w:firstLine="0"/>
              <w:jc w:val="left"/>
            </w:pPr>
            <w:r>
              <w:rPr>
                <w:sz w:val="18"/>
              </w:rPr>
              <w:t>Strongly Agree (Excellent)</w:t>
            </w:r>
          </w:p>
        </w:tc>
      </w:tr>
      <w:tr w:rsidR="00014F6D" w14:paraId="56E59724" w14:textId="77777777">
        <w:trPr>
          <w:cantSplit/>
          <w:jc w:val="center"/>
        </w:trPr>
        <w:tc>
          <w:tcPr>
            <w:tcW w:w="1152" w:type="dxa"/>
            <w:tcMar>
              <w:top w:w="80" w:type="dxa"/>
              <w:left w:w="100" w:type="dxa"/>
              <w:bottom w:w="80" w:type="dxa"/>
              <w:right w:w="100" w:type="dxa"/>
            </w:tcMar>
          </w:tcPr>
          <w:p w14:paraId="66609C8E" w14:textId="77777777" w:rsidR="00014F6D" w:rsidRDefault="00000000">
            <w:pPr>
              <w:spacing w:before="30" w:after="30" w:line="252" w:lineRule="auto"/>
              <w:ind w:firstLine="0"/>
              <w:jc w:val="center"/>
            </w:pPr>
            <w:r>
              <w:rPr>
                <w:b/>
                <w:sz w:val="18"/>
              </w:rPr>
              <w:t>U3</w:t>
            </w:r>
          </w:p>
        </w:tc>
        <w:tc>
          <w:tcPr>
            <w:tcW w:w="3456" w:type="dxa"/>
            <w:tcMar>
              <w:top w:w="80" w:type="dxa"/>
              <w:left w:w="100" w:type="dxa"/>
              <w:bottom w:w="80" w:type="dxa"/>
              <w:right w:w="100" w:type="dxa"/>
            </w:tcMar>
          </w:tcPr>
          <w:p w14:paraId="2362D8E4" w14:textId="77777777" w:rsidR="00014F6D" w:rsidRDefault="00000000">
            <w:pPr>
              <w:spacing w:before="30" w:after="30" w:line="252" w:lineRule="auto"/>
              <w:ind w:firstLine="0"/>
              <w:jc w:val="left"/>
            </w:pPr>
            <w:r>
              <w:rPr>
                <w:sz w:val="18"/>
              </w:rPr>
              <w:t>I feel confident navigating, reviewing infractions, and using the system interface without technical assistance.</w:t>
            </w:r>
          </w:p>
        </w:tc>
        <w:tc>
          <w:tcPr>
            <w:tcW w:w="1296" w:type="dxa"/>
            <w:tcMar>
              <w:top w:w="80" w:type="dxa"/>
              <w:left w:w="100" w:type="dxa"/>
              <w:bottom w:w="80" w:type="dxa"/>
              <w:right w:w="100" w:type="dxa"/>
            </w:tcMar>
          </w:tcPr>
          <w:p w14:paraId="22276C7C" w14:textId="77777777" w:rsidR="00014F6D" w:rsidRDefault="00000000">
            <w:pPr>
              <w:spacing w:before="30" w:after="30" w:line="252" w:lineRule="auto"/>
              <w:ind w:firstLine="0"/>
              <w:jc w:val="left"/>
            </w:pPr>
            <w:r>
              <w:rPr>
                <w:b/>
                <w:sz w:val="18"/>
              </w:rPr>
              <w:t>4.60</w:t>
            </w:r>
          </w:p>
        </w:tc>
        <w:tc>
          <w:tcPr>
            <w:tcW w:w="1296" w:type="dxa"/>
            <w:tcMar>
              <w:top w:w="80" w:type="dxa"/>
              <w:left w:w="100" w:type="dxa"/>
              <w:bottom w:w="80" w:type="dxa"/>
              <w:right w:w="100" w:type="dxa"/>
            </w:tcMar>
          </w:tcPr>
          <w:p w14:paraId="5D7999BA" w14:textId="77777777" w:rsidR="00014F6D" w:rsidRDefault="00000000">
            <w:pPr>
              <w:spacing w:before="30" w:after="30" w:line="252" w:lineRule="auto"/>
              <w:ind w:firstLine="0"/>
              <w:jc w:val="center"/>
            </w:pPr>
            <w:r>
              <w:rPr>
                <w:sz w:val="18"/>
              </w:rPr>
              <w:t>0.52</w:t>
            </w:r>
          </w:p>
        </w:tc>
        <w:tc>
          <w:tcPr>
            <w:tcW w:w="1440" w:type="dxa"/>
            <w:tcMar>
              <w:top w:w="80" w:type="dxa"/>
              <w:left w:w="100" w:type="dxa"/>
              <w:bottom w:w="80" w:type="dxa"/>
              <w:right w:w="100" w:type="dxa"/>
            </w:tcMar>
          </w:tcPr>
          <w:p w14:paraId="1D0B55C1" w14:textId="77777777" w:rsidR="00014F6D" w:rsidRDefault="00000000">
            <w:pPr>
              <w:spacing w:before="30" w:after="30" w:line="252" w:lineRule="auto"/>
              <w:ind w:firstLine="0"/>
              <w:jc w:val="left"/>
            </w:pPr>
            <w:r>
              <w:rPr>
                <w:sz w:val="18"/>
              </w:rPr>
              <w:t>Strongly Agree (Excellent)</w:t>
            </w:r>
          </w:p>
        </w:tc>
      </w:tr>
      <w:tr w:rsidR="00014F6D" w14:paraId="7A90357B" w14:textId="77777777">
        <w:trPr>
          <w:cantSplit/>
          <w:jc w:val="center"/>
        </w:trPr>
        <w:tc>
          <w:tcPr>
            <w:tcW w:w="1152" w:type="dxa"/>
            <w:tcMar>
              <w:top w:w="80" w:type="dxa"/>
              <w:left w:w="100" w:type="dxa"/>
              <w:bottom w:w="80" w:type="dxa"/>
              <w:right w:w="100" w:type="dxa"/>
            </w:tcMar>
          </w:tcPr>
          <w:p w14:paraId="40E42B9A" w14:textId="77777777" w:rsidR="00014F6D" w:rsidRDefault="00000000">
            <w:pPr>
              <w:spacing w:before="30" w:after="30" w:line="252" w:lineRule="auto"/>
              <w:ind w:firstLine="0"/>
              <w:jc w:val="center"/>
            </w:pPr>
            <w:r>
              <w:rPr>
                <w:b/>
                <w:sz w:val="18"/>
              </w:rPr>
              <w:lastRenderedPageBreak/>
              <w:t>U4</w:t>
            </w:r>
          </w:p>
        </w:tc>
        <w:tc>
          <w:tcPr>
            <w:tcW w:w="3456" w:type="dxa"/>
            <w:tcMar>
              <w:top w:w="80" w:type="dxa"/>
              <w:left w:w="100" w:type="dxa"/>
              <w:bottom w:w="80" w:type="dxa"/>
              <w:right w:w="100" w:type="dxa"/>
            </w:tcMar>
          </w:tcPr>
          <w:p w14:paraId="0C697F87" w14:textId="77777777" w:rsidR="00014F6D" w:rsidRDefault="00000000">
            <w:pPr>
              <w:spacing w:before="30" w:after="30" w:line="252" w:lineRule="auto"/>
              <w:ind w:firstLine="0"/>
              <w:jc w:val="left"/>
            </w:pPr>
            <w:r>
              <w:rPr>
                <w:sz w:val="18"/>
              </w:rPr>
              <w:t>Enforcers and staff would be able to learn how to operate the system very quickly.</w:t>
            </w:r>
          </w:p>
        </w:tc>
        <w:tc>
          <w:tcPr>
            <w:tcW w:w="1296" w:type="dxa"/>
            <w:tcMar>
              <w:top w:w="80" w:type="dxa"/>
              <w:left w:w="100" w:type="dxa"/>
              <w:bottom w:w="80" w:type="dxa"/>
              <w:right w:w="100" w:type="dxa"/>
            </w:tcMar>
          </w:tcPr>
          <w:p w14:paraId="464E0395" w14:textId="77777777" w:rsidR="00014F6D" w:rsidRDefault="00000000">
            <w:pPr>
              <w:spacing w:before="30" w:after="30" w:line="252" w:lineRule="auto"/>
              <w:ind w:firstLine="0"/>
              <w:jc w:val="left"/>
            </w:pPr>
            <w:r>
              <w:rPr>
                <w:b/>
                <w:sz w:val="18"/>
              </w:rPr>
              <w:t>4.70</w:t>
            </w:r>
          </w:p>
        </w:tc>
        <w:tc>
          <w:tcPr>
            <w:tcW w:w="1296" w:type="dxa"/>
            <w:tcMar>
              <w:top w:w="80" w:type="dxa"/>
              <w:left w:w="100" w:type="dxa"/>
              <w:bottom w:w="80" w:type="dxa"/>
              <w:right w:w="100" w:type="dxa"/>
            </w:tcMar>
          </w:tcPr>
          <w:p w14:paraId="39EC450B" w14:textId="77777777" w:rsidR="00014F6D" w:rsidRDefault="00000000">
            <w:pPr>
              <w:spacing w:before="30" w:after="30" w:line="252" w:lineRule="auto"/>
              <w:ind w:firstLine="0"/>
              <w:jc w:val="center"/>
            </w:pPr>
            <w:r>
              <w:rPr>
                <w:sz w:val="18"/>
              </w:rPr>
              <w:t>0.48</w:t>
            </w:r>
          </w:p>
        </w:tc>
        <w:tc>
          <w:tcPr>
            <w:tcW w:w="1440" w:type="dxa"/>
            <w:tcMar>
              <w:top w:w="80" w:type="dxa"/>
              <w:left w:w="100" w:type="dxa"/>
              <w:bottom w:w="80" w:type="dxa"/>
              <w:right w:w="100" w:type="dxa"/>
            </w:tcMar>
          </w:tcPr>
          <w:p w14:paraId="38218FA3" w14:textId="77777777" w:rsidR="00014F6D" w:rsidRDefault="00000000">
            <w:pPr>
              <w:spacing w:before="30" w:after="30" w:line="252" w:lineRule="auto"/>
              <w:ind w:firstLine="0"/>
              <w:jc w:val="left"/>
            </w:pPr>
            <w:r>
              <w:rPr>
                <w:sz w:val="18"/>
              </w:rPr>
              <w:t>Strongly Agree (Excellent)</w:t>
            </w:r>
          </w:p>
        </w:tc>
      </w:tr>
      <w:tr w:rsidR="00014F6D" w14:paraId="5709218F" w14:textId="77777777">
        <w:trPr>
          <w:cantSplit/>
          <w:jc w:val="center"/>
        </w:trPr>
        <w:tc>
          <w:tcPr>
            <w:tcW w:w="1152" w:type="dxa"/>
            <w:tcMar>
              <w:top w:w="80" w:type="dxa"/>
              <w:left w:w="100" w:type="dxa"/>
              <w:bottom w:w="80" w:type="dxa"/>
              <w:right w:w="100" w:type="dxa"/>
            </w:tcMar>
          </w:tcPr>
          <w:p w14:paraId="0960A4A6" w14:textId="77777777" w:rsidR="00014F6D" w:rsidRDefault="00000000">
            <w:pPr>
              <w:spacing w:before="30" w:after="30" w:line="252" w:lineRule="auto"/>
              <w:ind w:firstLine="0"/>
              <w:jc w:val="center"/>
            </w:pPr>
            <w:r>
              <w:rPr>
                <w:b/>
                <w:sz w:val="18"/>
              </w:rPr>
              <w:t>U5</w:t>
            </w:r>
          </w:p>
        </w:tc>
        <w:tc>
          <w:tcPr>
            <w:tcW w:w="3456" w:type="dxa"/>
            <w:tcMar>
              <w:top w:w="80" w:type="dxa"/>
              <w:left w:w="100" w:type="dxa"/>
              <w:bottom w:w="80" w:type="dxa"/>
              <w:right w:w="100" w:type="dxa"/>
            </w:tcMar>
          </w:tcPr>
          <w:p w14:paraId="5B993C9C" w14:textId="77777777" w:rsidR="00014F6D" w:rsidRDefault="00000000">
            <w:pPr>
              <w:spacing w:before="30" w:after="30" w:line="252" w:lineRule="auto"/>
              <w:ind w:firstLine="0"/>
              <w:jc w:val="left"/>
            </w:pPr>
            <w:r>
              <w:rPr>
                <w:sz w:val="18"/>
              </w:rPr>
              <w:t>The user interface is clear, straightforward, visually appealing, and avoids unnecessary operational complexity.</w:t>
            </w:r>
          </w:p>
        </w:tc>
        <w:tc>
          <w:tcPr>
            <w:tcW w:w="1296" w:type="dxa"/>
            <w:tcMar>
              <w:top w:w="80" w:type="dxa"/>
              <w:left w:w="100" w:type="dxa"/>
              <w:bottom w:w="80" w:type="dxa"/>
              <w:right w:w="100" w:type="dxa"/>
            </w:tcMar>
          </w:tcPr>
          <w:p w14:paraId="20B71161" w14:textId="77777777" w:rsidR="00014F6D" w:rsidRDefault="00000000">
            <w:pPr>
              <w:spacing w:before="30" w:after="30" w:line="252" w:lineRule="auto"/>
              <w:ind w:firstLine="0"/>
              <w:jc w:val="left"/>
            </w:pPr>
            <w:r>
              <w:rPr>
                <w:b/>
                <w:sz w:val="18"/>
              </w:rPr>
              <w:t>4.50</w:t>
            </w:r>
          </w:p>
        </w:tc>
        <w:tc>
          <w:tcPr>
            <w:tcW w:w="1296" w:type="dxa"/>
            <w:tcMar>
              <w:top w:w="80" w:type="dxa"/>
              <w:left w:w="100" w:type="dxa"/>
              <w:bottom w:w="80" w:type="dxa"/>
              <w:right w:w="100" w:type="dxa"/>
            </w:tcMar>
          </w:tcPr>
          <w:p w14:paraId="2A226E83" w14:textId="77777777" w:rsidR="00014F6D" w:rsidRDefault="00000000">
            <w:pPr>
              <w:spacing w:before="30" w:after="30" w:line="252" w:lineRule="auto"/>
              <w:ind w:firstLine="0"/>
              <w:jc w:val="center"/>
            </w:pPr>
            <w:r>
              <w:rPr>
                <w:sz w:val="18"/>
              </w:rPr>
              <w:t>0.53</w:t>
            </w:r>
          </w:p>
        </w:tc>
        <w:tc>
          <w:tcPr>
            <w:tcW w:w="1440" w:type="dxa"/>
            <w:tcMar>
              <w:top w:w="80" w:type="dxa"/>
              <w:left w:w="100" w:type="dxa"/>
              <w:bottom w:w="80" w:type="dxa"/>
              <w:right w:w="100" w:type="dxa"/>
            </w:tcMar>
          </w:tcPr>
          <w:p w14:paraId="05F65AE1" w14:textId="77777777" w:rsidR="00014F6D" w:rsidRDefault="00000000">
            <w:pPr>
              <w:spacing w:before="30" w:after="30" w:line="252" w:lineRule="auto"/>
              <w:ind w:firstLine="0"/>
              <w:jc w:val="left"/>
            </w:pPr>
            <w:r>
              <w:rPr>
                <w:sz w:val="18"/>
              </w:rPr>
              <w:t>Strongly Agree (Excellent)</w:t>
            </w:r>
          </w:p>
        </w:tc>
      </w:tr>
      <w:tr w:rsidR="00014F6D" w14:paraId="77BA1B92" w14:textId="77777777">
        <w:trPr>
          <w:cantSplit/>
          <w:jc w:val="center"/>
        </w:trPr>
        <w:tc>
          <w:tcPr>
            <w:tcW w:w="1152" w:type="dxa"/>
            <w:tcMar>
              <w:top w:w="80" w:type="dxa"/>
              <w:left w:w="100" w:type="dxa"/>
              <w:bottom w:w="80" w:type="dxa"/>
              <w:right w:w="100" w:type="dxa"/>
            </w:tcMar>
          </w:tcPr>
          <w:p w14:paraId="14595128" w14:textId="77777777" w:rsidR="00014F6D" w:rsidRDefault="00000000">
            <w:pPr>
              <w:spacing w:before="30" w:after="30" w:line="252" w:lineRule="auto"/>
              <w:ind w:firstLine="0"/>
              <w:jc w:val="left"/>
            </w:pPr>
            <w:r>
              <w:rPr>
                <w:b/>
                <w:sz w:val="18"/>
              </w:rPr>
              <w:t>Overall</w:t>
            </w:r>
          </w:p>
        </w:tc>
        <w:tc>
          <w:tcPr>
            <w:tcW w:w="3456" w:type="dxa"/>
            <w:tcMar>
              <w:top w:w="80" w:type="dxa"/>
              <w:left w:w="100" w:type="dxa"/>
              <w:bottom w:w="80" w:type="dxa"/>
              <w:right w:w="100" w:type="dxa"/>
            </w:tcMar>
          </w:tcPr>
          <w:p w14:paraId="418B15B7" w14:textId="77777777" w:rsidR="00014F6D" w:rsidRDefault="00000000">
            <w:pPr>
              <w:spacing w:before="30" w:after="30" w:line="252" w:lineRule="auto"/>
              <w:ind w:firstLine="0"/>
              <w:jc w:val="left"/>
            </w:pPr>
            <w:r>
              <w:rPr>
                <w:b/>
                <w:sz w:val="18"/>
              </w:rPr>
              <w:t>Category 2 (Usability) Overall Composite Mean</w:t>
            </w:r>
          </w:p>
        </w:tc>
        <w:tc>
          <w:tcPr>
            <w:tcW w:w="1296" w:type="dxa"/>
            <w:tcMar>
              <w:top w:w="80" w:type="dxa"/>
              <w:left w:w="100" w:type="dxa"/>
              <w:bottom w:w="80" w:type="dxa"/>
              <w:right w:w="100" w:type="dxa"/>
            </w:tcMar>
          </w:tcPr>
          <w:p w14:paraId="0FCCF170" w14:textId="77777777" w:rsidR="00014F6D" w:rsidRDefault="00000000">
            <w:pPr>
              <w:spacing w:before="30" w:after="30" w:line="252" w:lineRule="auto"/>
              <w:ind w:firstLine="0"/>
              <w:jc w:val="left"/>
            </w:pPr>
            <w:r>
              <w:rPr>
                <w:b/>
                <w:sz w:val="18"/>
              </w:rPr>
              <w:t>4.66</w:t>
            </w:r>
          </w:p>
        </w:tc>
        <w:tc>
          <w:tcPr>
            <w:tcW w:w="1296" w:type="dxa"/>
            <w:tcMar>
              <w:top w:w="80" w:type="dxa"/>
              <w:left w:w="100" w:type="dxa"/>
              <w:bottom w:w="80" w:type="dxa"/>
              <w:right w:w="100" w:type="dxa"/>
            </w:tcMar>
          </w:tcPr>
          <w:p w14:paraId="44571501" w14:textId="77777777" w:rsidR="00014F6D" w:rsidRDefault="00000000">
            <w:pPr>
              <w:spacing w:before="30" w:after="30" w:line="252" w:lineRule="auto"/>
              <w:ind w:firstLine="0"/>
              <w:jc w:val="left"/>
            </w:pPr>
            <w:r>
              <w:rPr>
                <w:b/>
                <w:sz w:val="18"/>
              </w:rPr>
              <w:t>0.49</w:t>
            </w:r>
          </w:p>
        </w:tc>
        <w:tc>
          <w:tcPr>
            <w:tcW w:w="1440" w:type="dxa"/>
            <w:tcMar>
              <w:top w:w="80" w:type="dxa"/>
              <w:left w:w="100" w:type="dxa"/>
              <w:bottom w:w="80" w:type="dxa"/>
              <w:right w:w="100" w:type="dxa"/>
            </w:tcMar>
          </w:tcPr>
          <w:p w14:paraId="5BCD8D7F" w14:textId="77777777" w:rsidR="00014F6D" w:rsidRDefault="00000000">
            <w:pPr>
              <w:spacing w:before="30" w:after="30" w:line="252" w:lineRule="auto"/>
              <w:ind w:firstLine="0"/>
              <w:jc w:val="left"/>
            </w:pPr>
            <w:r>
              <w:rPr>
                <w:b/>
                <w:sz w:val="18"/>
              </w:rPr>
              <w:t>Strongly Agree (Excellent)</w:t>
            </w:r>
          </w:p>
        </w:tc>
      </w:tr>
    </w:tbl>
    <w:p w14:paraId="39C0B975" w14:textId="77777777" w:rsidR="00014F6D" w:rsidRDefault="00000000">
      <w:pPr>
        <w:spacing w:before="0" w:after="80" w:line="276" w:lineRule="auto"/>
        <w:ind w:firstLine="720"/>
      </w:pPr>
      <w:r>
        <w:t xml:space="preserve">As shown in </w:t>
      </w:r>
      <w:r>
        <w:rPr>
          <w:b/>
        </w:rPr>
        <w:t>Table 4-10</w:t>
      </w:r>
      <w:r>
        <w:t xml:space="preserve">, Usability achieved an overall mean score of </w:t>
      </w:r>
      <w:r>
        <w:rPr>
          <w:b/>
        </w:rPr>
        <w:t>4.66 / 5.00</w:t>
      </w:r>
      <w:r>
        <w:t xml:space="preserve"> (</w:t>
      </w:r>
      <m:oMath>
        <m:r>
          <w:rPr>
            <w:rFonts w:ascii="Cambria Math" w:hAnsi="Cambria Math"/>
          </w:rPr>
          <m:t>SD=0.49</m:t>
        </m:r>
      </m:oMath>
      <w:r>
        <w:t>). Officers noted that the intuitive layout, glowing unviewed alerts, and one-click evidence review allowed non-technical staff to operate the monitoring terminal with minimal training.</w:t>
      </w:r>
    </w:p>
    <w:p w14:paraId="31979C70" w14:textId="77777777" w:rsidR="00014F6D" w:rsidRDefault="00000000">
      <w:pPr>
        <w:keepNext/>
        <w:spacing w:before="200" w:after="60" w:line="276" w:lineRule="auto"/>
        <w:ind w:firstLine="0"/>
        <w:jc w:val="left"/>
      </w:pPr>
      <w:r>
        <w:rPr>
          <w:b/>
          <w:sz w:val="22"/>
        </w:rPr>
        <w:t>Table 4-11.</w:t>
      </w:r>
      <w:r>
        <w:rPr>
          <w:sz w:val="22"/>
        </w:rPr>
        <w:t xml:space="preserve"> Evaluation Results: Reliability Mean Ratings from TMC Personnel (ISO/IEC 25010)</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152"/>
        <w:gridCol w:w="3456"/>
        <w:gridCol w:w="1296"/>
        <w:gridCol w:w="1296"/>
        <w:gridCol w:w="1440"/>
      </w:tblGrid>
      <w:tr w:rsidR="00014F6D" w14:paraId="20D63A37" w14:textId="77777777">
        <w:trPr>
          <w:cantSplit/>
          <w:tblHeader/>
          <w:jc w:val="center"/>
        </w:trPr>
        <w:tc>
          <w:tcPr>
            <w:tcW w:w="1152" w:type="dxa"/>
            <w:shd w:val="clear" w:color="auto" w:fill="F1F5F9"/>
            <w:tcMar>
              <w:top w:w="80" w:type="dxa"/>
              <w:left w:w="100" w:type="dxa"/>
              <w:bottom w:w="80" w:type="dxa"/>
              <w:right w:w="100" w:type="dxa"/>
            </w:tcMar>
          </w:tcPr>
          <w:p w14:paraId="205953D9" w14:textId="77777777" w:rsidR="00014F6D" w:rsidRDefault="00000000">
            <w:pPr>
              <w:spacing w:before="30" w:after="30" w:line="252" w:lineRule="auto"/>
              <w:ind w:firstLine="0"/>
              <w:jc w:val="center"/>
            </w:pPr>
            <w:r>
              <w:rPr>
                <w:b/>
                <w:sz w:val="19"/>
              </w:rPr>
              <w:t>Item Code</w:t>
            </w:r>
          </w:p>
        </w:tc>
        <w:tc>
          <w:tcPr>
            <w:tcW w:w="3456" w:type="dxa"/>
            <w:shd w:val="clear" w:color="auto" w:fill="F1F5F9"/>
            <w:tcMar>
              <w:top w:w="80" w:type="dxa"/>
              <w:left w:w="100" w:type="dxa"/>
              <w:bottom w:w="80" w:type="dxa"/>
              <w:right w:w="100" w:type="dxa"/>
            </w:tcMar>
          </w:tcPr>
          <w:p w14:paraId="1DF27989" w14:textId="77777777" w:rsidR="00014F6D" w:rsidRDefault="00000000">
            <w:pPr>
              <w:spacing w:before="30" w:after="30" w:line="252" w:lineRule="auto"/>
              <w:ind w:firstLine="0"/>
              <w:jc w:val="center"/>
            </w:pPr>
            <w:r>
              <w:rPr>
                <w:b/>
                <w:sz w:val="19"/>
              </w:rPr>
              <w:t>Evaluation Criterion (Reliability)</w:t>
            </w:r>
          </w:p>
        </w:tc>
        <w:tc>
          <w:tcPr>
            <w:tcW w:w="1296" w:type="dxa"/>
            <w:shd w:val="clear" w:color="auto" w:fill="F1F5F9"/>
            <w:tcMar>
              <w:top w:w="80" w:type="dxa"/>
              <w:left w:w="100" w:type="dxa"/>
              <w:bottom w:w="80" w:type="dxa"/>
              <w:right w:w="100" w:type="dxa"/>
            </w:tcMar>
          </w:tcPr>
          <w:p w14:paraId="7A2D3E1B" w14:textId="77777777" w:rsidR="00014F6D" w:rsidRDefault="00000000">
            <w:pPr>
              <w:spacing w:before="30" w:after="30" w:line="252" w:lineRule="auto"/>
              <w:ind w:firstLine="0"/>
              <w:jc w:val="center"/>
            </w:pPr>
            <w:r>
              <w:rPr>
                <w:b/>
                <w:sz w:val="19"/>
              </w:rPr>
              <w:t>Mean Rating</w:t>
            </w:r>
          </w:p>
        </w:tc>
        <w:tc>
          <w:tcPr>
            <w:tcW w:w="1296" w:type="dxa"/>
            <w:shd w:val="clear" w:color="auto" w:fill="F1F5F9"/>
            <w:tcMar>
              <w:top w:w="80" w:type="dxa"/>
              <w:left w:w="100" w:type="dxa"/>
              <w:bottom w:w="80" w:type="dxa"/>
              <w:right w:w="100" w:type="dxa"/>
            </w:tcMar>
          </w:tcPr>
          <w:p w14:paraId="34B47AA2" w14:textId="77777777" w:rsidR="00014F6D" w:rsidRDefault="00000000">
            <w:pPr>
              <w:spacing w:before="30" w:after="30" w:line="252" w:lineRule="auto"/>
              <w:ind w:firstLine="0"/>
              <w:jc w:val="center"/>
            </w:pPr>
            <w:r>
              <w:rPr>
                <w:b/>
                <w:sz w:val="19"/>
              </w:rPr>
              <w:t>Std. Dev.</w:t>
            </w:r>
          </w:p>
        </w:tc>
        <w:tc>
          <w:tcPr>
            <w:tcW w:w="1440" w:type="dxa"/>
            <w:shd w:val="clear" w:color="auto" w:fill="F1F5F9"/>
            <w:tcMar>
              <w:top w:w="80" w:type="dxa"/>
              <w:left w:w="100" w:type="dxa"/>
              <w:bottom w:w="80" w:type="dxa"/>
              <w:right w:w="100" w:type="dxa"/>
            </w:tcMar>
          </w:tcPr>
          <w:p w14:paraId="0AD17731" w14:textId="77777777" w:rsidR="00014F6D" w:rsidRDefault="00000000">
            <w:pPr>
              <w:spacing w:before="30" w:after="30" w:line="252" w:lineRule="auto"/>
              <w:ind w:firstLine="0"/>
              <w:jc w:val="center"/>
            </w:pPr>
            <w:r>
              <w:rPr>
                <w:b/>
                <w:sz w:val="19"/>
              </w:rPr>
              <w:t>Verbal Interpretation</w:t>
            </w:r>
          </w:p>
        </w:tc>
      </w:tr>
      <w:tr w:rsidR="00014F6D" w14:paraId="28AFBC50" w14:textId="77777777">
        <w:trPr>
          <w:cantSplit/>
          <w:jc w:val="center"/>
        </w:trPr>
        <w:tc>
          <w:tcPr>
            <w:tcW w:w="1152" w:type="dxa"/>
            <w:tcMar>
              <w:top w:w="80" w:type="dxa"/>
              <w:left w:w="100" w:type="dxa"/>
              <w:bottom w:w="80" w:type="dxa"/>
              <w:right w:w="100" w:type="dxa"/>
            </w:tcMar>
          </w:tcPr>
          <w:p w14:paraId="55841849" w14:textId="77777777" w:rsidR="00014F6D" w:rsidRDefault="00000000">
            <w:pPr>
              <w:spacing w:before="30" w:after="30" w:line="252" w:lineRule="auto"/>
              <w:ind w:firstLine="0"/>
              <w:jc w:val="center"/>
            </w:pPr>
            <w:r>
              <w:rPr>
                <w:b/>
                <w:sz w:val="18"/>
              </w:rPr>
              <w:t>R1</w:t>
            </w:r>
          </w:p>
        </w:tc>
        <w:tc>
          <w:tcPr>
            <w:tcW w:w="3456" w:type="dxa"/>
            <w:tcMar>
              <w:top w:w="80" w:type="dxa"/>
              <w:left w:w="100" w:type="dxa"/>
              <w:bottom w:w="80" w:type="dxa"/>
              <w:right w:w="100" w:type="dxa"/>
            </w:tcMar>
          </w:tcPr>
          <w:p w14:paraId="47A48D39" w14:textId="77777777" w:rsidR="00014F6D" w:rsidRDefault="00000000">
            <w:pPr>
              <w:spacing w:before="30" w:after="30" w:line="252" w:lineRule="auto"/>
              <w:ind w:firstLine="0"/>
              <w:jc w:val="left"/>
            </w:pPr>
            <w:r>
              <w:rPr>
                <w:sz w:val="18"/>
              </w:rPr>
              <w:t>The system operates reliably under both normal and peak traffic queuing conditions.</w:t>
            </w:r>
          </w:p>
        </w:tc>
        <w:tc>
          <w:tcPr>
            <w:tcW w:w="1296" w:type="dxa"/>
            <w:tcMar>
              <w:top w:w="80" w:type="dxa"/>
              <w:left w:w="100" w:type="dxa"/>
              <w:bottom w:w="80" w:type="dxa"/>
              <w:right w:w="100" w:type="dxa"/>
            </w:tcMar>
          </w:tcPr>
          <w:p w14:paraId="0ECAA258" w14:textId="77777777" w:rsidR="00014F6D" w:rsidRDefault="00000000">
            <w:pPr>
              <w:spacing w:before="30" w:after="30" w:line="252" w:lineRule="auto"/>
              <w:ind w:firstLine="0"/>
              <w:jc w:val="left"/>
            </w:pPr>
            <w:r>
              <w:rPr>
                <w:b/>
                <w:sz w:val="18"/>
              </w:rPr>
              <w:t>4.60</w:t>
            </w:r>
          </w:p>
        </w:tc>
        <w:tc>
          <w:tcPr>
            <w:tcW w:w="1296" w:type="dxa"/>
            <w:tcMar>
              <w:top w:w="80" w:type="dxa"/>
              <w:left w:w="100" w:type="dxa"/>
              <w:bottom w:w="80" w:type="dxa"/>
              <w:right w:w="100" w:type="dxa"/>
            </w:tcMar>
          </w:tcPr>
          <w:p w14:paraId="0EC2CD42" w14:textId="77777777" w:rsidR="00014F6D" w:rsidRDefault="00000000">
            <w:pPr>
              <w:spacing w:before="30" w:after="30" w:line="252" w:lineRule="auto"/>
              <w:ind w:firstLine="0"/>
              <w:jc w:val="center"/>
            </w:pPr>
            <w:r>
              <w:rPr>
                <w:sz w:val="18"/>
              </w:rPr>
              <w:t>0.52</w:t>
            </w:r>
          </w:p>
        </w:tc>
        <w:tc>
          <w:tcPr>
            <w:tcW w:w="1440" w:type="dxa"/>
            <w:tcMar>
              <w:top w:w="80" w:type="dxa"/>
              <w:left w:w="100" w:type="dxa"/>
              <w:bottom w:w="80" w:type="dxa"/>
              <w:right w:w="100" w:type="dxa"/>
            </w:tcMar>
          </w:tcPr>
          <w:p w14:paraId="624914CC" w14:textId="77777777" w:rsidR="00014F6D" w:rsidRDefault="00000000">
            <w:pPr>
              <w:spacing w:before="30" w:after="30" w:line="252" w:lineRule="auto"/>
              <w:ind w:firstLine="0"/>
              <w:jc w:val="left"/>
            </w:pPr>
            <w:r>
              <w:rPr>
                <w:sz w:val="18"/>
              </w:rPr>
              <w:t>Strongly Agree (Excellent)</w:t>
            </w:r>
          </w:p>
        </w:tc>
      </w:tr>
      <w:tr w:rsidR="00014F6D" w14:paraId="4C2DE09C" w14:textId="77777777">
        <w:trPr>
          <w:cantSplit/>
          <w:jc w:val="center"/>
        </w:trPr>
        <w:tc>
          <w:tcPr>
            <w:tcW w:w="1152" w:type="dxa"/>
            <w:tcMar>
              <w:top w:w="80" w:type="dxa"/>
              <w:left w:w="100" w:type="dxa"/>
              <w:bottom w:w="80" w:type="dxa"/>
              <w:right w:w="100" w:type="dxa"/>
            </w:tcMar>
          </w:tcPr>
          <w:p w14:paraId="78D8199B" w14:textId="77777777" w:rsidR="00014F6D" w:rsidRDefault="00000000">
            <w:pPr>
              <w:spacing w:before="30" w:after="30" w:line="252" w:lineRule="auto"/>
              <w:ind w:firstLine="0"/>
              <w:jc w:val="center"/>
            </w:pPr>
            <w:r>
              <w:rPr>
                <w:b/>
                <w:sz w:val="18"/>
              </w:rPr>
              <w:t>R2</w:t>
            </w:r>
          </w:p>
        </w:tc>
        <w:tc>
          <w:tcPr>
            <w:tcW w:w="3456" w:type="dxa"/>
            <w:tcMar>
              <w:top w:w="80" w:type="dxa"/>
              <w:left w:w="100" w:type="dxa"/>
              <w:bottom w:w="80" w:type="dxa"/>
              <w:right w:w="100" w:type="dxa"/>
            </w:tcMar>
          </w:tcPr>
          <w:p w14:paraId="155B59A1" w14:textId="77777777" w:rsidR="00014F6D" w:rsidRDefault="00000000">
            <w:pPr>
              <w:spacing w:before="30" w:after="30" w:line="252" w:lineRule="auto"/>
              <w:ind w:firstLine="0"/>
              <w:jc w:val="left"/>
            </w:pPr>
            <w:r>
              <w:rPr>
                <w:sz w:val="18"/>
              </w:rPr>
              <w:t>All system processes (detection, alert dispatch, database logging) function without crashes or unexpected errors.</w:t>
            </w:r>
          </w:p>
        </w:tc>
        <w:tc>
          <w:tcPr>
            <w:tcW w:w="1296" w:type="dxa"/>
            <w:tcMar>
              <w:top w:w="80" w:type="dxa"/>
              <w:left w:w="100" w:type="dxa"/>
              <w:bottom w:w="80" w:type="dxa"/>
              <w:right w:w="100" w:type="dxa"/>
            </w:tcMar>
          </w:tcPr>
          <w:p w14:paraId="6C8A34F3" w14:textId="77777777" w:rsidR="00014F6D" w:rsidRDefault="00000000">
            <w:pPr>
              <w:spacing w:before="30" w:after="30" w:line="252" w:lineRule="auto"/>
              <w:ind w:firstLine="0"/>
              <w:jc w:val="left"/>
            </w:pPr>
            <w:r>
              <w:rPr>
                <w:b/>
                <w:sz w:val="18"/>
              </w:rPr>
              <w:t>4.70</w:t>
            </w:r>
          </w:p>
        </w:tc>
        <w:tc>
          <w:tcPr>
            <w:tcW w:w="1296" w:type="dxa"/>
            <w:tcMar>
              <w:top w:w="80" w:type="dxa"/>
              <w:left w:w="100" w:type="dxa"/>
              <w:bottom w:w="80" w:type="dxa"/>
              <w:right w:w="100" w:type="dxa"/>
            </w:tcMar>
          </w:tcPr>
          <w:p w14:paraId="0D1E48B7" w14:textId="77777777" w:rsidR="00014F6D" w:rsidRDefault="00000000">
            <w:pPr>
              <w:spacing w:before="30" w:after="30" w:line="252" w:lineRule="auto"/>
              <w:ind w:firstLine="0"/>
              <w:jc w:val="center"/>
            </w:pPr>
            <w:r>
              <w:rPr>
                <w:sz w:val="18"/>
              </w:rPr>
              <w:t>0.48</w:t>
            </w:r>
          </w:p>
        </w:tc>
        <w:tc>
          <w:tcPr>
            <w:tcW w:w="1440" w:type="dxa"/>
            <w:tcMar>
              <w:top w:w="80" w:type="dxa"/>
              <w:left w:w="100" w:type="dxa"/>
              <w:bottom w:w="80" w:type="dxa"/>
              <w:right w:w="100" w:type="dxa"/>
            </w:tcMar>
          </w:tcPr>
          <w:p w14:paraId="5DD84076" w14:textId="77777777" w:rsidR="00014F6D" w:rsidRDefault="00000000">
            <w:pPr>
              <w:spacing w:before="30" w:after="30" w:line="252" w:lineRule="auto"/>
              <w:ind w:firstLine="0"/>
              <w:jc w:val="left"/>
            </w:pPr>
            <w:r>
              <w:rPr>
                <w:sz w:val="18"/>
              </w:rPr>
              <w:t>Strongly Agree (Excellent)</w:t>
            </w:r>
          </w:p>
        </w:tc>
      </w:tr>
      <w:tr w:rsidR="00014F6D" w14:paraId="30432332" w14:textId="77777777">
        <w:trPr>
          <w:cantSplit/>
          <w:jc w:val="center"/>
        </w:trPr>
        <w:tc>
          <w:tcPr>
            <w:tcW w:w="1152" w:type="dxa"/>
            <w:tcMar>
              <w:top w:w="80" w:type="dxa"/>
              <w:left w:w="100" w:type="dxa"/>
              <w:bottom w:w="80" w:type="dxa"/>
              <w:right w:w="100" w:type="dxa"/>
            </w:tcMar>
          </w:tcPr>
          <w:p w14:paraId="170E902C" w14:textId="77777777" w:rsidR="00014F6D" w:rsidRDefault="00000000">
            <w:pPr>
              <w:spacing w:before="30" w:after="30" w:line="252" w:lineRule="auto"/>
              <w:ind w:firstLine="0"/>
              <w:jc w:val="center"/>
            </w:pPr>
            <w:r>
              <w:rPr>
                <w:b/>
                <w:sz w:val="18"/>
              </w:rPr>
              <w:t>R3</w:t>
            </w:r>
          </w:p>
        </w:tc>
        <w:tc>
          <w:tcPr>
            <w:tcW w:w="3456" w:type="dxa"/>
            <w:tcMar>
              <w:top w:w="80" w:type="dxa"/>
              <w:left w:w="100" w:type="dxa"/>
              <w:bottom w:w="80" w:type="dxa"/>
              <w:right w:w="100" w:type="dxa"/>
            </w:tcMar>
          </w:tcPr>
          <w:p w14:paraId="24BDB71C" w14:textId="77777777" w:rsidR="00014F6D" w:rsidRDefault="00000000">
            <w:pPr>
              <w:spacing w:before="30" w:after="30" w:line="252" w:lineRule="auto"/>
              <w:ind w:firstLine="0"/>
              <w:jc w:val="left"/>
            </w:pPr>
            <w:r>
              <w:rPr>
                <w:sz w:val="18"/>
              </w:rPr>
              <w:t>The system consistently generates accurate, tamper-evident, and dependable official reports.</w:t>
            </w:r>
          </w:p>
        </w:tc>
        <w:tc>
          <w:tcPr>
            <w:tcW w:w="1296" w:type="dxa"/>
            <w:tcMar>
              <w:top w:w="80" w:type="dxa"/>
              <w:left w:w="100" w:type="dxa"/>
              <w:bottom w:w="80" w:type="dxa"/>
              <w:right w:w="100" w:type="dxa"/>
            </w:tcMar>
          </w:tcPr>
          <w:p w14:paraId="1D267FD2" w14:textId="77777777" w:rsidR="00014F6D" w:rsidRDefault="00000000">
            <w:pPr>
              <w:spacing w:before="30" w:after="30" w:line="252" w:lineRule="auto"/>
              <w:ind w:firstLine="0"/>
              <w:jc w:val="left"/>
            </w:pPr>
            <w:r>
              <w:rPr>
                <w:b/>
                <w:sz w:val="18"/>
              </w:rPr>
              <w:t>4.80</w:t>
            </w:r>
          </w:p>
        </w:tc>
        <w:tc>
          <w:tcPr>
            <w:tcW w:w="1296" w:type="dxa"/>
            <w:tcMar>
              <w:top w:w="80" w:type="dxa"/>
              <w:left w:w="100" w:type="dxa"/>
              <w:bottom w:w="80" w:type="dxa"/>
              <w:right w:w="100" w:type="dxa"/>
            </w:tcMar>
          </w:tcPr>
          <w:p w14:paraId="69025C2D" w14:textId="77777777" w:rsidR="00014F6D" w:rsidRDefault="00000000">
            <w:pPr>
              <w:spacing w:before="30" w:after="30" w:line="252" w:lineRule="auto"/>
              <w:ind w:firstLine="0"/>
              <w:jc w:val="center"/>
            </w:pPr>
            <w:r>
              <w:rPr>
                <w:sz w:val="18"/>
              </w:rPr>
              <w:t>0.42</w:t>
            </w:r>
          </w:p>
        </w:tc>
        <w:tc>
          <w:tcPr>
            <w:tcW w:w="1440" w:type="dxa"/>
            <w:tcMar>
              <w:top w:w="80" w:type="dxa"/>
              <w:left w:w="100" w:type="dxa"/>
              <w:bottom w:w="80" w:type="dxa"/>
              <w:right w:w="100" w:type="dxa"/>
            </w:tcMar>
          </w:tcPr>
          <w:p w14:paraId="1A970FBA" w14:textId="77777777" w:rsidR="00014F6D" w:rsidRDefault="00000000">
            <w:pPr>
              <w:spacing w:before="30" w:after="30" w:line="252" w:lineRule="auto"/>
              <w:ind w:firstLine="0"/>
              <w:jc w:val="left"/>
            </w:pPr>
            <w:r>
              <w:rPr>
                <w:sz w:val="18"/>
              </w:rPr>
              <w:t>Strongly Agree (Excellent)</w:t>
            </w:r>
          </w:p>
        </w:tc>
      </w:tr>
      <w:tr w:rsidR="00014F6D" w14:paraId="120C5B94" w14:textId="77777777">
        <w:trPr>
          <w:cantSplit/>
          <w:jc w:val="center"/>
        </w:trPr>
        <w:tc>
          <w:tcPr>
            <w:tcW w:w="1152" w:type="dxa"/>
            <w:tcMar>
              <w:top w:w="80" w:type="dxa"/>
              <w:left w:w="100" w:type="dxa"/>
              <w:bottom w:w="80" w:type="dxa"/>
              <w:right w:w="100" w:type="dxa"/>
            </w:tcMar>
          </w:tcPr>
          <w:p w14:paraId="1AA9F9BA" w14:textId="77777777" w:rsidR="00014F6D" w:rsidRDefault="00000000">
            <w:pPr>
              <w:spacing w:before="30" w:after="30" w:line="252" w:lineRule="auto"/>
              <w:ind w:firstLine="0"/>
              <w:jc w:val="center"/>
            </w:pPr>
            <w:r>
              <w:rPr>
                <w:b/>
                <w:sz w:val="18"/>
              </w:rPr>
              <w:t>R4</w:t>
            </w:r>
          </w:p>
        </w:tc>
        <w:tc>
          <w:tcPr>
            <w:tcW w:w="3456" w:type="dxa"/>
            <w:tcMar>
              <w:top w:w="80" w:type="dxa"/>
              <w:left w:w="100" w:type="dxa"/>
              <w:bottom w:w="80" w:type="dxa"/>
              <w:right w:w="100" w:type="dxa"/>
            </w:tcMar>
          </w:tcPr>
          <w:p w14:paraId="05DE0FC4" w14:textId="77777777" w:rsidR="00014F6D" w:rsidRDefault="00000000">
            <w:pPr>
              <w:spacing w:before="30" w:after="30" w:line="252" w:lineRule="auto"/>
              <w:ind w:firstLine="0"/>
              <w:jc w:val="left"/>
            </w:pPr>
            <w:r>
              <w:rPr>
                <w:sz w:val="18"/>
              </w:rPr>
              <w:t xml:space="preserve">The system preserves violation logs consistently without data loss </w:t>
            </w:r>
            <w:proofErr w:type="gramStart"/>
            <w:r>
              <w:rPr>
                <w:sz w:val="18"/>
              </w:rPr>
              <w:t>or record</w:t>
            </w:r>
            <w:proofErr w:type="gramEnd"/>
            <w:r>
              <w:rPr>
                <w:sz w:val="18"/>
              </w:rPr>
              <w:t xml:space="preserve"> corruption.</w:t>
            </w:r>
          </w:p>
        </w:tc>
        <w:tc>
          <w:tcPr>
            <w:tcW w:w="1296" w:type="dxa"/>
            <w:tcMar>
              <w:top w:w="80" w:type="dxa"/>
              <w:left w:w="100" w:type="dxa"/>
              <w:bottom w:w="80" w:type="dxa"/>
              <w:right w:w="100" w:type="dxa"/>
            </w:tcMar>
          </w:tcPr>
          <w:p w14:paraId="330F98B6" w14:textId="77777777" w:rsidR="00014F6D" w:rsidRDefault="00000000">
            <w:pPr>
              <w:spacing w:before="30" w:after="30" w:line="252" w:lineRule="auto"/>
              <w:ind w:firstLine="0"/>
              <w:jc w:val="left"/>
            </w:pPr>
            <w:r>
              <w:rPr>
                <w:b/>
                <w:sz w:val="18"/>
              </w:rPr>
              <w:t>4.70</w:t>
            </w:r>
          </w:p>
        </w:tc>
        <w:tc>
          <w:tcPr>
            <w:tcW w:w="1296" w:type="dxa"/>
            <w:tcMar>
              <w:top w:w="80" w:type="dxa"/>
              <w:left w:w="100" w:type="dxa"/>
              <w:bottom w:w="80" w:type="dxa"/>
              <w:right w:w="100" w:type="dxa"/>
            </w:tcMar>
          </w:tcPr>
          <w:p w14:paraId="78625508" w14:textId="77777777" w:rsidR="00014F6D" w:rsidRDefault="00000000">
            <w:pPr>
              <w:spacing w:before="30" w:after="30" w:line="252" w:lineRule="auto"/>
              <w:ind w:firstLine="0"/>
              <w:jc w:val="center"/>
            </w:pPr>
            <w:r>
              <w:rPr>
                <w:sz w:val="18"/>
              </w:rPr>
              <w:t>0.48</w:t>
            </w:r>
          </w:p>
        </w:tc>
        <w:tc>
          <w:tcPr>
            <w:tcW w:w="1440" w:type="dxa"/>
            <w:tcMar>
              <w:top w:w="80" w:type="dxa"/>
              <w:left w:w="100" w:type="dxa"/>
              <w:bottom w:w="80" w:type="dxa"/>
              <w:right w:w="100" w:type="dxa"/>
            </w:tcMar>
          </w:tcPr>
          <w:p w14:paraId="6F6508B8" w14:textId="77777777" w:rsidR="00014F6D" w:rsidRDefault="00000000">
            <w:pPr>
              <w:spacing w:before="30" w:after="30" w:line="252" w:lineRule="auto"/>
              <w:ind w:firstLine="0"/>
              <w:jc w:val="left"/>
            </w:pPr>
            <w:r>
              <w:rPr>
                <w:sz w:val="18"/>
              </w:rPr>
              <w:t>Strongly Agree (Excellent)</w:t>
            </w:r>
          </w:p>
        </w:tc>
      </w:tr>
      <w:tr w:rsidR="00014F6D" w14:paraId="713A2E99" w14:textId="77777777">
        <w:trPr>
          <w:cantSplit/>
          <w:jc w:val="center"/>
        </w:trPr>
        <w:tc>
          <w:tcPr>
            <w:tcW w:w="1152" w:type="dxa"/>
            <w:tcMar>
              <w:top w:w="80" w:type="dxa"/>
              <w:left w:w="100" w:type="dxa"/>
              <w:bottom w:w="80" w:type="dxa"/>
              <w:right w:w="100" w:type="dxa"/>
            </w:tcMar>
          </w:tcPr>
          <w:p w14:paraId="7F22036B" w14:textId="77777777" w:rsidR="00014F6D" w:rsidRDefault="00000000">
            <w:pPr>
              <w:spacing w:before="30" w:after="30" w:line="252" w:lineRule="auto"/>
              <w:ind w:firstLine="0"/>
              <w:jc w:val="center"/>
            </w:pPr>
            <w:r>
              <w:rPr>
                <w:b/>
                <w:sz w:val="18"/>
              </w:rPr>
              <w:t>R5</w:t>
            </w:r>
          </w:p>
        </w:tc>
        <w:tc>
          <w:tcPr>
            <w:tcW w:w="3456" w:type="dxa"/>
            <w:tcMar>
              <w:top w:w="80" w:type="dxa"/>
              <w:left w:w="100" w:type="dxa"/>
              <w:bottom w:w="80" w:type="dxa"/>
              <w:right w:w="100" w:type="dxa"/>
            </w:tcMar>
          </w:tcPr>
          <w:p w14:paraId="56EA2B16" w14:textId="77777777" w:rsidR="00014F6D" w:rsidRDefault="00000000">
            <w:pPr>
              <w:spacing w:before="30" w:after="30" w:line="252" w:lineRule="auto"/>
              <w:ind w:firstLine="0"/>
              <w:jc w:val="left"/>
            </w:pPr>
            <w:r>
              <w:rPr>
                <w:sz w:val="18"/>
              </w:rPr>
              <w:t>The system maintains detection performance under varying lighting conditions (sunlight, shadows, overcast).</w:t>
            </w:r>
          </w:p>
        </w:tc>
        <w:tc>
          <w:tcPr>
            <w:tcW w:w="1296" w:type="dxa"/>
            <w:tcMar>
              <w:top w:w="80" w:type="dxa"/>
              <w:left w:w="100" w:type="dxa"/>
              <w:bottom w:w="80" w:type="dxa"/>
              <w:right w:w="100" w:type="dxa"/>
            </w:tcMar>
          </w:tcPr>
          <w:p w14:paraId="7083D7B6" w14:textId="77777777" w:rsidR="00014F6D" w:rsidRDefault="00000000">
            <w:pPr>
              <w:spacing w:before="30" w:after="30" w:line="252" w:lineRule="auto"/>
              <w:ind w:firstLine="0"/>
              <w:jc w:val="left"/>
            </w:pPr>
            <w:r>
              <w:rPr>
                <w:b/>
                <w:sz w:val="18"/>
              </w:rPr>
              <w:t>4.40</w:t>
            </w:r>
          </w:p>
        </w:tc>
        <w:tc>
          <w:tcPr>
            <w:tcW w:w="1296" w:type="dxa"/>
            <w:tcMar>
              <w:top w:w="80" w:type="dxa"/>
              <w:left w:w="100" w:type="dxa"/>
              <w:bottom w:w="80" w:type="dxa"/>
              <w:right w:w="100" w:type="dxa"/>
            </w:tcMar>
          </w:tcPr>
          <w:p w14:paraId="0CF75077" w14:textId="77777777" w:rsidR="00014F6D" w:rsidRDefault="00000000">
            <w:pPr>
              <w:spacing w:before="30" w:after="30" w:line="252" w:lineRule="auto"/>
              <w:ind w:firstLine="0"/>
              <w:jc w:val="center"/>
            </w:pPr>
            <w:r>
              <w:rPr>
                <w:sz w:val="18"/>
              </w:rPr>
              <w:t>0.52</w:t>
            </w:r>
          </w:p>
        </w:tc>
        <w:tc>
          <w:tcPr>
            <w:tcW w:w="1440" w:type="dxa"/>
            <w:tcMar>
              <w:top w:w="80" w:type="dxa"/>
              <w:left w:w="100" w:type="dxa"/>
              <w:bottom w:w="80" w:type="dxa"/>
              <w:right w:w="100" w:type="dxa"/>
            </w:tcMar>
          </w:tcPr>
          <w:p w14:paraId="06D695B7" w14:textId="77777777" w:rsidR="00014F6D" w:rsidRDefault="00000000">
            <w:pPr>
              <w:spacing w:before="30" w:after="30" w:line="252" w:lineRule="auto"/>
              <w:ind w:firstLine="0"/>
              <w:jc w:val="left"/>
            </w:pPr>
            <w:r>
              <w:rPr>
                <w:sz w:val="18"/>
              </w:rPr>
              <w:t>Strongly Agree (Excellent)</w:t>
            </w:r>
          </w:p>
        </w:tc>
      </w:tr>
      <w:tr w:rsidR="00014F6D" w14:paraId="465B4192" w14:textId="77777777">
        <w:trPr>
          <w:cantSplit/>
          <w:jc w:val="center"/>
        </w:trPr>
        <w:tc>
          <w:tcPr>
            <w:tcW w:w="1152" w:type="dxa"/>
            <w:tcMar>
              <w:top w:w="80" w:type="dxa"/>
              <w:left w:w="100" w:type="dxa"/>
              <w:bottom w:w="80" w:type="dxa"/>
              <w:right w:w="100" w:type="dxa"/>
            </w:tcMar>
          </w:tcPr>
          <w:p w14:paraId="601A885C" w14:textId="77777777" w:rsidR="00014F6D" w:rsidRDefault="00000000">
            <w:pPr>
              <w:spacing w:before="30" w:after="30" w:line="252" w:lineRule="auto"/>
              <w:ind w:firstLine="0"/>
              <w:jc w:val="left"/>
            </w:pPr>
            <w:r>
              <w:rPr>
                <w:b/>
                <w:sz w:val="18"/>
              </w:rPr>
              <w:t>Overall</w:t>
            </w:r>
          </w:p>
        </w:tc>
        <w:tc>
          <w:tcPr>
            <w:tcW w:w="3456" w:type="dxa"/>
            <w:tcMar>
              <w:top w:w="80" w:type="dxa"/>
              <w:left w:w="100" w:type="dxa"/>
              <w:bottom w:w="80" w:type="dxa"/>
              <w:right w:w="100" w:type="dxa"/>
            </w:tcMar>
          </w:tcPr>
          <w:p w14:paraId="74EE1719" w14:textId="77777777" w:rsidR="00014F6D" w:rsidRDefault="00000000">
            <w:pPr>
              <w:spacing w:before="30" w:after="30" w:line="252" w:lineRule="auto"/>
              <w:ind w:firstLine="0"/>
              <w:jc w:val="left"/>
            </w:pPr>
            <w:r>
              <w:rPr>
                <w:b/>
                <w:sz w:val="18"/>
              </w:rPr>
              <w:t>Category 3 (Reliability) Overall Composite Mean</w:t>
            </w:r>
          </w:p>
        </w:tc>
        <w:tc>
          <w:tcPr>
            <w:tcW w:w="1296" w:type="dxa"/>
            <w:tcMar>
              <w:top w:w="80" w:type="dxa"/>
              <w:left w:w="100" w:type="dxa"/>
              <w:bottom w:w="80" w:type="dxa"/>
              <w:right w:w="100" w:type="dxa"/>
            </w:tcMar>
          </w:tcPr>
          <w:p w14:paraId="6CF90693" w14:textId="77777777" w:rsidR="00014F6D" w:rsidRDefault="00000000">
            <w:pPr>
              <w:spacing w:before="30" w:after="30" w:line="252" w:lineRule="auto"/>
              <w:ind w:firstLine="0"/>
              <w:jc w:val="left"/>
            </w:pPr>
            <w:r>
              <w:rPr>
                <w:b/>
                <w:sz w:val="18"/>
              </w:rPr>
              <w:t>4.64</w:t>
            </w:r>
          </w:p>
        </w:tc>
        <w:tc>
          <w:tcPr>
            <w:tcW w:w="1296" w:type="dxa"/>
            <w:tcMar>
              <w:top w:w="80" w:type="dxa"/>
              <w:left w:w="100" w:type="dxa"/>
              <w:bottom w:w="80" w:type="dxa"/>
              <w:right w:w="100" w:type="dxa"/>
            </w:tcMar>
          </w:tcPr>
          <w:p w14:paraId="287E3635" w14:textId="77777777" w:rsidR="00014F6D" w:rsidRDefault="00000000">
            <w:pPr>
              <w:spacing w:before="30" w:after="30" w:line="252" w:lineRule="auto"/>
              <w:ind w:firstLine="0"/>
              <w:jc w:val="left"/>
            </w:pPr>
            <w:r>
              <w:rPr>
                <w:b/>
                <w:sz w:val="18"/>
              </w:rPr>
              <w:t>0.48</w:t>
            </w:r>
          </w:p>
        </w:tc>
        <w:tc>
          <w:tcPr>
            <w:tcW w:w="1440" w:type="dxa"/>
            <w:tcMar>
              <w:top w:w="80" w:type="dxa"/>
              <w:left w:w="100" w:type="dxa"/>
              <w:bottom w:w="80" w:type="dxa"/>
              <w:right w:w="100" w:type="dxa"/>
            </w:tcMar>
          </w:tcPr>
          <w:p w14:paraId="0CF24C06" w14:textId="77777777" w:rsidR="00014F6D" w:rsidRDefault="00000000">
            <w:pPr>
              <w:spacing w:before="30" w:after="30" w:line="252" w:lineRule="auto"/>
              <w:ind w:firstLine="0"/>
              <w:jc w:val="left"/>
            </w:pPr>
            <w:r>
              <w:rPr>
                <w:b/>
                <w:sz w:val="18"/>
              </w:rPr>
              <w:t>Strongly Agree (Excellent)</w:t>
            </w:r>
          </w:p>
        </w:tc>
      </w:tr>
    </w:tbl>
    <w:p w14:paraId="35EF4B24" w14:textId="77777777" w:rsidR="00014F6D" w:rsidRDefault="00000000">
      <w:pPr>
        <w:spacing w:before="0" w:after="80" w:line="276" w:lineRule="auto"/>
        <w:ind w:firstLine="720"/>
      </w:pPr>
      <w:r>
        <w:t xml:space="preserve">As shown in </w:t>
      </w:r>
      <w:r>
        <w:rPr>
          <w:b/>
        </w:rPr>
        <w:t>Table 4-11</w:t>
      </w:r>
      <w:r>
        <w:t xml:space="preserve">, Reliability earned a composite mean score of </w:t>
      </w:r>
      <w:r>
        <w:rPr>
          <w:b/>
        </w:rPr>
        <w:t>4.64 / 5.00</w:t>
      </w:r>
      <w:r>
        <w:t xml:space="preserve"> (</w:t>
      </w:r>
      <m:oMath>
        <m:r>
          <w:rPr>
            <w:rFonts w:ascii="Cambria Math" w:hAnsi="Cambria Math"/>
          </w:rPr>
          <m:t>SD=0.48</m:t>
        </m:r>
      </m:oMath>
      <w:r>
        <w:t>). Item R3 scored highest (</w:t>
      </w:r>
      <m:oMath>
        <m:r>
          <w:rPr>
            <w:rFonts w:ascii="Cambria Math" w:hAnsi="Cambria Math"/>
          </w:rPr>
          <m:t>M=4.80</m:t>
        </m:r>
      </m:oMath>
      <w:r>
        <w:t>), affirming that traffic administrators found the official PDF export format highly dependable for municipal citation workflows.</w:t>
      </w:r>
    </w:p>
    <w:p w14:paraId="38227A65" w14:textId="77777777" w:rsidR="00014F6D" w:rsidRDefault="00000000">
      <w:pPr>
        <w:keepNext/>
        <w:spacing w:before="200" w:after="60" w:line="276" w:lineRule="auto"/>
        <w:ind w:firstLine="0"/>
        <w:jc w:val="left"/>
      </w:pPr>
      <w:r>
        <w:rPr>
          <w:b/>
          <w:sz w:val="22"/>
        </w:rPr>
        <w:t>Table 4-12.</w:t>
      </w:r>
      <w:r>
        <w:rPr>
          <w:sz w:val="22"/>
        </w:rPr>
        <w:t xml:space="preserve"> </w:t>
      </w:r>
      <w:proofErr w:type="gramStart"/>
      <w:r>
        <w:rPr>
          <w:sz w:val="22"/>
        </w:rPr>
        <w:t>Overall</w:t>
      </w:r>
      <w:proofErr w:type="gramEnd"/>
      <w:r>
        <w:rPr>
          <w:sz w:val="22"/>
        </w:rPr>
        <w:t xml:space="preserve"> ISO/IEC 25010 Evaluation Summary</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2160"/>
        <w:gridCol w:w="2160"/>
        <w:gridCol w:w="2160"/>
        <w:gridCol w:w="2160"/>
      </w:tblGrid>
      <w:tr w:rsidR="00014F6D" w14:paraId="1FB6D2F6" w14:textId="77777777">
        <w:trPr>
          <w:cantSplit/>
          <w:tblHeader/>
          <w:jc w:val="center"/>
        </w:trPr>
        <w:tc>
          <w:tcPr>
            <w:tcW w:w="2160" w:type="dxa"/>
            <w:shd w:val="clear" w:color="auto" w:fill="F1F5F9"/>
            <w:tcMar>
              <w:top w:w="80" w:type="dxa"/>
              <w:left w:w="100" w:type="dxa"/>
              <w:bottom w:w="80" w:type="dxa"/>
              <w:right w:w="100" w:type="dxa"/>
            </w:tcMar>
          </w:tcPr>
          <w:p w14:paraId="1DBE5820" w14:textId="77777777" w:rsidR="00014F6D" w:rsidRDefault="00000000">
            <w:pPr>
              <w:spacing w:before="30" w:after="30" w:line="252" w:lineRule="auto"/>
              <w:ind w:firstLine="0"/>
              <w:jc w:val="center"/>
            </w:pPr>
            <w:r>
              <w:rPr>
                <w:b/>
                <w:sz w:val="19"/>
              </w:rPr>
              <w:t>Evaluation Category</w:t>
            </w:r>
          </w:p>
        </w:tc>
        <w:tc>
          <w:tcPr>
            <w:tcW w:w="2160" w:type="dxa"/>
            <w:shd w:val="clear" w:color="auto" w:fill="F1F5F9"/>
            <w:tcMar>
              <w:top w:w="80" w:type="dxa"/>
              <w:left w:w="100" w:type="dxa"/>
              <w:bottom w:w="80" w:type="dxa"/>
              <w:right w:w="100" w:type="dxa"/>
            </w:tcMar>
          </w:tcPr>
          <w:p w14:paraId="2A477887" w14:textId="77777777" w:rsidR="00014F6D" w:rsidRDefault="00000000">
            <w:pPr>
              <w:spacing w:before="30" w:after="30" w:line="252" w:lineRule="auto"/>
              <w:ind w:firstLine="0"/>
              <w:jc w:val="center"/>
            </w:pPr>
            <w:r>
              <w:rPr>
                <w:b/>
                <w:sz w:val="19"/>
              </w:rPr>
              <w:t>Composite Mean Score</w:t>
            </w:r>
          </w:p>
        </w:tc>
        <w:tc>
          <w:tcPr>
            <w:tcW w:w="2160" w:type="dxa"/>
            <w:shd w:val="clear" w:color="auto" w:fill="F1F5F9"/>
            <w:tcMar>
              <w:top w:w="80" w:type="dxa"/>
              <w:left w:w="100" w:type="dxa"/>
              <w:bottom w:w="80" w:type="dxa"/>
              <w:right w:w="100" w:type="dxa"/>
            </w:tcMar>
          </w:tcPr>
          <w:p w14:paraId="12E78FAA" w14:textId="77777777" w:rsidR="00014F6D" w:rsidRDefault="00000000">
            <w:pPr>
              <w:spacing w:before="30" w:after="30" w:line="252" w:lineRule="auto"/>
              <w:ind w:firstLine="0"/>
              <w:jc w:val="center"/>
            </w:pPr>
            <w:r>
              <w:rPr>
                <w:b/>
                <w:sz w:val="19"/>
              </w:rPr>
              <w:t>Standard Deviation</w:t>
            </w:r>
          </w:p>
        </w:tc>
        <w:tc>
          <w:tcPr>
            <w:tcW w:w="2160" w:type="dxa"/>
            <w:shd w:val="clear" w:color="auto" w:fill="F1F5F9"/>
            <w:tcMar>
              <w:top w:w="80" w:type="dxa"/>
              <w:left w:w="100" w:type="dxa"/>
              <w:bottom w:w="80" w:type="dxa"/>
              <w:right w:w="100" w:type="dxa"/>
            </w:tcMar>
          </w:tcPr>
          <w:p w14:paraId="587F1E36" w14:textId="77777777" w:rsidR="00014F6D" w:rsidRDefault="00000000">
            <w:pPr>
              <w:spacing w:before="30" w:after="30" w:line="252" w:lineRule="auto"/>
              <w:ind w:firstLine="0"/>
              <w:jc w:val="center"/>
            </w:pPr>
            <w:r>
              <w:rPr>
                <w:b/>
                <w:sz w:val="19"/>
              </w:rPr>
              <w:t>Verbal Interpretation</w:t>
            </w:r>
          </w:p>
        </w:tc>
      </w:tr>
      <w:tr w:rsidR="00014F6D" w14:paraId="2E69A9F0" w14:textId="77777777">
        <w:trPr>
          <w:cantSplit/>
          <w:jc w:val="center"/>
        </w:trPr>
        <w:tc>
          <w:tcPr>
            <w:tcW w:w="2160" w:type="dxa"/>
            <w:tcMar>
              <w:top w:w="80" w:type="dxa"/>
              <w:left w:w="100" w:type="dxa"/>
              <w:bottom w:w="80" w:type="dxa"/>
              <w:right w:w="100" w:type="dxa"/>
            </w:tcMar>
          </w:tcPr>
          <w:p w14:paraId="43C7FCEF" w14:textId="77777777" w:rsidR="00014F6D" w:rsidRDefault="00000000">
            <w:pPr>
              <w:spacing w:before="30" w:after="30" w:line="252" w:lineRule="auto"/>
              <w:ind w:firstLine="0"/>
              <w:jc w:val="left"/>
            </w:pPr>
            <w:r>
              <w:rPr>
                <w:b/>
                <w:sz w:val="18"/>
              </w:rPr>
              <w:t>1. Functionality</w:t>
            </w:r>
          </w:p>
        </w:tc>
        <w:tc>
          <w:tcPr>
            <w:tcW w:w="2160" w:type="dxa"/>
            <w:tcMar>
              <w:top w:w="80" w:type="dxa"/>
              <w:left w:w="100" w:type="dxa"/>
              <w:bottom w:w="80" w:type="dxa"/>
              <w:right w:w="100" w:type="dxa"/>
            </w:tcMar>
          </w:tcPr>
          <w:p w14:paraId="6A3F474C" w14:textId="77777777" w:rsidR="00014F6D" w:rsidRDefault="00000000">
            <w:pPr>
              <w:spacing w:before="30" w:after="30" w:line="252" w:lineRule="auto"/>
              <w:ind w:firstLine="0"/>
              <w:jc w:val="left"/>
            </w:pPr>
            <w:r>
              <w:rPr>
                <w:b/>
                <w:sz w:val="18"/>
              </w:rPr>
              <w:t>4.76</w:t>
            </w:r>
          </w:p>
        </w:tc>
        <w:tc>
          <w:tcPr>
            <w:tcW w:w="2160" w:type="dxa"/>
            <w:tcMar>
              <w:top w:w="80" w:type="dxa"/>
              <w:left w:w="100" w:type="dxa"/>
              <w:bottom w:w="80" w:type="dxa"/>
              <w:right w:w="100" w:type="dxa"/>
            </w:tcMar>
          </w:tcPr>
          <w:p w14:paraId="189F0CB9" w14:textId="77777777" w:rsidR="00014F6D" w:rsidRDefault="00000000">
            <w:pPr>
              <w:spacing w:before="30" w:after="30" w:line="252" w:lineRule="auto"/>
              <w:ind w:firstLine="0"/>
              <w:jc w:val="center"/>
            </w:pPr>
            <w:r>
              <w:rPr>
                <w:sz w:val="18"/>
              </w:rPr>
              <w:t>0.43</w:t>
            </w:r>
          </w:p>
        </w:tc>
        <w:tc>
          <w:tcPr>
            <w:tcW w:w="2160" w:type="dxa"/>
            <w:tcMar>
              <w:top w:w="80" w:type="dxa"/>
              <w:left w:w="100" w:type="dxa"/>
              <w:bottom w:w="80" w:type="dxa"/>
              <w:right w:w="100" w:type="dxa"/>
            </w:tcMar>
          </w:tcPr>
          <w:p w14:paraId="28B7CE14" w14:textId="77777777" w:rsidR="00014F6D" w:rsidRDefault="00000000">
            <w:pPr>
              <w:spacing w:before="30" w:after="30" w:line="252" w:lineRule="auto"/>
              <w:ind w:firstLine="0"/>
              <w:jc w:val="left"/>
            </w:pPr>
            <w:r>
              <w:rPr>
                <w:sz w:val="18"/>
              </w:rPr>
              <w:t>Strongly Agree (Excellent)</w:t>
            </w:r>
          </w:p>
        </w:tc>
      </w:tr>
      <w:tr w:rsidR="00014F6D" w14:paraId="4D94DC75" w14:textId="77777777">
        <w:trPr>
          <w:cantSplit/>
          <w:jc w:val="center"/>
        </w:trPr>
        <w:tc>
          <w:tcPr>
            <w:tcW w:w="2160" w:type="dxa"/>
            <w:tcMar>
              <w:top w:w="80" w:type="dxa"/>
              <w:left w:w="100" w:type="dxa"/>
              <w:bottom w:w="80" w:type="dxa"/>
              <w:right w:w="100" w:type="dxa"/>
            </w:tcMar>
          </w:tcPr>
          <w:p w14:paraId="26A91968" w14:textId="77777777" w:rsidR="00014F6D" w:rsidRDefault="00000000">
            <w:pPr>
              <w:spacing w:before="30" w:after="30" w:line="252" w:lineRule="auto"/>
              <w:ind w:firstLine="0"/>
              <w:jc w:val="left"/>
            </w:pPr>
            <w:r>
              <w:rPr>
                <w:b/>
                <w:sz w:val="18"/>
              </w:rPr>
              <w:lastRenderedPageBreak/>
              <w:t>2. Usability</w:t>
            </w:r>
          </w:p>
        </w:tc>
        <w:tc>
          <w:tcPr>
            <w:tcW w:w="2160" w:type="dxa"/>
            <w:tcMar>
              <w:top w:w="80" w:type="dxa"/>
              <w:left w:w="100" w:type="dxa"/>
              <w:bottom w:w="80" w:type="dxa"/>
              <w:right w:w="100" w:type="dxa"/>
            </w:tcMar>
          </w:tcPr>
          <w:p w14:paraId="40406D9E" w14:textId="77777777" w:rsidR="00014F6D" w:rsidRDefault="00000000">
            <w:pPr>
              <w:spacing w:before="30" w:after="30" w:line="252" w:lineRule="auto"/>
              <w:ind w:firstLine="0"/>
              <w:jc w:val="left"/>
            </w:pPr>
            <w:r>
              <w:rPr>
                <w:b/>
                <w:sz w:val="18"/>
              </w:rPr>
              <w:t>4.66</w:t>
            </w:r>
          </w:p>
        </w:tc>
        <w:tc>
          <w:tcPr>
            <w:tcW w:w="2160" w:type="dxa"/>
            <w:tcMar>
              <w:top w:w="80" w:type="dxa"/>
              <w:left w:w="100" w:type="dxa"/>
              <w:bottom w:w="80" w:type="dxa"/>
              <w:right w:w="100" w:type="dxa"/>
            </w:tcMar>
          </w:tcPr>
          <w:p w14:paraId="02BA2124" w14:textId="77777777" w:rsidR="00014F6D" w:rsidRDefault="00000000">
            <w:pPr>
              <w:spacing w:before="30" w:after="30" w:line="252" w:lineRule="auto"/>
              <w:ind w:firstLine="0"/>
              <w:jc w:val="center"/>
            </w:pPr>
            <w:r>
              <w:rPr>
                <w:sz w:val="18"/>
              </w:rPr>
              <w:t>0.49</w:t>
            </w:r>
          </w:p>
        </w:tc>
        <w:tc>
          <w:tcPr>
            <w:tcW w:w="2160" w:type="dxa"/>
            <w:tcMar>
              <w:top w:w="80" w:type="dxa"/>
              <w:left w:w="100" w:type="dxa"/>
              <w:bottom w:w="80" w:type="dxa"/>
              <w:right w:w="100" w:type="dxa"/>
            </w:tcMar>
          </w:tcPr>
          <w:p w14:paraId="39961448" w14:textId="77777777" w:rsidR="00014F6D" w:rsidRDefault="00000000">
            <w:pPr>
              <w:spacing w:before="30" w:after="30" w:line="252" w:lineRule="auto"/>
              <w:ind w:firstLine="0"/>
              <w:jc w:val="left"/>
            </w:pPr>
            <w:r>
              <w:rPr>
                <w:sz w:val="18"/>
              </w:rPr>
              <w:t>Strongly Agree (Excellent)</w:t>
            </w:r>
          </w:p>
        </w:tc>
      </w:tr>
      <w:tr w:rsidR="00014F6D" w14:paraId="5E48E6A3" w14:textId="77777777">
        <w:trPr>
          <w:cantSplit/>
          <w:jc w:val="center"/>
        </w:trPr>
        <w:tc>
          <w:tcPr>
            <w:tcW w:w="2160" w:type="dxa"/>
            <w:tcMar>
              <w:top w:w="80" w:type="dxa"/>
              <w:left w:w="100" w:type="dxa"/>
              <w:bottom w:w="80" w:type="dxa"/>
              <w:right w:w="100" w:type="dxa"/>
            </w:tcMar>
          </w:tcPr>
          <w:p w14:paraId="62DA5E3A" w14:textId="77777777" w:rsidR="00014F6D" w:rsidRDefault="00000000">
            <w:pPr>
              <w:spacing w:before="30" w:after="30" w:line="252" w:lineRule="auto"/>
              <w:ind w:firstLine="0"/>
              <w:jc w:val="left"/>
            </w:pPr>
            <w:r>
              <w:rPr>
                <w:b/>
                <w:sz w:val="18"/>
              </w:rPr>
              <w:t>3. Reliability</w:t>
            </w:r>
          </w:p>
        </w:tc>
        <w:tc>
          <w:tcPr>
            <w:tcW w:w="2160" w:type="dxa"/>
            <w:tcMar>
              <w:top w:w="80" w:type="dxa"/>
              <w:left w:w="100" w:type="dxa"/>
              <w:bottom w:w="80" w:type="dxa"/>
              <w:right w:w="100" w:type="dxa"/>
            </w:tcMar>
          </w:tcPr>
          <w:p w14:paraId="6E5DBC39" w14:textId="77777777" w:rsidR="00014F6D" w:rsidRDefault="00000000">
            <w:pPr>
              <w:spacing w:before="30" w:after="30" w:line="252" w:lineRule="auto"/>
              <w:ind w:firstLine="0"/>
              <w:jc w:val="left"/>
            </w:pPr>
            <w:r>
              <w:rPr>
                <w:b/>
                <w:sz w:val="18"/>
              </w:rPr>
              <w:t>4.64</w:t>
            </w:r>
          </w:p>
        </w:tc>
        <w:tc>
          <w:tcPr>
            <w:tcW w:w="2160" w:type="dxa"/>
            <w:tcMar>
              <w:top w:w="80" w:type="dxa"/>
              <w:left w:w="100" w:type="dxa"/>
              <w:bottom w:w="80" w:type="dxa"/>
              <w:right w:w="100" w:type="dxa"/>
            </w:tcMar>
          </w:tcPr>
          <w:p w14:paraId="1D0AB8CA" w14:textId="77777777" w:rsidR="00014F6D" w:rsidRDefault="00000000">
            <w:pPr>
              <w:spacing w:before="30" w:after="30" w:line="252" w:lineRule="auto"/>
              <w:ind w:firstLine="0"/>
              <w:jc w:val="center"/>
            </w:pPr>
            <w:r>
              <w:rPr>
                <w:sz w:val="18"/>
              </w:rPr>
              <w:t>0.48</w:t>
            </w:r>
          </w:p>
        </w:tc>
        <w:tc>
          <w:tcPr>
            <w:tcW w:w="2160" w:type="dxa"/>
            <w:tcMar>
              <w:top w:w="80" w:type="dxa"/>
              <w:left w:w="100" w:type="dxa"/>
              <w:bottom w:w="80" w:type="dxa"/>
              <w:right w:w="100" w:type="dxa"/>
            </w:tcMar>
          </w:tcPr>
          <w:p w14:paraId="3F5FEE61" w14:textId="77777777" w:rsidR="00014F6D" w:rsidRDefault="00000000">
            <w:pPr>
              <w:spacing w:before="30" w:after="30" w:line="252" w:lineRule="auto"/>
              <w:ind w:firstLine="0"/>
              <w:jc w:val="left"/>
            </w:pPr>
            <w:r>
              <w:rPr>
                <w:sz w:val="18"/>
              </w:rPr>
              <w:t>Strongly Agree (Excellent)</w:t>
            </w:r>
          </w:p>
        </w:tc>
      </w:tr>
      <w:tr w:rsidR="00014F6D" w14:paraId="761FCA74" w14:textId="77777777">
        <w:trPr>
          <w:cantSplit/>
          <w:jc w:val="center"/>
        </w:trPr>
        <w:tc>
          <w:tcPr>
            <w:tcW w:w="2160" w:type="dxa"/>
            <w:tcMar>
              <w:top w:w="80" w:type="dxa"/>
              <w:left w:w="100" w:type="dxa"/>
              <w:bottom w:w="80" w:type="dxa"/>
              <w:right w:w="100" w:type="dxa"/>
            </w:tcMar>
          </w:tcPr>
          <w:p w14:paraId="2DC4EE88" w14:textId="77777777" w:rsidR="00014F6D" w:rsidRDefault="00000000">
            <w:pPr>
              <w:spacing w:before="30" w:after="30" w:line="252" w:lineRule="auto"/>
              <w:ind w:firstLine="0"/>
              <w:jc w:val="left"/>
            </w:pPr>
            <w:r>
              <w:rPr>
                <w:b/>
                <w:sz w:val="18"/>
              </w:rPr>
              <w:t>Grand Overall Mean</w:t>
            </w:r>
          </w:p>
        </w:tc>
        <w:tc>
          <w:tcPr>
            <w:tcW w:w="2160" w:type="dxa"/>
            <w:tcMar>
              <w:top w:w="80" w:type="dxa"/>
              <w:left w:w="100" w:type="dxa"/>
              <w:bottom w:w="80" w:type="dxa"/>
              <w:right w:w="100" w:type="dxa"/>
            </w:tcMar>
          </w:tcPr>
          <w:p w14:paraId="76FF9FC9" w14:textId="77777777" w:rsidR="00014F6D" w:rsidRDefault="00000000">
            <w:pPr>
              <w:spacing w:before="30" w:after="30" w:line="252" w:lineRule="auto"/>
              <w:ind w:firstLine="0"/>
              <w:jc w:val="left"/>
            </w:pPr>
            <w:r>
              <w:rPr>
                <w:b/>
                <w:sz w:val="18"/>
              </w:rPr>
              <w:t>4.69</w:t>
            </w:r>
          </w:p>
        </w:tc>
        <w:tc>
          <w:tcPr>
            <w:tcW w:w="2160" w:type="dxa"/>
            <w:tcMar>
              <w:top w:w="80" w:type="dxa"/>
              <w:left w:w="100" w:type="dxa"/>
              <w:bottom w:w="80" w:type="dxa"/>
              <w:right w:w="100" w:type="dxa"/>
            </w:tcMar>
          </w:tcPr>
          <w:p w14:paraId="47A1CDB1" w14:textId="77777777" w:rsidR="00014F6D" w:rsidRDefault="00000000">
            <w:pPr>
              <w:spacing w:before="30" w:after="30" w:line="252" w:lineRule="auto"/>
              <w:ind w:firstLine="0"/>
              <w:jc w:val="left"/>
            </w:pPr>
            <w:r>
              <w:rPr>
                <w:b/>
                <w:sz w:val="18"/>
              </w:rPr>
              <w:t>0.47</w:t>
            </w:r>
          </w:p>
        </w:tc>
        <w:tc>
          <w:tcPr>
            <w:tcW w:w="2160" w:type="dxa"/>
            <w:tcMar>
              <w:top w:w="80" w:type="dxa"/>
              <w:left w:w="100" w:type="dxa"/>
              <w:bottom w:w="80" w:type="dxa"/>
              <w:right w:w="100" w:type="dxa"/>
            </w:tcMar>
          </w:tcPr>
          <w:p w14:paraId="255CD9E4" w14:textId="77777777" w:rsidR="00014F6D" w:rsidRDefault="00000000">
            <w:pPr>
              <w:spacing w:before="30" w:after="30" w:line="252" w:lineRule="auto"/>
              <w:ind w:firstLine="0"/>
              <w:jc w:val="left"/>
            </w:pPr>
            <w:r>
              <w:rPr>
                <w:b/>
                <w:sz w:val="18"/>
              </w:rPr>
              <w:t>Strongly Agree (Outstanding)</w:t>
            </w:r>
          </w:p>
        </w:tc>
      </w:tr>
    </w:tbl>
    <w:p w14:paraId="3CA6C10C" w14:textId="77777777" w:rsidR="00014F6D" w:rsidRDefault="00000000">
      <w:pPr>
        <w:spacing w:before="0" w:after="80" w:line="276" w:lineRule="auto"/>
        <w:ind w:firstLine="720"/>
      </w:pPr>
      <w:r>
        <w:t xml:space="preserve">The grand composite mean score of </w:t>
      </w:r>
      <w:r>
        <w:rPr>
          <w:b/>
        </w:rPr>
        <w:t>4.69 / 5.00</w:t>
      </w:r>
      <w:r>
        <w:t xml:space="preserve"> (</w:t>
      </w:r>
      <m:oMath>
        <m:r>
          <w:rPr>
            <w:rFonts w:ascii="Cambria Math" w:hAnsi="Cambria Math"/>
          </w:rPr>
          <m:t>SD=0.47</m:t>
        </m:r>
      </m:oMath>
      <w:r>
        <w:t>) indicates that the Traffic Management Center of Malaybalay City overwhelmingly endorsed the system's operational viability, technical robustness, and practical value for modernizing intersection traffic enforcement.</w:t>
      </w:r>
    </w:p>
    <w:p w14:paraId="6448BB67" w14:textId="77777777" w:rsidR="00014F6D" w:rsidRDefault="00000000">
      <w:pPr>
        <w:pStyle w:val="Heading2"/>
        <w:keepNext/>
        <w:spacing w:before="280" w:after="80"/>
      </w:pPr>
      <w:r>
        <w:t>4.6 Compliance with Defense Panel Recommendations</w:t>
      </w:r>
    </w:p>
    <w:p w14:paraId="554A5AA6" w14:textId="77777777" w:rsidR="00014F6D" w:rsidRDefault="00000000">
      <w:pPr>
        <w:spacing w:before="0" w:after="80" w:line="276" w:lineRule="auto"/>
        <w:ind w:firstLine="720"/>
      </w:pPr>
      <w:r>
        <w:t xml:space="preserve">To demonstrate adherence to the academic and operational guidance provided during the system defense, all panel recommendations recorded in the defense minutes were addressed and verified as shown in </w:t>
      </w:r>
      <w:r>
        <w:rPr>
          <w:b/>
        </w:rPr>
        <w:t>Table 4-13</w:t>
      </w:r>
      <w:r>
        <w:t>.</w:t>
      </w:r>
    </w:p>
    <w:p w14:paraId="2084724A" w14:textId="77777777" w:rsidR="00014F6D" w:rsidRDefault="00000000">
      <w:pPr>
        <w:keepNext/>
        <w:spacing w:before="200" w:after="60" w:line="276" w:lineRule="auto"/>
        <w:ind w:firstLine="0"/>
        <w:jc w:val="left"/>
      </w:pPr>
      <w:r>
        <w:rPr>
          <w:b/>
          <w:sz w:val="22"/>
        </w:rPr>
        <w:t>Table 4-13.</w:t>
      </w:r>
      <w:r>
        <w:rPr>
          <w:sz w:val="22"/>
        </w:rPr>
        <w:t xml:space="preserve"> Defense Panel Recommendations and Actions Taken Compliance Matrix</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728"/>
        <w:gridCol w:w="2880"/>
        <w:gridCol w:w="2592"/>
        <w:gridCol w:w="1440"/>
      </w:tblGrid>
      <w:tr w:rsidR="00014F6D" w14:paraId="4E46AD96" w14:textId="77777777">
        <w:trPr>
          <w:cantSplit/>
          <w:tblHeader/>
          <w:jc w:val="center"/>
        </w:trPr>
        <w:tc>
          <w:tcPr>
            <w:tcW w:w="1728" w:type="dxa"/>
            <w:shd w:val="clear" w:color="auto" w:fill="F1F5F9"/>
            <w:tcMar>
              <w:top w:w="80" w:type="dxa"/>
              <w:left w:w="100" w:type="dxa"/>
              <w:bottom w:w="80" w:type="dxa"/>
              <w:right w:w="100" w:type="dxa"/>
            </w:tcMar>
          </w:tcPr>
          <w:p w14:paraId="14214E83" w14:textId="77777777" w:rsidR="00014F6D" w:rsidRDefault="00000000">
            <w:pPr>
              <w:spacing w:before="30" w:after="30" w:line="252" w:lineRule="auto"/>
              <w:ind w:firstLine="0"/>
              <w:jc w:val="center"/>
            </w:pPr>
            <w:r>
              <w:rPr>
                <w:b/>
                <w:sz w:val="19"/>
              </w:rPr>
              <w:t>Panel Member</w:t>
            </w:r>
          </w:p>
        </w:tc>
        <w:tc>
          <w:tcPr>
            <w:tcW w:w="2880" w:type="dxa"/>
            <w:shd w:val="clear" w:color="auto" w:fill="F1F5F9"/>
            <w:tcMar>
              <w:top w:w="80" w:type="dxa"/>
              <w:left w:w="100" w:type="dxa"/>
              <w:bottom w:w="80" w:type="dxa"/>
              <w:right w:w="100" w:type="dxa"/>
            </w:tcMar>
          </w:tcPr>
          <w:p w14:paraId="5CCDB1F5" w14:textId="77777777" w:rsidR="00014F6D" w:rsidRDefault="00000000">
            <w:pPr>
              <w:spacing w:before="30" w:after="30" w:line="252" w:lineRule="auto"/>
              <w:ind w:firstLine="0"/>
              <w:jc w:val="center"/>
            </w:pPr>
            <w:r>
              <w:rPr>
                <w:b/>
                <w:sz w:val="19"/>
              </w:rPr>
              <w:t>Panel Comment / Suggestion (Secretary's Minutes)</w:t>
            </w:r>
          </w:p>
        </w:tc>
        <w:tc>
          <w:tcPr>
            <w:tcW w:w="2592" w:type="dxa"/>
            <w:shd w:val="clear" w:color="auto" w:fill="F1F5F9"/>
            <w:tcMar>
              <w:top w:w="80" w:type="dxa"/>
              <w:left w:w="100" w:type="dxa"/>
              <w:bottom w:w="80" w:type="dxa"/>
              <w:right w:w="100" w:type="dxa"/>
            </w:tcMar>
          </w:tcPr>
          <w:p w14:paraId="5A30F0F3" w14:textId="77777777" w:rsidR="00014F6D" w:rsidRDefault="00000000">
            <w:pPr>
              <w:spacing w:before="30" w:after="30" w:line="252" w:lineRule="auto"/>
              <w:ind w:firstLine="0"/>
              <w:jc w:val="center"/>
            </w:pPr>
            <w:r>
              <w:rPr>
                <w:b/>
                <w:sz w:val="19"/>
              </w:rPr>
              <w:t>Action Taken &amp; Implementation Details</w:t>
            </w:r>
          </w:p>
        </w:tc>
        <w:tc>
          <w:tcPr>
            <w:tcW w:w="1440" w:type="dxa"/>
            <w:shd w:val="clear" w:color="auto" w:fill="F1F5F9"/>
            <w:tcMar>
              <w:top w:w="80" w:type="dxa"/>
              <w:left w:w="100" w:type="dxa"/>
              <w:bottom w:w="80" w:type="dxa"/>
              <w:right w:w="100" w:type="dxa"/>
            </w:tcMar>
          </w:tcPr>
          <w:p w14:paraId="2298782A" w14:textId="77777777" w:rsidR="00014F6D" w:rsidRDefault="00000000">
            <w:pPr>
              <w:spacing w:before="30" w:after="30" w:line="252" w:lineRule="auto"/>
              <w:ind w:firstLine="0"/>
              <w:jc w:val="center"/>
            </w:pPr>
            <w:r>
              <w:rPr>
                <w:b/>
                <w:sz w:val="19"/>
              </w:rPr>
              <w:t>Status / Section Reference</w:t>
            </w:r>
          </w:p>
        </w:tc>
      </w:tr>
      <w:tr w:rsidR="00014F6D" w14:paraId="1D082777" w14:textId="77777777">
        <w:trPr>
          <w:cantSplit/>
          <w:jc w:val="center"/>
        </w:trPr>
        <w:tc>
          <w:tcPr>
            <w:tcW w:w="1728" w:type="dxa"/>
            <w:tcMar>
              <w:top w:w="80" w:type="dxa"/>
              <w:left w:w="100" w:type="dxa"/>
              <w:bottom w:w="80" w:type="dxa"/>
              <w:right w:w="100" w:type="dxa"/>
            </w:tcMar>
          </w:tcPr>
          <w:p w14:paraId="087E3487" w14:textId="77777777" w:rsidR="00014F6D" w:rsidRDefault="00000000">
            <w:pPr>
              <w:spacing w:before="30" w:after="30" w:line="252" w:lineRule="auto"/>
              <w:ind w:firstLine="0"/>
              <w:jc w:val="left"/>
            </w:pPr>
            <w:r>
              <w:rPr>
                <w:b/>
                <w:sz w:val="18"/>
              </w:rPr>
              <w:t>Dr. Rozanne Tuesday G. Flores</w:t>
            </w:r>
          </w:p>
        </w:tc>
        <w:tc>
          <w:tcPr>
            <w:tcW w:w="2880" w:type="dxa"/>
            <w:tcMar>
              <w:top w:w="80" w:type="dxa"/>
              <w:left w:w="100" w:type="dxa"/>
              <w:bottom w:w="80" w:type="dxa"/>
              <w:right w:w="100" w:type="dxa"/>
            </w:tcMar>
          </w:tcPr>
          <w:p w14:paraId="6CB1DB22" w14:textId="77777777" w:rsidR="00014F6D" w:rsidRDefault="00000000">
            <w:pPr>
              <w:spacing w:before="30" w:after="30" w:line="252" w:lineRule="auto"/>
              <w:ind w:firstLine="0"/>
              <w:jc w:val="left"/>
            </w:pPr>
            <w:r>
              <w:rPr>
                <w:sz w:val="18"/>
              </w:rPr>
              <w:t>Expand testing locations to areas with higher traffic volume (e.g., Sayre Highway – Fortich St.).</w:t>
            </w:r>
          </w:p>
        </w:tc>
        <w:tc>
          <w:tcPr>
            <w:tcW w:w="2592" w:type="dxa"/>
            <w:tcMar>
              <w:top w:w="80" w:type="dxa"/>
              <w:left w:w="100" w:type="dxa"/>
              <w:bottom w:w="80" w:type="dxa"/>
              <w:right w:w="100" w:type="dxa"/>
            </w:tcMar>
          </w:tcPr>
          <w:p w14:paraId="7E309B1D" w14:textId="77777777" w:rsidR="00014F6D" w:rsidRDefault="00000000">
            <w:pPr>
              <w:spacing w:before="30" w:after="30" w:line="252" w:lineRule="auto"/>
              <w:ind w:firstLine="0"/>
              <w:jc w:val="left"/>
            </w:pPr>
            <w:r>
              <w:rPr>
                <w:sz w:val="18"/>
              </w:rPr>
              <w:t xml:space="preserve">Acquired and benchmarked footage from the high-density intersection at </w:t>
            </w:r>
            <w:r>
              <w:rPr>
                <w:b/>
                <w:sz w:val="18"/>
              </w:rPr>
              <w:t>Sayre Highway – Fortich St., Malaybalay City</w:t>
            </w:r>
            <w:r>
              <w:rPr>
                <w:sz w:val="18"/>
              </w:rPr>
              <w:t>, verifying performance under dense morning and afternoon peak queuing.</w:t>
            </w:r>
          </w:p>
        </w:tc>
        <w:tc>
          <w:tcPr>
            <w:tcW w:w="1440" w:type="dxa"/>
            <w:tcMar>
              <w:top w:w="80" w:type="dxa"/>
              <w:left w:w="100" w:type="dxa"/>
              <w:bottom w:w="80" w:type="dxa"/>
              <w:right w:w="100" w:type="dxa"/>
            </w:tcMar>
          </w:tcPr>
          <w:p w14:paraId="29BB99CD" w14:textId="77777777" w:rsidR="00014F6D" w:rsidRDefault="00000000">
            <w:pPr>
              <w:spacing w:before="30" w:after="30" w:line="252" w:lineRule="auto"/>
              <w:ind w:firstLine="0"/>
              <w:jc w:val="left"/>
            </w:pPr>
            <w:r>
              <w:rPr>
                <w:b/>
                <w:sz w:val="18"/>
              </w:rPr>
              <w:t>Fully Complied</w:t>
            </w:r>
            <w:r>
              <w:rPr>
                <w:sz w:val="18"/>
              </w:rPr>
              <w:br/>
            </w:r>
            <w:r>
              <w:rPr>
                <w:i/>
                <w:sz w:val="18"/>
              </w:rPr>
              <w:t>(Section 4.1.1, Table 4-1)</w:t>
            </w:r>
          </w:p>
        </w:tc>
      </w:tr>
      <w:tr w:rsidR="00014F6D" w14:paraId="53F39FF4" w14:textId="77777777">
        <w:trPr>
          <w:cantSplit/>
          <w:jc w:val="center"/>
        </w:trPr>
        <w:tc>
          <w:tcPr>
            <w:tcW w:w="1728" w:type="dxa"/>
            <w:tcMar>
              <w:top w:w="80" w:type="dxa"/>
              <w:left w:w="100" w:type="dxa"/>
              <w:bottom w:w="80" w:type="dxa"/>
              <w:right w:w="100" w:type="dxa"/>
            </w:tcMar>
          </w:tcPr>
          <w:p w14:paraId="5CDEB979" w14:textId="77777777" w:rsidR="00014F6D" w:rsidRDefault="00000000">
            <w:pPr>
              <w:spacing w:before="30" w:after="30" w:line="252" w:lineRule="auto"/>
              <w:ind w:firstLine="0"/>
              <w:jc w:val="left"/>
            </w:pPr>
            <w:r>
              <w:rPr>
                <w:b/>
                <w:sz w:val="18"/>
              </w:rPr>
              <w:t>Dr. Rozanne Tuesday G. Flores</w:t>
            </w:r>
          </w:p>
        </w:tc>
        <w:tc>
          <w:tcPr>
            <w:tcW w:w="2880" w:type="dxa"/>
            <w:tcMar>
              <w:top w:w="80" w:type="dxa"/>
              <w:left w:w="100" w:type="dxa"/>
              <w:bottom w:w="80" w:type="dxa"/>
              <w:right w:w="100" w:type="dxa"/>
            </w:tcMar>
          </w:tcPr>
          <w:p w14:paraId="677E4E77" w14:textId="77777777" w:rsidR="00014F6D" w:rsidRDefault="00000000">
            <w:pPr>
              <w:spacing w:before="30" w:after="30" w:line="252" w:lineRule="auto"/>
              <w:ind w:firstLine="0"/>
              <w:jc w:val="left"/>
            </w:pPr>
            <w:r>
              <w:rPr>
                <w:sz w:val="18"/>
              </w:rPr>
              <w:t>Reports should not be static; allow custom start and end date filtering.</w:t>
            </w:r>
          </w:p>
        </w:tc>
        <w:tc>
          <w:tcPr>
            <w:tcW w:w="2592" w:type="dxa"/>
            <w:tcMar>
              <w:top w:w="80" w:type="dxa"/>
              <w:left w:w="100" w:type="dxa"/>
              <w:bottom w:w="80" w:type="dxa"/>
              <w:right w:w="100" w:type="dxa"/>
            </w:tcMar>
          </w:tcPr>
          <w:p w14:paraId="73952091" w14:textId="77777777" w:rsidR="00014F6D" w:rsidRDefault="00000000">
            <w:pPr>
              <w:spacing w:before="30" w:after="30" w:line="252" w:lineRule="auto"/>
              <w:ind w:firstLine="0"/>
              <w:jc w:val="left"/>
            </w:pPr>
            <w:r>
              <w:rPr>
                <w:sz w:val="18"/>
              </w:rPr>
              <w:t>Implemented dynamic date-range filtering in /</w:t>
            </w:r>
            <w:proofErr w:type="spellStart"/>
            <w:r>
              <w:rPr>
                <w:sz w:val="18"/>
              </w:rPr>
              <w:t>api</w:t>
            </w:r>
            <w:proofErr w:type="spellEnd"/>
            <w:r>
              <w:rPr>
                <w:sz w:val="18"/>
              </w:rPr>
              <w:t>/stats and the frontend Reports view, enabling arbitrary date-interval queries and temporal histograms.</w:t>
            </w:r>
          </w:p>
        </w:tc>
        <w:tc>
          <w:tcPr>
            <w:tcW w:w="1440" w:type="dxa"/>
            <w:tcMar>
              <w:top w:w="80" w:type="dxa"/>
              <w:left w:w="100" w:type="dxa"/>
              <w:bottom w:w="80" w:type="dxa"/>
              <w:right w:w="100" w:type="dxa"/>
            </w:tcMar>
          </w:tcPr>
          <w:p w14:paraId="3B0F45C0" w14:textId="77777777" w:rsidR="00014F6D" w:rsidRDefault="00000000">
            <w:pPr>
              <w:spacing w:before="30" w:after="30" w:line="252" w:lineRule="auto"/>
              <w:ind w:firstLine="0"/>
              <w:jc w:val="left"/>
            </w:pPr>
            <w:r>
              <w:rPr>
                <w:b/>
                <w:sz w:val="18"/>
              </w:rPr>
              <w:t>Fully Complied</w:t>
            </w:r>
            <w:r>
              <w:rPr>
                <w:sz w:val="18"/>
              </w:rPr>
              <w:br/>
            </w:r>
            <w:r>
              <w:rPr>
                <w:i/>
                <w:sz w:val="18"/>
              </w:rPr>
              <w:t>(Section 4.4.3)</w:t>
            </w:r>
          </w:p>
        </w:tc>
      </w:tr>
      <w:tr w:rsidR="00014F6D" w14:paraId="20994F92" w14:textId="77777777">
        <w:trPr>
          <w:cantSplit/>
          <w:jc w:val="center"/>
        </w:trPr>
        <w:tc>
          <w:tcPr>
            <w:tcW w:w="1728" w:type="dxa"/>
            <w:tcMar>
              <w:top w:w="80" w:type="dxa"/>
              <w:left w:w="100" w:type="dxa"/>
              <w:bottom w:w="80" w:type="dxa"/>
              <w:right w:w="100" w:type="dxa"/>
            </w:tcMar>
          </w:tcPr>
          <w:p w14:paraId="444C3F3D" w14:textId="77777777" w:rsidR="00014F6D" w:rsidRDefault="00000000">
            <w:pPr>
              <w:spacing w:before="30" w:after="30" w:line="252" w:lineRule="auto"/>
              <w:ind w:firstLine="0"/>
              <w:jc w:val="left"/>
            </w:pPr>
            <w:r>
              <w:rPr>
                <w:b/>
                <w:sz w:val="18"/>
              </w:rPr>
              <w:t>Dr. Rozanne Tuesday G. Flores</w:t>
            </w:r>
          </w:p>
        </w:tc>
        <w:tc>
          <w:tcPr>
            <w:tcW w:w="2880" w:type="dxa"/>
            <w:tcMar>
              <w:top w:w="80" w:type="dxa"/>
              <w:left w:w="100" w:type="dxa"/>
              <w:bottom w:w="80" w:type="dxa"/>
              <w:right w:w="100" w:type="dxa"/>
            </w:tcMar>
          </w:tcPr>
          <w:p w14:paraId="3C22DAB5" w14:textId="77777777" w:rsidR="00014F6D" w:rsidRDefault="00000000">
            <w:pPr>
              <w:spacing w:before="30" w:after="30" w:line="252" w:lineRule="auto"/>
              <w:ind w:firstLine="0"/>
              <w:jc w:val="left"/>
            </w:pPr>
            <w:r>
              <w:rPr>
                <w:sz w:val="18"/>
              </w:rPr>
              <w:t>Improve report generation with official headers and administrative signatories for TMC.</w:t>
            </w:r>
          </w:p>
        </w:tc>
        <w:tc>
          <w:tcPr>
            <w:tcW w:w="2592" w:type="dxa"/>
            <w:tcMar>
              <w:top w:w="80" w:type="dxa"/>
              <w:left w:w="100" w:type="dxa"/>
              <w:bottom w:w="80" w:type="dxa"/>
              <w:right w:w="100" w:type="dxa"/>
            </w:tcMar>
          </w:tcPr>
          <w:p w14:paraId="202D198A" w14:textId="77777777" w:rsidR="00014F6D" w:rsidRDefault="00000000">
            <w:pPr>
              <w:spacing w:before="30" w:after="30" w:line="252" w:lineRule="auto"/>
              <w:ind w:firstLine="0"/>
              <w:jc w:val="left"/>
            </w:pPr>
            <w:r>
              <w:rPr>
                <w:sz w:val="18"/>
              </w:rPr>
              <w:t>Implemented client-side PDF export generator formatted with official TMC seals, metadata, statistical charts, and formal signatory blocks for officers and legal adjudicators.</w:t>
            </w:r>
          </w:p>
        </w:tc>
        <w:tc>
          <w:tcPr>
            <w:tcW w:w="1440" w:type="dxa"/>
            <w:tcMar>
              <w:top w:w="80" w:type="dxa"/>
              <w:left w:w="100" w:type="dxa"/>
              <w:bottom w:w="80" w:type="dxa"/>
              <w:right w:w="100" w:type="dxa"/>
            </w:tcMar>
          </w:tcPr>
          <w:p w14:paraId="7D39770E" w14:textId="77777777" w:rsidR="00014F6D" w:rsidRDefault="00000000">
            <w:pPr>
              <w:spacing w:before="30" w:after="30" w:line="252" w:lineRule="auto"/>
              <w:ind w:firstLine="0"/>
              <w:jc w:val="left"/>
            </w:pPr>
            <w:r>
              <w:rPr>
                <w:b/>
                <w:sz w:val="18"/>
              </w:rPr>
              <w:t>Fully Complied</w:t>
            </w:r>
            <w:r>
              <w:rPr>
                <w:sz w:val="18"/>
              </w:rPr>
              <w:br/>
            </w:r>
            <w:r>
              <w:rPr>
                <w:i/>
                <w:sz w:val="18"/>
              </w:rPr>
              <w:t>(Section 4.4.4)</w:t>
            </w:r>
          </w:p>
        </w:tc>
      </w:tr>
      <w:tr w:rsidR="00014F6D" w14:paraId="6856DE68" w14:textId="77777777">
        <w:trPr>
          <w:cantSplit/>
          <w:jc w:val="center"/>
        </w:trPr>
        <w:tc>
          <w:tcPr>
            <w:tcW w:w="1728" w:type="dxa"/>
            <w:tcMar>
              <w:top w:w="80" w:type="dxa"/>
              <w:left w:w="100" w:type="dxa"/>
              <w:bottom w:w="80" w:type="dxa"/>
              <w:right w:w="100" w:type="dxa"/>
            </w:tcMar>
          </w:tcPr>
          <w:p w14:paraId="348E54B4" w14:textId="77777777" w:rsidR="00014F6D" w:rsidRDefault="00000000">
            <w:pPr>
              <w:spacing w:before="30" w:after="30" w:line="252" w:lineRule="auto"/>
              <w:ind w:firstLine="0"/>
              <w:jc w:val="left"/>
            </w:pPr>
            <w:r>
              <w:rPr>
                <w:b/>
                <w:sz w:val="18"/>
              </w:rPr>
              <w:t>Dr. Rozanne Tuesday G. Flores</w:t>
            </w:r>
          </w:p>
        </w:tc>
        <w:tc>
          <w:tcPr>
            <w:tcW w:w="2880" w:type="dxa"/>
            <w:tcMar>
              <w:top w:w="80" w:type="dxa"/>
              <w:left w:w="100" w:type="dxa"/>
              <w:bottom w:w="80" w:type="dxa"/>
              <w:right w:w="100" w:type="dxa"/>
            </w:tcMar>
          </w:tcPr>
          <w:p w14:paraId="53544DDD" w14:textId="77777777" w:rsidR="00014F6D" w:rsidRDefault="00000000">
            <w:pPr>
              <w:spacing w:before="30" w:after="30" w:line="252" w:lineRule="auto"/>
              <w:ind w:firstLine="0"/>
              <w:jc w:val="left"/>
            </w:pPr>
            <w:r>
              <w:rPr>
                <w:sz w:val="18"/>
              </w:rPr>
              <w:t>Ensure recorded violation data includes Location, Timestamp, Plate Number, Vehicle Color, and Snapshot.</w:t>
            </w:r>
          </w:p>
        </w:tc>
        <w:tc>
          <w:tcPr>
            <w:tcW w:w="2592" w:type="dxa"/>
            <w:tcMar>
              <w:top w:w="80" w:type="dxa"/>
              <w:left w:w="100" w:type="dxa"/>
              <w:bottom w:w="80" w:type="dxa"/>
              <w:right w:w="100" w:type="dxa"/>
            </w:tcMar>
          </w:tcPr>
          <w:p w14:paraId="643BF445" w14:textId="77777777" w:rsidR="00014F6D" w:rsidRDefault="00000000">
            <w:pPr>
              <w:spacing w:before="30" w:after="30" w:line="252" w:lineRule="auto"/>
              <w:ind w:firstLine="0"/>
              <w:jc w:val="left"/>
            </w:pPr>
            <w:r>
              <w:rPr>
                <w:sz w:val="18"/>
              </w:rPr>
              <w:t>Expanded SQLite database schema and evidence capture pipeline to record exact intersection location, microsecond timestamp, vehicle color, plate status, stop duration, and snapshot path.</w:t>
            </w:r>
          </w:p>
        </w:tc>
        <w:tc>
          <w:tcPr>
            <w:tcW w:w="1440" w:type="dxa"/>
            <w:tcMar>
              <w:top w:w="80" w:type="dxa"/>
              <w:left w:w="100" w:type="dxa"/>
              <w:bottom w:w="80" w:type="dxa"/>
              <w:right w:w="100" w:type="dxa"/>
            </w:tcMar>
          </w:tcPr>
          <w:p w14:paraId="6B16E4DD" w14:textId="77777777" w:rsidR="00014F6D" w:rsidRDefault="00000000">
            <w:pPr>
              <w:spacing w:before="30" w:after="30" w:line="252" w:lineRule="auto"/>
              <w:ind w:firstLine="0"/>
              <w:jc w:val="left"/>
            </w:pPr>
            <w:r>
              <w:rPr>
                <w:b/>
                <w:sz w:val="18"/>
              </w:rPr>
              <w:t>Fully Complied</w:t>
            </w:r>
            <w:r>
              <w:rPr>
                <w:sz w:val="18"/>
              </w:rPr>
              <w:br/>
            </w:r>
            <w:r>
              <w:rPr>
                <w:i/>
                <w:sz w:val="18"/>
              </w:rPr>
              <w:t>(Section 4.3.1, 4.3.3)</w:t>
            </w:r>
          </w:p>
        </w:tc>
      </w:tr>
      <w:tr w:rsidR="00014F6D" w14:paraId="19770B2D" w14:textId="77777777">
        <w:trPr>
          <w:cantSplit/>
          <w:jc w:val="center"/>
        </w:trPr>
        <w:tc>
          <w:tcPr>
            <w:tcW w:w="1728" w:type="dxa"/>
            <w:tcMar>
              <w:top w:w="80" w:type="dxa"/>
              <w:left w:w="100" w:type="dxa"/>
              <w:bottom w:w="80" w:type="dxa"/>
              <w:right w:w="100" w:type="dxa"/>
            </w:tcMar>
          </w:tcPr>
          <w:p w14:paraId="679F19D0" w14:textId="77777777" w:rsidR="00014F6D" w:rsidRDefault="00000000">
            <w:pPr>
              <w:spacing w:before="30" w:after="30" w:line="252" w:lineRule="auto"/>
              <w:ind w:firstLine="0"/>
              <w:jc w:val="left"/>
            </w:pPr>
            <w:r>
              <w:rPr>
                <w:b/>
                <w:sz w:val="18"/>
              </w:rPr>
              <w:lastRenderedPageBreak/>
              <w:t>Dr. Rozanne Tuesday G. Flores</w:t>
            </w:r>
          </w:p>
        </w:tc>
        <w:tc>
          <w:tcPr>
            <w:tcW w:w="2880" w:type="dxa"/>
            <w:tcMar>
              <w:top w:w="80" w:type="dxa"/>
              <w:left w:w="100" w:type="dxa"/>
              <w:bottom w:w="80" w:type="dxa"/>
              <w:right w:w="100" w:type="dxa"/>
            </w:tcMar>
          </w:tcPr>
          <w:p w14:paraId="5DAE3F31" w14:textId="77777777" w:rsidR="00014F6D" w:rsidRDefault="00000000">
            <w:pPr>
              <w:spacing w:before="30" w:after="30" w:line="252" w:lineRule="auto"/>
              <w:ind w:firstLine="0"/>
              <w:jc w:val="left"/>
            </w:pPr>
            <w:r>
              <w:rPr>
                <w:sz w:val="18"/>
              </w:rPr>
              <w:t>Plate capture logic: store plate only if violation occurs; acknowledge distance/angle OCR limitations.</w:t>
            </w:r>
          </w:p>
        </w:tc>
        <w:tc>
          <w:tcPr>
            <w:tcW w:w="2592" w:type="dxa"/>
            <w:tcMar>
              <w:top w:w="80" w:type="dxa"/>
              <w:left w:w="100" w:type="dxa"/>
              <w:bottom w:w="80" w:type="dxa"/>
              <w:right w:w="100" w:type="dxa"/>
            </w:tcMar>
          </w:tcPr>
          <w:p w14:paraId="00BB1398" w14:textId="77777777" w:rsidR="00014F6D" w:rsidRDefault="00000000">
            <w:pPr>
              <w:spacing w:before="30" w:after="30" w:line="252" w:lineRule="auto"/>
              <w:ind w:firstLine="0"/>
              <w:jc w:val="left"/>
            </w:pPr>
            <w:r>
              <w:rPr>
                <w:sz w:val="18"/>
              </w:rPr>
              <w:t>Implemented single-shot violation logging logic where evidence is permanently stored only upon threshold breach. Added graceful bypass mode for wide-angle CCTV feeds.</w:t>
            </w:r>
          </w:p>
        </w:tc>
        <w:tc>
          <w:tcPr>
            <w:tcW w:w="1440" w:type="dxa"/>
            <w:tcMar>
              <w:top w:w="80" w:type="dxa"/>
              <w:left w:w="100" w:type="dxa"/>
              <w:bottom w:w="80" w:type="dxa"/>
              <w:right w:w="100" w:type="dxa"/>
            </w:tcMar>
          </w:tcPr>
          <w:p w14:paraId="23EB6B10" w14:textId="77777777" w:rsidR="00014F6D" w:rsidRDefault="00000000">
            <w:pPr>
              <w:spacing w:before="30" w:after="30" w:line="252" w:lineRule="auto"/>
              <w:ind w:firstLine="0"/>
              <w:jc w:val="left"/>
            </w:pPr>
            <w:r>
              <w:rPr>
                <w:b/>
                <w:sz w:val="18"/>
              </w:rPr>
              <w:t>Fully Complied</w:t>
            </w:r>
            <w:r>
              <w:rPr>
                <w:sz w:val="18"/>
              </w:rPr>
              <w:br/>
            </w:r>
            <w:r>
              <w:rPr>
                <w:i/>
                <w:sz w:val="18"/>
              </w:rPr>
              <w:t>(Section 4.2.2, 4.3.2)</w:t>
            </w:r>
          </w:p>
        </w:tc>
      </w:tr>
      <w:tr w:rsidR="00014F6D" w14:paraId="193BB925" w14:textId="77777777">
        <w:trPr>
          <w:cantSplit/>
          <w:jc w:val="center"/>
        </w:trPr>
        <w:tc>
          <w:tcPr>
            <w:tcW w:w="1728" w:type="dxa"/>
            <w:tcMar>
              <w:top w:w="80" w:type="dxa"/>
              <w:left w:w="100" w:type="dxa"/>
              <w:bottom w:w="80" w:type="dxa"/>
              <w:right w:w="100" w:type="dxa"/>
            </w:tcMar>
          </w:tcPr>
          <w:p w14:paraId="06F46B78" w14:textId="77777777" w:rsidR="00014F6D" w:rsidRDefault="00000000">
            <w:pPr>
              <w:spacing w:before="30" w:after="30" w:line="252" w:lineRule="auto"/>
              <w:ind w:firstLine="0"/>
              <w:jc w:val="left"/>
            </w:pPr>
            <w:r>
              <w:rPr>
                <w:b/>
                <w:sz w:val="18"/>
              </w:rPr>
              <w:t>Anna Rose C. Tan</w:t>
            </w:r>
          </w:p>
        </w:tc>
        <w:tc>
          <w:tcPr>
            <w:tcW w:w="2880" w:type="dxa"/>
            <w:tcMar>
              <w:top w:w="80" w:type="dxa"/>
              <w:left w:w="100" w:type="dxa"/>
              <w:bottom w:w="80" w:type="dxa"/>
              <w:right w:w="100" w:type="dxa"/>
            </w:tcMar>
          </w:tcPr>
          <w:p w14:paraId="69CB9992" w14:textId="77777777" w:rsidR="00014F6D" w:rsidRDefault="00000000">
            <w:pPr>
              <w:spacing w:before="30" w:after="30" w:line="252" w:lineRule="auto"/>
              <w:ind w:firstLine="0"/>
              <w:jc w:val="left"/>
            </w:pPr>
            <w:r>
              <w:rPr>
                <w:sz w:val="18"/>
              </w:rPr>
              <w:t>Improve dashboard UI aesthetics and visual design.</w:t>
            </w:r>
          </w:p>
        </w:tc>
        <w:tc>
          <w:tcPr>
            <w:tcW w:w="2592" w:type="dxa"/>
            <w:tcMar>
              <w:top w:w="80" w:type="dxa"/>
              <w:left w:w="100" w:type="dxa"/>
              <w:bottom w:w="80" w:type="dxa"/>
              <w:right w:w="100" w:type="dxa"/>
            </w:tcMar>
          </w:tcPr>
          <w:p w14:paraId="42CF565C" w14:textId="77777777" w:rsidR="00014F6D" w:rsidRDefault="00000000">
            <w:pPr>
              <w:spacing w:before="30" w:after="30" w:line="252" w:lineRule="auto"/>
              <w:ind w:firstLine="0"/>
              <w:jc w:val="left"/>
            </w:pPr>
            <w:r>
              <w:rPr>
                <w:sz w:val="18"/>
              </w:rPr>
              <w:t xml:space="preserve">Redesigned frontend using modern Tailwind CSS </w:t>
            </w:r>
            <w:proofErr w:type="spellStart"/>
            <w:r>
              <w:rPr>
                <w:sz w:val="18"/>
              </w:rPr>
              <w:t>glassmorphism</w:t>
            </w:r>
            <w:proofErr w:type="spellEnd"/>
            <w:r>
              <w:rPr>
                <w:sz w:val="18"/>
              </w:rPr>
              <w:t>, responsive navigation drawer, fluid Framer Motion animations, and dark mode palette.</w:t>
            </w:r>
          </w:p>
        </w:tc>
        <w:tc>
          <w:tcPr>
            <w:tcW w:w="1440" w:type="dxa"/>
            <w:tcMar>
              <w:top w:w="80" w:type="dxa"/>
              <w:left w:w="100" w:type="dxa"/>
              <w:bottom w:w="80" w:type="dxa"/>
              <w:right w:w="100" w:type="dxa"/>
            </w:tcMar>
          </w:tcPr>
          <w:p w14:paraId="2730E130" w14:textId="77777777" w:rsidR="00014F6D" w:rsidRDefault="00000000">
            <w:pPr>
              <w:spacing w:before="30" w:after="30" w:line="252" w:lineRule="auto"/>
              <w:ind w:firstLine="0"/>
              <w:jc w:val="left"/>
            </w:pPr>
            <w:r>
              <w:rPr>
                <w:b/>
                <w:sz w:val="18"/>
              </w:rPr>
              <w:t>Fully Complied</w:t>
            </w:r>
            <w:r>
              <w:rPr>
                <w:sz w:val="18"/>
              </w:rPr>
              <w:br/>
            </w:r>
            <w:r>
              <w:rPr>
                <w:i/>
                <w:sz w:val="18"/>
              </w:rPr>
              <w:t>(Section 4.4.1)</w:t>
            </w:r>
          </w:p>
        </w:tc>
      </w:tr>
      <w:tr w:rsidR="00014F6D" w14:paraId="2759B7A3" w14:textId="77777777">
        <w:trPr>
          <w:cantSplit/>
          <w:jc w:val="center"/>
        </w:trPr>
        <w:tc>
          <w:tcPr>
            <w:tcW w:w="1728" w:type="dxa"/>
            <w:tcMar>
              <w:top w:w="80" w:type="dxa"/>
              <w:left w:w="100" w:type="dxa"/>
              <w:bottom w:w="80" w:type="dxa"/>
              <w:right w:w="100" w:type="dxa"/>
            </w:tcMar>
          </w:tcPr>
          <w:p w14:paraId="233A7797" w14:textId="77777777" w:rsidR="00014F6D" w:rsidRDefault="00000000">
            <w:pPr>
              <w:spacing w:before="30" w:after="30" w:line="252" w:lineRule="auto"/>
              <w:ind w:firstLine="0"/>
              <w:jc w:val="left"/>
            </w:pPr>
            <w:r>
              <w:rPr>
                <w:b/>
                <w:sz w:val="18"/>
              </w:rPr>
              <w:t>Anna Rose C. Tan</w:t>
            </w:r>
          </w:p>
        </w:tc>
        <w:tc>
          <w:tcPr>
            <w:tcW w:w="2880" w:type="dxa"/>
            <w:tcMar>
              <w:top w:w="80" w:type="dxa"/>
              <w:left w:w="100" w:type="dxa"/>
              <w:bottom w:w="80" w:type="dxa"/>
              <w:right w:w="100" w:type="dxa"/>
            </w:tcMar>
          </w:tcPr>
          <w:p w14:paraId="150AA9B5" w14:textId="77777777" w:rsidR="00014F6D" w:rsidRDefault="00000000">
            <w:pPr>
              <w:spacing w:before="30" w:after="30" w:line="252" w:lineRule="auto"/>
              <w:ind w:firstLine="0"/>
              <w:jc w:val="left"/>
            </w:pPr>
            <w:r>
              <w:rPr>
                <w:sz w:val="18"/>
              </w:rPr>
              <w:t>Dashboard should trigger a notification every time a violation is detected.</w:t>
            </w:r>
          </w:p>
        </w:tc>
        <w:tc>
          <w:tcPr>
            <w:tcW w:w="2592" w:type="dxa"/>
            <w:tcMar>
              <w:top w:w="80" w:type="dxa"/>
              <w:left w:w="100" w:type="dxa"/>
              <w:bottom w:w="80" w:type="dxa"/>
              <w:right w:w="100" w:type="dxa"/>
            </w:tcMar>
          </w:tcPr>
          <w:p w14:paraId="551D5407" w14:textId="77777777" w:rsidR="00014F6D" w:rsidRDefault="00000000">
            <w:pPr>
              <w:spacing w:before="30" w:after="30" w:line="252" w:lineRule="auto"/>
              <w:ind w:firstLine="0"/>
              <w:jc w:val="left"/>
            </w:pPr>
            <w:r>
              <w:rPr>
                <w:sz w:val="18"/>
              </w:rPr>
              <w:t>Integrated Web Audio API procedural chime generator and live toast notifications with instant modal review via thread-synchronized long polling.</w:t>
            </w:r>
          </w:p>
        </w:tc>
        <w:tc>
          <w:tcPr>
            <w:tcW w:w="1440" w:type="dxa"/>
            <w:tcMar>
              <w:top w:w="80" w:type="dxa"/>
              <w:left w:w="100" w:type="dxa"/>
              <w:bottom w:w="80" w:type="dxa"/>
              <w:right w:w="100" w:type="dxa"/>
            </w:tcMar>
          </w:tcPr>
          <w:p w14:paraId="612D7120" w14:textId="77777777" w:rsidR="00014F6D" w:rsidRDefault="00000000">
            <w:pPr>
              <w:spacing w:before="30" w:after="30" w:line="252" w:lineRule="auto"/>
              <w:ind w:firstLine="0"/>
              <w:jc w:val="left"/>
            </w:pPr>
            <w:r>
              <w:rPr>
                <w:b/>
                <w:sz w:val="18"/>
              </w:rPr>
              <w:t>Fully Complied</w:t>
            </w:r>
            <w:r>
              <w:rPr>
                <w:sz w:val="18"/>
              </w:rPr>
              <w:br/>
            </w:r>
            <w:r>
              <w:rPr>
                <w:i/>
                <w:sz w:val="18"/>
              </w:rPr>
              <w:t>(Section 4.2.3, Table 4-5)</w:t>
            </w:r>
          </w:p>
        </w:tc>
      </w:tr>
      <w:tr w:rsidR="00014F6D" w14:paraId="31E799B8" w14:textId="77777777">
        <w:trPr>
          <w:cantSplit/>
          <w:jc w:val="center"/>
        </w:trPr>
        <w:tc>
          <w:tcPr>
            <w:tcW w:w="1728" w:type="dxa"/>
            <w:tcMar>
              <w:top w:w="80" w:type="dxa"/>
              <w:left w:w="100" w:type="dxa"/>
              <w:bottom w:w="80" w:type="dxa"/>
              <w:right w:w="100" w:type="dxa"/>
            </w:tcMar>
          </w:tcPr>
          <w:p w14:paraId="37E6A7FB" w14:textId="77777777" w:rsidR="00014F6D" w:rsidRDefault="00000000">
            <w:pPr>
              <w:spacing w:before="30" w:after="30" w:line="252" w:lineRule="auto"/>
              <w:ind w:firstLine="0"/>
              <w:jc w:val="left"/>
            </w:pPr>
            <w:r>
              <w:rPr>
                <w:b/>
                <w:sz w:val="18"/>
              </w:rPr>
              <w:t>Roanne Zoe M. Cayanan</w:t>
            </w:r>
          </w:p>
        </w:tc>
        <w:tc>
          <w:tcPr>
            <w:tcW w:w="2880" w:type="dxa"/>
            <w:tcMar>
              <w:top w:w="80" w:type="dxa"/>
              <w:left w:w="100" w:type="dxa"/>
              <w:bottom w:w="80" w:type="dxa"/>
              <w:right w:w="100" w:type="dxa"/>
            </w:tcMar>
          </w:tcPr>
          <w:p w14:paraId="26C711C4" w14:textId="77777777" w:rsidR="00014F6D" w:rsidRDefault="00000000">
            <w:pPr>
              <w:spacing w:before="30" w:after="30" w:line="252" w:lineRule="auto"/>
              <w:ind w:firstLine="0"/>
              <w:jc w:val="left"/>
            </w:pPr>
            <w:r>
              <w:rPr>
                <w:sz w:val="18"/>
              </w:rPr>
              <w:t xml:space="preserve">Improve device demo specs; assess whether </w:t>
            </w:r>
            <w:proofErr w:type="gramStart"/>
            <w:r>
              <w:rPr>
                <w:sz w:val="18"/>
              </w:rPr>
              <w:t>workstation</w:t>
            </w:r>
            <w:proofErr w:type="gramEnd"/>
            <w:r>
              <w:rPr>
                <w:sz w:val="18"/>
              </w:rPr>
              <w:t xml:space="preserve"> can handle the workload.</w:t>
            </w:r>
          </w:p>
        </w:tc>
        <w:tc>
          <w:tcPr>
            <w:tcW w:w="2592" w:type="dxa"/>
            <w:tcMar>
              <w:top w:w="80" w:type="dxa"/>
              <w:left w:w="100" w:type="dxa"/>
              <w:bottom w:w="80" w:type="dxa"/>
              <w:right w:w="100" w:type="dxa"/>
            </w:tcMar>
          </w:tcPr>
          <w:p w14:paraId="3E014DEA" w14:textId="77777777" w:rsidR="00014F6D" w:rsidRDefault="00000000">
            <w:pPr>
              <w:spacing w:before="30" w:after="30" w:line="252" w:lineRule="auto"/>
              <w:ind w:firstLine="0"/>
              <w:jc w:val="left"/>
            </w:pPr>
            <w:r>
              <w:rPr>
                <w:sz w:val="18"/>
              </w:rPr>
              <w:t xml:space="preserve">Developed and integrated a built-in </w:t>
            </w:r>
            <w:r>
              <w:rPr>
                <w:b/>
                <w:sz w:val="18"/>
              </w:rPr>
              <w:t>Hardware Diagnostic Scanner</w:t>
            </w:r>
            <w:r>
              <w:rPr>
                <w:sz w:val="18"/>
              </w:rPr>
              <w:t xml:space="preserve"> assessing CPU cores, RAM, GPU VRAM, and CUDA status to confirm deployment readiness.</w:t>
            </w:r>
          </w:p>
        </w:tc>
        <w:tc>
          <w:tcPr>
            <w:tcW w:w="1440" w:type="dxa"/>
            <w:tcMar>
              <w:top w:w="80" w:type="dxa"/>
              <w:left w:w="100" w:type="dxa"/>
              <w:bottom w:w="80" w:type="dxa"/>
              <w:right w:w="100" w:type="dxa"/>
            </w:tcMar>
          </w:tcPr>
          <w:p w14:paraId="5316EF4F" w14:textId="77777777" w:rsidR="00014F6D" w:rsidRDefault="00000000">
            <w:pPr>
              <w:spacing w:before="30" w:after="30" w:line="252" w:lineRule="auto"/>
              <w:ind w:firstLine="0"/>
              <w:jc w:val="left"/>
            </w:pPr>
            <w:r>
              <w:rPr>
                <w:b/>
                <w:sz w:val="18"/>
              </w:rPr>
              <w:t>Fully Complied</w:t>
            </w:r>
            <w:r>
              <w:rPr>
                <w:sz w:val="18"/>
              </w:rPr>
              <w:br/>
            </w:r>
            <w:r>
              <w:rPr>
                <w:i/>
                <w:sz w:val="18"/>
              </w:rPr>
              <w:t>(Section 4.4.5, Table 4-8)</w:t>
            </w:r>
          </w:p>
        </w:tc>
      </w:tr>
      <w:tr w:rsidR="00014F6D" w14:paraId="3D537012" w14:textId="77777777">
        <w:trPr>
          <w:cantSplit/>
          <w:jc w:val="center"/>
        </w:trPr>
        <w:tc>
          <w:tcPr>
            <w:tcW w:w="1728" w:type="dxa"/>
            <w:tcMar>
              <w:top w:w="80" w:type="dxa"/>
              <w:left w:w="100" w:type="dxa"/>
              <w:bottom w:w="80" w:type="dxa"/>
              <w:right w:w="100" w:type="dxa"/>
            </w:tcMar>
          </w:tcPr>
          <w:p w14:paraId="1D00F087" w14:textId="77777777" w:rsidR="00014F6D" w:rsidRDefault="00000000">
            <w:pPr>
              <w:spacing w:before="30" w:after="30" w:line="252" w:lineRule="auto"/>
              <w:ind w:firstLine="0"/>
              <w:jc w:val="left"/>
            </w:pPr>
            <w:r>
              <w:rPr>
                <w:b/>
                <w:sz w:val="18"/>
              </w:rPr>
              <w:t>Roanne Zoe M. Cayanan</w:t>
            </w:r>
          </w:p>
        </w:tc>
        <w:tc>
          <w:tcPr>
            <w:tcW w:w="2880" w:type="dxa"/>
            <w:tcMar>
              <w:top w:w="80" w:type="dxa"/>
              <w:left w:w="100" w:type="dxa"/>
              <w:bottom w:w="80" w:type="dxa"/>
              <w:right w:w="100" w:type="dxa"/>
            </w:tcMar>
          </w:tcPr>
          <w:p w14:paraId="481825DD" w14:textId="77777777" w:rsidR="00014F6D" w:rsidRDefault="00000000">
            <w:pPr>
              <w:spacing w:before="30" w:after="30" w:line="252" w:lineRule="auto"/>
              <w:ind w:firstLine="0"/>
              <w:jc w:val="left"/>
            </w:pPr>
            <w:r>
              <w:rPr>
                <w:sz w:val="18"/>
              </w:rPr>
              <w:t>Focus monitoring on key target vehicles; add secure access controls.</w:t>
            </w:r>
          </w:p>
        </w:tc>
        <w:tc>
          <w:tcPr>
            <w:tcW w:w="2592" w:type="dxa"/>
            <w:tcMar>
              <w:top w:w="80" w:type="dxa"/>
              <w:left w:w="100" w:type="dxa"/>
              <w:bottom w:w="80" w:type="dxa"/>
              <w:right w:w="100" w:type="dxa"/>
            </w:tcMar>
          </w:tcPr>
          <w:p w14:paraId="61715950" w14:textId="77777777" w:rsidR="00014F6D" w:rsidRDefault="00000000">
            <w:pPr>
              <w:spacing w:before="30" w:after="30" w:line="252" w:lineRule="auto"/>
              <w:ind w:firstLine="0"/>
              <w:jc w:val="left"/>
            </w:pPr>
            <w:r>
              <w:rPr>
                <w:sz w:val="18"/>
              </w:rPr>
              <w:t>Fine-tuned multi-class detection for localized public transport (</w:t>
            </w:r>
            <w:proofErr w:type="spellStart"/>
            <w:r>
              <w:rPr>
                <w:sz w:val="18"/>
              </w:rPr>
              <w:t>multicabs</w:t>
            </w:r>
            <w:proofErr w:type="spellEnd"/>
            <w:r>
              <w:rPr>
                <w:sz w:val="18"/>
              </w:rPr>
              <w:t xml:space="preserve"> and tricycles); implemented secure Role-Based Access Control (Super Admin vs. TMC Officer).</w:t>
            </w:r>
          </w:p>
        </w:tc>
        <w:tc>
          <w:tcPr>
            <w:tcW w:w="1440" w:type="dxa"/>
            <w:tcMar>
              <w:top w:w="80" w:type="dxa"/>
              <w:left w:w="100" w:type="dxa"/>
              <w:bottom w:w="80" w:type="dxa"/>
              <w:right w:w="100" w:type="dxa"/>
            </w:tcMar>
          </w:tcPr>
          <w:p w14:paraId="547C3D95" w14:textId="77777777" w:rsidR="00014F6D" w:rsidRDefault="00000000">
            <w:pPr>
              <w:spacing w:before="30" w:after="30" w:line="252" w:lineRule="auto"/>
              <w:ind w:firstLine="0"/>
              <w:jc w:val="left"/>
            </w:pPr>
            <w:r>
              <w:rPr>
                <w:b/>
                <w:sz w:val="18"/>
              </w:rPr>
              <w:t>Fully Complied</w:t>
            </w:r>
            <w:r>
              <w:rPr>
                <w:sz w:val="18"/>
              </w:rPr>
              <w:br/>
            </w:r>
            <w:r>
              <w:rPr>
                <w:i/>
                <w:sz w:val="18"/>
              </w:rPr>
              <w:t>(Section 4.1.1, 4.4.6)</w:t>
            </w:r>
          </w:p>
        </w:tc>
      </w:tr>
    </w:tbl>
    <w:p w14:paraId="3177690A" w14:textId="5A3A92E6" w:rsidR="00014F6D" w:rsidRDefault="00014F6D" w:rsidP="00E0264F">
      <w:pPr>
        <w:pStyle w:val="Heading1"/>
        <w:spacing w:before="360" w:after="160"/>
      </w:pPr>
    </w:p>
    <w:sectPr w:rsidR="00014F6D">
      <w:headerReference w:type="even" r:id="rId12"/>
      <w:headerReference w:type="default" r:id="rId13"/>
      <w:footerReference w:type="even" r:id="rId14"/>
      <w:footerReference w:type="default" r:id="rId15"/>
      <w:pgSz w:w="12240" w:h="15840"/>
      <w:pgMar w:top="2160" w:right="1440" w:bottom="1259"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35B8D" w14:textId="77777777" w:rsidR="00BB56AF" w:rsidRDefault="00BB56AF">
      <w:pPr>
        <w:spacing w:before="0" w:line="240" w:lineRule="auto"/>
      </w:pPr>
      <w:r>
        <w:separator/>
      </w:r>
    </w:p>
  </w:endnote>
  <w:endnote w:type="continuationSeparator" w:id="0">
    <w:p w14:paraId="2AAC5F2D" w14:textId="77777777" w:rsidR="00BB56AF" w:rsidRDefault="00BB56AF">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EF7802F8-84E4-4531-802C-3F008D7B9167}"/>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2" w:fontKey="{D01EFAD3-A246-4D1A-BA88-9C5DC1304A58}"/>
    <w:embedBold r:id="rId3" w:fontKey="{A67BB6A5-6F48-43E5-85D1-E4F0704B4078}"/>
    <w:embedItalic r:id="rId4" w:fontKey="{6CC4FBE0-1708-4E44-A51A-E6CC95415F58}"/>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03BC742B-3AB6-450B-9DB4-3C632048EEF5}"/>
  </w:font>
  <w:font w:name="Cambria Math">
    <w:panose1 w:val="02040503050406030204"/>
    <w:charset w:val="00"/>
    <w:family w:val="roman"/>
    <w:pitch w:val="variable"/>
    <w:sig w:usb0="E00006FF" w:usb1="420024FF" w:usb2="02000000" w:usb3="00000000" w:csb0="0000019F" w:csb1="00000000"/>
    <w:embedRegular r:id="rId6" w:fontKey="{74F49892-8D59-4337-B3C4-8B9B14824318}"/>
    <w:embedItalic r:id="rId7" w:fontKey="{86CD5F45-2750-482B-9E2C-9B0465FA82EB}"/>
  </w:font>
  <w:font w:name="Consolas">
    <w:panose1 w:val="020B0609020204030204"/>
    <w:charset w:val="00"/>
    <w:family w:val="modern"/>
    <w:pitch w:val="fixed"/>
    <w:sig w:usb0="E00006FF" w:usb1="0000FCFF" w:usb2="00000001" w:usb3="00000000" w:csb0="0000019F" w:csb1="00000000"/>
    <w:embedRegular r:id="rId8" w:fontKey="{BB078B74-AAB0-4759-984B-2434AEF41C86}"/>
  </w:font>
  <w:font w:name="Cambria">
    <w:panose1 w:val="02040503050406030204"/>
    <w:charset w:val="00"/>
    <w:family w:val="roman"/>
    <w:pitch w:val="variable"/>
    <w:sig w:usb0="E00006FF" w:usb1="420024FF" w:usb2="02000000" w:usb3="00000000" w:csb0="0000019F" w:csb1="00000000"/>
    <w:embedRegular r:id="rId9" w:fontKey="{8DCDDFDD-315B-4520-9D19-C1542B066B3A}"/>
  </w:font>
  <w:font w:name="Calibri">
    <w:panose1 w:val="020F0502020204030204"/>
    <w:charset w:val="00"/>
    <w:family w:val="swiss"/>
    <w:pitch w:val="variable"/>
    <w:sig w:usb0="E4002EFF" w:usb1="C200247B" w:usb2="00000009" w:usb3="00000000" w:csb0="000001FF" w:csb1="00000000"/>
    <w:embedRegular r:id="rId10" w:fontKey="{07D4BFFB-2B6E-4178-AEBF-CB00E219CD0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DECA6" w14:textId="77777777" w:rsidR="00014F6D"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7AC7C4B" w14:textId="77777777" w:rsidR="00014F6D" w:rsidRDefault="00014F6D">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F8BF5" w14:textId="77777777" w:rsidR="00014F6D" w:rsidRDefault="00014F6D">
    <w:pPr>
      <w:pBdr>
        <w:top w:val="nil"/>
        <w:left w:val="nil"/>
        <w:bottom w:val="nil"/>
        <w:right w:val="nil"/>
        <w:between w:val="nil"/>
      </w:pBdr>
      <w:tabs>
        <w:tab w:val="center" w:pos="4320"/>
        <w:tab w:val="right" w:pos="8640"/>
      </w:tabs>
      <w:ind w:left="90" w:right="360"/>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7D996" w14:textId="77777777" w:rsidR="00BB56AF" w:rsidRDefault="00BB56AF">
      <w:pPr>
        <w:spacing w:before="0" w:line="240" w:lineRule="auto"/>
      </w:pPr>
      <w:r>
        <w:separator/>
      </w:r>
    </w:p>
  </w:footnote>
  <w:footnote w:type="continuationSeparator" w:id="0">
    <w:p w14:paraId="0B13820A" w14:textId="77777777" w:rsidR="00BB56AF" w:rsidRDefault="00BB56AF">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B0F5" w14:textId="57214C5D" w:rsidR="00014F6D"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FF33DD">
      <w:rPr>
        <w:noProof/>
        <w:color w:val="000000"/>
      </w:rPr>
      <w:t>31</w:t>
    </w:r>
    <w:r>
      <w:rPr>
        <w:color w:val="000000"/>
      </w:rPr>
      <w:fldChar w:fldCharType="end"/>
    </w:r>
  </w:p>
  <w:p w14:paraId="69BC4CC4" w14:textId="77777777" w:rsidR="00014F6D" w:rsidRDefault="00014F6D">
    <w:pPr>
      <w:pBdr>
        <w:top w:val="nil"/>
        <w:left w:val="nil"/>
        <w:bottom w:val="nil"/>
        <w:right w:val="nil"/>
        <w:between w:val="nil"/>
      </w:pBdr>
      <w:tabs>
        <w:tab w:val="center" w:pos="4320"/>
        <w:tab w:val="right" w:pos="8640"/>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3B474" w14:textId="77777777" w:rsidR="00014F6D"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AB6BD3">
      <w:rPr>
        <w:noProof/>
        <w:color w:val="000000"/>
      </w:rPr>
      <w:t>1</w:t>
    </w:r>
    <w:r>
      <w:rPr>
        <w:color w:val="000000"/>
      </w:rPr>
      <w:fldChar w:fldCharType="end"/>
    </w:r>
  </w:p>
  <w:p w14:paraId="095EC30D" w14:textId="77777777" w:rsidR="00014F6D" w:rsidRDefault="00014F6D">
    <w:pPr>
      <w:pBdr>
        <w:top w:val="nil"/>
        <w:left w:val="nil"/>
        <w:bottom w:val="nil"/>
        <w:right w:val="nil"/>
        <w:between w:val="nil"/>
      </w:pBdr>
      <w:tabs>
        <w:tab w:val="center" w:pos="4320"/>
        <w:tab w:val="right" w:pos="8640"/>
      </w:tabs>
      <w:ind w:right="36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23F91"/>
    <w:multiLevelType w:val="multilevel"/>
    <w:tmpl w:val="C1383B16"/>
    <w:lvl w:ilvl="0">
      <w:start w:val="1"/>
      <w:numFmt w:val="decimal"/>
      <w:lvlText w:val="%1."/>
      <w:lvlJc w:val="left"/>
      <w:pPr>
        <w:ind w:left="1440" w:hanging="360"/>
      </w:p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9ED0C19"/>
    <w:multiLevelType w:val="multilevel"/>
    <w:tmpl w:val="359400CC"/>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0A82541B"/>
    <w:multiLevelType w:val="multilevel"/>
    <w:tmpl w:val="C814377A"/>
    <w:lvl w:ilvl="0">
      <w:start w:val="1"/>
      <w:numFmt w:val="bullet"/>
      <w:lvlText w:val="●"/>
      <w:lvlJc w:val="left"/>
      <w:pPr>
        <w:ind w:left="1400" w:hanging="360"/>
      </w:pPr>
      <w:rPr>
        <w:rFonts w:ascii="Noto Sans Symbols" w:eastAsia="Noto Sans Symbols" w:hAnsi="Noto Sans Symbols" w:cs="Noto Sans Symbols"/>
      </w:rPr>
    </w:lvl>
    <w:lvl w:ilvl="1">
      <w:start w:val="1"/>
      <w:numFmt w:val="bullet"/>
      <w:lvlText w:val="o"/>
      <w:lvlJc w:val="left"/>
      <w:pPr>
        <w:ind w:left="2120" w:hanging="360"/>
      </w:pPr>
      <w:rPr>
        <w:rFonts w:ascii="Courier New" w:eastAsia="Courier New" w:hAnsi="Courier New" w:cs="Courier New"/>
      </w:rPr>
    </w:lvl>
    <w:lvl w:ilvl="2">
      <w:start w:val="1"/>
      <w:numFmt w:val="bullet"/>
      <w:lvlText w:val="▪"/>
      <w:lvlJc w:val="left"/>
      <w:pPr>
        <w:ind w:left="2840" w:hanging="360"/>
      </w:pPr>
      <w:rPr>
        <w:rFonts w:ascii="Noto Sans Symbols" w:eastAsia="Noto Sans Symbols" w:hAnsi="Noto Sans Symbols" w:cs="Noto Sans Symbols"/>
      </w:rPr>
    </w:lvl>
    <w:lvl w:ilvl="3">
      <w:start w:val="1"/>
      <w:numFmt w:val="bullet"/>
      <w:lvlText w:val="●"/>
      <w:lvlJc w:val="left"/>
      <w:pPr>
        <w:ind w:left="3560" w:hanging="360"/>
      </w:pPr>
      <w:rPr>
        <w:rFonts w:ascii="Noto Sans Symbols" w:eastAsia="Noto Sans Symbols" w:hAnsi="Noto Sans Symbols" w:cs="Noto Sans Symbols"/>
      </w:rPr>
    </w:lvl>
    <w:lvl w:ilvl="4">
      <w:start w:val="1"/>
      <w:numFmt w:val="bullet"/>
      <w:lvlText w:val="o"/>
      <w:lvlJc w:val="left"/>
      <w:pPr>
        <w:ind w:left="4280" w:hanging="360"/>
      </w:pPr>
      <w:rPr>
        <w:rFonts w:ascii="Courier New" w:eastAsia="Courier New" w:hAnsi="Courier New" w:cs="Courier New"/>
      </w:rPr>
    </w:lvl>
    <w:lvl w:ilvl="5">
      <w:start w:val="1"/>
      <w:numFmt w:val="bullet"/>
      <w:lvlText w:val="▪"/>
      <w:lvlJc w:val="left"/>
      <w:pPr>
        <w:ind w:left="5000" w:hanging="360"/>
      </w:pPr>
      <w:rPr>
        <w:rFonts w:ascii="Noto Sans Symbols" w:eastAsia="Noto Sans Symbols" w:hAnsi="Noto Sans Symbols" w:cs="Noto Sans Symbols"/>
      </w:rPr>
    </w:lvl>
    <w:lvl w:ilvl="6">
      <w:start w:val="1"/>
      <w:numFmt w:val="bullet"/>
      <w:lvlText w:val="●"/>
      <w:lvlJc w:val="left"/>
      <w:pPr>
        <w:ind w:left="5720" w:hanging="360"/>
      </w:pPr>
      <w:rPr>
        <w:rFonts w:ascii="Noto Sans Symbols" w:eastAsia="Noto Sans Symbols" w:hAnsi="Noto Sans Symbols" w:cs="Noto Sans Symbols"/>
      </w:rPr>
    </w:lvl>
    <w:lvl w:ilvl="7">
      <w:start w:val="1"/>
      <w:numFmt w:val="bullet"/>
      <w:lvlText w:val="o"/>
      <w:lvlJc w:val="left"/>
      <w:pPr>
        <w:ind w:left="6440" w:hanging="360"/>
      </w:pPr>
      <w:rPr>
        <w:rFonts w:ascii="Courier New" w:eastAsia="Courier New" w:hAnsi="Courier New" w:cs="Courier New"/>
      </w:rPr>
    </w:lvl>
    <w:lvl w:ilvl="8">
      <w:start w:val="1"/>
      <w:numFmt w:val="bullet"/>
      <w:lvlText w:val="▪"/>
      <w:lvlJc w:val="left"/>
      <w:pPr>
        <w:ind w:left="7160" w:hanging="360"/>
      </w:pPr>
      <w:rPr>
        <w:rFonts w:ascii="Noto Sans Symbols" w:eastAsia="Noto Sans Symbols" w:hAnsi="Noto Sans Symbols" w:cs="Noto Sans Symbols"/>
      </w:rPr>
    </w:lvl>
  </w:abstractNum>
  <w:abstractNum w:abstractNumId="3" w15:restartNumberingAfterBreak="0">
    <w:nsid w:val="10071ACC"/>
    <w:multiLevelType w:val="multilevel"/>
    <w:tmpl w:val="980EF4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12C4F52"/>
    <w:multiLevelType w:val="multilevel"/>
    <w:tmpl w:val="757A62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99E53C6"/>
    <w:multiLevelType w:val="multilevel"/>
    <w:tmpl w:val="37E846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4F19429B"/>
    <w:multiLevelType w:val="multilevel"/>
    <w:tmpl w:val="D11EE1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5048267B"/>
    <w:multiLevelType w:val="multilevel"/>
    <w:tmpl w:val="E5BCF80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57B504F8"/>
    <w:multiLevelType w:val="multilevel"/>
    <w:tmpl w:val="8758E1F8"/>
    <w:lvl w:ilvl="0">
      <w:start w:val="1"/>
      <w:numFmt w:val="bullet"/>
      <w:lvlText w:val="●"/>
      <w:lvlJc w:val="left"/>
      <w:pPr>
        <w:ind w:left="1440" w:hanging="360"/>
      </w:pPr>
      <w:rPr>
        <w:rFonts w:ascii="Noto Sans Symbols" w:eastAsia="Noto Sans Symbols" w:hAnsi="Noto Sans Symbols" w:cs="Noto Sans Symbols"/>
      </w:rPr>
    </w:lvl>
    <w:lvl w:ilvl="1">
      <w:start w:val="1"/>
      <w:numFmt w:val="decimal"/>
      <w:lvlText w:val="%2."/>
      <w:lvlJc w:val="left"/>
      <w:pPr>
        <w:ind w:left="2160" w:hanging="360"/>
      </w:p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 w15:restartNumberingAfterBreak="0">
    <w:nsid w:val="5AE8424D"/>
    <w:multiLevelType w:val="multilevel"/>
    <w:tmpl w:val="A1723F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3B14235"/>
    <w:multiLevelType w:val="multilevel"/>
    <w:tmpl w:val="648A9F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60764B5"/>
    <w:multiLevelType w:val="multilevel"/>
    <w:tmpl w:val="6CA0B7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68DD385D"/>
    <w:multiLevelType w:val="multilevel"/>
    <w:tmpl w:val="0E32E7D2"/>
    <w:lvl w:ilvl="0">
      <w:start w:val="1"/>
      <w:numFmt w:val="decimal"/>
      <w:lvlText w:val="%1"/>
      <w:lvlJc w:val="left"/>
      <w:pPr>
        <w:ind w:left="863" w:hanging="432"/>
      </w:pPr>
    </w:lvl>
    <w:lvl w:ilvl="1">
      <w:start w:val="1"/>
      <w:numFmt w:val="decimal"/>
      <w:lvlText w:val="%1.%2"/>
      <w:lvlJc w:val="left"/>
      <w:pPr>
        <w:ind w:left="431" w:firstLine="0"/>
      </w:pPr>
      <w:rPr>
        <w:rFonts w:ascii="Arial Narrow" w:eastAsia="Arial Narrow" w:hAnsi="Arial Narrow" w:cs="Arial Narrow"/>
      </w:rPr>
    </w:lvl>
    <w:lvl w:ilvl="2">
      <w:start w:val="1"/>
      <w:numFmt w:val="decimal"/>
      <w:lvlText w:val="%1.%2.%3"/>
      <w:lvlJc w:val="left"/>
      <w:pPr>
        <w:ind w:left="1151" w:hanging="720"/>
      </w:pPr>
    </w:lvl>
    <w:lvl w:ilvl="3">
      <w:start w:val="1"/>
      <w:numFmt w:val="decimal"/>
      <w:lvlText w:val="%1.%2.%3.%4"/>
      <w:lvlJc w:val="left"/>
      <w:pPr>
        <w:ind w:left="1295" w:hanging="864"/>
      </w:pPr>
    </w:lvl>
    <w:lvl w:ilvl="4">
      <w:start w:val="1"/>
      <w:numFmt w:val="decimal"/>
      <w:lvlText w:val="%1.%2.%3.%4.%5"/>
      <w:lvlJc w:val="left"/>
      <w:pPr>
        <w:ind w:left="1439" w:hanging="1007"/>
      </w:pPr>
    </w:lvl>
    <w:lvl w:ilvl="5">
      <w:start w:val="1"/>
      <w:numFmt w:val="decimal"/>
      <w:lvlText w:val="%1.%2.%3.%4.%5.%6"/>
      <w:lvlJc w:val="left"/>
      <w:pPr>
        <w:ind w:left="1583" w:hanging="1152"/>
      </w:pPr>
    </w:lvl>
    <w:lvl w:ilvl="6">
      <w:start w:val="1"/>
      <w:numFmt w:val="decimal"/>
      <w:lvlText w:val="%1.%2.%3.%4.%5.%6.%7"/>
      <w:lvlJc w:val="left"/>
      <w:pPr>
        <w:ind w:left="1727" w:hanging="1296"/>
      </w:pPr>
    </w:lvl>
    <w:lvl w:ilvl="7">
      <w:start w:val="1"/>
      <w:numFmt w:val="decimal"/>
      <w:lvlText w:val="%1.%2.%3.%4.%5.%6.%7.%8"/>
      <w:lvlJc w:val="left"/>
      <w:pPr>
        <w:ind w:left="1871" w:hanging="1440"/>
      </w:pPr>
    </w:lvl>
    <w:lvl w:ilvl="8">
      <w:start w:val="1"/>
      <w:numFmt w:val="decimal"/>
      <w:lvlText w:val="%1.%2.%3.%4.%5.%6.%7.%8.%9"/>
      <w:lvlJc w:val="left"/>
      <w:pPr>
        <w:ind w:left="2015" w:hanging="1584"/>
      </w:pPr>
    </w:lvl>
  </w:abstractNum>
  <w:abstractNum w:abstractNumId="13" w15:restartNumberingAfterBreak="0">
    <w:nsid w:val="6D7F6A02"/>
    <w:multiLevelType w:val="multilevel"/>
    <w:tmpl w:val="246822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72DA55C1"/>
    <w:multiLevelType w:val="multilevel"/>
    <w:tmpl w:val="4DF2D53A"/>
    <w:lvl w:ilvl="0">
      <w:start w:val="1"/>
      <w:numFmt w:val="bullet"/>
      <w:lvlText w:val="●"/>
      <w:lvlJc w:val="left"/>
      <w:pPr>
        <w:ind w:left="1400" w:hanging="360"/>
      </w:pPr>
      <w:rPr>
        <w:rFonts w:ascii="Noto Sans Symbols" w:eastAsia="Noto Sans Symbols" w:hAnsi="Noto Sans Symbols" w:cs="Noto Sans Symbols"/>
      </w:rPr>
    </w:lvl>
    <w:lvl w:ilvl="1">
      <w:start w:val="1"/>
      <w:numFmt w:val="bullet"/>
      <w:lvlText w:val="o"/>
      <w:lvlJc w:val="left"/>
      <w:pPr>
        <w:ind w:left="2120" w:hanging="360"/>
      </w:pPr>
      <w:rPr>
        <w:rFonts w:ascii="Courier New" w:eastAsia="Courier New" w:hAnsi="Courier New" w:cs="Courier New"/>
      </w:rPr>
    </w:lvl>
    <w:lvl w:ilvl="2">
      <w:start w:val="1"/>
      <w:numFmt w:val="bullet"/>
      <w:lvlText w:val="▪"/>
      <w:lvlJc w:val="left"/>
      <w:pPr>
        <w:ind w:left="2840" w:hanging="360"/>
      </w:pPr>
      <w:rPr>
        <w:rFonts w:ascii="Noto Sans Symbols" w:eastAsia="Noto Sans Symbols" w:hAnsi="Noto Sans Symbols" w:cs="Noto Sans Symbols"/>
      </w:rPr>
    </w:lvl>
    <w:lvl w:ilvl="3">
      <w:start w:val="1"/>
      <w:numFmt w:val="bullet"/>
      <w:lvlText w:val="●"/>
      <w:lvlJc w:val="left"/>
      <w:pPr>
        <w:ind w:left="3560" w:hanging="360"/>
      </w:pPr>
      <w:rPr>
        <w:rFonts w:ascii="Noto Sans Symbols" w:eastAsia="Noto Sans Symbols" w:hAnsi="Noto Sans Symbols" w:cs="Noto Sans Symbols"/>
      </w:rPr>
    </w:lvl>
    <w:lvl w:ilvl="4">
      <w:start w:val="1"/>
      <w:numFmt w:val="bullet"/>
      <w:lvlText w:val="o"/>
      <w:lvlJc w:val="left"/>
      <w:pPr>
        <w:ind w:left="4280" w:hanging="360"/>
      </w:pPr>
      <w:rPr>
        <w:rFonts w:ascii="Courier New" w:eastAsia="Courier New" w:hAnsi="Courier New" w:cs="Courier New"/>
      </w:rPr>
    </w:lvl>
    <w:lvl w:ilvl="5">
      <w:start w:val="1"/>
      <w:numFmt w:val="bullet"/>
      <w:lvlText w:val="▪"/>
      <w:lvlJc w:val="left"/>
      <w:pPr>
        <w:ind w:left="5000" w:hanging="360"/>
      </w:pPr>
      <w:rPr>
        <w:rFonts w:ascii="Noto Sans Symbols" w:eastAsia="Noto Sans Symbols" w:hAnsi="Noto Sans Symbols" w:cs="Noto Sans Symbols"/>
      </w:rPr>
    </w:lvl>
    <w:lvl w:ilvl="6">
      <w:start w:val="1"/>
      <w:numFmt w:val="bullet"/>
      <w:lvlText w:val="●"/>
      <w:lvlJc w:val="left"/>
      <w:pPr>
        <w:ind w:left="5720" w:hanging="360"/>
      </w:pPr>
      <w:rPr>
        <w:rFonts w:ascii="Noto Sans Symbols" w:eastAsia="Noto Sans Symbols" w:hAnsi="Noto Sans Symbols" w:cs="Noto Sans Symbols"/>
      </w:rPr>
    </w:lvl>
    <w:lvl w:ilvl="7">
      <w:start w:val="1"/>
      <w:numFmt w:val="bullet"/>
      <w:lvlText w:val="o"/>
      <w:lvlJc w:val="left"/>
      <w:pPr>
        <w:ind w:left="6440" w:hanging="360"/>
      </w:pPr>
      <w:rPr>
        <w:rFonts w:ascii="Courier New" w:eastAsia="Courier New" w:hAnsi="Courier New" w:cs="Courier New"/>
      </w:rPr>
    </w:lvl>
    <w:lvl w:ilvl="8">
      <w:start w:val="1"/>
      <w:numFmt w:val="bullet"/>
      <w:lvlText w:val="▪"/>
      <w:lvlJc w:val="left"/>
      <w:pPr>
        <w:ind w:left="7160" w:hanging="360"/>
      </w:pPr>
      <w:rPr>
        <w:rFonts w:ascii="Noto Sans Symbols" w:eastAsia="Noto Sans Symbols" w:hAnsi="Noto Sans Symbols" w:cs="Noto Sans Symbols"/>
      </w:rPr>
    </w:lvl>
  </w:abstractNum>
  <w:num w:numId="1" w16cid:durableId="1134903568">
    <w:abstractNumId w:val="1"/>
  </w:num>
  <w:num w:numId="2" w16cid:durableId="1385328607">
    <w:abstractNumId w:val="14"/>
  </w:num>
  <w:num w:numId="3" w16cid:durableId="1010449701">
    <w:abstractNumId w:val="2"/>
  </w:num>
  <w:num w:numId="4" w16cid:durableId="1148520471">
    <w:abstractNumId w:val="11"/>
  </w:num>
  <w:num w:numId="5" w16cid:durableId="978995907">
    <w:abstractNumId w:val="7"/>
  </w:num>
  <w:num w:numId="6" w16cid:durableId="1123815242">
    <w:abstractNumId w:val="4"/>
  </w:num>
  <w:num w:numId="7" w16cid:durableId="345178392">
    <w:abstractNumId w:val="9"/>
  </w:num>
  <w:num w:numId="8" w16cid:durableId="964116718">
    <w:abstractNumId w:val="3"/>
  </w:num>
  <w:num w:numId="9" w16cid:durableId="1321813659">
    <w:abstractNumId w:val="0"/>
  </w:num>
  <w:num w:numId="10" w16cid:durableId="1192454540">
    <w:abstractNumId w:val="8"/>
  </w:num>
  <w:num w:numId="11" w16cid:durableId="97797074">
    <w:abstractNumId w:val="5"/>
  </w:num>
  <w:num w:numId="12" w16cid:durableId="115492909">
    <w:abstractNumId w:val="6"/>
  </w:num>
  <w:num w:numId="13" w16cid:durableId="1424064427">
    <w:abstractNumId w:val="10"/>
  </w:num>
  <w:num w:numId="14" w16cid:durableId="1758214427">
    <w:abstractNumId w:val="13"/>
  </w:num>
  <w:num w:numId="15" w16cid:durableId="9335112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F6D"/>
    <w:rsid w:val="00014F6D"/>
    <w:rsid w:val="001B4E60"/>
    <w:rsid w:val="00800826"/>
    <w:rsid w:val="008C1F8C"/>
    <w:rsid w:val="00AB6BD3"/>
    <w:rsid w:val="00BB56AF"/>
    <w:rsid w:val="00D45DA3"/>
    <w:rsid w:val="00E0264F"/>
    <w:rsid w:val="00FF33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52805"/>
  <w15:docId w15:val="{158FD7FA-0391-4E17-B349-5A1FD419C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Arial Narrow" w:hAnsi="Arial Narrow" w:cs="Arial Narrow"/>
        <w:sz w:val="24"/>
        <w:szCs w:val="24"/>
        <w:lang w:val="en" w:eastAsia="en-US" w:bidi="ar-SA"/>
      </w:rPr>
    </w:rPrDefault>
    <w:pPrDefault>
      <w:pPr>
        <w:spacing w:before="240" w:line="480" w:lineRule="auto"/>
        <w:ind w:firstLine="6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ageBreakBefore/>
      <w:spacing w:before="0"/>
      <w:ind w:firstLine="0"/>
      <w:jc w:val="center"/>
      <w:outlineLvl w:val="0"/>
    </w:pPr>
    <w:rPr>
      <w:b/>
      <w:bCs/>
      <w:sz w:val="28"/>
      <w:szCs w:val="28"/>
    </w:rPr>
  </w:style>
  <w:style w:type="paragraph" w:styleId="Heading2">
    <w:name w:val="heading 2"/>
    <w:basedOn w:val="Normal"/>
    <w:next w:val="Normal"/>
    <w:uiPriority w:val="9"/>
    <w:unhideWhenUsed/>
    <w:qFormat/>
    <w:pPr>
      <w:spacing w:before="480"/>
      <w:ind w:firstLine="0"/>
      <w:jc w:val="left"/>
      <w:outlineLvl w:val="1"/>
    </w:pPr>
    <w:rPr>
      <w:b/>
      <w:bCs/>
      <w:sz w:val="28"/>
      <w:szCs w:val="28"/>
    </w:rPr>
  </w:style>
  <w:style w:type="paragraph" w:styleId="Heading3">
    <w:name w:val="heading 3"/>
    <w:basedOn w:val="Normal"/>
    <w:next w:val="Normal"/>
    <w:uiPriority w:val="9"/>
    <w:unhideWhenUsed/>
    <w:qFormat/>
    <w:pPr>
      <w:ind w:firstLine="0"/>
      <w:outlineLvl w:val="2"/>
    </w:pPr>
    <w:rPr>
      <w:b/>
      <w:bCs/>
    </w:rPr>
  </w:style>
  <w:style w:type="paragraph" w:styleId="Heading4">
    <w:name w:val="heading 4"/>
    <w:basedOn w:val="Normal"/>
    <w:next w:val="Normal"/>
    <w:uiPriority w:val="9"/>
    <w:unhideWhenUsed/>
    <w:qFormat/>
    <w:pPr>
      <w:spacing w:before="120"/>
      <w:ind w:firstLine="0"/>
      <w:outlineLvl w:val="3"/>
    </w:pPr>
    <w:rPr>
      <w:i/>
      <w:iCs/>
    </w:rPr>
  </w:style>
  <w:style w:type="paragraph" w:styleId="Heading5">
    <w:name w:val="heading 5"/>
    <w:basedOn w:val="Normal"/>
    <w:next w:val="Normal"/>
    <w:uiPriority w:val="9"/>
    <w:semiHidden/>
    <w:unhideWhenUsed/>
    <w:qFormat/>
    <w:pPr>
      <w:keepNext/>
      <w:ind w:left="1439" w:hanging="1008"/>
      <w:jc w:val="left"/>
      <w:outlineLvl w:val="4"/>
    </w:pPr>
    <w:rPr>
      <w:rFonts w:ascii="Arial" w:eastAsia="Arial" w:hAnsi="Arial" w:cs="Arial"/>
      <w:b/>
      <w:bCs/>
    </w:rPr>
  </w:style>
  <w:style w:type="paragraph" w:styleId="Heading6">
    <w:name w:val="heading 6"/>
    <w:basedOn w:val="Normal"/>
    <w:next w:val="Normal"/>
    <w:uiPriority w:val="9"/>
    <w:semiHidden/>
    <w:unhideWhenUsed/>
    <w:qFormat/>
    <w:pPr>
      <w:spacing w:after="60"/>
      <w:ind w:left="1583" w:hanging="1152"/>
      <w:outlineLvl w:val="5"/>
    </w:pPr>
    <w:rPr>
      <w:rFonts w:ascii="Arial" w:eastAsia="Arial" w:hAnsi="Arial" w:cs="Arial"/>
      <w:i/>
      <w:i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ageBreakBefore/>
      <w:spacing w:before="0" w:after="480"/>
      <w:ind w:firstLine="0"/>
      <w:jc w:val="center"/>
    </w:pPr>
    <w:rPr>
      <w:b/>
      <w:bCs/>
      <w:sz w:val="28"/>
      <w:szCs w:val="28"/>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tblPr>
      <w:tblStyleRowBandSize w:val="1"/>
      <w:tblStyleColBandSize w:val="1"/>
      <w:tblCellMar>
        <w:top w:w="0" w:type="dxa"/>
        <w:left w:w="108" w:type="dxa"/>
        <w:bottom w:w="0" w:type="dxa"/>
        <w:right w:w="108" w:type="dxa"/>
      </w:tblCellMar>
    </w:tblPr>
  </w:style>
  <w:style w:type="table" w:customStyle="1" w:styleId="a0">
    <w:basedOn w:val="TableNormal2"/>
    <w:tblPr>
      <w:tblStyleRowBandSize w:val="1"/>
      <w:tblStyleColBandSize w:val="1"/>
      <w:tblCellMar>
        <w:top w:w="0" w:type="dxa"/>
        <w:left w:w="108" w:type="dxa"/>
        <w:bottom w:w="0" w:type="dxa"/>
        <w:right w:w="108" w:type="dxa"/>
      </w:tblCellMar>
    </w:tblPr>
  </w:style>
  <w:style w:type="table" w:customStyle="1" w:styleId="a1">
    <w:basedOn w:val="TableNormal2"/>
    <w:tblPr>
      <w:tblStyleRowBandSize w:val="1"/>
      <w:tblStyleColBandSize w:val="1"/>
    </w:tblPr>
  </w:style>
  <w:style w:type="table" w:customStyle="1" w:styleId="a2">
    <w:basedOn w:val="TableNormal2"/>
    <w:tblPr>
      <w:tblStyleRowBandSize w:val="1"/>
      <w:tblStyleColBandSize w:val="1"/>
    </w:tblPr>
  </w:style>
  <w:style w:type="table" w:customStyle="1" w:styleId="a3">
    <w:basedOn w:val="TableNormal2"/>
    <w:tblPr>
      <w:tblStyleRowBandSize w:val="1"/>
      <w:tblStyleColBandSize w:val="1"/>
    </w:tblPr>
  </w:style>
  <w:style w:type="table" w:customStyle="1" w:styleId="a4">
    <w:basedOn w:val="TableNormal2"/>
    <w:tblPr>
      <w:tblStyleRowBandSize w:val="1"/>
      <w:tblStyleColBandSize w:val="1"/>
    </w:tblPr>
  </w:style>
  <w:style w:type="paragraph" w:styleId="ListParagraph">
    <w:name w:val="List Paragraph"/>
    <w:basedOn w:val="Normal"/>
    <w:uiPriority w:val="34"/>
    <w:qFormat/>
    <w:pPr>
      <w:ind w:left="720"/>
      <w:contextualSpacing/>
    </w:pPr>
  </w:style>
  <w:style w:type="paragraph" w:styleId="NormalWeb">
    <w:name w:val="Normal (Web)"/>
    <w:basedOn w:val="Normal"/>
    <w:uiPriority w:val="99"/>
    <w:pPr>
      <w:spacing w:before="100" w:beforeAutospacing="1" w:after="100" w:afterAutospacing="1" w:line="240" w:lineRule="auto"/>
      <w:ind w:firstLine="0"/>
      <w:jc w:val="left"/>
    </w:pPr>
    <w:rPr>
      <w:rFonts w:ascii="Times New Roman" w:eastAsia="Times New Roman" w:hAnsi="Times New Roman" w:cs="Times New Roman"/>
    </w:rPr>
  </w:style>
  <w:style w:type="character" w:styleId="Strong">
    <w:name w:val="Strong"/>
    <w:basedOn w:val="DefaultParagraphFont"/>
    <w:uiPriority w:val="22"/>
    <w:qFormat/>
    <w:rPr>
      <w:b/>
      <w:bCs/>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29QkZ+MZNqY0rO3HTA0INUHkHQ==">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31</Pages>
  <Words>7834</Words>
  <Characters>44660</Characters>
  <Application>Microsoft Office Word</Application>
  <DocSecurity>0</DocSecurity>
  <Lines>372</Lines>
  <Paragraphs>104</Paragraphs>
  <ScaleCrop>false</ScaleCrop>
  <Company/>
  <LinksUpToDate>false</LinksUpToDate>
  <CharactersWithSpaces>52390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Zenitsu A</cp:lastModifiedBy>
  <cp:revision>4</cp:revision>
  <dcterms:created xsi:type="dcterms:W3CDTF">2026-10-08T15:48:00Z</dcterms:created>
  <dcterms:modified xsi:type="dcterms:W3CDTF">2026-10-08T15:59:00Z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726825a18f5e49e1a5688f1216455404</vt:lpwstr>
  </property>
</Properties>
</file>