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宋体"/>
        </w:rPr>
      </w:pPr>
      <w:bookmarkStart w:id="5" w:name="_GoBack"/>
      <w:bookmarkEnd w:id="5"/>
      <w:r>
        <w:rPr>
          <w:rFonts w:hint="eastAsia" w:ascii="Times New Roman" w:hAnsi="Times New Roman" w:eastAsia="宋体"/>
        </w:rPr>
        <w:t>“思想道德与法治”期末试题</w:t>
      </w:r>
    </w:p>
    <w:p>
      <w:pPr>
        <w:pStyle w:val="2"/>
        <w:rPr>
          <w:rFonts w:ascii="Times New Roman" w:hAnsi="Times New Roman" w:eastAsia="宋体"/>
          <w:sz w:val="24"/>
        </w:rPr>
      </w:pPr>
      <w:r>
        <w:rPr>
          <w:rFonts w:hint="eastAsia" w:ascii="Times New Roman" w:hAnsi="Times New Roman" w:eastAsia="宋体"/>
          <w:sz w:val="24"/>
        </w:rPr>
        <w:t>一、期末考试方式</w:t>
      </w:r>
    </w:p>
    <w:p>
      <w:pPr>
        <w:ind w:firstLine="420" w:firstLineChars="200"/>
        <w:rPr>
          <w:rFonts w:ascii="Times New Roman" w:hAnsi="Times New Roman" w:eastAsia="宋体"/>
        </w:rPr>
      </w:pPr>
      <w:r>
        <w:rPr>
          <w:rFonts w:hint="eastAsia" w:ascii="Times New Roman" w:hAnsi="Times New Roman" w:eastAsia="宋体"/>
        </w:rPr>
        <w:t>本学期“思想道德与法治”课程期末考试采取线上开卷考试的形式。请同学们从下列</w:t>
      </w:r>
      <w:bookmarkStart w:id="0" w:name="_Hlk121416619"/>
      <w:r>
        <w:rPr>
          <w:rFonts w:ascii="Times New Roman" w:hAnsi="Times New Roman" w:eastAsia="宋体"/>
        </w:rPr>
        <w:t>7道</w:t>
      </w:r>
      <w:bookmarkStart w:id="1" w:name="_Hlk121416601"/>
      <w:r>
        <w:rPr>
          <w:rFonts w:hint="eastAsia" w:ascii="Times New Roman" w:hAnsi="Times New Roman" w:eastAsia="宋体"/>
        </w:rPr>
        <w:t>材料论述题</w:t>
      </w:r>
      <w:bookmarkEnd w:id="1"/>
      <w:r>
        <w:rPr>
          <w:rFonts w:hint="eastAsia" w:ascii="Times New Roman" w:hAnsi="Times New Roman" w:eastAsia="宋体"/>
        </w:rPr>
        <w:t>中</w:t>
      </w:r>
      <w:r>
        <w:rPr>
          <w:rFonts w:ascii="Times New Roman" w:hAnsi="Times New Roman" w:eastAsia="宋体"/>
        </w:rPr>
        <w:t>选择4道题作答</w:t>
      </w:r>
      <w:bookmarkEnd w:id="0"/>
      <w:r>
        <w:rPr>
          <w:rFonts w:ascii="Times New Roman" w:hAnsi="Times New Roman" w:eastAsia="宋体"/>
        </w:rPr>
        <w:t>，要在答题纸上写清题号和题目。</w:t>
      </w:r>
    </w:p>
    <w:p>
      <w:pPr>
        <w:pStyle w:val="2"/>
        <w:numPr>
          <w:ilvl w:val="0"/>
          <w:numId w:val="1"/>
        </w:numPr>
        <w:rPr>
          <w:rFonts w:ascii="Times New Roman" w:hAnsi="Times New Roman" w:eastAsia="宋体"/>
          <w:sz w:val="24"/>
        </w:rPr>
      </w:pPr>
      <w:r>
        <w:rPr>
          <w:rFonts w:hint="eastAsia" w:ascii="Times New Roman" w:hAnsi="Times New Roman" w:eastAsia="宋体"/>
          <w:sz w:val="24"/>
        </w:rPr>
        <w:t>材料论述题（</w:t>
      </w:r>
      <w:r>
        <w:rPr>
          <w:rFonts w:ascii="Times New Roman" w:hAnsi="Times New Roman" w:eastAsia="宋体"/>
          <w:sz w:val="24"/>
        </w:rPr>
        <w:t>7道</w:t>
      </w:r>
      <w:r>
        <w:rPr>
          <w:rFonts w:hint="eastAsia" w:ascii="Times New Roman" w:hAnsi="Times New Roman" w:eastAsia="宋体"/>
          <w:sz w:val="24"/>
        </w:rPr>
        <w:t>题</w:t>
      </w:r>
      <w:r>
        <w:rPr>
          <w:rFonts w:ascii="Times New Roman" w:hAnsi="Times New Roman" w:eastAsia="宋体"/>
          <w:sz w:val="24"/>
        </w:rPr>
        <w:t>选择4道题作答</w:t>
      </w:r>
      <w:r>
        <w:rPr>
          <w:rFonts w:hint="eastAsia" w:ascii="Times New Roman" w:hAnsi="Times New Roman" w:eastAsia="宋体"/>
          <w:sz w:val="24"/>
        </w:rPr>
        <w:t>，每道题2</w:t>
      </w:r>
      <w:r>
        <w:rPr>
          <w:rFonts w:ascii="Times New Roman" w:hAnsi="Times New Roman" w:eastAsia="宋体"/>
          <w:sz w:val="24"/>
        </w:rPr>
        <w:t>5</w:t>
      </w:r>
      <w:r>
        <w:rPr>
          <w:rFonts w:hint="eastAsia" w:ascii="Times New Roman" w:hAnsi="Times New Roman" w:eastAsia="宋体"/>
          <w:sz w:val="24"/>
        </w:rPr>
        <w:t>分）</w:t>
      </w:r>
    </w:p>
    <w:p>
      <w:pPr>
        <w:ind w:left="210" w:hanging="210" w:hangingChars="100"/>
        <w:rPr>
          <w:rFonts w:ascii="宋体" w:hAnsi="宋体" w:eastAsia="宋体"/>
        </w:rPr>
      </w:pPr>
      <w:r>
        <w:rPr>
          <w:rFonts w:hint="eastAsia" w:ascii="宋体" w:hAnsi="宋体" w:eastAsia="宋体"/>
        </w:rPr>
        <w:t>1</w:t>
      </w:r>
      <w:r>
        <w:rPr>
          <w:rFonts w:ascii="宋体" w:hAnsi="宋体" w:eastAsia="宋体"/>
        </w:rPr>
        <w:t>.</w:t>
      </w:r>
      <w:r>
        <w:rPr>
          <w:rFonts w:hint="eastAsia" w:ascii="宋体" w:hAnsi="宋体" w:eastAsia="宋体"/>
        </w:rPr>
        <w:t>习近平总书记在党的二十大报告中指出：“青年强，则国家强。当代中国青年生逢其时，施展才干的舞台无比广阔，实现梦想的前景无比光明。</w:t>
      </w:r>
      <w:r>
        <w:rPr>
          <w:rFonts w:hint="eastAsia" w:ascii="隶书" w:hAnsi="宋体" w:eastAsia="隶书"/>
        </w:rPr>
        <w:t>┉…</w:t>
      </w:r>
      <w:r>
        <w:rPr>
          <w:rFonts w:hint="eastAsia" w:ascii="宋体" w:hAnsi="宋体" w:eastAsia="宋体"/>
        </w:rPr>
        <w:t>广大青年要坚定不移听党话、跟党走，怀抱梦想又脚踏实地，敢想敢为又善作善成，立志做有理想、敢担当、能吃苦、肯奋斗的新时代好青年，让青春在全面建设社会主义现代化国家的火热实践中绽放绚丽之花。”请结合材料和二十大报告提出的新时代新征程的使命任务，谈谈新时代大学生如何提升思想道德素质和法治素养，努力成为堪当民族复兴重任的时代新人。</w:t>
      </w:r>
    </w:p>
    <w:p>
      <w:pPr>
        <w:ind w:left="210" w:hanging="210" w:hangingChars="100"/>
        <w:rPr>
          <w:rFonts w:ascii="宋体" w:hAnsi="宋体" w:eastAsia="宋体"/>
        </w:rPr>
      </w:pPr>
      <w:r>
        <w:rPr>
          <w:rFonts w:hint="eastAsia" w:ascii="宋体" w:hAnsi="宋体" w:eastAsia="宋体"/>
        </w:rPr>
        <w:t>2</w:t>
      </w:r>
      <w:r>
        <w:rPr>
          <w:rFonts w:ascii="宋体" w:hAnsi="宋体" w:eastAsia="宋体"/>
        </w:rPr>
        <w:t>.</w:t>
      </w:r>
      <w:r>
        <w:rPr>
          <w:rFonts w:hint="eastAsia" w:ascii="宋体" w:hAnsi="宋体" w:eastAsia="宋体"/>
        </w:rPr>
        <w:t>“人只有为同时代人的完美、为他们的幸福而工作，自己才能达到完美。”“你若要喜爱自己的价值，你就得给世界创造价值。”请从个人与社会的关系、人生的自我价值与社会价值的关系的角度，结合现实中的人物或事例，谈谈大学生如何把小我融入大我之中，更好地实现人生价值，升华人生境界。</w:t>
      </w:r>
    </w:p>
    <w:p>
      <w:pPr>
        <w:ind w:left="210" w:hanging="210" w:hangingChars="100"/>
        <w:rPr>
          <w:rFonts w:ascii="宋体" w:hAnsi="宋体" w:eastAsia="宋体"/>
        </w:rPr>
      </w:pPr>
      <w:r>
        <w:rPr>
          <w:rFonts w:hint="eastAsia" w:ascii="宋体" w:hAnsi="宋体" w:eastAsia="宋体"/>
        </w:rPr>
        <w:t>3</w:t>
      </w:r>
      <w:r>
        <w:rPr>
          <w:rFonts w:ascii="宋体" w:hAnsi="宋体" w:eastAsia="宋体"/>
        </w:rPr>
        <w:t>.</w:t>
      </w:r>
      <w:r>
        <w:rPr>
          <w:rFonts w:hint="eastAsia" w:ascii="宋体" w:hAnsi="宋体" w:eastAsia="宋体"/>
        </w:rPr>
        <w:t>习近平总书记在《在同各界优秀青年代表座谈时的讲话》中指出：“广大青年一定要坚定理想信念。‘功崇惟志，业广惟勤。’理想指引人生方向，信念决定事业成败。没有理想信念，就会导致精神上‘缺钙’。”正如古人所说：“志之所趋，无远弗属；穷山距海，不能限也；志之所向，无坚不入；锐兵精甲，不能御也。”请结合资料谈谈理想信念对大学生成长成才的重要意义以及如何坚定崇高理想信念。</w:t>
      </w:r>
    </w:p>
    <w:p>
      <w:pPr>
        <w:ind w:left="210" w:hanging="210" w:hangingChars="100"/>
        <w:rPr>
          <w:rFonts w:ascii="宋体" w:hAnsi="宋体" w:eastAsia="宋体"/>
        </w:rPr>
      </w:pPr>
      <w:r>
        <w:rPr>
          <w:rFonts w:hint="eastAsia" w:ascii="宋体" w:hAnsi="宋体" w:eastAsia="宋体"/>
        </w:rPr>
        <w:t>4</w:t>
      </w:r>
      <w:r>
        <w:rPr>
          <w:rFonts w:ascii="宋体" w:hAnsi="宋体" w:eastAsia="宋体"/>
        </w:rPr>
        <w:t>.2019年1月17日，习近平总书记来</w:t>
      </w:r>
      <w:r>
        <w:rPr>
          <w:rFonts w:hint="eastAsia" w:ascii="宋体" w:hAnsi="宋体" w:eastAsia="宋体"/>
        </w:rPr>
        <w:t>南开大学</w:t>
      </w:r>
      <w:r>
        <w:rPr>
          <w:rFonts w:ascii="宋体" w:hAnsi="宋体" w:eastAsia="宋体"/>
        </w:rPr>
        <w:t>视察时指出，“南开大学具有光荣的爱国主义传统，这是南开的魂”。</w:t>
      </w:r>
      <w:r>
        <w:rPr>
          <w:rFonts w:hint="eastAsia" w:ascii="宋体" w:hAnsi="宋体" w:eastAsia="宋体"/>
        </w:rPr>
        <w:t>翻开璨若星辰的历史画卷，一代代南开人“为人民谋幸福、为民族谋复兴”的身影跃然其上。从为国家独立和民族解放事业英勇牺牲的马骏、于方舟，到“以身许国”奠基“两弹一星”事业的郭永怀先生，从致力推动经济学教育“中国化”的何廉先生，到填补新中国农药化学研究空白的杨石先先生……，“爱国”是南开人立身立业的纲领，更是每一个南开青年坚定信念、筑牢信仰的基石。请结合南开大学光荣的爱国主义传统和自身实际，谈谈如何践行“国之大者”，争做国之栋梁，做新时代的忠诚爱国者。</w:t>
      </w:r>
    </w:p>
    <w:p>
      <w:pPr>
        <w:ind w:left="210" w:hanging="210" w:hangingChars="100"/>
        <w:rPr>
          <w:rFonts w:ascii="宋体" w:hAnsi="宋体" w:eastAsia="宋体"/>
        </w:rPr>
      </w:pPr>
      <w:r>
        <w:rPr>
          <w:rFonts w:hint="eastAsia" w:ascii="宋体" w:hAnsi="宋体" w:eastAsia="宋体"/>
        </w:rPr>
        <w:t>5</w:t>
      </w:r>
      <w:r>
        <w:rPr>
          <w:rFonts w:ascii="宋体" w:hAnsi="宋体" w:eastAsia="宋体"/>
        </w:rPr>
        <w:t>.</w:t>
      </w:r>
      <w:r>
        <w:rPr>
          <w:rFonts w:hint="eastAsia" w:ascii="宋体" w:hAnsi="宋体" w:eastAsia="宋体"/>
        </w:rPr>
        <w:t>习近平总书记指出：“核心价值观是一个民族赖以维系的精神纽带，是一个国家共同的思想道德基础。如果没有共同的核心价值观，一个民族、一个国家就会魂无定所、行无归依。”“社会主义核心价值观集中体现社会主义的本质属性，代表全体人民共同的价值追求。”谈谈你是如何理解社会主义核心价值观的。</w:t>
      </w:r>
    </w:p>
    <w:p>
      <w:pPr>
        <w:ind w:left="210" w:hanging="210" w:hangingChars="100"/>
        <w:rPr>
          <w:rFonts w:ascii="宋体" w:hAnsi="宋体" w:eastAsia="宋体"/>
        </w:rPr>
      </w:pPr>
      <w:r>
        <w:rPr>
          <w:rFonts w:hint="eastAsia" w:ascii="宋体" w:hAnsi="宋体" w:eastAsia="宋体"/>
        </w:rPr>
        <w:t>6</w:t>
      </w:r>
      <w:r>
        <w:rPr>
          <w:rFonts w:ascii="宋体" w:hAnsi="宋体" w:eastAsia="宋体"/>
        </w:rPr>
        <w:t>.</w:t>
      </w:r>
      <w:r>
        <w:rPr>
          <w:rFonts w:hint="eastAsia" w:ascii="宋体" w:hAnsi="宋体" w:eastAsia="宋体"/>
        </w:rPr>
        <w:t>“公民道德建设，对于提高人民觉悟、道德水准、文明素养，提高全社会文明程度，具有至关重要的作用。弘扬社会主义道德，必须坚持以为人民服务为核心、以集体主义为原则，推进社会公德、职业道德、家庭美德、个人品德建设。”请结合所学谈谈如何</w:t>
      </w:r>
      <w:bookmarkStart w:id="2" w:name="_Hlk121563443"/>
      <w:r>
        <w:rPr>
          <w:rFonts w:hint="eastAsia" w:ascii="宋体" w:hAnsi="宋体" w:eastAsia="宋体"/>
        </w:rPr>
        <w:t>弘扬社会主义道德</w:t>
      </w:r>
      <w:bookmarkEnd w:id="2"/>
      <w:r>
        <w:rPr>
          <w:rFonts w:hint="eastAsia" w:ascii="宋体" w:hAnsi="宋体" w:eastAsia="宋体"/>
        </w:rPr>
        <w:t>。</w:t>
      </w:r>
    </w:p>
    <w:p>
      <w:pPr>
        <w:pStyle w:val="8"/>
        <w:ind w:left="360" w:firstLine="0" w:firstLineChars="0"/>
        <w:rPr>
          <w:rFonts w:ascii="宋体" w:hAnsi="宋体" w:eastAsia="宋体"/>
        </w:rPr>
      </w:pPr>
    </w:p>
    <w:p>
      <w:pPr>
        <w:pStyle w:val="8"/>
        <w:ind w:left="360" w:firstLine="0" w:firstLineChars="0"/>
        <w:rPr>
          <w:rFonts w:ascii="宋体" w:hAnsi="宋体" w:eastAsia="宋体"/>
        </w:rPr>
      </w:pPr>
    </w:p>
    <w:p>
      <w:pPr>
        <w:ind w:left="210" w:hanging="210" w:hangingChars="100"/>
        <w:rPr>
          <w:rFonts w:ascii="宋体" w:hAnsi="宋体" w:eastAsia="宋体"/>
        </w:rPr>
      </w:pPr>
      <w:r>
        <w:rPr>
          <w:rFonts w:hint="eastAsia" w:ascii="宋体" w:hAnsi="宋体" w:eastAsia="宋体"/>
        </w:rPr>
        <w:t>7</w:t>
      </w:r>
      <w:r>
        <w:rPr>
          <w:rFonts w:ascii="宋体" w:hAnsi="宋体" w:eastAsia="宋体"/>
        </w:rPr>
        <w:t>.2020</w:t>
      </w:r>
      <w:r>
        <w:rPr>
          <w:rFonts w:hint="eastAsia" w:ascii="宋体" w:hAnsi="宋体" w:eastAsia="宋体"/>
        </w:rPr>
        <w:t>年1</w:t>
      </w:r>
      <w:r>
        <w:rPr>
          <w:rFonts w:ascii="宋体" w:hAnsi="宋体" w:eastAsia="宋体"/>
        </w:rPr>
        <w:t>1</w:t>
      </w:r>
      <w:r>
        <w:rPr>
          <w:rFonts w:hint="eastAsia" w:ascii="宋体" w:hAnsi="宋体" w:eastAsia="宋体"/>
        </w:rPr>
        <w:t>月，中国共产党历史上首次召开中央全面依法治国工作会议，将</w:t>
      </w:r>
      <w:bookmarkStart w:id="3" w:name="_Hlk121564015"/>
      <w:r>
        <w:rPr>
          <w:rFonts w:hint="eastAsia" w:ascii="宋体" w:hAnsi="宋体" w:eastAsia="宋体"/>
        </w:rPr>
        <w:t>习近平法治思想</w:t>
      </w:r>
      <w:bookmarkEnd w:id="3"/>
      <w:r>
        <w:rPr>
          <w:rFonts w:hint="eastAsia" w:ascii="宋体" w:hAnsi="宋体" w:eastAsia="宋体"/>
        </w:rPr>
        <w:t>明确为全面依法治国的指导思想和根本遵循。“全面依法治国，必须坚持以习近平法治思想为指导，坚定不移走</w:t>
      </w:r>
      <w:bookmarkStart w:id="4" w:name="_Hlk121566508"/>
      <w:r>
        <w:rPr>
          <w:rFonts w:hint="eastAsia" w:ascii="宋体" w:hAnsi="宋体" w:eastAsia="宋体"/>
        </w:rPr>
        <w:t>中国特色社会主义法治</w:t>
      </w:r>
      <w:bookmarkEnd w:id="4"/>
      <w:r>
        <w:rPr>
          <w:rFonts w:hint="eastAsia" w:ascii="宋体" w:hAnsi="宋体" w:eastAsia="宋体"/>
        </w:rPr>
        <w:t>道路，建设中国特色社会主义法治体系，建设社会主义法治国家，为全面建设社会主义现代化国家、实现中华民族伟大复兴的中国梦提供有力法治保障。”请结合所学谈谈你对习近平法治思想的理解。</w:t>
      </w:r>
    </w:p>
    <w:p>
      <w:pPr>
        <w:pStyle w:val="2"/>
        <w:rPr>
          <w:rFonts w:ascii="Times New Roman" w:hAnsi="Times New Roman" w:eastAsia="宋体"/>
          <w:sz w:val="24"/>
        </w:rPr>
      </w:pPr>
      <w:r>
        <w:rPr>
          <w:rFonts w:hint="eastAsia" w:ascii="Times New Roman" w:hAnsi="Times New Roman" w:eastAsia="宋体"/>
          <w:sz w:val="24"/>
        </w:rPr>
        <w:t>三、课程考试相关要求</w:t>
      </w:r>
    </w:p>
    <w:p>
      <w:pPr>
        <w:rPr>
          <w:rFonts w:ascii="Times New Roman" w:hAnsi="Times New Roman" w:eastAsia="宋体" w:cs="Times New Roman"/>
        </w:rPr>
      </w:pPr>
      <w:r>
        <w:rPr>
          <w:rFonts w:ascii="Times New Roman" w:hAnsi="Times New Roman" w:eastAsia="宋体" w:cs="Times New Roman"/>
        </w:rPr>
        <w:t xml:space="preserve">1. </w:t>
      </w:r>
      <w:r>
        <w:rPr>
          <w:rFonts w:hint="eastAsia" w:ascii="Times New Roman" w:hAnsi="Times New Roman" w:eastAsia="宋体" w:cs="Times New Roman"/>
        </w:rPr>
        <w:t>考试时间：2</w:t>
      </w:r>
      <w:r>
        <w:rPr>
          <w:rFonts w:ascii="Times New Roman" w:hAnsi="Times New Roman" w:eastAsia="宋体" w:cs="Times New Roman"/>
        </w:rPr>
        <w:t>022</w:t>
      </w:r>
      <w:r>
        <w:rPr>
          <w:rFonts w:hint="eastAsia" w:ascii="Times New Roman" w:hAnsi="Times New Roman" w:eastAsia="宋体" w:cs="Times New Roman"/>
        </w:rPr>
        <w:t>年</w:t>
      </w:r>
      <w:r>
        <w:rPr>
          <w:rFonts w:ascii="Times New Roman" w:hAnsi="Times New Roman" w:eastAsia="宋体" w:cs="Times New Roman"/>
        </w:rPr>
        <w:t>12月17日上午10点—18号晚上10点</w:t>
      </w:r>
      <w:r>
        <w:rPr>
          <w:rFonts w:hint="eastAsia" w:ascii="Times New Roman" w:hAnsi="Times New Roman" w:eastAsia="宋体" w:cs="Times New Roman"/>
        </w:rPr>
        <w:t>，不按时提交答卷视为缺考。</w:t>
      </w:r>
    </w:p>
    <w:p>
      <w:pPr>
        <w:rPr>
          <w:rFonts w:ascii="宋体" w:hAnsi="宋体" w:eastAsia="宋体"/>
          <w:szCs w:val="21"/>
        </w:rPr>
      </w:pPr>
      <w:r>
        <w:rPr>
          <w:rFonts w:hint="eastAsia" w:ascii="宋体" w:hAnsi="宋体" w:eastAsia="宋体"/>
          <w:szCs w:val="21"/>
        </w:rPr>
        <w:t>2</w:t>
      </w:r>
      <w:r>
        <w:rPr>
          <w:rFonts w:ascii="宋体" w:hAnsi="宋体" w:eastAsia="宋体"/>
          <w:szCs w:val="21"/>
        </w:rPr>
        <w:t>.</w:t>
      </w:r>
      <w:r>
        <w:rPr>
          <w:rFonts w:hint="eastAsia" w:ascii="宋体" w:hAnsi="宋体" w:eastAsia="宋体"/>
          <w:szCs w:val="21"/>
        </w:rPr>
        <w:t>答题观点正确，对相关知识、理论的理解和使用完整、准确。</w:t>
      </w:r>
    </w:p>
    <w:p>
      <w:pPr>
        <w:rPr>
          <w:rFonts w:ascii="宋体" w:hAnsi="宋体" w:eastAsia="宋体"/>
          <w:szCs w:val="21"/>
        </w:rPr>
      </w:pPr>
      <w:r>
        <w:rPr>
          <w:rFonts w:ascii="宋体" w:hAnsi="宋体" w:eastAsia="宋体"/>
          <w:szCs w:val="21"/>
        </w:rPr>
        <w:t>3</w:t>
      </w:r>
      <w:r>
        <w:rPr>
          <w:rFonts w:hint="eastAsia" w:ascii="宋体" w:hAnsi="宋体" w:eastAsia="宋体"/>
          <w:szCs w:val="21"/>
        </w:rPr>
        <w:t>.独立完成答题，</w:t>
      </w:r>
      <w:r>
        <w:rPr>
          <w:rFonts w:hint="eastAsia" w:ascii="Times New Roman" w:hAnsi="Times New Roman" w:eastAsia="宋体" w:cs="Times New Roman"/>
          <w:szCs w:val="21"/>
        </w:rPr>
        <w:t>严禁复制、拼凑、一文多用，一经发现按</w:t>
      </w:r>
      <w:r>
        <w:rPr>
          <w:rFonts w:ascii="Times New Roman" w:hAnsi="Times New Roman" w:eastAsia="宋体" w:cs="Times New Roman"/>
          <w:szCs w:val="21"/>
        </w:rPr>
        <w:t>0</w:t>
      </w:r>
      <w:r>
        <w:rPr>
          <w:rFonts w:hint="eastAsia" w:ascii="Times New Roman" w:hAnsi="Times New Roman" w:eastAsia="宋体" w:cs="Times New Roman"/>
          <w:szCs w:val="21"/>
        </w:rPr>
        <w:t>分计入成绩。</w:t>
      </w:r>
    </w:p>
    <w:p>
      <w:pPr>
        <w:ind w:left="210" w:hanging="210" w:hangingChars="100"/>
        <w:rPr>
          <w:rFonts w:ascii="宋体" w:hAnsi="宋体" w:eastAsia="宋体"/>
        </w:rPr>
      </w:pPr>
      <w:r>
        <w:rPr>
          <w:rFonts w:ascii="Times New Roman" w:hAnsi="Times New Roman" w:eastAsia="宋体" w:cs="Times New Roman"/>
          <w:szCs w:val="21"/>
        </w:rPr>
        <w:t>4.</w:t>
      </w:r>
      <w:r>
        <w:rPr>
          <w:rFonts w:hint="eastAsia" w:ascii="Times New Roman" w:hAnsi="Times New Roman" w:eastAsia="宋体" w:cs="Times New Roman"/>
          <w:szCs w:val="21"/>
        </w:rPr>
        <w:t>格式：</w:t>
      </w:r>
      <w:r>
        <w:rPr>
          <w:rFonts w:ascii="宋体" w:hAnsi="宋体" w:eastAsia="宋体"/>
        </w:rPr>
        <w:t>答题用A4纸手写，且要标清题目序号，抄好题目再进行作答。答题结束，每页</w:t>
      </w:r>
      <w:r>
        <w:rPr>
          <w:rFonts w:hint="eastAsia" w:ascii="宋体" w:hAnsi="宋体" w:eastAsia="宋体"/>
        </w:rPr>
        <w:t>拍</w:t>
      </w:r>
    </w:p>
    <w:p>
      <w:pPr>
        <w:ind w:firstLine="210" w:firstLineChars="100"/>
        <w:rPr>
          <w:rFonts w:ascii="宋体" w:hAnsi="宋体" w:eastAsia="宋体"/>
        </w:rPr>
      </w:pPr>
      <w:r>
        <w:rPr>
          <w:rFonts w:ascii="宋体" w:hAnsi="宋体" w:eastAsia="宋体"/>
        </w:rPr>
        <w:t>照，分别插入文档，一页放一张照片，再分别按照流程在系统上传word版和pdf版文档。</w:t>
      </w:r>
    </w:p>
    <w:p>
      <w:pPr>
        <w:rPr>
          <w:rFonts w:ascii="宋体" w:hAnsi="宋体" w:eastAsia="宋体"/>
        </w:rPr>
      </w:pPr>
      <w:r>
        <w:rPr>
          <w:rFonts w:ascii="宋体" w:hAnsi="宋体" w:eastAsia="宋体"/>
        </w:rPr>
        <w:t>5.</w:t>
      </w:r>
      <w:r>
        <w:rPr>
          <w:rFonts w:hint="eastAsia" w:ascii="宋体" w:hAnsi="宋体" w:eastAsia="宋体"/>
        </w:rPr>
        <w:t>上传文档时，文件名随意命名，不能出现学生信息。</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91549"/>
    <w:multiLevelType w:val="multilevel"/>
    <w:tmpl w:val="1B391549"/>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27"/>
    <w:rsid w:val="0005753B"/>
    <w:rsid w:val="000B46E0"/>
    <w:rsid w:val="001820E9"/>
    <w:rsid w:val="0019399F"/>
    <w:rsid w:val="002136D9"/>
    <w:rsid w:val="00266F8B"/>
    <w:rsid w:val="002842D6"/>
    <w:rsid w:val="002868AD"/>
    <w:rsid w:val="00350483"/>
    <w:rsid w:val="00366806"/>
    <w:rsid w:val="003B34F3"/>
    <w:rsid w:val="003C592D"/>
    <w:rsid w:val="003E1599"/>
    <w:rsid w:val="0040272A"/>
    <w:rsid w:val="004B08EF"/>
    <w:rsid w:val="005169CA"/>
    <w:rsid w:val="00524A5F"/>
    <w:rsid w:val="00535D97"/>
    <w:rsid w:val="005649ED"/>
    <w:rsid w:val="00571665"/>
    <w:rsid w:val="005A0777"/>
    <w:rsid w:val="005A2202"/>
    <w:rsid w:val="005A4379"/>
    <w:rsid w:val="005D2368"/>
    <w:rsid w:val="005E5B15"/>
    <w:rsid w:val="005F0438"/>
    <w:rsid w:val="00631E37"/>
    <w:rsid w:val="00667580"/>
    <w:rsid w:val="006A1DE6"/>
    <w:rsid w:val="006A707F"/>
    <w:rsid w:val="006E341E"/>
    <w:rsid w:val="00704244"/>
    <w:rsid w:val="007414AA"/>
    <w:rsid w:val="007743BB"/>
    <w:rsid w:val="0078065B"/>
    <w:rsid w:val="007A6E28"/>
    <w:rsid w:val="007C6E76"/>
    <w:rsid w:val="007E165E"/>
    <w:rsid w:val="008151FE"/>
    <w:rsid w:val="008B1F30"/>
    <w:rsid w:val="008C6007"/>
    <w:rsid w:val="008D162F"/>
    <w:rsid w:val="00907A5D"/>
    <w:rsid w:val="00910B13"/>
    <w:rsid w:val="00937DDB"/>
    <w:rsid w:val="009552D7"/>
    <w:rsid w:val="00985B80"/>
    <w:rsid w:val="009B4FBD"/>
    <w:rsid w:val="009B5F7A"/>
    <w:rsid w:val="009B7927"/>
    <w:rsid w:val="00A100F6"/>
    <w:rsid w:val="00A12269"/>
    <w:rsid w:val="00A555D0"/>
    <w:rsid w:val="00A7035D"/>
    <w:rsid w:val="00A7473A"/>
    <w:rsid w:val="00A8248B"/>
    <w:rsid w:val="00A83D4D"/>
    <w:rsid w:val="00AC001D"/>
    <w:rsid w:val="00AC30D0"/>
    <w:rsid w:val="00AC53E5"/>
    <w:rsid w:val="00B64447"/>
    <w:rsid w:val="00B75F5A"/>
    <w:rsid w:val="00BD3825"/>
    <w:rsid w:val="00BD69D9"/>
    <w:rsid w:val="00BE4E94"/>
    <w:rsid w:val="00C069F1"/>
    <w:rsid w:val="00C30649"/>
    <w:rsid w:val="00C413B5"/>
    <w:rsid w:val="00C44E01"/>
    <w:rsid w:val="00CE7AD5"/>
    <w:rsid w:val="00D251AD"/>
    <w:rsid w:val="00D55222"/>
    <w:rsid w:val="00D62326"/>
    <w:rsid w:val="00D628FD"/>
    <w:rsid w:val="00DE4D76"/>
    <w:rsid w:val="00E0155F"/>
    <w:rsid w:val="00E02953"/>
    <w:rsid w:val="00E41F6F"/>
    <w:rsid w:val="00E4349A"/>
    <w:rsid w:val="00E44047"/>
    <w:rsid w:val="00E90140"/>
    <w:rsid w:val="00F02760"/>
    <w:rsid w:val="00F16AD5"/>
    <w:rsid w:val="00F62458"/>
    <w:rsid w:val="00F71B42"/>
    <w:rsid w:val="38990E77"/>
    <w:rsid w:val="49A9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2 字符"/>
    <w:basedOn w:val="6"/>
    <w:link w:val="2"/>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1581</Words>
  <Characters>1619</Characters>
  <Lines>11</Lines>
  <Paragraphs>3</Paragraphs>
  <TotalTime>1564</TotalTime>
  <ScaleCrop>false</ScaleCrop>
  <LinksUpToDate>false</LinksUpToDate>
  <CharactersWithSpaces>1620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2022-12-07T07:29:00Z</dcterms:created>
  <dc:creator>xuman</dc:creator>
  <cp:lastModifiedBy>枫眠</cp:lastModifiedBy>
  <dcterms:modified xsi:type="dcterms:W3CDTF">2022-12-17T02:31:56Z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8BC93586D2544F98B0AF7AA8DA862633</vt:lpwstr>
  </property>
</Properties>
</file>